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0"/>
        <w:keepLines w:val="0"/>
        <w:pBdr/>
        <w:spacing w:after="0" w:before="0" w:line="276" w:lineRule="auto"/>
        <w:contextualSpacing w:val="0"/>
        <w:rPr>
          <w:rFonts w:ascii="Garamond" w:cs="Garamond" w:eastAsia="Garamond" w:hAnsi="Garamond"/>
          <w:b w:val="1"/>
          <w:i w:val="0"/>
          <w:smallCaps w:val="0"/>
          <w:strike w:val="0"/>
          <w:color w:val="17365d"/>
          <w:sz w:val="72"/>
          <w:szCs w:val="72"/>
          <w:u w:val="none"/>
          <w:vertAlign w:val="baseline"/>
        </w:rPr>
      </w:pPr>
      <w:bookmarkStart w:colFirst="0" w:colLast="0" w:name="_4yvs3wrrro82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1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1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6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9" y="0"/>
                              <a:ext cx="2679699" cy="7559999"/>
                              <a:chOff x="4002339" y="0"/>
                              <a:chExt cx="2687318" cy="7559999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002339" y="0"/>
                                <a:ext cx="26873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2340" y="0"/>
                                <a:ext cx="2687317" cy="7559999"/>
                                <a:chOff x="6976" y="-87"/>
                                <a:chExt cx="4230" cy="15999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6976" y="-87"/>
                                  <a:ext cx="4224" cy="159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9133" y="-66"/>
                                  <a:ext cx="2073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7808" y="-87"/>
                                  <a:ext cx="1036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6976" y="-50"/>
                                  <a:ext cx="518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rgbClr val="FFFFFF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  <w:vertAlign w:val="baseline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t xml:space="preserve">State Specification Template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t xml:space="preserve">23/04/17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vertAlign w:val="baseline"/>
          <w:rtl w:val="0"/>
        </w:rPr>
        <w:t xml:space="preserve">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55.0" w:type="dxa"/>
        <w:jc w:val="left"/>
        <w:tblInd w:w="-3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80"/>
        <w:gridCol w:w="3675"/>
        <w:tblGridChange w:id="0">
          <w:tblGrid>
            <w:gridCol w:w="378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Matricula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Jesús Alberto Goiz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vertAlign w:val="baseline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</w:rPr>
      </w:pPr>
      <w:bookmarkStart w:colFirst="0" w:colLast="0" w:name="_c2m3e13sxza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2"/>
          <w:szCs w:val="32"/>
        </w:rPr>
      </w:pPr>
      <w:bookmarkStart w:colFirst="0" w:colLast="0" w:name="_mi13c8fnceb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32"/>
          <w:szCs w:val="32"/>
        </w:rPr>
      </w:pPr>
      <w:bookmarkStart w:colFirst="0" w:colLast="0" w:name="_30j0zll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240" w:line="2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Control De Versiones</w:t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180.0" w:type="dxa"/>
        <w:jc w:val="left"/>
        <w:tblInd w:w="-3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80"/>
        <w:gridCol w:w="1350"/>
        <w:gridCol w:w="1455"/>
        <w:gridCol w:w="1665"/>
        <w:gridCol w:w="2130"/>
        <w:tblGridChange w:id="0">
          <w:tblGrid>
            <w:gridCol w:w="2580"/>
            <w:gridCol w:w="1350"/>
            <w:gridCol w:w="1455"/>
            <w:gridCol w:w="1665"/>
            <w:gridCol w:w="213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Nombre Del Archivo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Versión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Fecha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Autor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vertAlign w:val="baseline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Csoft-State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_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Specification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_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Template-23041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23/04/17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Creación Del Documento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left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Table C70 State Specification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108.0" w:type="dxa"/>
        <w:tblLayout w:type="fixed"/>
        <w:tblLook w:val="0000"/>
      </w:tblPr>
      <w:tblGrid>
        <w:gridCol w:w="1584"/>
        <w:gridCol w:w="4608"/>
        <w:gridCol w:w="1296"/>
        <w:gridCol w:w="1440"/>
        <w:tblGridChange w:id="0">
          <w:tblGrid>
            <w:gridCol w:w="1584"/>
            <w:gridCol w:w="4608"/>
            <w:gridCol w:w="1296"/>
            <w:gridCol w:w="14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GVV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23/04/17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Menú Reportes Planes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Program#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PEBM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Object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Routine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046.0" w:type="dxa"/>
        <w:jc w:val="left"/>
        <w:tblInd w:w="-115.0" w:type="dxa"/>
        <w:tblLayout w:type="fixed"/>
        <w:tblLook w:val="0000"/>
      </w:tblPr>
      <w:tblGrid>
        <w:gridCol w:w="2667"/>
        <w:gridCol w:w="6379"/>
        <w:tblGridChange w:id="0">
          <w:tblGrid>
            <w:gridCol w:w="2667"/>
            <w:gridCol w:w="637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State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Times New Roman" w:cs="Times New Roman" w:eastAsia="Times New Roman" w:hAnsi="Times New Roman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Inicia el programa.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Información De Planes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Se presentará la información de planes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Planes Por Alumno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Se presentará la información de un plan por cada 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Salir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Termina el programa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Function/Parameter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printf()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Imprime datos en la pantalla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scanf()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Lee datos de la pantalla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opción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opción que elegirá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menu_rep_planes()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Presenta el menú de reportes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870.0" w:type="dxa"/>
        <w:jc w:val="left"/>
        <w:tblInd w:w="-115.0" w:type="dxa"/>
        <w:tblLayout w:type="fixed"/>
        <w:tblLook w:val="0000"/>
      </w:tblPr>
      <w:tblGrid>
        <w:gridCol w:w="236"/>
        <w:gridCol w:w="2381"/>
        <w:gridCol w:w="1927"/>
        <w:gridCol w:w="4326"/>
        <w:tblGridChange w:id="0">
          <w:tblGrid>
            <w:gridCol w:w="236"/>
            <w:gridCol w:w="2381"/>
            <w:gridCol w:w="1927"/>
            <w:gridCol w:w="432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States/Next States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Transition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menú_rep_planes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printf()-imprime el menú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scanf()- lee opción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Menú Reporte Planes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Información De Planes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opción=1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Manda a la consulta de un plan(enlaza con la BD)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Planes Por Alumno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opción=2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Manda la consulta del alumno y su plan de estudios (enlaza con la BD)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"/>
                <w:szCs w:val="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Salir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opción=3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15.0" w:type="dxa"/>
              <w:right w:w="115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vertAlign w:val="baseline"/>
                <w:rtl w:val="0"/>
              </w:rPr>
              <w:t xml:space="preserve">Fin.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