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/>
        <w:ind w:right="0"/>
        <w:contextualSpacing w:val="0"/>
        <w:rPr>
          <w:rFonts w:ascii="Arial" w:cs="Arial" w:eastAsia="Arial" w:hAnsi="Arial"/>
          <w:color w:val="2d9bda"/>
        </w:rPr>
      </w:pPr>
      <w:r w:rsidDel="00000000" w:rsidR="00000000" w:rsidRPr="00000000">
        <w:drawing>
          <wp:inline distB="0" distT="0" distL="114300" distR="114300">
            <wp:extent cx="3465830" cy="913765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 b="430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9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02340" y="0"/>
                          <a:ext cx="2679700" cy="10160000"/>
                          <a:chOff x="4002340" y="0"/>
                          <a:chExt cx="2687319" cy="7560000"/>
                        </a:xfrm>
                      </wpg:grpSpPr>
                      <wpg:grpSp>
                        <wpg:cNvGrpSpPr/>
                        <wpg:grpSpPr>
                          <a:xfrm>
                            <a:off x="4002340" y="0"/>
                            <a:ext cx="2687319" cy="7560000"/>
                            <a:chOff x="6976" y="-87"/>
                            <a:chExt cx="4231" cy="16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6976" y="-87"/>
                              <a:ext cx="4225" cy="1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9134" y="-66"/>
                              <a:ext cx="2073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7808" y="-87"/>
                              <a:ext cx="1036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976" y="-50"/>
                              <a:ext cx="518" cy="15962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992D2B"/>
                                </a:gs>
                                <a:gs pos="80000">
                                  <a:srgbClr val="C93D39"/>
                                </a:gs>
                                <a:gs pos="100000">
                                  <a:srgbClr val="CD3A36"/>
                                </a:gs>
                              </a:gsLst>
                              <a:lin ang="16200000" scaled="0"/>
                            </a:gradFill>
                            <a:ln cap="flat" cmpd="sng" w="57150">
                              <a:solidFill>
                                <a:schemeClr val="lt1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0" locked="0" relativeHeight="0" simplePos="0">
                <wp:simplePos x="0" y="0"/>
                <wp:positionH relativeFrom="margin">
                  <wp:posOffset>4635500</wp:posOffset>
                </wp:positionH>
                <wp:positionV relativeFrom="paragraph">
                  <wp:posOffset>-965199</wp:posOffset>
                </wp:positionV>
                <wp:extent cx="2679700" cy="10160000"/>
                <wp:effectExtent b="0" l="0" r="0" t="0"/>
                <wp:wrapSquare wrapText="bothSides" distB="0" distT="0" distL="114300" distR="114300"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79700" cy="1016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Postmortem Menú Reportes Planes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26/04/17</w:t>
        <w:br w:type="textWrapping"/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sz w:val="56"/>
          <w:szCs w:val="56"/>
          <w:rtl w:val="0"/>
        </w:rPr>
        <w:t xml:space="preserve">0.1</w:t>
      </w:r>
    </w:p>
    <w:tbl>
      <w:tblPr>
        <w:tblStyle w:val="Table1"/>
        <w:bidiVisual w:val="0"/>
        <w:tblW w:w="73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0"/>
        <w:gridCol w:w="3670"/>
        <w:tblGridChange w:id="0">
          <w:tblGrid>
            <w:gridCol w:w="3670"/>
            <w:gridCol w:w="367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Nombre.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Matricula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Jesús Alberto Goiz Barrales.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24400085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Juan Alberto Gutiérrez Canto.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24400063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Brenda Robles Antonio.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24400073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Rene Moratilla Montes.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24400075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Guillermo Vivaldo Vazquez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2"/>
                <w:szCs w:val="32"/>
                <w:rtl w:val="0"/>
              </w:rPr>
              <w:t xml:space="preserve">24400093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Control De Versiones</w:t>
      </w:r>
    </w:p>
    <w:tbl>
      <w:tblPr>
        <w:tblStyle w:val="Table2"/>
        <w:bidiVisual w:val="0"/>
        <w:tblW w:w="924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380"/>
        <w:gridCol w:w="1395"/>
        <w:gridCol w:w="1335"/>
        <w:gridCol w:w="2190"/>
        <w:tblGridChange w:id="0">
          <w:tblGrid>
            <w:gridCol w:w="2940"/>
            <w:gridCol w:w="1380"/>
            <w:gridCol w:w="1395"/>
            <w:gridCol w:w="1335"/>
            <w:gridCol w:w="219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Fonts w:ascii="Arial" w:cs="Arial" w:eastAsia="Arial" w:hAnsi="Arial"/>
                <w:sz w:val="32"/>
                <w:szCs w:val="32"/>
                <w:rtl w:val="0"/>
              </w:rPr>
              <w:t xml:space="preserve">Comentarios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Csoft-PM_Menú_Reportes_Planes-260417.docx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26/04/17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jc w:val="center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kd5bfhkalq0n" w:id="1"/>
      <w:bookmarkEnd w:id="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Índice</w:t>
      </w:r>
    </w:p>
    <w:p w:rsidR="00000000" w:rsidDel="00000000" w:rsidP="00000000" w:rsidRDefault="00000000" w:rsidRPr="00000000">
      <w:pPr>
        <w:keepNext w:val="1"/>
        <w:keepLines w:val="1"/>
        <w:widowControl w:val="0"/>
        <w:pBdr/>
        <w:spacing w:after="0" w:before="48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d5bfhkalq0n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_kd5bfhkalq0n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jhy44tc5k06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I.- Forma PSP Project Plan Summary.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_jhy44tc5k06j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II.- Time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III.- Defect Recording Log.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m4hw86ggwsmr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IV.- Diseño.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_m4hw86ggwsmr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92tu2pewgguj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V.- Design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_92tu2pewgguj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6bvnqqrwimi9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VI.- Programa Fuente.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_6bvnqqrwimi9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87ns93g4124c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VII.- Code CheckList.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_87ns93g4124c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bo7s7l2hg3ra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VIII.- Reporte de resultados.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_bo7s7l2hg3ra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4ocjjwajumc0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IX.- PIP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_4ocjjwajumc0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w1ych8jaj7a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X.- Size Estimating Template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_w1ych8jaj7as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pBdr/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rFonts w:ascii="Arial" w:cs="Arial" w:eastAsia="Arial" w:hAnsi="Arial"/>
              <w:b w:val="0"/>
              <w:sz w:val="24"/>
              <w:szCs w:val="24"/>
            </w:rPr>
          </w:pPr>
          <w:hyperlink w:anchor="_195jonwtvlxs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XI.- Task and Schedule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_195jonwtvlxs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hy44tc5k06j" w:id="2"/>
      <w:bookmarkEnd w:id="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I.- Forma PSP Project Plan Summary.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inició  el proceso el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21/04/17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2130" cy="37465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10225" cy="350043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600700" cy="3576638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nbjph75syryl" w:id="3"/>
      <w:bookmarkEnd w:id="3"/>
      <w:r w:rsidDel="00000000" w:rsidR="00000000" w:rsidRPr="00000000">
        <w:drawing>
          <wp:inline distB="114300" distT="114300" distL="114300" distR="114300">
            <wp:extent cx="5612130" cy="18415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jrguz6zyno" w:id="4"/>
      <w:bookmarkEnd w:id="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II.- Time Recording Log.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382578" cy="1867127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1867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III.- Defect Recording Log.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</w:rPr>
      </w:pPr>
      <w:r w:rsidDel="00000000" w:rsidR="00000000" w:rsidRPr="00000000">
        <w:drawing>
          <wp:inline distB="114300" distT="114300" distL="114300" distR="114300">
            <wp:extent cx="5743575" cy="2843213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81675" cy="35099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4hw86ggwsmr" w:id="6"/>
      <w:bookmarkEnd w:id="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IV.- Diseño.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State Specification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23/04/2017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Routine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0"/>
        <w:tblW w:w="9046.0" w:type="dxa"/>
        <w:jc w:val="left"/>
        <w:tblInd w:w="-115.0" w:type="dxa"/>
        <w:tblLayout w:type="fixed"/>
        <w:tblLook w:val="0000"/>
      </w:tblPr>
      <w:tblGrid>
        <w:gridCol w:w="2667"/>
        <w:gridCol w:w="6379"/>
        <w:tblGridChange w:id="0">
          <w:tblGrid>
            <w:gridCol w:w="2667"/>
            <w:gridCol w:w="637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Inicia el programa.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Información De Planes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presentará la información de planes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Planes Por Alumno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presentará la información de un plan por cada alumno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Termina el programa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Function/Parameter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Imprime datos en la pantalla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 datos de la pantalla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que elegirá el usuario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menu_rep_planes()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Presenta el menú de reportes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0"/>
        <w:tblW w:w="8870.0" w:type="dxa"/>
        <w:jc w:val="left"/>
        <w:tblInd w:w="-115.0" w:type="dxa"/>
        <w:tblLayout w:type="fixed"/>
        <w:tblLook w:val="0000"/>
      </w:tblPr>
      <w:tblGrid>
        <w:gridCol w:w="236"/>
        <w:gridCol w:w="2381"/>
        <w:gridCol w:w="1927"/>
        <w:gridCol w:w="4326"/>
        <w:tblGridChange w:id="0">
          <w:tblGrid>
            <w:gridCol w:w="236"/>
            <w:gridCol w:w="2381"/>
            <w:gridCol w:w="1927"/>
            <w:gridCol w:w="4326"/>
          </w:tblGrid>
        </w:tblGridChange>
      </w:tblGrid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States/Next States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Transition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menú_rep_planes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printf()-imprime el menú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scanf()- lee opción</w:t>
            </w:r>
          </w:p>
        </w:tc>
      </w:tr>
      <w:t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 Planes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Información De Planes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 a la consulta de un plan(enlaza con la BD)</w:t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Planes Por Alumno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Manda la consulta del alumno y su plan de estudios (enlaza con la BD)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Salir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opción=3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left w:w="115.0" w:type="dxa"/>
              <w:right w:w="115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Fin.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line="360" w:lineRule="auto"/>
        <w:contextualSpacing w:val="0"/>
        <w:jc w:val="both"/>
        <w:rPr>
          <w:rFonts w:ascii="Arial" w:cs="Arial" w:eastAsia="Arial" w:hAnsi="Arial"/>
          <w:sz w:val="36"/>
          <w:szCs w:val="36"/>
        </w:rPr>
      </w:pPr>
      <w:bookmarkStart w:colFirst="0" w:colLast="0" w:name="_brjmoz6nvysz" w:id="7"/>
      <w:bookmarkEnd w:id="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Logic Specification Template</w:t>
      </w:r>
      <w:r w:rsidDel="00000000" w:rsidR="00000000" w:rsidRPr="00000000">
        <w:rPr>
          <w:rtl w:val="0"/>
        </w:rPr>
      </w:r>
    </w:p>
    <w:tbl>
      <w:tblPr>
        <w:tblStyle w:val="Table6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23/04/17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INCLUDES: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Menu_rep_planes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 opcion;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Leer opcion.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opcion == 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Entonces se procede a hacer la consulta de la información de un plan.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opcion == 2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Entonces se procede a hacer la consulta de la información de un alumno y su plan de estudios.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opcion == 3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Entonces se sale del programa.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TYPE DEFINITIONS: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2016"/>
        <w:gridCol w:w="6912"/>
        <w:tblGridChange w:id="0">
          <w:tblGrid>
            <w:gridCol w:w="2016"/>
            <w:gridCol w:w="6912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Declaration: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Int_main ()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Reference: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template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Logic reference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Program logic, in pseudocode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INICIO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Menu_rep_planes();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System(“pause”);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Return 0;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vvsao2btg0m9" w:id="8"/>
      <w:bookmarkEnd w:id="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Functional Specification Template 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23/04/17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tabs>
          <w:tab w:val="left" w:pos="3870"/>
        </w:tabs>
        <w:spacing w:after="0" w:line="240" w:lineRule="auto"/>
        <w:contextualSpacing w:val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0"/>
        <w:tblW w:w="8640.0" w:type="dxa"/>
        <w:jc w:val="left"/>
        <w:tblInd w:w="-108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(1-3)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Void_menu_rep_planes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que desplegará la información del menú planes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Int_main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Función principal que invocará el menú de planes.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bidiVisual w:val="0"/>
        <w:tblW w:w="8640.0" w:type="dxa"/>
        <w:jc w:val="left"/>
        <w:tblInd w:w="-108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menu_rep_planes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(1-3)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menu_rep_planes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invoca para mostrar la estructura del menú y solicitar al usuario 3 opciones las cuales son, ver la información de los planes, la información de planes por alumno y la opción de salir.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0"/>
        <w:tblW w:w="8640.0" w:type="dxa"/>
        <w:jc w:val="left"/>
        <w:tblInd w:w="-108.0" w:type="dxa"/>
        <w:tblLayout w:type="fixed"/>
        <w:tblLook w:val="0000"/>
      </w:tblPr>
      <w:tblGrid>
        <w:gridCol w:w="245"/>
        <w:gridCol w:w="2880"/>
        <w:gridCol w:w="2635"/>
        <w:gridCol w:w="2880"/>
        <w:tblGridChange w:id="0">
          <w:tblGrid>
            <w:gridCol w:w="245"/>
            <w:gridCol w:w="2880"/>
            <w:gridCol w:w="2635"/>
            <w:gridCol w:w="2880"/>
          </w:tblGrid>
        </w:tblGridChange>
      </w:tblGrid>
      <w:t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Object/Class Name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Int_main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Parent Classes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Attributes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Declaration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Method External Specification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menu_rep_planes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 se inicia el programa :: se mostrará el menú de reportes de planes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pBdr/>
        <w:spacing w:after="0" w:line="24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h7ie977vjn4" w:id="9"/>
      <w:bookmarkEnd w:id="9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Operational Scenario Template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584"/>
        <w:gridCol w:w="4608"/>
        <w:gridCol w:w="1296"/>
        <w:gridCol w:w="1440"/>
        <w:tblGridChange w:id="0">
          <w:tblGrid>
            <w:gridCol w:w="1584"/>
            <w:gridCol w:w="4608"/>
            <w:gridCol w:w="1296"/>
            <w:gridCol w:w="1440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23/04/17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Program#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/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Construct operational scenarios to cover the normal and abnormal program uses, including user errors.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Number: 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Objective: Ir a la opción que muestre los planes completos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Objective: Que el usuario seleccione la opción 1 y nos dirija a la opción de los planes completos.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el menú en la pantalla.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un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para mostrar la información de los planes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lee la opción ingresada por 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lee el valor entero que el usuario ingresó.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manda a la información de todos los planes.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vinculará con la base de datos y la tabla planes para poder realizar la consulta.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al usuario la información de algún plan que quiera consultar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bidiVisual w:val="0"/>
        <w:tblW w:w="8928.0" w:type="dxa"/>
        <w:jc w:val="left"/>
        <w:tblInd w:w="-108.0" w:type="dxa"/>
        <w:tblLayout w:type="fixed"/>
        <w:tblLook w:val="0000"/>
      </w:tblPr>
      <w:tblGrid>
        <w:gridCol w:w="1296"/>
        <w:gridCol w:w="864"/>
        <w:gridCol w:w="144"/>
        <w:gridCol w:w="4320"/>
        <w:gridCol w:w="2304"/>
        <w:tblGridChange w:id="0">
          <w:tblGrid>
            <w:gridCol w:w="1296"/>
            <w:gridCol w:w="864"/>
            <w:gridCol w:w="144"/>
            <w:gridCol w:w="4320"/>
            <w:gridCol w:w="2304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Number: 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 Objective: Ir a la opción que muestre los planes por alumno</w:t>
            </w:r>
          </w:p>
        </w:tc>
      </w:tr>
      <w:t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Scenario Objective: Que el usuario seleccione la opción 2 y nos dirija a la opción de los planes por alumno.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Source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Step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el menú en la pantalla.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usuario ingresa un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Opción para mostrar la información de los planes por alumno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lee la opción ingresada por el 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lee el valor entero que el usuario ingresó.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sistema manda a la información de todos los planes por alumno.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vinculará con la base de datos y la tabla planes para poder realizar la consulta.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Usuario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Muestra al usuario la información de algún plan que curse un determinado alumno.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92tu2pewgguj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V.- Design CheckList.</w:t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m3wt4cr9e5p0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Revisión diseño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PROGRAM NAME AND #: Menú Reportes Planes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Especificación Funcional 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Escenario Operacional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 de Especificación de Estados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0" w:line="2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Templates de Especificación Lógica</w:t>
      </w:r>
    </w:p>
    <w:p w:rsidR="00000000" w:rsidDel="00000000" w:rsidP="00000000" w:rsidRDefault="00000000" w:rsidRPr="00000000">
      <w:pPr>
        <w:pBdr/>
        <w:spacing w:after="0" w:line="240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bidiVisual w:val="0"/>
        <w:tblW w:w="9179.999999999998" w:type="dxa"/>
        <w:jc w:val="left"/>
        <w:tblInd w:w="-108.0" w:type="dxa"/>
        <w:tblLayout w:type="fixed"/>
        <w:tblLook w:val="0000"/>
      </w:tblPr>
      <w:tblGrid>
        <w:gridCol w:w="1728"/>
        <w:gridCol w:w="6300"/>
        <w:gridCol w:w="288"/>
        <w:gridCol w:w="288"/>
        <w:gridCol w:w="288"/>
        <w:gridCol w:w="288"/>
        <w:tblGridChange w:id="0">
          <w:tblGrid>
            <w:gridCol w:w="1728"/>
            <w:gridCol w:w="6300"/>
            <w:gridCol w:w="288"/>
            <w:gridCol w:w="288"/>
            <w:gridCol w:w="288"/>
            <w:gridCol w:w="288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design review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As you complete each review step, check off that item in the box to the right.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Complete the checklist for one program unit before you start to review the next unit.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the requirements, specifications, and high-level design are completely covered by the design: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specified outputs are produced.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needed inputs are furnished.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required includes are stated.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State Machine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the state machine design: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The structure has no hidden traps or loops.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It is complete; that is, all possible states have been identified.  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It is orthogonal; that is, for every set of conditions there is one and only one possible next state.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202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The transitions from each state are complete and orthogonal.  That is, from every state, a unique next state is defined for every possible combination of state machine input values.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4"/>
                <w:szCs w:val="24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program sequencing is proper: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Stacks, lists, and so on are in the proper order.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/>
              <w:spacing w:after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Recursion unwinds properly.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loops are properly initiated, incremented, and terminated.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Special Cases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all special cases: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Ensure proper operation with empty, full, minimum, maximum, negative, zero values for all variables.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Protect against out-of-limits, overflow, underflow conditions.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Ensure “impossible” conditions are absolutely impossible.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Handles all incorrect input conditions.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Functional Use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functions, procedures, or objects are fully understood and properly used.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Verify that all externally referenced abstractions are precisely defined.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the following.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special names and types are clear or specifically defined.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ind w:left="180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The scopes of all variables and parameters are self-evident or defined.</w:t>
            </w:r>
          </w:p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•  All named objects are used within their declared scopes.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Review the design for conformance to all applicable design standards.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*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6bvnqqrwimi9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VI.- Programa Fuente.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/*Autor: Guillermo Vivaldo Vazquez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/*Componente:  Menú Reportes Planes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/*Fecha: 23/04/2017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/*Descripción: Codificación que muestra el menú reportes planes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/*Versión: 0.1                                                  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/*==============================================================*/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&lt;cstdio&gt;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#include &lt;cstdlib&gt;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void menu_rep_planes()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char opcion;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system("cls");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| ==============     Sistema Acad%cmico     =============== |\n",138);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Introduce la seleccion de men%c:                       !\n\n",163);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1) Reportes Planes             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2) Planes De Alumno            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//printf("         !    3) Modificaciones Planes                              !\n\n");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!    3) Volver al men%c reportes                           !\n\n",163);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°----------------------------------------------------------°\n");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printf("              Opci%cn .-",162);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scanf("%c",&amp;opcion);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getchar();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switch(opcion)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'1':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printf("Selecci%cn reportes planes\n",162);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//planes_info();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'2':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printf("Selecci%cn planes de alumno\n",162);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//alumnos_planes();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//case '3':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 xml:space="preserve">//{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//    printf("Selecci%cn modificiaciones planes\n",162);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//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//modificaciones_maestros();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//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case '3':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printf("Regresando al men%c reportes...\n",163);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//menu_reportes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default: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printf("Opci%cn incorrecta...\n",162);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system("pause");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while(opcion!='3');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menu_rep_planes();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87ns93g4124c" w:id="13"/>
      <w:bookmarkEnd w:id="13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VII.- Code CheckList.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rwzcovmmpaue" w:id="14"/>
      <w:bookmarkEnd w:id="14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Revisión codificación </w:t>
      </w:r>
      <w:r w:rsidDel="00000000" w:rsidR="00000000" w:rsidRPr="00000000">
        <w:rPr>
          <w:rtl w:val="0"/>
        </w:rPr>
      </w:r>
    </w:p>
    <w:tbl>
      <w:tblPr>
        <w:tblStyle w:val="Table17"/>
        <w:bidiVisual w:val="0"/>
        <w:tblW w:w="8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4215"/>
        <w:gridCol w:w="1470"/>
        <w:gridCol w:w="1650"/>
        <w:tblGridChange w:id="0">
          <w:tblGrid>
            <w:gridCol w:w="1500"/>
            <w:gridCol w:w="4215"/>
            <w:gridCol w:w="1470"/>
            <w:gridCol w:w="165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Student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25/04/17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Program #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PEBM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Language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C++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8"/>
        <w:bidiVisual w:val="0"/>
        <w:tblW w:w="885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0"/>
        <w:gridCol w:w="6930"/>
        <w:tblGridChange w:id="0">
          <w:tblGrid>
            <w:gridCol w:w="1920"/>
            <w:gridCol w:w="693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To guide you in conducting an effective code review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General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Review the entire program for each checklist category; do not attempt to review for more than one category at a time!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As you complete each review step, check off that item in the box at the right.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Complete the checklist for one program or program unit before reviewing the next.</w:t>
            </w:r>
          </w:p>
        </w:tc>
      </w:tr>
    </w:tbl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</w:p>
    <w:tbl>
      <w:tblPr>
        <w:tblStyle w:val="Table19"/>
        <w:bidiVisual w:val="0"/>
        <w:tblW w:w="8844.106598984772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29.1065989847718"/>
        <w:gridCol w:w="5235"/>
        <w:gridCol w:w="615"/>
        <w:gridCol w:w="315"/>
        <w:gridCol w:w="375"/>
        <w:gridCol w:w="375"/>
        <w:tblGridChange w:id="0">
          <w:tblGrid>
            <w:gridCol w:w="1929.1065989847718"/>
            <w:gridCol w:w="5235"/>
            <w:gridCol w:w="615"/>
            <w:gridCol w:w="315"/>
            <w:gridCol w:w="375"/>
            <w:gridCol w:w="37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Complete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code covers all of the design.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Includes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the includes are complete.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Initialization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variable and parameter initialization.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program initiation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start of every loop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at class/function/procedure entry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Calls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function call formats.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parameters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use of ‘&amp;’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Names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name spelling and use.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consistent?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Is it within the declared scope?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Do all structures and classes use ‘.’ reference?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 strings are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identified by pointers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terminated by NULL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Pointers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that all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initialized NULL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pointers are deleted only after new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new pointers are always deleted after use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Output Format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the output format.</w:t>
            </w:r>
          </w:p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Line stepping is proper.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Spacing is proper.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() Pairs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() are proper and matched.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Logic Operators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Verify the proper use of ==, =, ||, and so on.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Check every logic function for ().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Line-by-line check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Check every line of code for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instruction syntax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 punctuation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Standards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Ensure that the code conforms to the coding standards.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File Open and Close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Verify that all files are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properly declared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opened</w:t>
            </w:r>
          </w:p>
          <w:p w:rsidR="00000000" w:rsidDel="00000000" w:rsidP="00000000" w:rsidRDefault="00000000" w:rsidRPr="00000000">
            <w:pPr>
              <w:pBdr/>
              <w:spacing w:after="0" w:line="276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    closed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12"/>
          <w:szCs w:val="1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bo7s7l2hg3ra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VIII.- Reporte de resultados.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3"/>
        </w:numPr>
        <w:pBdr/>
        <w:spacing w:after="120" w:lineRule="auto"/>
        <w:ind w:left="644" w:firstLine="284.00000000000006"/>
        <w:contextualSpacing w:val="1"/>
        <w:rPr>
          <w:rFonts w:ascii="Arial" w:cs="Arial" w:eastAsia="Arial" w:hAnsi="Arial"/>
          <w:b w:val="1"/>
        </w:rPr>
      </w:pPr>
      <w:bookmarkStart w:colFirst="0" w:colLast="0" w:name="_f5fxcw2yha9g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 Template de pruebas</w:t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="276" w:lineRule="auto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bidiVisual w:val="0"/>
        <w:tblW w:w="979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20"/>
        <w:gridCol w:w="7275"/>
        <w:tblGridChange w:id="0">
          <w:tblGrid>
            <w:gridCol w:w="2520"/>
            <w:gridCol w:w="7275"/>
          </w:tblGrid>
        </w:tblGridChange>
      </w:tblGrid>
      <w:tr>
        <w:trPr>
          <w:trHeight w:val="60" w:hRule="atLeast"/>
        </w:trP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Prueba de Menú Reportes Planes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Caso de Uso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N/A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Objetivo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Mostrar la estructura del Menú Reportes Planes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ingresará al sistema y se mostrará la estructura del menú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1.-Probar el acceso a reportes planes.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2.-Probar el acceso a reportes de planes por alumno.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3.-Probar que se pueda salir.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4.-Probar opciones inválidas.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Resultados Esperados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Éxito: Presione una tecla para continuar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Mensaje de Error: Opción Incorrecta</w:t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Capturas de pantalla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67225" cy="2438717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438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67225" cy="2273300"/>
                  <wp:effectExtent b="0" l="0" r="0" t="0"/>
                  <wp:docPr id="16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67225" cy="22606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drawing>
                <wp:inline distB="114300" distT="114300" distL="114300" distR="114300">
                  <wp:extent cx="4467225" cy="22225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caso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 menú funciona correctamente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Errores obtenidos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Ninguno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Responsable de prueba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GVV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ind w:left="576" w:firstLine="0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>
            <w:pPr>
              <w:widowControl w:val="1"/>
              <w:pBdr/>
              <w:spacing w:after="0" w:before="60" w:line="240" w:lineRule="auto"/>
              <w:contextualSpacing w:val="0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Sin comentarios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  <w:sectPr>
          <w:headerReference r:id="rId18" w:type="default"/>
          <w:footerReference r:id="rId19" w:type="default"/>
          <w:pgSz w:h="15840" w:w="12240"/>
          <w:pgMar w:bottom="1417" w:top="1417" w:left="1701" w:right="1701" w:header="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120" w:lineRule="auto"/>
        <w:contextualSpacing w:val="0"/>
        <w:rPr/>
      </w:pPr>
      <w:bookmarkStart w:colFirst="0" w:colLast="0" w:name="_resda8rfc7pl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IX.- PIP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1"/>
        <w:bidiVisual w:val="0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8"/>
        <w:gridCol w:w="2955"/>
        <w:gridCol w:w="2925"/>
        <w:tblGridChange w:id="0">
          <w:tblGrid>
            <w:gridCol w:w="2958"/>
            <w:gridCol w:w="2955"/>
            <w:gridCol w:w="2925"/>
          </w:tblGrid>
        </w:tblGridChange>
      </w:tblGrid>
      <w:tr>
        <w:trPr>
          <w:trHeight w:val="520" w:hRule="atLeast"/>
        </w:trP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Menú Reportes Planes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llevó demasiado tiempo en el diseño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Planear un tiempo mayor en esta tarea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shd w:fill="b7b7b7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Módulo</w:t>
            </w:r>
          </w:p>
        </w:tc>
      </w:tr>
      <w:tr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No. PIP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del Problema</w:t>
            </w:r>
          </w:p>
        </w:tc>
        <w:tc>
          <w:tcPr>
            <w:shd w:fill="d0e0e3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Bdr/>
              <w:spacing w:after="0" w:line="240" w:lineRule="auto"/>
              <w:contextualSpacing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Descripción de la propuesta.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contextualSpacing w:val="0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w1ych8jaj7as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X.- Size Estimating Template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4495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6416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XI.- Task and Schedule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12130" cy="3213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Schedule</w:t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612130" cy="3898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17" w:top="1417" w:left="1701" w:right="1701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Arial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72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mc:AlternateContent>
        <mc:Choice Requires="wpg">
          <w:drawing>
            <wp:inline distB="0" distT="0" distL="0" distR="0">
              <wp:extent cx="5943600" cy="317500"/>
              <wp:effectExtent b="0" l="0" r="0" t="0"/>
              <wp:docPr id="1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374200" y="3619980"/>
                        <a:ext cx="5943600" cy="317500"/>
                        <a:chOff x="2374200" y="3619980"/>
                        <a:chExt cx="5943600" cy="320040"/>
                      </a:xfrm>
                    </wpg:grpSpPr>
                    <wpg:grpSp>
                      <wpg:cNvGrpSpPr/>
                      <wpg:grpSpPr>
                        <a:xfrm>
                          <a:off x="2374200" y="3619980"/>
                          <a:ext cx="5943600" cy="320040"/>
                          <a:chOff x="0" y="0"/>
                          <a:chExt cx="5962650" cy="323851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59626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8" name="Shape 8"/>
                        <wps:spPr>
                          <a:xfrm>
                            <a:off x="19050" y="0"/>
                            <a:ext cx="5943599" cy="18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rIns="91425" tIns="91425"/>
                      </wps:wsp>
                      <wps:wsp>
                        <wps:cNvSpPr/>
                        <wps:cNvPr id="9" name="Shape 9"/>
                        <wps:spPr>
                          <a:xfrm>
                            <a:off x="0" y="66676"/>
                            <a:ext cx="5943599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cap="flat" cmpd="sng" w="25400">
                            <a:solidFill>
                              <a:schemeClr val="accent2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  <w:t xml:space="preserve">[Fecha]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00" w:before="0" w:line="275.9999942779541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7f7f7f"/>
                                  <w:sz w:val="22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b" bIns="0" lIns="91425" rIns="91425" tIns="45700"/>
                      </wps:wsp>
                    </wpg:grpSp>
                  </wpg:wgp>
                </a:graphicData>
              </a:graphic>
            </wp:inline>
          </w:drawing>
        </mc:Choice>
        <mc:Fallback>
          <w:drawing>
            <wp:inline distB="0" distT="0" distL="0" distR="0">
              <wp:extent cx="5943600" cy="317500"/>
              <wp:effectExtent b="0" l="0" r="0" t="0"/>
              <wp:docPr id="18" name="image36.png"/>
              <a:graphic>
                <a:graphicData uri="http://schemas.openxmlformats.org/drawingml/2006/picture">
                  <pic:pic>
                    <pic:nvPicPr>
                      <pic:cNvPr id="0" name="image3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mc:AlternateContent>
        <mc:Choice Requires="wpg">
          <w:drawing>
            <wp:inline distB="0" distT="0" distL="0" distR="0">
              <wp:extent cx="482600" cy="342900"/>
              <wp:effectExtent b="0" l="0" r="0" t="0"/>
              <wp:docPr id="19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5117400" y="3619980"/>
                        <a:ext cx="457200" cy="32003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cap="flat" cmpd="sng" w="25400">
                        <a:solidFill>
                          <a:schemeClr val="accent2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  \* MERGEFORMAT2</w:t>
                          </w:r>
                        </w:p>
                      </w:txbxContent>
                    </wps:txbx>
                    <wps:bodyPr anchorCtr="0" anchor="b" bIns="45700" lIns="91425" rIns="91425" tIns="45700"/>
                  </wps:wsp>
                </a:graphicData>
              </a:graphic>
            </wp:inline>
          </w:drawing>
        </mc:Choice>
        <mc:Fallback>
          <w:drawing>
            <wp:inline distB="0" distT="0" distL="0" distR="0">
              <wp:extent cx="482600" cy="342900"/>
              <wp:effectExtent b="0" l="0" r="0" t="0"/>
              <wp:docPr id="19" name="image38.png"/>
              <a:graphic>
                <a:graphicData uri="http://schemas.openxmlformats.org/drawingml/2006/picture">
                  <pic:pic>
                    <pic:nvPicPr>
                      <pic:cNvPr id="0" name="image3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2600" cy="342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72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0"/>
      <w:pBdr/>
      <w:tabs>
        <w:tab w:val="center" w:pos="4419"/>
        <w:tab w:val="right" w:pos="8838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">
    <w:lvl w:ilvl="0">
      <w:start w:val="1"/>
      <w:numFmt w:val="bullet"/>
      <w:lvlText w:val="❑"/>
      <w:lvlJc w:val="left"/>
      <w:pPr>
        <w:ind w:left="360" w:firstLine="0"/>
      </w:pPr>
      <w:rPr>
        <w:rFonts w:ascii="Arial" w:cs="Arial" w:eastAsia="Arial" w:hAnsi="Arial"/>
        <w:sz w:val="16"/>
        <w:szCs w:val="16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4" w:firstLine="928.0000000000001"/>
      </w:pPr>
      <w:rPr>
        <w:color w:val="000000"/>
        <w:sz w:val="40"/>
        <w:szCs w:val="40"/>
      </w:rPr>
    </w:lvl>
    <w:lvl w:ilvl="1">
      <w:start w:val="1"/>
      <w:numFmt w:val="decimal"/>
      <w:lvlText w:val="%1.%2"/>
      <w:lvlJc w:val="left"/>
      <w:pPr>
        <w:ind w:left="1080" w:firstLine="1440"/>
      </w:pPr>
      <w:rPr/>
    </w:lvl>
    <w:lvl w:ilvl="2">
      <w:start w:val="1"/>
      <w:numFmt w:val="decimal"/>
      <w:lvlText w:val="%1.%2.%3"/>
      <w:lvlJc w:val="left"/>
      <w:pPr>
        <w:ind w:left="1440" w:firstLine="1800"/>
      </w:pPr>
      <w:rPr/>
    </w:lvl>
    <w:lvl w:ilvl="3">
      <w:start w:val="1"/>
      <w:numFmt w:val="decimal"/>
      <w:lvlText w:val="%1.%2.%3.%4"/>
      <w:lvlJc w:val="left"/>
      <w:pPr>
        <w:ind w:left="1800" w:firstLine="2160"/>
      </w:pPr>
      <w:rPr/>
    </w:lvl>
    <w:lvl w:ilvl="4">
      <w:start w:val="1"/>
      <w:numFmt w:val="decimal"/>
      <w:lvlText w:val="%1.%2.%3.%4.%5"/>
      <w:lvlJc w:val="left"/>
      <w:pPr>
        <w:ind w:left="1800" w:firstLine="2160"/>
      </w:pPr>
      <w:rPr/>
    </w:lvl>
    <w:lvl w:ilvl="5">
      <w:start w:val="1"/>
      <w:numFmt w:val="decimal"/>
      <w:lvlText w:val="%1.%2.%3.%4.%5.%6"/>
      <w:lvlJc w:val="left"/>
      <w:pPr>
        <w:ind w:left="2160" w:firstLine="2520"/>
      </w:pPr>
      <w:rPr/>
    </w:lvl>
    <w:lvl w:ilvl="6">
      <w:start w:val="1"/>
      <w:numFmt w:val="decimal"/>
      <w:lvlText w:val="%1.%2.%3.%4.%5.%6.%7"/>
      <w:lvlJc w:val="left"/>
      <w:pPr>
        <w:ind w:left="2520" w:firstLine="2880"/>
      </w:pPr>
      <w:rPr/>
    </w:lvl>
    <w:lvl w:ilvl="7">
      <w:start w:val="1"/>
      <w:numFmt w:val="decimal"/>
      <w:lvlText w:val="%1.%2.%3.%4.%5.%6.%7.%8"/>
      <w:lvlJc w:val="left"/>
      <w:pPr>
        <w:ind w:left="2880" w:firstLine="3240"/>
      </w:pPr>
      <w:rPr/>
    </w:lvl>
    <w:lvl w:ilvl="8">
      <w:start w:val="1"/>
      <w:numFmt w:val="decimal"/>
      <w:lvlText w:val="%1.%2.%3.%4.%5.%6.%7.%8.%9"/>
      <w:lvlJc w:val="left"/>
      <w:pPr>
        <w:ind w:left="3240" w:firstLine="360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366091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40" w:line="276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907" w:firstLine="0"/>
      <w:jc w:val="left"/>
    </w:pPr>
    <w:rPr>
      <w:rFonts w:ascii="Garamond" w:cs="Garamond" w:eastAsia="Garamond" w:hAnsi="Garamond"/>
      <w:b w:val="1"/>
      <w:i w:val="0"/>
      <w:smallCaps w:val="0"/>
      <w:strike w:val="0"/>
      <w:color w:val="17365d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0" w:before="0" w:line="276" w:lineRule="auto"/>
      <w:ind w:left="0" w:right="0" w:firstLine="0"/>
      <w:jc w:val="left"/>
    </w:pPr>
    <w:rPr>
      <w:rFonts w:ascii="Garamond" w:cs="Garamond" w:eastAsia="Garamond" w:hAnsi="Garamond"/>
      <w:b w:val="0"/>
      <w:i w:val="1"/>
      <w:smallCaps w:val="0"/>
      <w:strike w:val="0"/>
      <w:color w:val="4f81bd"/>
      <w:sz w:val="32"/>
      <w:szCs w:val="32"/>
      <w:u w:val="none"/>
      <w:vertAlign w:val="baseline"/>
    </w:rPr>
  </w:style>
  <w:style w:type="table" w:styleId="Table1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pPr>
      <w:pBdr/>
      <w:spacing w:after="0" w:line="240" w:lineRule="auto"/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pPr>
      <w:widowControl w:val="1"/>
      <w:pBdr/>
      <w:spacing w:after="0" w:before="60" w:line="240" w:lineRule="auto"/>
      <w:ind w:left="576" w:firstLine="0"/>
      <w:contextualSpacing w:val="1"/>
      <w:jc w:val="both"/>
    </w:pPr>
    <w:rPr>
      <w:rFonts w:ascii="Times New Roman" w:cs="Times New Roman" w:eastAsia="Times New Roman" w:hAnsi="Times New Roman"/>
      <w:color w:val="000000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fd8e8"/>
    </w:tc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9.png"/><Relationship Id="rId22" Type="http://schemas.openxmlformats.org/officeDocument/2006/relationships/image" Target="media/image20.png"/><Relationship Id="rId10" Type="http://schemas.openxmlformats.org/officeDocument/2006/relationships/image" Target="media/image29.png"/><Relationship Id="rId21" Type="http://schemas.openxmlformats.org/officeDocument/2006/relationships/image" Target="media/image26.png"/><Relationship Id="rId13" Type="http://schemas.openxmlformats.org/officeDocument/2006/relationships/image" Target="media/image4.png"/><Relationship Id="rId12" Type="http://schemas.openxmlformats.org/officeDocument/2006/relationships/image" Target="media/image22.png"/><Relationship Id="rId23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32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13.png"/><Relationship Id="rId5" Type="http://schemas.openxmlformats.org/officeDocument/2006/relationships/image" Target="media/image31.png"/><Relationship Id="rId19" Type="http://schemas.openxmlformats.org/officeDocument/2006/relationships/footer" Target="footer1.xml"/><Relationship Id="rId6" Type="http://schemas.openxmlformats.org/officeDocument/2006/relationships/image" Target="media/image34.png"/><Relationship Id="rId18" Type="http://schemas.openxmlformats.org/officeDocument/2006/relationships/header" Target="header1.xml"/><Relationship Id="rId7" Type="http://schemas.openxmlformats.org/officeDocument/2006/relationships/image" Target="media/image30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6.png"/><Relationship Id="rId2" Type="http://schemas.openxmlformats.org/officeDocument/2006/relationships/image" Target="media/image38.png"/></Relationships>
</file>