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ind w:right="0"/>
        <w:contextualSpacing w:val="0"/>
        <w:rPr>
          <w:rFonts w:ascii="Arial" w:cs="Arial" w:eastAsia="Arial" w:hAnsi="Arial"/>
          <w:color w:val="2d9bda"/>
        </w:rPr>
      </w:pPr>
      <w:r w:rsidDel="00000000" w:rsidR="00000000" w:rsidRPr="00000000">
        <w:drawing>
          <wp:inline distB="0" distT="0" distL="114300" distR="114300">
            <wp:extent cx="3465830" cy="913765"/>
            <wp:effectExtent b="0" l="0" r="0" t="0"/>
            <wp:docPr id="2" name="image4.png"/>
            <a:graphic>
              <a:graphicData uri="http://schemas.openxmlformats.org/drawingml/2006/picture">
                <pic:pic>
                  <pic:nvPicPr>
                    <pic:cNvPr id="0" name="image4.png"/>
                    <pic:cNvPicPr preferRelativeResize="0"/>
                  </pic:nvPicPr>
                  <pic:blipFill>
                    <a:blip r:embed="rId5"/>
                    <a:srcRect b="43007" l="0" r="0" t="0"/>
                    <a:stretch>
                      <a:fillRect/>
                    </a:stretch>
                  </pic:blipFill>
                  <pic:spPr>
                    <a:xfrm>
                      <a:off x="0" y="0"/>
                      <a:ext cx="3465830" cy="9137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4635500</wp:posOffset>
                </wp:positionH>
                <wp:positionV relativeFrom="paragraph">
                  <wp:posOffset>-965199</wp:posOffset>
                </wp:positionV>
                <wp:extent cx="2679700" cy="10160000"/>
                <wp:effectExtent b="0" l="0" r="0" t="0"/>
                <wp:wrapSquare wrapText="bothSides" distB="0" distT="0" distL="114300" distR="114300"/>
                <wp:docPr id="3" name=""/>
                <a:graphic>
                  <a:graphicData uri="http://schemas.microsoft.com/office/word/2010/wordprocessingGroup">
                    <wpg:wgp>
                      <wpg:cNvGrpSpPr/>
                      <wpg:grpSpPr>
                        <a:xfrm>
                          <a:off x="4002340" y="0"/>
                          <a:ext cx="2679700" cy="10160000"/>
                          <a:chOff x="4002340" y="0"/>
                          <a:chExt cx="2687319" cy="7560000"/>
                        </a:xfrm>
                      </wpg:grpSpPr>
                      <wpg:grpSp>
                        <wpg:cNvGrpSpPr/>
                        <wpg:grpSpPr>
                          <a:xfrm>
                            <a:off x="4002340" y="0"/>
                            <a:ext cx="2687319" cy="7560000"/>
                            <a:chOff x="6976" y="-87"/>
                            <a:chExt cx="4231" cy="16000"/>
                          </a:xfrm>
                        </wpg:grpSpPr>
                        <wps:wsp>
                          <wps:cNvSpPr/>
                          <wps:cNvPr id="3" name="Shape 3"/>
                          <wps:spPr>
                            <a:xfrm>
                              <a:off x="6976" y="-87"/>
                              <a:ext cx="4225" cy="1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9134" y="-66"/>
                              <a:ext cx="2073"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7808" y="-87"/>
                              <a:ext cx="1036"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6976" y="-50"/>
                              <a:ext cx="518"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4635500</wp:posOffset>
                </wp:positionH>
                <wp:positionV relativeFrom="paragraph">
                  <wp:posOffset>-965199</wp:posOffset>
                </wp:positionV>
                <wp:extent cx="2679700" cy="1016000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679700" cy="10160000"/>
                        </a:xfrm>
                        <a:prstGeom prst="rect"/>
                        <a:ln/>
                      </pic:spPr>
                    </pic:pic>
                  </a:graphicData>
                </a:graphic>
              </wp:anchor>
            </w:drawing>
          </mc:Fallback>
        </mc:AlternateContent>
      </w:r>
    </w:p>
    <w:p w:rsidR="00000000" w:rsidDel="00000000" w:rsidP="00000000" w:rsidRDefault="00000000" w:rsidRPr="00000000">
      <w:pPr>
        <w:pBdr/>
        <w:contextualSpacing w:val="0"/>
        <w:rPr>
          <w:rFonts w:ascii="Arial" w:cs="Arial" w:eastAsia="Arial" w:hAnsi="Arial"/>
          <w:sz w:val="36"/>
          <w:szCs w:val="36"/>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40"/>
          <w:szCs w:val="4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Diseño conceptual y módulos del ciclo.</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20/02/2017</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br w:type="textWrapping"/>
        <w:t xml:space="preserve"> 1.0</w:t>
      </w:r>
    </w:p>
    <w:tbl>
      <w:tblPr>
        <w:tblStyle w:val="Table1"/>
        <w:bidiVisual w:val="0"/>
        <w:tblW w:w="7470.0" w:type="dxa"/>
        <w:jc w:val="left"/>
        <w:tblInd w:w="-23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795"/>
        <w:gridCol w:w="3675"/>
        <w:tblGridChange w:id="0">
          <w:tblGrid>
            <w:gridCol w:w="3795"/>
            <w:gridCol w:w="3675"/>
          </w:tblGrid>
        </w:tblGridChange>
      </w:tblGrid>
      <w:tr>
        <w:trPr>
          <w:trHeight w:val="420" w:hRule="atLeast"/>
        </w:trPr>
        <w:tc>
          <w:tcPr/>
          <w:p w:rsidR="00000000" w:rsidDel="00000000" w:rsidP="00000000" w:rsidRDefault="00000000" w:rsidRPr="00000000">
            <w:pPr>
              <w:pBd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Nombre.</w:t>
            </w:r>
          </w:p>
        </w:tc>
        <w:tc>
          <w:tcPr/>
          <w:p w:rsidR="00000000" w:rsidDel="00000000" w:rsidP="00000000" w:rsidRDefault="00000000" w:rsidRPr="00000000">
            <w:pPr>
              <w:pBd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Matricula</w:t>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Jesús Alberto Goiz Barrales.</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24400085</w:t>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Juan Alberto Gutiérrez.</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24400063</w:t>
            </w:r>
          </w:p>
        </w:tc>
      </w:tr>
      <w:tr>
        <w:trPr>
          <w:trHeight w:val="280" w:hRule="atLeast"/>
        </w:trP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Brenda Robles Antonio.</w:t>
            </w:r>
          </w:p>
        </w:tc>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b w:val="1"/>
                <w:sz w:val="32"/>
                <w:szCs w:val="32"/>
                <w:rtl w:val="0"/>
              </w:rPr>
              <w:t xml:space="preserve">24400073</w:t>
            </w: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Rene Moratilla Montes.</w:t>
            </w:r>
          </w:p>
        </w:tc>
        <w:tc>
          <w:tcPr/>
          <w:p w:rsidR="00000000" w:rsidDel="00000000" w:rsidP="00000000" w:rsidRDefault="00000000" w:rsidRPr="00000000">
            <w:pPr>
              <w:pBdr/>
              <w:contextualSpacing w:val="0"/>
              <w:rPr>
                <w:rFonts w:ascii="Arial" w:cs="Arial" w:eastAsia="Arial" w:hAnsi="Arial"/>
                <w:b w:val="1"/>
                <w:sz w:val="32"/>
                <w:szCs w:val="32"/>
              </w:rPr>
            </w:pPr>
            <w:bookmarkStart w:colFirst="0" w:colLast="0" w:name="_gjdgxs" w:id="0"/>
            <w:bookmarkEnd w:id="0"/>
            <w:r w:rsidDel="00000000" w:rsidR="00000000" w:rsidRPr="00000000">
              <w:rPr>
                <w:rFonts w:ascii="Arial" w:cs="Arial" w:eastAsia="Arial" w:hAnsi="Arial"/>
                <w:b w:val="1"/>
                <w:sz w:val="32"/>
                <w:szCs w:val="32"/>
                <w:rtl w:val="0"/>
              </w:rPr>
              <w:t xml:space="preserve">24400075</w:t>
            </w:r>
          </w:p>
        </w:tc>
      </w:tr>
      <w:tr>
        <w:trPr>
          <w:trHeight w:val="220" w:hRule="atLeast"/>
        </w:trP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Guillermo Vivaldo Vazquez</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24400093</w:t>
            </w:r>
          </w:p>
        </w:tc>
      </w:tr>
    </w:tbl>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widowControl w:val="0"/>
        <w:pBdr/>
        <w:spacing w:after="266" w:lineRule="auto"/>
        <w:contextualSpacing w:val="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42"/>
          <w:szCs w:val="42"/>
          <w:rtl w:val="0"/>
        </w:rPr>
        <w:t xml:space="preserve">Control De Versiones</w:t>
      </w:r>
      <w:r w:rsidDel="00000000" w:rsidR="00000000" w:rsidRPr="00000000">
        <w:rPr>
          <w:rtl w:val="0"/>
        </w:rPr>
      </w:r>
    </w:p>
    <w:tbl>
      <w:tblPr>
        <w:tblStyle w:val="Table2"/>
        <w:bidiVisual w:val="0"/>
        <w:tblW w:w="921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460"/>
        <w:gridCol w:w="1365"/>
        <w:gridCol w:w="2070"/>
        <w:gridCol w:w="1125"/>
        <w:gridCol w:w="2190"/>
        <w:tblGridChange w:id="0">
          <w:tblGrid>
            <w:gridCol w:w="2460"/>
            <w:gridCol w:w="1365"/>
            <w:gridCol w:w="2070"/>
            <w:gridCol w:w="1125"/>
            <w:gridCol w:w="2190"/>
          </w:tblGrid>
        </w:tblGridChange>
      </w:tblGrid>
      <w:tr>
        <w:trPr>
          <w:trHeight w:val="800" w:hRule="atLeast"/>
        </w:trPr>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Nombre Del Archivo</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Versión</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Fecha de modificación</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Autor</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Comentarios</w:t>
            </w: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Csoft-Diseño_conceptual_y_módulos_del_ciclo-200217.docx</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20/02/2017</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JAGC</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Creación del documento.</w:t>
            </w: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Csoft-Diseño_conceptual_y_módulos_del_ciclo-200217.docx</w:t>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1.1</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23/02/2017</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JAGC</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 corrigió la ortografía, y se agrego el índice. </w:t>
            </w: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hbd5e9euyiw" w:id="1"/>
      <w:bookmarkEnd w:id="1"/>
      <w:r w:rsidDel="00000000" w:rsidR="00000000" w:rsidRPr="00000000">
        <w:rPr>
          <w:rFonts w:ascii="Arial" w:cs="Arial" w:eastAsia="Arial" w:hAnsi="Arial"/>
          <w:sz w:val="40"/>
          <w:szCs w:val="40"/>
          <w:rtl w:val="0"/>
        </w:rPr>
        <w:t xml:space="preserve">Indíce</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838"/>
            </w:tabs>
            <w:spacing w:before="80" w:line="240" w:lineRule="auto"/>
            <w:ind w:left="0" w:firstLine="0"/>
            <w:contextualSpacing w:val="0"/>
            <w:rPr>
              <w:rFonts w:ascii="Arial" w:cs="Arial" w:eastAsia="Arial" w:hAnsi="Arial"/>
              <w:sz w:val="24"/>
              <w:szCs w:val="24"/>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color w:val="000000"/>
              <w:sz w:val="24"/>
              <w:szCs w:val="24"/>
              <w:rtl w:val="0"/>
            </w:rPr>
            <w:t xml:space="preserve">Í</w:t>
          </w:r>
          <w:hyperlink w:anchor="_hbd5e9euyiw">
            <w:r w:rsidDel="00000000" w:rsidR="00000000" w:rsidRPr="00000000">
              <w:rPr>
                <w:rFonts w:ascii="Arial" w:cs="Arial" w:eastAsia="Arial" w:hAnsi="Arial"/>
                <w:b w:val="1"/>
                <w:sz w:val="24"/>
                <w:szCs w:val="24"/>
                <w:rtl w:val="0"/>
              </w:rPr>
              <w:t xml:space="preserve">ndice</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_hbd5e9euyiw \h </w:instrText>
            <w:fldChar w:fldCharType="separate"/>
          </w:r>
          <w:r w:rsidDel="00000000" w:rsidR="00000000" w:rsidRPr="00000000">
            <w:rPr>
              <w:rFonts w:ascii="Arial" w:cs="Arial" w:eastAsia="Arial" w:hAnsi="Arial"/>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4"/>
              <w:szCs w:val="24"/>
            </w:rPr>
          </w:pPr>
          <w:hyperlink w:anchor="_v129coymzcg5">
            <w:r w:rsidDel="00000000" w:rsidR="00000000" w:rsidRPr="00000000">
              <w:rPr>
                <w:rFonts w:ascii="Arial" w:cs="Arial" w:eastAsia="Arial" w:hAnsi="Arial"/>
                <w:b w:val="1"/>
                <w:sz w:val="24"/>
                <w:szCs w:val="24"/>
                <w:rtl w:val="0"/>
              </w:rPr>
              <w:t xml:space="preserve">Módulos por ciclo.</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_v129coymzcg5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sz w:val="24"/>
              <w:szCs w:val="24"/>
            </w:rPr>
          </w:pPr>
          <w:hyperlink w:anchor="_kmzwosfml0ke">
            <w:r w:rsidDel="00000000" w:rsidR="00000000" w:rsidRPr="00000000">
              <w:rPr>
                <w:rFonts w:ascii="Arial" w:cs="Arial" w:eastAsia="Arial" w:hAnsi="Arial"/>
                <w:sz w:val="24"/>
                <w:szCs w:val="24"/>
                <w:rtl w:val="0"/>
              </w:rPr>
              <w:t xml:space="preserve">Módulos</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_kmzwosfml0ke \h </w:instrText>
            <w:fldChar w:fldCharType="separate"/>
          </w:r>
          <w:r w:rsidDel="00000000" w:rsidR="00000000" w:rsidRPr="00000000">
            <w:rPr>
              <w:rFonts w:ascii="Arial" w:cs="Arial" w:eastAsia="Arial" w:hAnsi="Arial"/>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sz w:val="24"/>
              <w:szCs w:val="24"/>
            </w:rPr>
          </w:pPr>
          <w:hyperlink w:anchor="_ejlthf3vh51h">
            <w:r w:rsidDel="00000000" w:rsidR="00000000" w:rsidRPr="00000000">
              <w:rPr>
                <w:rFonts w:ascii="Arial" w:cs="Arial" w:eastAsia="Arial" w:hAnsi="Arial"/>
                <w:sz w:val="24"/>
                <w:szCs w:val="24"/>
                <w:rtl w:val="0"/>
              </w:rPr>
              <w:t xml:space="preserve">Ciclo 1.</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_ejlthf3vh51h \h </w:instrText>
            <w:fldChar w:fldCharType="separate"/>
          </w:r>
          <w:r w:rsidDel="00000000" w:rsidR="00000000" w:rsidRPr="00000000">
            <w:rPr>
              <w:rFonts w:ascii="Arial" w:cs="Arial" w:eastAsia="Arial" w:hAnsi="Arial"/>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sz w:val="24"/>
              <w:szCs w:val="24"/>
            </w:rPr>
          </w:pPr>
          <w:hyperlink w:anchor="_34q8a2uyr90f">
            <w:r w:rsidDel="00000000" w:rsidR="00000000" w:rsidRPr="00000000">
              <w:rPr>
                <w:rFonts w:ascii="Arial" w:cs="Arial" w:eastAsia="Arial" w:hAnsi="Arial"/>
                <w:sz w:val="24"/>
                <w:szCs w:val="24"/>
                <w:rtl w:val="0"/>
              </w:rPr>
              <w:t xml:space="preserve">Ciclo 2.</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_34q8a2uyr90f \h </w:instrText>
            <w:fldChar w:fldCharType="separate"/>
          </w:r>
          <w:r w:rsidDel="00000000" w:rsidR="00000000" w:rsidRPr="00000000">
            <w:rPr>
              <w:rFonts w:ascii="Arial" w:cs="Arial" w:eastAsia="Arial" w:hAnsi="Arial"/>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sz w:val="24"/>
              <w:szCs w:val="24"/>
            </w:rPr>
          </w:pPr>
          <w:hyperlink w:anchor="_lg8rgjwu5w44">
            <w:r w:rsidDel="00000000" w:rsidR="00000000" w:rsidRPr="00000000">
              <w:rPr>
                <w:rFonts w:ascii="Arial" w:cs="Arial" w:eastAsia="Arial" w:hAnsi="Arial"/>
                <w:sz w:val="24"/>
                <w:szCs w:val="24"/>
                <w:rtl w:val="0"/>
              </w:rPr>
              <w:t xml:space="preserve">Ciclo 3.</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_lg8rgjwu5w44 \h </w:instrText>
            <w:fldChar w:fldCharType="separate"/>
          </w:r>
          <w:r w:rsidDel="00000000" w:rsidR="00000000" w:rsidRPr="00000000">
            <w:rPr>
              <w:rFonts w:ascii="Arial" w:cs="Arial" w:eastAsia="Arial" w:hAnsi="Arial"/>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after="80" w:before="200" w:line="240" w:lineRule="auto"/>
            <w:ind w:left="0" w:firstLine="0"/>
            <w:contextualSpacing w:val="0"/>
            <w:rPr>
              <w:rFonts w:ascii="Arial" w:cs="Arial" w:eastAsia="Arial" w:hAnsi="Arial"/>
              <w:sz w:val="24"/>
              <w:szCs w:val="24"/>
            </w:rPr>
          </w:pPr>
          <w:hyperlink w:anchor="_x36tixw9uuoc">
            <w:r w:rsidDel="00000000" w:rsidR="00000000" w:rsidRPr="00000000">
              <w:rPr>
                <w:rFonts w:ascii="Arial" w:cs="Arial" w:eastAsia="Arial" w:hAnsi="Arial"/>
                <w:b w:val="1"/>
                <w:sz w:val="24"/>
                <w:szCs w:val="24"/>
                <w:rtl w:val="0"/>
              </w:rPr>
              <w:t xml:space="preserve">Diseño de Alto Nivel</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_x36tixw9uuoc \h </w:instrText>
            <w:fldChar w:fldCharType="separate"/>
          </w:r>
          <w:r w:rsidDel="00000000" w:rsidR="00000000" w:rsidRPr="00000000">
            <w:rPr>
              <w:rFonts w:ascii="Arial" w:cs="Arial" w:eastAsia="Arial" w:hAnsi="Arial"/>
              <w:b w:val="1"/>
              <w:sz w:val="24"/>
              <w:szCs w:val="2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center"/>
        <w:rPr>
          <w:rFonts w:ascii="Arial" w:cs="Arial" w:eastAsia="Arial" w:hAnsi="Arial"/>
          <w:sz w:val="40"/>
          <w:szCs w:val="40"/>
        </w:rPr>
      </w:pPr>
      <w:bookmarkStart w:colFirst="0" w:colLast="0" w:name="_v129coymzcg5" w:id="2"/>
      <w:bookmarkEnd w:id="2"/>
      <w:r w:rsidDel="00000000" w:rsidR="00000000" w:rsidRPr="00000000">
        <w:rPr>
          <w:rFonts w:ascii="Arial" w:cs="Arial" w:eastAsia="Arial" w:hAnsi="Arial"/>
          <w:sz w:val="40"/>
          <w:szCs w:val="40"/>
          <w:rtl w:val="0"/>
        </w:rPr>
        <w:t xml:space="preserve">Módulos por ciclo.</w:t>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kmzwosfml0ke" w:id="3"/>
      <w:bookmarkEnd w:id="3"/>
      <w:r w:rsidDel="00000000" w:rsidR="00000000" w:rsidRPr="00000000">
        <w:rPr>
          <w:rFonts w:ascii="Arial" w:cs="Arial" w:eastAsia="Arial" w:hAnsi="Arial"/>
          <w:b w:val="1"/>
          <w:color w:val="000000"/>
          <w:sz w:val="36"/>
          <w:szCs w:val="36"/>
          <w:rtl w:val="0"/>
        </w:rPr>
        <w:t xml:space="preserve">Módulos</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Base de datos</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Conexión base de datos</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Menú principal</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Menú alumnos</w:t>
      </w:r>
    </w:p>
    <w:p w:rsidR="00000000" w:rsidDel="00000000" w:rsidP="00000000" w:rsidRDefault="00000000" w:rsidRPr="00000000">
      <w:pPr>
        <w:numPr>
          <w:ilvl w:val="2"/>
          <w:numId w:val="1"/>
        </w:numPr>
        <w:pBd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Alumnos altas</w:t>
      </w:r>
    </w:p>
    <w:p w:rsidR="00000000" w:rsidDel="00000000" w:rsidP="00000000" w:rsidRDefault="00000000" w:rsidRPr="00000000">
      <w:pPr>
        <w:numPr>
          <w:ilvl w:val="2"/>
          <w:numId w:val="1"/>
        </w:numPr>
        <w:pBd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Alumnos bajas</w:t>
      </w:r>
    </w:p>
    <w:p w:rsidR="00000000" w:rsidDel="00000000" w:rsidP="00000000" w:rsidRDefault="00000000" w:rsidRPr="00000000">
      <w:pPr>
        <w:numPr>
          <w:ilvl w:val="2"/>
          <w:numId w:val="1"/>
        </w:numPr>
        <w:pBd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Alumnos cambios</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Menú maestros</w:t>
      </w:r>
    </w:p>
    <w:p w:rsidR="00000000" w:rsidDel="00000000" w:rsidP="00000000" w:rsidRDefault="00000000" w:rsidRPr="00000000">
      <w:pPr>
        <w:numPr>
          <w:ilvl w:val="2"/>
          <w:numId w:val="1"/>
        </w:numPr>
        <w:pBd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Maestros altas</w:t>
      </w:r>
    </w:p>
    <w:p w:rsidR="00000000" w:rsidDel="00000000" w:rsidP="00000000" w:rsidRDefault="00000000" w:rsidRPr="00000000">
      <w:pPr>
        <w:numPr>
          <w:ilvl w:val="2"/>
          <w:numId w:val="1"/>
        </w:numPr>
        <w:pBd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Maestros bajas</w:t>
      </w:r>
    </w:p>
    <w:p w:rsidR="00000000" w:rsidDel="00000000" w:rsidP="00000000" w:rsidRDefault="00000000" w:rsidRPr="00000000">
      <w:pPr>
        <w:numPr>
          <w:ilvl w:val="2"/>
          <w:numId w:val="1"/>
        </w:numPr>
        <w:pBd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Maestros cambios</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Menú planes</w:t>
      </w:r>
    </w:p>
    <w:p w:rsidR="00000000" w:rsidDel="00000000" w:rsidP="00000000" w:rsidRDefault="00000000" w:rsidRPr="00000000">
      <w:pPr>
        <w:numPr>
          <w:ilvl w:val="2"/>
          <w:numId w:val="1"/>
        </w:numPr>
        <w:pBd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Planes alta</w:t>
      </w:r>
    </w:p>
    <w:p w:rsidR="00000000" w:rsidDel="00000000" w:rsidP="00000000" w:rsidRDefault="00000000" w:rsidRPr="00000000">
      <w:pPr>
        <w:numPr>
          <w:ilvl w:val="2"/>
          <w:numId w:val="1"/>
        </w:numPr>
        <w:pBd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Planes baja</w:t>
      </w:r>
    </w:p>
    <w:p w:rsidR="00000000" w:rsidDel="00000000" w:rsidP="00000000" w:rsidRDefault="00000000" w:rsidRPr="00000000">
      <w:pPr>
        <w:numPr>
          <w:ilvl w:val="2"/>
          <w:numId w:val="1"/>
        </w:numPr>
        <w:pBd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Planes cambios</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Menú reportes</w:t>
      </w:r>
    </w:p>
    <w:p w:rsidR="00000000" w:rsidDel="00000000" w:rsidP="00000000" w:rsidRDefault="00000000" w:rsidRPr="00000000">
      <w:pPr>
        <w:numPr>
          <w:ilvl w:val="2"/>
          <w:numId w:val="1"/>
        </w:numPr>
        <w:pBd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Menú reportes alumnos</w:t>
      </w:r>
    </w:p>
    <w:p w:rsidR="00000000" w:rsidDel="00000000" w:rsidP="00000000" w:rsidRDefault="00000000" w:rsidRPr="00000000">
      <w:pPr>
        <w:numPr>
          <w:ilvl w:val="3"/>
          <w:numId w:val="1"/>
        </w:numPr>
        <w:pBdr/>
        <w:ind w:left="288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Alumnos por materias</w:t>
      </w:r>
    </w:p>
    <w:p w:rsidR="00000000" w:rsidDel="00000000" w:rsidP="00000000" w:rsidRDefault="00000000" w:rsidRPr="00000000">
      <w:pPr>
        <w:numPr>
          <w:ilvl w:val="3"/>
          <w:numId w:val="1"/>
        </w:numPr>
        <w:pBdr/>
        <w:ind w:left="288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Alumnos por semestre</w:t>
      </w:r>
    </w:p>
    <w:p w:rsidR="00000000" w:rsidDel="00000000" w:rsidP="00000000" w:rsidRDefault="00000000" w:rsidRPr="00000000">
      <w:pPr>
        <w:numPr>
          <w:ilvl w:val="3"/>
          <w:numId w:val="1"/>
        </w:numPr>
        <w:pBdr/>
        <w:ind w:left="288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Alumnos kardex (calificaciones )</w:t>
      </w:r>
    </w:p>
    <w:p w:rsidR="00000000" w:rsidDel="00000000" w:rsidP="00000000" w:rsidRDefault="00000000" w:rsidRPr="00000000">
      <w:pPr>
        <w:numPr>
          <w:ilvl w:val="3"/>
          <w:numId w:val="1"/>
        </w:numPr>
        <w:pBdr/>
        <w:ind w:left="288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Alumnos calificaciones periodo</w:t>
      </w:r>
    </w:p>
    <w:p w:rsidR="00000000" w:rsidDel="00000000" w:rsidP="00000000" w:rsidRDefault="00000000" w:rsidRPr="00000000">
      <w:pPr>
        <w:numPr>
          <w:ilvl w:val="2"/>
          <w:numId w:val="1"/>
        </w:numPr>
        <w:pBd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Menú reportes maestros</w:t>
      </w:r>
    </w:p>
    <w:p w:rsidR="00000000" w:rsidDel="00000000" w:rsidP="00000000" w:rsidRDefault="00000000" w:rsidRPr="00000000">
      <w:pPr>
        <w:numPr>
          <w:ilvl w:val="3"/>
          <w:numId w:val="1"/>
        </w:numPr>
        <w:pBdr/>
        <w:ind w:left="288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Maestros materias impartiendo</w:t>
      </w:r>
    </w:p>
    <w:p w:rsidR="00000000" w:rsidDel="00000000" w:rsidP="00000000" w:rsidRDefault="00000000" w:rsidRPr="00000000">
      <w:pPr>
        <w:numPr>
          <w:ilvl w:val="3"/>
          <w:numId w:val="1"/>
        </w:numPr>
        <w:pBdr/>
        <w:ind w:left="288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Maestros materias disponibles (Capaces de impartir)</w:t>
      </w:r>
    </w:p>
    <w:p w:rsidR="00000000" w:rsidDel="00000000" w:rsidP="00000000" w:rsidRDefault="00000000" w:rsidRPr="00000000">
      <w:pPr>
        <w:numPr>
          <w:ilvl w:val="3"/>
          <w:numId w:val="1"/>
        </w:numPr>
        <w:pBdr/>
        <w:ind w:left="288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Maestros materias calificaciones</w:t>
      </w:r>
    </w:p>
    <w:p w:rsidR="00000000" w:rsidDel="00000000" w:rsidP="00000000" w:rsidRDefault="00000000" w:rsidRPr="00000000">
      <w:pPr>
        <w:numPr>
          <w:ilvl w:val="2"/>
          <w:numId w:val="1"/>
        </w:numPr>
        <w:pBd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Menú reportes materias</w:t>
      </w:r>
    </w:p>
    <w:p w:rsidR="00000000" w:rsidDel="00000000" w:rsidP="00000000" w:rsidRDefault="00000000" w:rsidRPr="00000000">
      <w:pPr>
        <w:numPr>
          <w:ilvl w:val="3"/>
          <w:numId w:val="1"/>
        </w:numPr>
        <w:pBdr/>
        <w:ind w:left="288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Materias por semestre</w:t>
      </w:r>
    </w:p>
    <w:p w:rsidR="00000000" w:rsidDel="00000000" w:rsidP="00000000" w:rsidRDefault="00000000" w:rsidRPr="00000000">
      <w:pPr>
        <w:numPr>
          <w:ilvl w:val="2"/>
          <w:numId w:val="1"/>
        </w:numPr>
        <w:pBd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Menú reportes planes</w:t>
      </w:r>
    </w:p>
    <w:p w:rsidR="00000000" w:rsidDel="00000000" w:rsidP="00000000" w:rsidRDefault="00000000" w:rsidRPr="00000000">
      <w:pPr>
        <w:numPr>
          <w:ilvl w:val="3"/>
          <w:numId w:val="1"/>
        </w:numPr>
        <w:pBdr/>
        <w:ind w:left="288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Planes completos</w:t>
      </w:r>
    </w:p>
    <w:p w:rsidR="00000000" w:rsidDel="00000000" w:rsidP="00000000" w:rsidRDefault="00000000" w:rsidRPr="00000000">
      <w:pPr>
        <w:numPr>
          <w:ilvl w:val="3"/>
          <w:numId w:val="1"/>
        </w:numPr>
        <w:pBdr/>
        <w:ind w:left="288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Alumnos por planes</w:t>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ejlthf3vh51h" w:id="4"/>
      <w:bookmarkEnd w:id="4"/>
      <w:r w:rsidDel="00000000" w:rsidR="00000000" w:rsidRPr="00000000">
        <w:rPr>
          <w:rFonts w:ascii="Arial" w:cs="Arial" w:eastAsia="Arial" w:hAnsi="Arial"/>
          <w:b w:val="1"/>
          <w:color w:val="000000"/>
          <w:sz w:val="36"/>
          <w:szCs w:val="36"/>
          <w:rtl w:val="0"/>
        </w:rPr>
        <w:t xml:space="preserve">Ciclo 1.</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el ciclo número 1, se planea trabajar con las partes más básicas del producto, en este caso lo fundamental es la base de datos así como su conexión.</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comenzará con los menús del sistema y se comenzará a crear los formularios de altas.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Por lo cual los módulos que se crearán en el ciclo uno son:</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Conexión base de datos</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Menú principal</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Menú alumnos</w:t>
      </w:r>
    </w:p>
    <w:p w:rsidR="00000000" w:rsidDel="00000000" w:rsidP="00000000" w:rsidRDefault="00000000" w:rsidRPr="00000000">
      <w:pPr>
        <w:numPr>
          <w:ilvl w:val="2"/>
          <w:numId w:val="1"/>
        </w:numPr>
        <w:pBdr/>
        <w:ind w:left="216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Alumnos altas</w:t>
      </w:r>
    </w:p>
    <w:p w:rsidR="00000000" w:rsidDel="00000000" w:rsidP="00000000" w:rsidRDefault="00000000" w:rsidRPr="00000000">
      <w:pPr>
        <w:keepNext w:val="0"/>
        <w:keepLines w:val="0"/>
        <w:widowControl w:val="0"/>
        <w:numPr>
          <w:ilvl w:val="1"/>
          <w:numId w:val="1"/>
        </w:numPr>
        <w:pBdr/>
        <w:spacing w:after="200" w:before="0" w:line="276" w:lineRule="auto"/>
        <w:ind w:left="144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sz w:val="24"/>
          <w:szCs w:val="24"/>
          <w:rtl w:val="0"/>
        </w:rPr>
        <w:t xml:space="preserve">Menú maestros</w:t>
      </w:r>
    </w:p>
    <w:p w:rsidR="00000000" w:rsidDel="00000000" w:rsidP="00000000" w:rsidRDefault="00000000" w:rsidRPr="00000000">
      <w:pPr>
        <w:numPr>
          <w:ilvl w:val="2"/>
          <w:numId w:val="1"/>
        </w:numPr>
        <w:pBdr/>
        <w:ind w:left="216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Maestros altas</w:t>
      </w:r>
    </w:p>
    <w:p w:rsidR="00000000" w:rsidDel="00000000" w:rsidP="00000000" w:rsidRDefault="00000000" w:rsidRPr="00000000">
      <w:pPr>
        <w:keepNext w:val="0"/>
        <w:keepLines w:val="0"/>
        <w:widowControl w:val="0"/>
        <w:numPr>
          <w:ilvl w:val="1"/>
          <w:numId w:val="1"/>
        </w:numPr>
        <w:pBdr/>
        <w:spacing w:after="200" w:before="0" w:line="276" w:lineRule="auto"/>
        <w:ind w:left="144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sz w:val="24"/>
          <w:szCs w:val="24"/>
          <w:rtl w:val="0"/>
        </w:rPr>
        <w:t xml:space="preserve">Menú planes</w:t>
      </w:r>
    </w:p>
    <w:p w:rsidR="00000000" w:rsidDel="00000000" w:rsidP="00000000" w:rsidRDefault="00000000" w:rsidRPr="00000000">
      <w:pPr>
        <w:numPr>
          <w:ilvl w:val="2"/>
          <w:numId w:val="1"/>
        </w:numPr>
        <w:pBdr/>
        <w:ind w:left="216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Planes alta</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34q8a2uyr90f" w:id="5"/>
      <w:bookmarkEnd w:id="5"/>
      <w:r w:rsidDel="00000000" w:rsidR="00000000" w:rsidRPr="00000000">
        <w:rPr>
          <w:rFonts w:ascii="Arial" w:cs="Arial" w:eastAsia="Arial" w:hAnsi="Arial"/>
          <w:b w:val="1"/>
          <w:color w:val="000000"/>
          <w:sz w:val="36"/>
          <w:szCs w:val="36"/>
          <w:rtl w:val="0"/>
        </w:rPr>
        <w:t xml:space="preserve">Ciclo 2.</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el ciclo número 2, se complementará las funcionalidades del producto en cuanto a información recibida. </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empezará con la parte de reportes en cuanto a los menús se trata. </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Por lo cual los módulos que se crearán en el ciclo dos son:</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Alumnos bajas</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Alumnos cambios</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Maestros bajas</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Maestros cambios</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Planes baja</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Planes cambios</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Menú reportes</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Menú reportes alumnos</w:t>
      </w:r>
    </w:p>
    <w:p w:rsidR="00000000" w:rsidDel="00000000" w:rsidP="00000000" w:rsidRDefault="00000000" w:rsidRPr="00000000">
      <w:pPr>
        <w:keepNext w:val="0"/>
        <w:keepLines w:val="0"/>
        <w:widowControl w:val="0"/>
        <w:numPr>
          <w:ilvl w:val="1"/>
          <w:numId w:val="1"/>
        </w:numPr>
        <w:pBdr/>
        <w:spacing w:after="200" w:before="0" w:line="276" w:lineRule="auto"/>
        <w:ind w:left="144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sz w:val="24"/>
          <w:szCs w:val="24"/>
          <w:rtl w:val="0"/>
        </w:rPr>
        <w:t xml:space="preserve">Menú reportes maestros</w:t>
      </w:r>
    </w:p>
    <w:p w:rsidR="00000000" w:rsidDel="00000000" w:rsidP="00000000" w:rsidRDefault="00000000" w:rsidRPr="00000000">
      <w:pPr>
        <w:keepNext w:val="0"/>
        <w:keepLines w:val="0"/>
        <w:widowControl w:val="0"/>
        <w:numPr>
          <w:ilvl w:val="1"/>
          <w:numId w:val="1"/>
        </w:numPr>
        <w:pBdr/>
        <w:spacing w:after="200" w:before="0" w:line="276" w:lineRule="auto"/>
        <w:ind w:left="144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sz w:val="24"/>
          <w:szCs w:val="24"/>
          <w:rtl w:val="0"/>
        </w:rPr>
        <w:t xml:space="preserve">Menú reportes materias</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Menú reportes planes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lg8rgjwu5w44" w:id="6"/>
      <w:bookmarkEnd w:id="6"/>
      <w:r w:rsidDel="00000000" w:rsidR="00000000" w:rsidRPr="00000000">
        <w:rPr>
          <w:rFonts w:ascii="Arial" w:cs="Arial" w:eastAsia="Arial" w:hAnsi="Arial"/>
          <w:b w:val="1"/>
          <w:color w:val="000000"/>
          <w:sz w:val="36"/>
          <w:szCs w:val="36"/>
          <w:rtl w:val="0"/>
        </w:rPr>
        <w:t xml:space="preserve">Ciclo 3.</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el ciclo número 3,se completara el proyecto satisfactoriamente, por lo cual se realizarán los módulos de reportes, en los cuales se presenta la información que se encuentra en nuestra base de datos y de la forma como le es más accesible al cliente.</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Por lo cual los módulos que se crearán en el ciclo tres son:</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Reportes alumnos</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alumnos por materias</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alumnos por semestre</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alumnos kardex (calificaciones )</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alumnos calificaciones periodo</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Reportes maestros</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Maestros materias impartiendo</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Maestros materias disponibles (Capaces de impartir)</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Maestros -  alumnos</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Reportes materias</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Materias por semestre</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Reportes planes</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Planes completos</w:t>
      </w:r>
    </w:p>
    <w:p w:rsidR="00000000" w:rsidDel="00000000" w:rsidP="00000000" w:rsidRDefault="00000000" w:rsidRPr="00000000">
      <w:pPr>
        <w:numPr>
          <w:ilvl w:val="1"/>
          <w:numId w:val="1"/>
        </w:numPr>
        <w:pBdr/>
        <w:ind w:left="144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Alumnos por planes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espera completar cada ciclo en un tiempo estimado de tres semanas, y se espera tener completamente los módulos en dos semanas, para ser probados y integrar el sistema.</w:t>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x36tixw9uuoc" w:id="7"/>
      <w:bookmarkEnd w:id="7"/>
      <w:r w:rsidDel="00000000" w:rsidR="00000000" w:rsidRPr="00000000">
        <w:rPr>
          <w:rFonts w:ascii="Arial" w:cs="Arial" w:eastAsia="Arial" w:hAnsi="Arial"/>
          <w:sz w:val="40"/>
          <w:szCs w:val="40"/>
          <w:rtl w:val="0"/>
        </w:rPr>
        <w:t xml:space="preserve">Diseño de Alto Nivel</w:t>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drawing>
          <wp:inline distB="114300" distT="114300" distL="114300" distR="114300">
            <wp:extent cx="5612130" cy="5854700"/>
            <wp:effectExtent b="0" l="0" r="0" t="0"/>
            <wp:docPr descr="DiseñoAltoNivel.png" id="1" name="image3.png"/>
            <a:graphic>
              <a:graphicData uri="http://schemas.openxmlformats.org/drawingml/2006/picture">
                <pic:pic>
                  <pic:nvPicPr>
                    <pic:cNvPr descr="DiseñoAltoNivel.png" id="0" name="image3.png"/>
                    <pic:cNvPicPr preferRelativeResize="0"/>
                  </pic:nvPicPr>
                  <pic:blipFill>
                    <a:blip r:embed="rId7"/>
                    <a:srcRect b="0" l="0" r="0" t="0"/>
                    <a:stretch>
                      <a:fillRect/>
                    </a:stretch>
                  </pic:blipFill>
                  <pic:spPr>
                    <a:xfrm>
                      <a:off x="0" y="0"/>
                      <a:ext cx="5612130" cy="5854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sectPr>
      <w:headerReference r:id="rId8" w:type="default"/>
      <w:footerReference r:id="rId9" w:type="defaul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mc:AlternateContent>
        <mc:Choice Requires="wpg">
          <w:drawing>
            <wp:inline distB="0" distT="0" distL="0" distR="0">
              <wp:extent cx="5943600" cy="317500"/>
              <wp:effectExtent b="0" l="0" r="0" t="0"/>
              <wp:docPr id="4" name=""/>
              <a:graphic>
                <a:graphicData uri="http://schemas.microsoft.com/office/word/2010/wordprocessingGroup">
                  <wpg:wgp>
                    <wpg:cNvGrpSpPr/>
                    <wpg:grpSpPr>
                      <a:xfrm>
                        <a:off x="2374200" y="3619980"/>
                        <a:ext cx="5943600" cy="317500"/>
                        <a:chOff x="2374200" y="3619980"/>
                        <a:chExt cx="5943600" cy="32004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19050" y="0"/>
                            <a:ext cx="5943599" cy="18826"/>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0" y="66676"/>
                            <a:ext cx="5943599" cy="257175"/>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t xml:space="preserve">[Fecha]</w:t>
                              </w:r>
                            </w:p>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rIns="91425" tIns="45700"/>
                      </wps:wsp>
                    </wpg:grpSp>
                  </wpg:wgp>
                </a:graphicData>
              </a:graphic>
            </wp:inline>
          </w:drawing>
        </mc:Choice>
        <mc:Fallback>
          <w:drawing>
            <wp:inline distB="0" distT="0" distL="0" distR="0">
              <wp:extent cx="5943600" cy="317500"/>
              <wp:effectExtent b="0" l="0" r="0" t="0"/>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943600" cy="317500"/>
                      </a:xfrm>
                      <a:prstGeom prst="rect"/>
                      <a:ln/>
                    </pic:spPr>
                  </pic:pic>
                </a:graphicData>
              </a:graphic>
            </wp:inline>
          </w:drawing>
        </mc:Fallback>
      </mc:AlternateContent>
    </w:r>
    <w:r w:rsidDel="00000000" w:rsidR="00000000" w:rsidRPr="00000000">
      <mc:AlternateContent>
        <mc:Choice Requires="wpg">
          <w:drawing>
            <wp:inline distB="0" distT="0" distL="0" distR="0">
              <wp:extent cx="482600" cy="342900"/>
              <wp:effectExtent b="0" l="0" r="0" t="0"/>
              <wp:docPr id="5" name=""/>
              <a:graphic>
                <a:graphicData uri="http://schemas.microsoft.com/office/word/2010/wordprocessingShape">
                  <wps:wsp>
                    <wps:cNvSpPr/>
                    <wps:cNvPr id="10" name="Shape 10"/>
                    <wps:spPr>
                      <a:xfrm>
                        <a:off x="5117400" y="3619980"/>
                        <a:ext cx="457200" cy="320039"/>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MERGEFORMAT2</w:t>
                          </w:r>
                        </w:p>
                      </w:txbxContent>
                    </wps:txbx>
                    <wps:bodyPr anchorCtr="0" anchor="b" bIns="45700" lIns="91425" rIns="91425" tIns="45700"/>
                  </wps:wsp>
                </a:graphicData>
              </a:graphic>
            </wp:inline>
          </w:drawing>
        </mc:Choice>
        <mc:Fallback>
          <w:drawing>
            <wp:inline distB="0" distT="0" distL="0" distR="0">
              <wp:extent cx="482600" cy="342900"/>
              <wp:effectExtent b="0" l="0" r="0" t="0"/>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482600" cy="3429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widowControl w:val="0"/>
      <w:pBdr/>
      <w:spacing w:after="0" w:before="40" w:line="276" w:lineRule="auto"/>
      <w:ind w:left="0" w:right="0" w:firstLine="0"/>
      <w:jc w:val="left"/>
    </w:pPr>
    <w:rPr>
      <w:rFonts w:ascii="Cambria" w:cs="Cambria" w:eastAsia="Cambria" w:hAnsi="Cambria"/>
      <w:b w:val="0"/>
      <w:i w:val="0"/>
      <w:smallCaps w:val="0"/>
      <w:strike w:val="0"/>
      <w:color w:val="366091"/>
      <w:sz w:val="26"/>
      <w:szCs w:val="2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0" w:before="0" w:line="276" w:lineRule="auto"/>
      <w:ind w:left="0" w:right="907" w:firstLine="0"/>
      <w:jc w:val="left"/>
    </w:pPr>
    <w:rPr>
      <w:rFonts w:ascii="Garamond" w:cs="Garamond" w:eastAsia="Garamond" w:hAnsi="Garamond"/>
      <w:b w:val="1"/>
      <w:i w:val="0"/>
      <w:smallCaps w:val="0"/>
      <w:strike w:val="0"/>
      <w:color w:val="17365d"/>
      <w:sz w:val="72"/>
      <w:szCs w:val="72"/>
      <w:u w:val="none"/>
      <w:vertAlign w:val="baseline"/>
    </w:rPr>
  </w:style>
  <w:style w:type="paragraph" w:styleId="Subtitle">
    <w:name w:val="Subtitle"/>
    <w:basedOn w:val="Normal"/>
    <w:next w:val="Normal"/>
    <w:pPr>
      <w:keepNext w:val="0"/>
      <w:keepLines w:val="0"/>
      <w:widowControl w:val="0"/>
      <w:pBdr/>
      <w:spacing w:after="0" w:before="0" w:line="276" w:lineRule="auto"/>
      <w:ind w:left="0" w:right="0" w:firstLine="0"/>
      <w:jc w:val="left"/>
    </w:pPr>
    <w:rPr>
      <w:rFonts w:ascii="Garamond" w:cs="Garamond" w:eastAsia="Garamond" w:hAnsi="Garamond"/>
      <w:b w:val="0"/>
      <w:i w:val="1"/>
      <w:smallCaps w:val="0"/>
      <w:strike w:val="0"/>
      <w:color w:val="4f81bd"/>
      <w:sz w:val="32"/>
      <w:szCs w:val="32"/>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0.png"/></Relationships>
</file>