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keepNext w:val="0"/>
        <w:keepLines w:val="0"/>
        <w:pBdr/>
        <w:spacing w:after="0" w:before="0" w:lineRule="auto"/>
        <w:contextualSpacing w:val="0"/>
        <w:rPr>
          <w:rFonts w:ascii="Arial" w:cs="Arial" w:eastAsia="Arial" w:hAnsi="Arial"/>
          <w:color w:val="2d9bda"/>
        </w:rPr>
      </w:pPr>
      <w:r w:rsidDel="00000000" w:rsidR="00000000" w:rsidRPr="00000000">
        <w:drawing>
          <wp:inline distB="0" distT="0" distL="114300" distR="114300">
            <wp:extent cx="3465830" cy="91376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4300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5830" cy="9137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-965199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002340" y="0"/>
                          <a:ext cx="2679700" cy="10160000"/>
                          <a:chOff x="4002340" y="0"/>
                          <a:chExt cx="2687319" cy="7560000"/>
                        </a:xfrm>
                      </wpg:grpSpPr>
                      <wpg:grpSp>
                        <wpg:cNvGrpSpPr/>
                        <wpg:grpSpPr>
                          <a:xfrm>
                            <a:off x="4002340" y="0"/>
                            <a:ext cx="2687319" cy="7560000"/>
                            <a:chOff x="6976" y="-87"/>
                            <a:chExt cx="4231" cy="160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6976" y="-87"/>
                              <a:ext cx="4225" cy="16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9134" y="-66"/>
                              <a:ext cx="2073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7808" y="-87"/>
                              <a:ext cx="1036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6976" y="-50"/>
                              <a:ext cx="518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-965199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79700" cy="10160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Formato INFO</w:t>
        <w:br w:type="textWrapping"/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30/01/2017</w:t>
        <w:br w:type="textWrapping"/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1.0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7485.0" w:type="dxa"/>
        <w:jc w:val="left"/>
        <w:tblInd w:w="-25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3810"/>
        <w:gridCol w:w="3675"/>
        <w:tblGridChange w:id="0">
          <w:tblGrid>
            <w:gridCol w:w="3810"/>
            <w:gridCol w:w="3675"/>
          </w:tblGrid>
        </w:tblGridChange>
      </w:tblGrid>
      <w:tr>
        <w:trPr>
          <w:trHeight w:val="420" w:hRule="atLeast"/>
        </w:trP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Nombre.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Matricula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Jesús Alberto Goiz Barrales.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24400085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Juan Alberto Gutiérrez.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24400063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Brenda Robles Antonio.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24400073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Rene Moratilla Montes.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24400075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Guillermo Vivaldo Vazquez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24400093</w:t>
            </w:r>
          </w:p>
        </w:tc>
      </w:tr>
    </w:tbl>
    <w:p w:rsidR="00000000" w:rsidDel="00000000" w:rsidP="00000000" w:rsidRDefault="00000000" w:rsidRPr="00000000">
      <w:pPr>
        <w:pBdr/>
        <w:spacing w:after="266" w:lineRule="auto"/>
        <w:contextualSpacing w:val="0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66" w:lineRule="auto"/>
        <w:contextualSpacing w:val="0"/>
        <w:jc w:val="center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sz w:val="40"/>
          <w:szCs w:val="40"/>
          <w:rtl w:val="0"/>
        </w:rPr>
        <w:t xml:space="preserve">Control De Versiones</w:t>
      </w:r>
    </w:p>
    <w:tbl>
      <w:tblPr>
        <w:tblStyle w:val="Table2"/>
        <w:bidiVisual w:val="0"/>
        <w:tblW w:w="9180.0" w:type="dxa"/>
        <w:jc w:val="left"/>
        <w:tblInd w:w="-115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000"/>
      </w:tblPr>
      <w:tblGrid>
        <w:gridCol w:w="2370"/>
        <w:gridCol w:w="1440"/>
        <w:gridCol w:w="2085"/>
        <w:gridCol w:w="1125"/>
        <w:gridCol w:w="2160"/>
        <w:tblGridChange w:id="0">
          <w:tblGrid>
            <w:gridCol w:w="2370"/>
            <w:gridCol w:w="1440"/>
            <w:gridCol w:w="2085"/>
            <w:gridCol w:w="1125"/>
            <w:gridCol w:w="2160"/>
          </w:tblGrid>
        </w:tblGridChange>
      </w:tblGrid>
      <w:tr>
        <w:trPr>
          <w:trHeight w:val="800" w:hRule="atLeast"/>
        </w:trP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Nombre Del Archivo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Fecha de modificación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CSoft-BRA_FormaInfo-300117.docx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30/01/2017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BRA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b w:val="1"/>
          <w:color w:val="252525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9240.0" w:type="dxa"/>
        <w:jc w:val="left"/>
        <w:tblInd w:w="-37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065"/>
        <w:gridCol w:w="3240"/>
        <w:gridCol w:w="3150"/>
        <w:gridCol w:w="1785"/>
        <w:tblGridChange w:id="0">
          <w:tblGrid>
            <w:gridCol w:w="1065"/>
            <w:gridCol w:w="3240"/>
            <w:gridCol w:w="3150"/>
            <w:gridCol w:w="1785"/>
          </w:tblGrid>
        </w:tblGridChange>
      </w:tblGrid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Brenda Robles Antonio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Instructor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PEBM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30/01/2017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Number of College Credits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10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Major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Ing. De Software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Expected Graduation Date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Oct 2017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bidiVisual w:val="0"/>
        <w:tblW w:w="8978.0" w:type="dxa"/>
        <w:jc w:val="left"/>
        <w:tblInd w:w="-11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978"/>
        <w:tblGridChange w:id="0">
          <w:tblGrid>
            <w:gridCol w:w="8978"/>
          </w:tblGrid>
        </w:tblGridChange>
      </w:tblGrid>
      <w:t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Briefly describe your relevant experience and interests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He trabajado con la metodología SCRUM y en desarrollo de proyectos en equipo en el transcurso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 la carrera. Me interesa la programación, aprender nuevos lenguajes y metodologías, también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 interesa la literatura y las artes.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Briefly describe your work on other team projects</w:t>
            </w:r>
          </w:p>
        </w:tc>
      </w:tr>
      <w:tr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He desempeñado el papel de gestor de calidad, líder de proyecto y programador, con los tres me</w:t>
            </w:r>
          </w:p>
        </w:tc>
      </w:tr>
      <w:tr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siento cómoda y en los tres sé que puedo desempeñar un buen papel.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Briefly describe any leadership or management positions you have held (at work or in clubs/organizations)</w:t>
            </w:r>
          </w:p>
        </w:tc>
      </w:tr>
      <w:tr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Presidenta de mesa directiva de la facultad de TI (2 años), coordinadora de grupo estudiantil (1</w:t>
            </w:r>
          </w:p>
        </w:tc>
      </w:tr>
      <w:tr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año), curso de liderazgo; en proyectos escolares: SCRUM Master, programadora, gestor de</w:t>
            </w:r>
          </w:p>
        </w:tc>
      </w:tr>
      <w:tr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calidad</w:t>
            </w:r>
          </w:p>
        </w:tc>
      </w:tr>
      <w:tr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State your team preferences, if any</w:t>
            </w:r>
          </w:p>
        </w:tc>
      </w:tr>
      <w:tr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 gusta trabajar en equipo, no mayor a 5, con personas activas y responsables, comprometidas</w:t>
            </w:r>
          </w:p>
        </w:tc>
      </w:tr>
      <w:tr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y que estén dispuestas a compartir sus conocimientos</w:t>
            </w:r>
          </w:p>
        </w:tc>
      </w:tr>
      <w:tr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bidiVisual w:val="0"/>
        <w:tblW w:w="8978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84"/>
        <w:gridCol w:w="1084"/>
        <w:gridCol w:w="1085"/>
        <w:gridCol w:w="1085"/>
        <w:gridCol w:w="1085"/>
        <w:gridCol w:w="1085"/>
        <w:gridCol w:w="1085"/>
        <w:gridCol w:w="1085"/>
        <w:tblGridChange w:id="0">
          <w:tblGrid>
            <w:gridCol w:w="1384"/>
            <w:gridCol w:w="1084"/>
            <w:gridCol w:w="1085"/>
            <w:gridCol w:w="1085"/>
            <w:gridCol w:w="1085"/>
            <w:gridCol w:w="1085"/>
            <w:gridCol w:w="1085"/>
            <w:gridCol w:w="1085"/>
          </w:tblGrid>
        </w:tblGridChange>
      </w:tblGrid>
      <w:tr>
        <w:tc>
          <w:tcPr>
            <w:gridSpan w:val="8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List your class schedule and other times when you have scheduled activities such as work,  ROTC, club, sports teams, etc.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Time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Mon.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Tue.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Wed.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Thu.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Fri.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Sat.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Sun.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800 – 900</w:t>
            </w:r>
          </w:p>
        </w:tc>
        <w:tc>
          <w:tcPr>
            <w:gridSpan w:val="5"/>
            <w:vMerge w:val="restart"/>
            <w:tcBorders>
              <w:bottom w:color="000000" w:space="0" w:sz="0" w:val="nil"/>
            </w:tcBorders>
            <w:shd w:fill="e5b9b7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Prácticas Profesionales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915 – 1015</w:t>
            </w:r>
          </w:p>
        </w:tc>
        <w:tc>
          <w:tcPr>
            <w:gridSpan w:val="5"/>
            <w:vMerge w:val="continue"/>
            <w:tcBorders>
              <w:bottom w:color="000000" w:space="0" w:sz="0" w:val="nil"/>
            </w:tcBorders>
            <w:shd w:fill="e5b9b7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1030 – 1130</w:t>
            </w:r>
          </w:p>
        </w:tc>
        <w:tc>
          <w:tcPr>
            <w:gridSpan w:val="5"/>
            <w:vMerge w:val="continue"/>
            <w:tcBorders>
              <w:bottom w:color="000000" w:space="0" w:sz="0" w:val="nil"/>
            </w:tcBorders>
            <w:shd w:fill="e5b9b7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1145 – 1245</w:t>
            </w:r>
          </w:p>
        </w:tc>
        <w:tc>
          <w:tcPr>
            <w:gridSpan w:val="5"/>
            <w:vMerge w:val="continue"/>
            <w:tcBorders>
              <w:bottom w:color="000000" w:space="0" w:sz="0" w:val="nil"/>
            </w:tcBorders>
            <w:shd w:fill="e5b9b7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1300 – 1400</w:t>
            </w:r>
          </w:p>
        </w:tc>
        <w:tc>
          <w:tcPr>
            <w:gridSpan w:val="5"/>
            <w:vMerge w:val="continue"/>
            <w:tcBorders>
              <w:bottom w:color="000000" w:space="0" w:sz="0" w:val="nil"/>
            </w:tcBorders>
            <w:shd w:fill="e5b9b7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1415 – 1515</w:t>
            </w:r>
          </w:p>
        </w:tc>
        <w:tc>
          <w:tcPr>
            <w:gridSpan w:val="5"/>
            <w:vMerge w:val="continue"/>
            <w:tcBorders>
              <w:bottom w:color="000000" w:space="0" w:sz="0" w:val="nil"/>
            </w:tcBorders>
            <w:shd w:fill="e5b9b7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1530 – 1600</w:t>
            </w:r>
          </w:p>
        </w:tc>
        <w:tc>
          <w:tcPr>
            <w:gridSpan w:val="5"/>
            <w:vMerge w:val="continue"/>
            <w:tcBorders>
              <w:bottom w:color="000000" w:space="0" w:sz="0" w:val="nil"/>
            </w:tcBorders>
            <w:shd w:fill="e5b9b7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1600 – 1700</w:t>
            </w:r>
          </w:p>
        </w:tc>
        <w:tc>
          <w:tcPr>
            <w:gridSpan w:val="4"/>
            <w:vMerge w:val="restart"/>
            <w:tcBorders>
              <w:top w:color="000000" w:space="0" w:sz="0" w:val="nil"/>
              <w:right w:color="000000" w:space="0" w:sz="4" w:val="single"/>
            </w:tcBorders>
            <w:shd w:fill="e5b9b7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</w:tcBorders>
            <w:shd w:fill="b8cce4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Clase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1700 – 1800</w:t>
            </w:r>
          </w:p>
        </w:tc>
        <w:tc>
          <w:tcPr>
            <w:gridSpan w:val="4"/>
            <w:vMerge w:val="continue"/>
            <w:tcBorders>
              <w:top w:color="000000" w:space="0" w:sz="0" w:val="nil"/>
              <w:right w:color="000000" w:space="0" w:sz="4" w:val="single"/>
            </w:tcBorders>
            <w:shd w:fill="e5b9b7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</w:tcBorders>
            <w:shd w:fill="b8cce4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1800 – 1900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b8cce4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Clase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right w:color="000000" w:space="0" w:sz="4" w:val="single"/>
            </w:tcBorders>
            <w:shd w:fill="b8cce4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Clase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</w:tcBorders>
            <w:shd w:fill="b8cce4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1900 – 2000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b8cce4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right w:color="000000" w:space="0" w:sz="4" w:val="single"/>
            </w:tcBorders>
            <w:shd w:fill="b8cce4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</w:tcBorders>
            <w:shd w:fill="b8cce4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bidiVisual w:val="0"/>
        <w:tblW w:w="9054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18"/>
        <w:gridCol w:w="1193"/>
        <w:gridCol w:w="1336"/>
        <w:gridCol w:w="1335"/>
        <w:gridCol w:w="1336"/>
        <w:gridCol w:w="1336"/>
        <w:tblGridChange w:id="0">
          <w:tblGrid>
            <w:gridCol w:w="2518"/>
            <w:gridCol w:w="1193"/>
            <w:gridCol w:w="1336"/>
            <w:gridCol w:w="1335"/>
            <w:gridCol w:w="1336"/>
            <w:gridCol w:w="1336"/>
          </w:tblGrid>
        </w:tblGridChange>
      </w:tblGrid>
      <w:tr>
        <w:tc>
          <w:tcPr>
            <w:gridSpan w:val="6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Rank from 1 (least) to 5 (most) your preference for serving in the following team roles: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Team Leader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Development manager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Planning manager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Quality/Process manager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Support manager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17" w:top="1417" w:left="1701" w:right="1701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Relationship Id="rId6" Type="http://schemas.openxmlformats.org/officeDocument/2006/relationships/image" Target="media/image4.png"/></Relationships>
</file>