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70712D" w:rsidP="2C7A6FF0" w:rsidRDefault="00A2691F" w14:paraId="672A6659" wp14:textId="77777777">
      <w:pPr>
        <w:shd w:val="clear" w:color="auto" w:fill="FFFFFF" w:themeFill="background1"/>
        <w:spacing w:line="360" w:lineRule="auto"/>
        <w:jc w:val="center"/>
        <w:rPr>
          <w:rFonts w:ascii="Arial" w:hAnsi="Arial" w:eastAsia="Arial" w:cs="Arial"/>
          <w:b w:val="1"/>
          <w:bCs w:val="1"/>
          <w:color w:val="000000" w:themeColor="text1" w:themeTint="FF" w:themeShade="FF"/>
          <w:sz w:val="24"/>
          <w:szCs w:val="24"/>
        </w:rPr>
      </w:pPr>
      <w:r>
        <w:rPr>
          <w:rFonts w:ascii="Times New Roman" w:hAnsi="Times New Roman" w:eastAsia="Times New Roman" w:cs="Times New Roman"/>
          <w:b/>
          <w:noProof/>
          <w:sz w:val="24"/>
          <w:szCs w:val="24"/>
        </w:rPr>
        <w:drawing>
          <wp:inline xmlns:wp14="http://schemas.microsoft.com/office/word/2010/wordprocessingDrawing" distT="114300" distB="114300" distL="114300" distR="114300" wp14:anchorId="729163DC" wp14:editId="7777777">
            <wp:extent cx="1978118" cy="1462088"/>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78118" cy="1462088"/>
                    </a:xfrm>
                    <a:prstGeom prst="rect">
                      <a:avLst/>
                    </a:prstGeom>
                    <a:ln/>
                  </pic:spPr>
                </pic:pic>
              </a:graphicData>
            </a:graphic>
          </wp:inline>
        </w:drawing>
      </w:r>
    </w:p>
    <w:p xmlns:wp14="http://schemas.microsoft.com/office/word/2010/wordml" w:rsidR="0070712D" w:rsidP="2C7A6FF0" w:rsidRDefault="00A2691F" w14:paraId="5EC31007" wp14:textId="77777777">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UNIVERSIDADE FEDERAL DO MARANHÃO</w:t>
      </w:r>
      <w:r w:rsidRPr="2C7A6FF0" w:rsidR="00A2691F">
        <w:rPr>
          <w:rFonts w:ascii="Arial" w:hAnsi="Arial" w:eastAsia="Arial" w:cs="Arial"/>
          <w:color w:val="000000" w:themeColor="text1" w:themeTint="FF" w:themeShade="FF"/>
          <w:sz w:val="24"/>
          <w:szCs w:val="24"/>
        </w:rPr>
        <w:t xml:space="preserve"> </w:t>
      </w:r>
    </w:p>
    <w:p xmlns:wp14="http://schemas.microsoft.com/office/word/2010/wordml" w:rsidR="0070712D" w:rsidP="2C7A6FF0" w:rsidRDefault="00A2691F" w14:paraId="31F61F13" wp14:textId="77777777">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BACHARELADO INTERDISCIPLINAR EM CIÊNCIA E TECNOLOGIA</w:t>
      </w:r>
      <w:r w:rsidRPr="2C7A6FF0" w:rsidR="00A2691F">
        <w:rPr>
          <w:rFonts w:ascii="Arial" w:hAnsi="Arial" w:eastAsia="Arial" w:cs="Arial"/>
          <w:color w:val="000000" w:themeColor="text1" w:themeTint="FF" w:themeShade="FF"/>
          <w:sz w:val="24"/>
          <w:szCs w:val="24"/>
        </w:rPr>
        <w:t xml:space="preserve"> </w:t>
      </w:r>
    </w:p>
    <w:p xmlns:wp14="http://schemas.microsoft.com/office/word/2010/wordml" w:rsidR="0070712D" w:rsidP="2C7A6FF0" w:rsidRDefault="00A2691F" w14:paraId="7182B098" wp14:textId="6FF1CA7D">
      <w:pPr>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 xml:space="preserve"> </w:t>
      </w:r>
      <w:r w:rsidRPr="2C7A6FF0" w:rsidR="247EC7FD">
        <w:rPr>
          <w:rFonts w:ascii="Arial" w:hAnsi="Arial" w:eastAsia="Arial" w:cs="Arial"/>
          <w:b w:val="1"/>
          <w:bCs w:val="1"/>
          <w:color w:val="000000" w:themeColor="text1" w:themeTint="FF" w:themeShade="FF"/>
          <w:sz w:val="24"/>
          <w:szCs w:val="24"/>
        </w:rPr>
        <w:t xml:space="preserve"> TÓPICOS EM ENGENHARIA DA COMPUTAÇÃO II – FUNDAMENTOS DE REDES NEURAIS</w:t>
      </w:r>
    </w:p>
    <w:p xmlns:wp14="http://schemas.microsoft.com/office/word/2010/wordml" w:rsidR="0070712D" w:rsidP="2C7A6FF0" w:rsidRDefault="00A2691F" w14:paraId="5AABD951" wp14:textId="2C2AD39D">
      <w:pPr>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28F35909" wp14:textId="137BB71C">
      <w:pPr>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0762E0C6" wp14:textId="1CE0200B">
      <w:pPr>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39A561E1" wp14:textId="661047DC">
      <w:pPr>
        <w:pStyle w:val="Normal"/>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r w:rsidRPr="2C7A6FF0" w:rsidR="472A84F1">
        <w:rPr>
          <w:rFonts w:ascii="Arial" w:hAnsi="Arial" w:eastAsia="Arial" w:cs="Arial"/>
          <w:b w:val="1"/>
          <w:bCs w:val="1"/>
          <w:color w:val="000000" w:themeColor="text1" w:themeTint="FF" w:themeShade="FF"/>
          <w:sz w:val="24"/>
          <w:szCs w:val="24"/>
        </w:rPr>
        <w:t xml:space="preserve">Regressão Linear </w:t>
      </w:r>
      <w:r w:rsidRPr="2C7A6FF0" w:rsidR="19A729BD">
        <w:rPr>
          <w:rFonts w:ascii="Arial" w:hAnsi="Arial" w:eastAsia="Arial" w:cs="Arial"/>
          <w:b w:val="1"/>
          <w:bCs w:val="1"/>
          <w:color w:val="000000" w:themeColor="text1" w:themeTint="FF" w:themeShade="FF"/>
          <w:sz w:val="24"/>
          <w:szCs w:val="24"/>
        </w:rPr>
        <w:t>Multivariada</w:t>
      </w:r>
    </w:p>
    <w:p xmlns:wp14="http://schemas.microsoft.com/office/word/2010/wordml" w:rsidR="0070712D" w:rsidP="2C7A6FF0" w:rsidRDefault="0070712D" w14:paraId="5DAB6C7B" wp14:textId="77777777">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w:rsidR="3E06015F" w:rsidP="2C7A6FF0" w:rsidRDefault="3E06015F" w14:paraId="6E3B79EE" w14:textId="3C18A24D">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w:rsidR="0A6B362C" w:rsidP="2C7A6FF0" w:rsidRDefault="0A6B362C" w14:paraId="221E9565" w14:textId="3126518D">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w:rsidR="0A6B362C" w:rsidP="2C7A6FF0" w:rsidRDefault="0A6B362C" w14:paraId="2E654F43" w14:textId="0400E4B4">
      <w:pPr>
        <w:pStyle w:val="Normal"/>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w:rsidR="3E06015F" w:rsidP="2C7A6FF0" w:rsidRDefault="3E06015F" w14:paraId="796F37F2" w14:textId="6D2C4F79">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xmlns:wp14="http://schemas.microsoft.com/office/word/2010/wordml" w:rsidR="0070712D" w:rsidP="2C7A6FF0" w:rsidRDefault="0070712D" w14:paraId="02EB378F" wp14:textId="3528C385">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Juan Pablo Furtado Mondego</w:t>
      </w:r>
    </w:p>
    <w:p xmlns:wp14="http://schemas.microsoft.com/office/word/2010/wordml" w:rsidR="0070712D" w:rsidP="2C7A6FF0" w:rsidRDefault="0070712D" w14:paraId="5A39BBE3" wp14:textId="7BF434AE">
      <w:pPr>
        <w:pStyle w:val="Normal"/>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xmlns:wp14="http://schemas.microsoft.com/office/word/2010/wordml" w:rsidR="0070712D" w:rsidP="2C7A6FF0" w:rsidRDefault="0070712D" w14:paraId="41C8F396" wp14:textId="77777777">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xmlns:wp14="http://schemas.microsoft.com/office/word/2010/wordml" w:rsidR="0070712D" w:rsidP="2C7A6FF0" w:rsidRDefault="0070712D" w14:paraId="0D0B940D" wp14:textId="3E3CBAA0">
      <w:pPr>
        <w:pStyle w:val="Normal"/>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w:rsidR="0A6B362C" w:rsidP="2C7A6FF0" w:rsidRDefault="0A6B362C" w14:paraId="06D68BFC" w14:textId="4AD07BCA">
      <w:pPr>
        <w:pStyle w:val="Normal"/>
        <w:shd w:val="clear" w:color="auto" w:fill="FFFFFF" w:themeFill="background1"/>
        <w:spacing w:after="160" w:line="360" w:lineRule="auto"/>
        <w:jc w:val="center"/>
        <w:rPr>
          <w:rFonts w:ascii="Arial" w:hAnsi="Arial" w:eastAsia="Arial" w:cs="Arial"/>
          <w:color w:val="000000" w:themeColor="text1" w:themeTint="FF" w:themeShade="FF"/>
          <w:sz w:val="24"/>
          <w:szCs w:val="24"/>
        </w:rPr>
      </w:pPr>
    </w:p>
    <w:p xmlns:wp14="http://schemas.microsoft.com/office/word/2010/wordml" w:rsidR="0070712D" w:rsidP="2C7A6FF0" w:rsidRDefault="0070712D" w14:paraId="60061E4C" wp14:textId="77777777">
      <w:pPr>
        <w:shd w:val="clear" w:color="auto" w:fill="FFFFFF" w:themeFill="background1"/>
        <w:spacing w:after="160"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45D1E604" wp14:textId="3F3AE8A7">
      <w:pPr>
        <w:shd w:val="clear" w:color="auto" w:fill="FFFFFF" w:themeFill="background1"/>
        <w:spacing w:after="160" w:line="360" w:lineRule="auto"/>
        <w:jc w:val="center"/>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São Luís</w:t>
      </w:r>
      <w:r w:rsidRPr="2C7A6FF0" w:rsidR="72FFA774">
        <w:rPr>
          <w:rFonts w:ascii="Arial" w:hAnsi="Arial" w:eastAsia="Arial" w:cs="Arial"/>
          <w:b w:val="1"/>
          <w:bCs w:val="1"/>
          <w:color w:val="000000" w:themeColor="text1" w:themeTint="FF" w:themeShade="FF"/>
          <w:sz w:val="24"/>
          <w:szCs w:val="24"/>
        </w:rPr>
        <w:t xml:space="preserve"> - MA</w:t>
      </w:r>
    </w:p>
    <w:p xmlns:wp14="http://schemas.microsoft.com/office/word/2010/wordml" w:rsidR="0070712D" w:rsidP="2C7A6FF0" w:rsidRDefault="0070712D" w14:paraId="44EAFD9C" wp14:textId="1BAF93D6">
      <w:pPr>
        <w:shd w:val="clear" w:color="auto" w:fill="FFFFFF" w:themeFill="background1"/>
        <w:spacing w:after="160" w:line="360" w:lineRule="auto"/>
        <w:jc w:val="center"/>
        <w:rPr>
          <w:rFonts w:ascii="Arial" w:hAnsi="Arial" w:eastAsia="Arial" w:cs="Arial"/>
          <w:b w:val="1"/>
          <w:bCs w:val="1"/>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2025</w:t>
      </w:r>
    </w:p>
    <w:p xmlns:wp14="http://schemas.microsoft.com/office/word/2010/wordml" w:rsidR="0070712D" w:rsidP="2C7A6FF0" w:rsidRDefault="0070712D" w14:paraId="4B94D5A5" wp14:textId="77777777">
      <w:pPr>
        <w:widowControl w:val="0"/>
        <w:spacing w:before="115" w:line="360" w:lineRule="auto"/>
        <w:ind w:right="572" w:firstLine="720"/>
        <w:jc w:val="right"/>
        <w:rPr>
          <w:rFonts w:ascii="Arial" w:hAnsi="Arial" w:eastAsia="Arial" w:cs="Arial"/>
          <w:b w:val="1"/>
          <w:bCs w:val="1"/>
          <w:color w:val="000000" w:themeColor="text1" w:themeTint="FF" w:themeShade="FF"/>
          <w:sz w:val="24"/>
          <w:szCs w:val="24"/>
        </w:rPr>
      </w:pPr>
      <w:bookmarkStart w:name="_3j2qqm3" w:id="0"/>
      <w:bookmarkEnd w:id="0"/>
    </w:p>
    <w:p xmlns:wp14="http://schemas.microsoft.com/office/word/2010/wordml" w:rsidR="0070712D" w:rsidP="2C7A6FF0" w:rsidRDefault="00A2691F" w14:paraId="5988EC27" wp14:textId="77777777">
      <w:pPr>
        <w:shd w:val="clear" w:color="auto" w:fill="FFFFFF" w:themeFill="background1"/>
        <w:spacing w:after="160" w:line="360" w:lineRule="auto"/>
        <w:ind w:firstLine="720"/>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 xml:space="preserve">1. Introdução </w:t>
      </w:r>
      <w:r w:rsidRPr="2C7A6FF0" w:rsidR="00A2691F">
        <w:rPr>
          <w:rFonts w:ascii="Arial" w:hAnsi="Arial" w:eastAsia="Arial" w:cs="Arial"/>
          <w:color w:val="000000" w:themeColor="text1" w:themeTint="FF" w:themeShade="FF"/>
          <w:sz w:val="24"/>
          <w:szCs w:val="24"/>
        </w:rPr>
        <w:t xml:space="preserve"> </w:t>
      </w:r>
    </w:p>
    <w:p xmlns:wp14="http://schemas.microsoft.com/office/word/2010/wordml" w:rsidR="0070712D" w:rsidP="2C7A6FF0" w:rsidRDefault="0070712D" w14:paraId="11E7F36B" wp14:textId="00A0A505">
      <w:pPr>
        <w:spacing w:before="240" w:beforeAutospacing="off" w:after="240" w:afterAutospacing="off" w:line="360" w:lineRule="auto"/>
        <w:ind w:firstLine="720"/>
        <w:jc w:val="both"/>
        <w:rPr>
          <w:rFonts w:ascii="Arial" w:hAnsi="Arial" w:eastAsia="Arial" w:cs="Arial"/>
          <w:noProof w:val="0"/>
          <w:color w:val="000000" w:themeColor="text1" w:themeTint="FF" w:themeShade="FF"/>
          <w:sz w:val="24"/>
          <w:szCs w:val="24"/>
          <w:lang w:val="pt-BR"/>
        </w:rPr>
      </w:pPr>
      <w:r w:rsidRPr="2C7A6FF0" w:rsidR="472D65B9">
        <w:rPr>
          <w:rFonts w:ascii="Arial" w:hAnsi="Arial" w:eastAsia="Arial" w:cs="Arial"/>
          <w:noProof w:val="0"/>
          <w:color w:val="000000" w:themeColor="text1" w:themeTint="FF" w:themeShade="FF"/>
          <w:sz w:val="24"/>
          <w:szCs w:val="24"/>
          <w:lang w:val="pt-BR"/>
        </w:rPr>
        <w:t>A regressão linear multivariada é uma técnica poderosa e amplamente utilizada para modelar a relação entre uma variável dependente e múltiplas variáveis independentes. Sua implementação pode ser abordada de diferentes maneiras, mas dois aspectos fundamentais influenciam a eficácia do modelo: a escolha do método de otimização e o pré-processamento dos dados. Este projeto investiga duas dessas abordagens: (i) o impacto da normalização das variáveis preditoras e (</w:t>
      </w:r>
      <w:r w:rsidRPr="2C7A6FF0" w:rsidR="472D65B9">
        <w:rPr>
          <w:rFonts w:ascii="Arial" w:hAnsi="Arial" w:eastAsia="Arial" w:cs="Arial"/>
          <w:noProof w:val="0"/>
          <w:color w:val="000000" w:themeColor="text1" w:themeTint="FF" w:themeShade="FF"/>
          <w:sz w:val="24"/>
          <w:szCs w:val="24"/>
          <w:lang w:val="pt-BR"/>
        </w:rPr>
        <w:t>ii</w:t>
      </w:r>
      <w:r w:rsidRPr="2C7A6FF0" w:rsidR="472D65B9">
        <w:rPr>
          <w:rFonts w:ascii="Arial" w:hAnsi="Arial" w:eastAsia="Arial" w:cs="Arial"/>
          <w:noProof w:val="0"/>
          <w:color w:val="000000" w:themeColor="text1" w:themeTint="FF" w:themeShade="FF"/>
          <w:sz w:val="24"/>
          <w:szCs w:val="24"/>
          <w:lang w:val="pt-BR"/>
        </w:rPr>
        <w:t>) a comparação entre dois métodos de otimização, o Gradiente Descendente (GD) e a Equação Normal (NE), para estimar os parâmetros do modelo.</w:t>
      </w:r>
    </w:p>
    <w:p xmlns:wp14="http://schemas.microsoft.com/office/word/2010/wordml" w:rsidR="0070712D" w:rsidP="2C7A6FF0" w:rsidRDefault="0070712D" w14:paraId="32F7AA6C" wp14:textId="2AEDFFAC">
      <w:pPr>
        <w:spacing w:before="240" w:beforeAutospacing="off" w:after="240" w:afterAutospacing="off" w:line="360" w:lineRule="auto"/>
        <w:ind w:firstLine="720"/>
        <w:jc w:val="both"/>
        <w:rPr>
          <w:rFonts w:ascii="Arial" w:hAnsi="Arial" w:eastAsia="Arial" w:cs="Arial"/>
          <w:noProof w:val="0"/>
          <w:color w:val="000000" w:themeColor="text1" w:themeTint="FF" w:themeShade="FF"/>
          <w:sz w:val="24"/>
          <w:szCs w:val="24"/>
          <w:lang w:val="pt-BR"/>
        </w:rPr>
      </w:pPr>
      <w:r w:rsidRPr="2C7A6FF0" w:rsidR="472D65B9">
        <w:rPr>
          <w:rFonts w:ascii="Arial" w:hAnsi="Arial" w:eastAsia="Arial" w:cs="Arial"/>
          <w:noProof w:val="0"/>
          <w:color w:val="000000" w:themeColor="text1" w:themeTint="FF" w:themeShade="FF"/>
          <w:sz w:val="24"/>
          <w:szCs w:val="24"/>
          <w:lang w:val="pt-BR"/>
        </w:rPr>
        <w:t xml:space="preserve">No primeiro aspecto, exploramos como diferentes técnicas de normalização, como o </w:t>
      </w:r>
      <w:r w:rsidRPr="2C7A6FF0" w:rsidR="472D65B9">
        <w:rPr>
          <w:rFonts w:ascii="Arial" w:hAnsi="Arial" w:eastAsia="Arial" w:cs="Arial"/>
          <w:b w:val="1"/>
          <w:bCs w:val="1"/>
          <w:noProof w:val="0"/>
          <w:color w:val="000000" w:themeColor="text1" w:themeTint="FF" w:themeShade="FF"/>
          <w:sz w:val="24"/>
          <w:szCs w:val="24"/>
          <w:lang w:val="pt-BR"/>
        </w:rPr>
        <w:t>Z-score</w:t>
      </w:r>
      <w:r w:rsidRPr="2C7A6FF0" w:rsidR="472D65B9">
        <w:rPr>
          <w:rFonts w:ascii="Arial" w:hAnsi="Arial" w:eastAsia="Arial" w:cs="Arial"/>
          <w:noProof w:val="0"/>
          <w:color w:val="000000" w:themeColor="text1" w:themeTint="FF" w:themeShade="FF"/>
          <w:sz w:val="24"/>
          <w:szCs w:val="24"/>
          <w:lang w:val="pt-BR"/>
        </w:rPr>
        <w:t xml:space="preserve"> e a </w:t>
      </w:r>
      <w:r w:rsidRPr="2C7A6FF0" w:rsidR="472D65B9">
        <w:rPr>
          <w:rFonts w:ascii="Arial" w:hAnsi="Arial" w:eastAsia="Arial" w:cs="Arial"/>
          <w:b w:val="1"/>
          <w:bCs w:val="1"/>
          <w:noProof w:val="0"/>
          <w:color w:val="000000" w:themeColor="text1" w:themeTint="FF" w:themeShade="FF"/>
          <w:sz w:val="24"/>
          <w:szCs w:val="24"/>
          <w:lang w:val="pt-BR"/>
        </w:rPr>
        <w:t>normalização Min-Max</w:t>
      </w:r>
      <w:r w:rsidRPr="2C7A6FF0" w:rsidR="472D65B9">
        <w:rPr>
          <w:rFonts w:ascii="Arial" w:hAnsi="Arial" w:eastAsia="Arial" w:cs="Arial"/>
          <w:noProof w:val="0"/>
          <w:color w:val="000000" w:themeColor="text1" w:themeTint="FF" w:themeShade="FF"/>
          <w:sz w:val="24"/>
          <w:szCs w:val="24"/>
          <w:lang w:val="pt-BR"/>
        </w:rPr>
        <w:t xml:space="preserve">, influenciam o desempenho do modelo, especialmente no contexto do GD, que é sensível à escala das features. A normalização das variáveis é crucial, pois garante que todas as variáveis influenciem igualmente a otimização, evitando que variáveis com maior magnitude dominem o modelo. Em seguida, comparamos dois métodos para estimação dos parâmetros: o </w:t>
      </w:r>
      <w:r w:rsidRPr="2C7A6FF0" w:rsidR="472D65B9">
        <w:rPr>
          <w:rFonts w:ascii="Arial" w:hAnsi="Arial" w:eastAsia="Arial" w:cs="Arial"/>
          <w:b w:val="1"/>
          <w:bCs w:val="1"/>
          <w:noProof w:val="0"/>
          <w:color w:val="000000" w:themeColor="text1" w:themeTint="FF" w:themeShade="FF"/>
          <w:sz w:val="24"/>
          <w:szCs w:val="24"/>
          <w:lang w:val="pt-BR"/>
        </w:rPr>
        <w:t>Gradiente Descendente</w:t>
      </w:r>
      <w:r w:rsidRPr="2C7A6FF0" w:rsidR="472D65B9">
        <w:rPr>
          <w:rFonts w:ascii="Arial" w:hAnsi="Arial" w:eastAsia="Arial" w:cs="Arial"/>
          <w:noProof w:val="0"/>
          <w:color w:val="000000" w:themeColor="text1" w:themeTint="FF" w:themeShade="FF"/>
          <w:sz w:val="24"/>
          <w:szCs w:val="24"/>
          <w:lang w:val="pt-BR"/>
        </w:rPr>
        <w:t xml:space="preserve">, que utiliza uma abordagem iterativa para encontrar a solução ótima, e a </w:t>
      </w:r>
      <w:r w:rsidRPr="2C7A6FF0" w:rsidR="472D65B9">
        <w:rPr>
          <w:rFonts w:ascii="Arial" w:hAnsi="Arial" w:eastAsia="Arial" w:cs="Arial"/>
          <w:b w:val="1"/>
          <w:bCs w:val="1"/>
          <w:noProof w:val="0"/>
          <w:color w:val="000000" w:themeColor="text1" w:themeTint="FF" w:themeShade="FF"/>
          <w:sz w:val="24"/>
          <w:szCs w:val="24"/>
          <w:lang w:val="pt-BR"/>
        </w:rPr>
        <w:t>Equação Normal</w:t>
      </w:r>
      <w:r w:rsidRPr="2C7A6FF0" w:rsidR="472D65B9">
        <w:rPr>
          <w:rFonts w:ascii="Arial" w:hAnsi="Arial" w:eastAsia="Arial" w:cs="Arial"/>
          <w:noProof w:val="0"/>
          <w:color w:val="000000" w:themeColor="text1" w:themeTint="FF" w:themeShade="FF"/>
          <w:sz w:val="24"/>
          <w:szCs w:val="24"/>
          <w:lang w:val="pt-BR"/>
        </w:rPr>
        <w:t>, que fornece uma solução exata e computacionalmente mais direta, mas pode ser menos eficiente para grandes conjuntos de dados.</w:t>
      </w:r>
    </w:p>
    <w:p xmlns:wp14="http://schemas.microsoft.com/office/word/2010/wordml" w:rsidR="0070712D" w:rsidP="2C7A6FF0" w:rsidRDefault="0070712D" w14:paraId="5B4A0968" wp14:textId="5E7FC1EE">
      <w:pPr>
        <w:spacing w:before="240" w:beforeAutospacing="off" w:after="240" w:afterAutospacing="off" w:line="360" w:lineRule="auto"/>
        <w:ind w:firstLine="720"/>
        <w:jc w:val="both"/>
        <w:rPr>
          <w:rFonts w:ascii="Arial" w:hAnsi="Arial" w:eastAsia="Arial" w:cs="Arial"/>
          <w:noProof w:val="0"/>
          <w:color w:val="000000" w:themeColor="text1" w:themeTint="FF" w:themeShade="FF"/>
          <w:sz w:val="24"/>
          <w:szCs w:val="24"/>
          <w:lang w:val="pt-BR"/>
        </w:rPr>
      </w:pPr>
      <w:r w:rsidRPr="2C7A6FF0" w:rsidR="472D65B9">
        <w:rPr>
          <w:rFonts w:ascii="Arial" w:hAnsi="Arial" w:eastAsia="Arial" w:cs="Arial"/>
          <w:noProof w:val="0"/>
          <w:color w:val="000000" w:themeColor="text1" w:themeTint="FF" w:themeShade="FF"/>
          <w:sz w:val="24"/>
          <w:szCs w:val="24"/>
          <w:lang w:val="pt-BR"/>
        </w:rPr>
        <w:t xml:space="preserve">O objetivo deste experimento é avaliar como essas duas variáveis, a normalização das features e os métodos de otimização, impactam a precisão, a convergência e o tempo de execução da regressão linear multivariada. Por meio de uma série de testes e gráficos, o projeto visa não apenas entender o comportamento dos algoritmos, mas também </w:t>
      </w:r>
      <w:r w:rsidRPr="2C7A6FF0" w:rsidR="472D65B9">
        <w:rPr>
          <w:rFonts w:ascii="Arial" w:hAnsi="Arial" w:eastAsia="Arial" w:cs="Arial"/>
          <w:noProof w:val="0"/>
          <w:color w:val="000000" w:themeColor="text1" w:themeTint="FF" w:themeShade="FF"/>
          <w:sz w:val="24"/>
          <w:szCs w:val="24"/>
          <w:lang w:val="pt-BR"/>
        </w:rPr>
        <w:t>fornecer</w:t>
      </w:r>
      <w:r w:rsidRPr="2C7A6FF0" w:rsidR="472D65B9">
        <w:rPr>
          <w:rFonts w:ascii="Arial" w:hAnsi="Arial" w:eastAsia="Arial" w:cs="Arial"/>
          <w:noProof w:val="0"/>
          <w:color w:val="000000" w:themeColor="text1" w:themeTint="FF" w:themeShade="FF"/>
          <w:sz w:val="24"/>
          <w:szCs w:val="24"/>
          <w:lang w:val="pt-BR"/>
        </w:rPr>
        <w:t xml:space="preserve"> uma visão crítica sobre qual combinação de técnicas oferece o melhor desempenho para diferentes cenários de dados.</w:t>
      </w:r>
    </w:p>
    <w:p xmlns:wp14="http://schemas.microsoft.com/office/word/2010/wordml" w:rsidR="0070712D" w:rsidP="2C7A6FF0" w:rsidRDefault="0070712D" w14:paraId="6AEEA85C" wp14:textId="1991825A">
      <w:pPr>
        <w:spacing w:before="240" w:beforeAutospacing="off" w:after="240" w:afterAutospacing="off" w:line="360" w:lineRule="auto"/>
        <w:rPr>
          <w:rFonts w:ascii="Arial" w:hAnsi="Arial" w:eastAsia="Arial" w:cs="Arial"/>
          <w:noProof w:val="0"/>
          <w:color w:val="000000" w:themeColor="text1" w:themeTint="FF" w:themeShade="FF"/>
          <w:sz w:val="24"/>
          <w:szCs w:val="24"/>
          <w:lang w:val="pt-BR"/>
        </w:rPr>
      </w:pPr>
    </w:p>
    <w:p xmlns:wp14="http://schemas.microsoft.com/office/word/2010/wordml" w:rsidR="0070712D" w:rsidP="2C7A6FF0" w:rsidRDefault="0070712D" w14:paraId="21566FA5" wp14:textId="747DCD28">
      <w:pPr>
        <w:spacing w:after="160" w:line="360" w:lineRule="auto"/>
        <w:rPr>
          <w:rFonts w:ascii="Arial" w:hAnsi="Arial" w:eastAsia="Arial" w:cs="Arial"/>
          <w:color w:val="000000" w:themeColor="text1" w:themeTint="FF" w:themeShade="FF"/>
          <w:sz w:val="24"/>
          <w:szCs w:val="24"/>
        </w:rPr>
      </w:pPr>
      <w:r w:rsidRPr="2C7A6FF0">
        <w:rPr>
          <w:rFonts w:ascii="Arial" w:hAnsi="Arial" w:eastAsia="Arial" w:cs="Arial"/>
          <w:color w:val="000000" w:themeColor="text1" w:themeTint="FF" w:themeShade="FF"/>
          <w:sz w:val="24"/>
          <w:szCs w:val="24"/>
        </w:rPr>
        <w:br w:type="page"/>
      </w:r>
    </w:p>
    <w:p xmlns:wp14="http://schemas.microsoft.com/office/word/2010/wordml" w:rsidR="0070712D" w:rsidP="2C7A6FF0" w:rsidRDefault="0070712D" w14:paraId="049F31CB" wp14:textId="7557BD6E">
      <w:pPr>
        <w:shd w:val="clear" w:color="auto" w:fill="FFFFFF" w:themeFill="background1"/>
        <w:spacing w:after="160"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52D27E5A" wp14:textId="77777777">
      <w:pPr>
        <w:shd w:val="clear" w:color="auto" w:fill="FFFFFF" w:themeFill="background1"/>
        <w:spacing w:after="160" w:line="360" w:lineRule="auto"/>
        <w:ind w:firstLine="720"/>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1.1 Redes Neurais Artificiais</w:t>
      </w:r>
      <w:r w:rsidRPr="2C7A6FF0" w:rsidR="00A2691F">
        <w:rPr>
          <w:rFonts w:ascii="Arial" w:hAnsi="Arial" w:eastAsia="Arial" w:cs="Arial"/>
          <w:color w:val="000000" w:themeColor="text1" w:themeTint="FF" w:themeShade="FF"/>
          <w:sz w:val="24"/>
          <w:szCs w:val="24"/>
        </w:rPr>
        <w:t xml:space="preserve">  </w:t>
      </w:r>
    </w:p>
    <w:p xmlns:wp14="http://schemas.microsoft.com/office/word/2010/wordml" w:rsidR="0070712D" w:rsidP="2C7A6FF0" w:rsidRDefault="00A2691F" w14:paraId="351CD76E" wp14:textId="77777777">
      <w:pPr>
        <w:shd w:val="clear" w:color="auto" w:fill="FFFFFF" w:themeFill="background1"/>
        <w:spacing w:after="160" w:line="360" w:lineRule="auto"/>
        <w:ind w:firstLine="720"/>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As Redes Neurais Artificiais (</w:t>
      </w:r>
      <w:r w:rsidRPr="2C7A6FF0" w:rsidR="00A2691F">
        <w:rPr>
          <w:rFonts w:ascii="Arial" w:hAnsi="Arial" w:eastAsia="Arial" w:cs="Arial"/>
          <w:color w:val="000000" w:themeColor="text1" w:themeTint="FF" w:themeShade="FF"/>
          <w:sz w:val="24"/>
          <w:szCs w:val="24"/>
        </w:rPr>
        <w:t>RNAs</w:t>
      </w:r>
      <w:r w:rsidRPr="2C7A6FF0" w:rsidR="00A2691F">
        <w:rPr>
          <w:rFonts w:ascii="Arial" w:hAnsi="Arial" w:eastAsia="Arial" w:cs="Arial"/>
          <w:color w:val="000000" w:themeColor="text1" w:themeTint="FF" w:themeShade="FF"/>
          <w:sz w:val="24"/>
          <w:szCs w:val="24"/>
        </w:rPr>
        <w:t>) surgiram a partir de uma analogia ao funcionamento do cérebro humano, no qual bilhões de neurônios se interconectam para processar informações de forma paralela e distribuída (</w:t>
      </w:r>
      <w:r w:rsidRPr="2C7A6FF0" w:rsidR="00A2691F">
        <w:rPr>
          <w:rFonts w:ascii="Arial" w:hAnsi="Arial" w:eastAsia="Arial" w:cs="Arial"/>
          <w:color w:val="000000" w:themeColor="text1" w:themeTint="FF" w:themeShade="FF"/>
          <w:sz w:val="24"/>
          <w:szCs w:val="24"/>
        </w:rPr>
        <w:t>McCulloch</w:t>
      </w:r>
      <w:r w:rsidRPr="2C7A6FF0" w:rsidR="00A2691F">
        <w:rPr>
          <w:rFonts w:ascii="Arial" w:hAnsi="Arial" w:eastAsia="Arial" w:cs="Arial"/>
          <w:color w:val="000000" w:themeColor="text1" w:themeTint="FF" w:themeShade="FF"/>
          <w:sz w:val="24"/>
          <w:szCs w:val="24"/>
        </w:rPr>
        <w:t xml:space="preserve"> &amp; </w:t>
      </w:r>
      <w:r w:rsidRPr="2C7A6FF0" w:rsidR="00A2691F">
        <w:rPr>
          <w:rFonts w:ascii="Arial" w:hAnsi="Arial" w:eastAsia="Arial" w:cs="Arial"/>
          <w:color w:val="000000" w:themeColor="text1" w:themeTint="FF" w:themeShade="FF"/>
          <w:sz w:val="24"/>
          <w:szCs w:val="24"/>
        </w:rPr>
        <w:t>Pitts</w:t>
      </w:r>
      <w:r w:rsidRPr="2C7A6FF0" w:rsidR="00A2691F">
        <w:rPr>
          <w:rFonts w:ascii="Arial" w:hAnsi="Arial" w:eastAsia="Arial" w:cs="Arial"/>
          <w:color w:val="000000" w:themeColor="text1" w:themeTint="FF" w:themeShade="FF"/>
          <w:sz w:val="24"/>
          <w:szCs w:val="24"/>
        </w:rPr>
        <w:t>, 1943). Cada neurônio artificial recebe entradas associadas a pesos, realiza uma combinação linear desses sinais e aplica uma função de ativação para gerar a saída (</w:t>
      </w:r>
      <w:r w:rsidRPr="2C7A6FF0" w:rsidR="00A2691F">
        <w:rPr>
          <w:rFonts w:ascii="Arial" w:hAnsi="Arial" w:eastAsia="Arial" w:cs="Arial"/>
          <w:color w:val="000000" w:themeColor="text1" w:themeTint="FF" w:themeShade="FF"/>
          <w:sz w:val="24"/>
          <w:szCs w:val="24"/>
        </w:rPr>
        <w:t>Haykin</w:t>
      </w:r>
      <w:r w:rsidRPr="2C7A6FF0" w:rsidR="00A2691F">
        <w:rPr>
          <w:rFonts w:ascii="Arial" w:hAnsi="Arial" w:eastAsia="Arial" w:cs="Arial"/>
          <w:color w:val="000000" w:themeColor="text1" w:themeTint="FF" w:themeShade="FF"/>
          <w:sz w:val="24"/>
          <w:szCs w:val="24"/>
        </w:rPr>
        <w:t>, 1999). Essa capacidade de aprendizado ocorre por meio do ajuste dos pesos sinápticos com base em algoritmos d</w:t>
      </w:r>
      <w:r w:rsidRPr="2C7A6FF0" w:rsidR="00A2691F">
        <w:rPr>
          <w:rFonts w:ascii="Arial" w:hAnsi="Arial" w:eastAsia="Arial" w:cs="Arial"/>
          <w:color w:val="000000" w:themeColor="text1" w:themeTint="FF" w:themeShade="FF"/>
          <w:sz w:val="24"/>
          <w:szCs w:val="24"/>
        </w:rPr>
        <w:t>e retropropagação do erro (</w:t>
      </w:r>
      <w:r w:rsidRPr="2C7A6FF0" w:rsidR="00A2691F">
        <w:rPr>
          <w:rFonts w:ascii="Arial" w:hAnsi="Arial" w:eastAsia="Arial" w:cs="Arial"/>
          <w:color w:val="000000" w:themeColor="text1" w:themeTint="FF" w:themeShade="FF"/>
          <w:sz w:val="24"/>
          <w:szCs w:val="24"/>
        </w:rPr>
        <w:t>Rumelhart</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Hinton</w:t>
      </w:r>
      <w:r w:rsidRPr="2C7A6FF0" w:rsidR="00A2691F">
        <w:rPr>
          <w:rFonts w:ascii="Arial" w:hAnsi="Arial" w:eastAsia="Arial" w:cs="Arial"/>
          <w:color w:val="000000" w:themeColor="text1" w:themeTint="FF" w:themeShade="FF"/>
          <w:sz w:val="24"/>
          <w:szCs w:val="24"/>
        </w:rPr>
        <w:t xml:space="preserve"> &amp; Williams, 1986), que minimizam uma função de custo específica do problema, como a entropia cruzada no caso de classificações (slides-12).</w:t>
      </w:r>
    </w:p>
    <w:p xmlns:wp14="http://schemas.microsoft.com/office/word/2010/wordml" w:rsidR="0070712D" w:rsidP="2C7A6FF0" w:rsidRDefault="00A2691F" w14:paraId="6A109854" wp14:textId="77777777">
      <w:pPr>
        <w:shd w:val="clear" w:color="auto" w:fill="FFFFFF" w:themeFill="background1"/>
        <w:spacing w:after="160" w:line="360" w:lineRule="auto"/>
        <w:ind w:firstLine="720"/>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 xml:space="preserve">Ao contrário de métodos tradicionais de aprendizado de máquina, que frequentemente exigem engenharia de atributos manual, as </w:t>
      </w:r>
      <w:r w:rsidRPr="2C7A6FF0" w:rsidR="00A2691F">
        <w:rPr>
          <w:rFonts w:ascii="Arial" w:hAnsi="Arial" w:eastAsia="Arial" w:cs="Arial"/>
          <w:color w:val="000000" w:themeColor="text1" w:themeTint="FF" w:themeShade="FF"/>
          <w:sz w:val="24"/>
          <w:szCs w:val="24"/>
        </w:rPr>
        <w:t>RNAs</w:t>
      </w:r>
      <w:r w:rsidRPr="2C7A6FF0" w:rsidR="00A2691F">
        <w:rPr>
          <w:rFonts w:ascii="Arial" w:hAnsi="Arial" w:eastAsia="Arial" w:cs="Arial"/>
          <w:color w:val="000000" w:themeColor="text1" w:themeTint="FF" w:themeShade="FF"/>
          <w:sz w:val="24"/>
          <w:szCs w:val="24"/>
        </w:rPr>
        <w:t xml:space="preserve"> são capazes de extrair representações dos dados de forma mais autônoma, sobretudo quando se empregam redes profundas (</w:t>
      </w:r>
      <w:r w:rsidRPr="2C7A6FF0" w:rsidR="00A2691F">
        <w:rPr>
          <w:rFonts w:ascii="Arial" w:hAnsi="Arial" w:eastAsia="Arial" w:cs="Arial"/>
          <w:color w:val="000000" w:themeColor="text1" w:themeTint="FF" w:themeShade="FF"/>
          <w:sz w:val="24"/>
          <w:szCs w:val="24"/>
        </w:rPr>
        <w:t>Deep</w:t>
      </w:r>
      <w:r w:rsidRPr="2C7A6FF0" w:rsidR="00A2691F">
        <w:rPr>
          <w:rFonts w:ascii="Arial" w:hAnsi="Arial" w:eastAsia="Arial" w:cs="Arial"/>
          <w:color w:val="000000" w:themeColor="text1" w:themeTint="FF" w:themeShade="FF"/>
          <w:sz w:val="24"/>
          <w:szCs w:val="24"/>
        </w:rPr>
        <w:t xml:space="preserve"> Learning). Esse enfoque garante maior flexibilidade e um poder de generalização superior em diversos cenários, como reconhecimento de voz, processamento de texto e classificação de imagens (</w:t>
      </w:r>
      <w:r w:rsidRPr="2C7A6FF0" w:rsidR="00A2691F">
        <w:rPr>
          <w:rFonts w:ascii="Arial" w:hAnsi="Arial" w:eastAsia="Arial" w:cs="Arial"/>
          <w:color w:val="000000" w:themeColor="text1" w:themeTint="FF" w:themeShade="FF"/>
          <w:sz w:val="24"/>
          <w:szCs w:val="24"/>
        </w:rPr>
        <w:t>LeCun</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Bengio</w:t>
      </w:r>
      <w:r w:rsidRPr="2C7A6FF0" w:rsidR="00A2691F">
        <w:rPr>
          <w:rFonts w:ascii="Arial" w:hAnsi="Arial" w:eastAsia="Arial" w:cs="Arial"/>
          <w:color w:val="000000" w:themeColor="text1" w:themeTint="FF" w:themeShade="FF"/>
          <w:sz w:val="24"/>
          <w:szCs w:val="24"/>
        </w:rPr>
        <w:t xml:space="preserve"> &amp; </w:t>
      </w:r>
      <w:r w:rsidRPr="2C7A6FF0" w:rsidR="00A2691F">
        <w:rPr>
          <w:rFonts w:ascii="Arial" w:hAnsi="Arial" w:eastAsia="Arial" w:cs="Arial"/>
          <w:color w:val="000000" w:themeColor="text1" w:themeTint="FF" w:themeShade="FF"/>
          <w:sz w:val="24"/>
          <w:szCs w:val="24"/>
        </w:rPr>
        <w:t>Hinton</w:t>
      </w:r>
      <w:r w:rsidRPr="2C7A6FF0" w:rsidR="00A2691F">
        <w:rPr>
          <w:rFonts w:ascii="Arial" w:hAnsi="Arial" w:eastAsia="Arial" w:cs="Arial"/>
          <w:color w:val="000000" w:themeColor="text1" w:themeTint="FF" w:themeShade="FF"/>
          <w:sz w:val="24"/>
          <w:szCs w:val="24"/>
        </w:rPr>
        <w:t xml:space="preserve">, 2015).  </w:t>
      </w:r>
    </w:p>
    <w:p xmlns:wp14="http://schemas.microsoft.com/office/word/2010/wordml" w:rsidR="0070712D" w:rsidP="2C7A6FF0" w:rsidRDefault="0070712D" w14:paraId="4101652C" wp14:textId="77777777">
      <w:pPr>
        <w:shd w:val="clear" w:color="auto" w:fill="FFFFFF" w:themeFill="background1"/>
        <w:spacing w:after="160" w:line="360" w:lineRule="auto"/>
        <w:rPr>
          <w:rFonts w:ascii="Arial" w:hAnsi="Arial" w:eastAsia="Arial" w:cs="Arial"/>
          <w:color w:val="000000" w:themeColor="text1" w:themeTint="FF" w:themeShade="FF"/>
          <w:sz w:val="24"/>
          <w:szCs w:val="24"/>
        </w:rPr>
      </w:pPr>
    </w:p>
    <w:p w:rsidR="3E06015F" w:rsidP="2C7A6FF0" w:rsidRDefault="3E06015F" w14:paraId="56841CC0" w14:textId="49C2E022">
      <w:pPr>
        <w:rPr>
          <w:rFonts w:ascii="Arial" w:hAnsi="Arial" w:eastAsia="Arial" w:cs="Arial"/>
          <w:color w:val="000000" w:themeColor="text1" w:themeTint="FF" w:themeShade="FF"/>
          <w:sz w:val="24"/>
          <w:szCs w:val="24"/>
        </w:rPr>
      </w:pPr>
      <w:r w:rsidRPr="2C7A6FF0">
        <w:rPr>
          <w:rFonts w:ascii="Arial" w:hAnsi="Arial" w:eastAsia="Arial" w:cs="Arial"/>
          <w:color w:val="000000" w:themeColor="text1" w:themeTint="FF" w:themeShade="FF"/>
          <w:sz w:val="24"/>
          <w:szCs w:val="24"/>
        </w:rPr>
        <w:br w:type="page"/>
      </w:r>
    </w:p>
    <w:p xmlns:wp14="http://schemas.microsoft.com/office/word/2010/wordml" w:rsidR="0070712D" w:rsidP="2C7A6FF0" w:rsidRDefault="00A2691F" w14:paraId="2590DD0F" wp14:textId="6D4A4108">
      <w:pPr>
        <w:pStyle w:val="Ttulo1"/>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bookmarkStart w:name="_j4uhsgxl6rnm" w:id="1"/>
      <w:bookmarkEnd w:id="1"/>
      <w:r w:rsidRPr="2C7A6FF0" w:rsidR="00A2691F">
        <w:rPr>
          <w:rFonts w:ascii="Arial" w:hAnsi="Arial" w:eastAsia="Arial" w:cs="Arial"/>
          <w:b w:val="1"/>
          <w:bCs w:val="1"/>
          <w:color w:val="000000" w:themeColor="text1" w:themeTint="FF" w:themeShade="FF"/>
          <w:sz w:val="24"/>
          <w:szCs w:val="24"/>
        </w:rPr>
        <w:t>2</w:t>
      </w:r>
      <w:r w:rsidRPr="2C7A6FF0" w:rsidR="11F02BD8">
        <w:rPr>
          <w:rFonts w:ascii="Arial" w:hAnsi="Arial" w:eastAsia="Arial" w:cs="Arial"/>
          <w:b w:val="1"/>
          <w:bCs w:val="1"/>
          <w:color w:val="000000" w:themeColor="text1" w:themeTint="FF" w:themeShade="FF"/>
          <w:sz w:val="24"/>
          <w:szCs w:val="24"/>
        </w:rPr>
        <w:t xml:space="preserve">. </w:t>
      </w:r>
      <w:r w:rsidRPr="2C7A6FF0" w:rsidR="00A2691F">
        <w:rPr>
          <w:rFonts w:ascii="Arial" w:hAnsi="Arial" w:eastAsia="Arial" w:cs="Arial"/>
          <w:b w:val="1"/>
          <w:bCs w:val="1"/>
          <w:color w:val="000000" w:themeColor="text1" w:themeTint="FF" w:themeShade="FF"/>
          <w:sz w:val="24"/>
          <w:szCs w:val="24"/>
        </w:rPr>
        <w:t>Metodologia</w:t>
      </w:r>
    </w:p>
    <w:p w:rsidR="2C7A6FF0" w:rsidP="2C7A6FF0" w:rsidRDefault="2C7A6FF0" w14:paraId="00B32B18" w14:textId="1849A960">
      <w:pPr>
        <w:pStyle w:val="Normal"/>
        <w:keepNext w:val="0"/>
        <w:keepLines w:val="0"/>
        <w:widowControl w:val="0"/>
        <w:tabs>
          <w:tab w:val="left" w:leader="none" w:pos="1250"/>
        </w:tabs>
        <w:rPr>
          <w:rFonts w:ascii="Arial" w:hAnsi="Arial" w:eastAsia="Arial" w:cs="Arial"/>
          <w:sz w:val="24"/>
          <w:szCs w:val="24"/>
        </w:rPr>
      </w:pPr>
    </w:p>
    <w:p w:rsidR="742F00D6" w:rsidP="2C7A6FF0" w:rsidRDefault="742F00D6" w14:paraId="7870C2EA" w14:textId="5C06097E">
      <w:pPr>
        <w:pStyle w:val="Normal"/>
        <w:keepNext w:val="0"/>
        <w:keepLines w:val="0"/>
        <w:widowControl w:val="0"/>
        <w:tabs>
          <w:tab w:val="left" w:leader="none" w:pos="1250"/>
        </w:tabs>
        <w:ind w:firstLine="720"/>
        <w:jc w:val="left"/>
        <w:rPr>
          <w:rFonts w:ascii="Arial" w:hAnsi="Arial" w:eastAsia="Arial" w:cs="Arial"/>
          <w:b w:val="1"/>
          <w:bCs w:val="1"/>
          <w:sz w:val="24"/>
          <w:szCs w:val="24"/>
        </w:rPr>
      </w:pPr>
      <w:r w:rsidRPr="2C7A6FF0" w:rsidR="742F00D6">
        <w:rPr>
          <w:rFonts w:ascii="Arial" w:hAnsi="Arial" w:eastAsia="Arial" w:cs="Arial"/>
          <w:b w:val="1"/>
          <w:bCs w:val="1"/>
          <w:sz w:val="24"/>
          <w:szCs w:val="24"/>
        </w:rPr>
        <w:t>Dados do Problema</w:t>
      </w:r>
    </w:p>
    <w:p w:rsidR="2A63F3EA" w:rsidP="2C7A6FF0" w:rsidRDefault="2A63F3EA" w14:paraId="6CCA68D8" w14:textId="725B45EC">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Este estudo explora o uso da regressão linear multivariada para analisar dados de imóveis, onde o objetivo é prever o preço de uma casa com base em duas características: o tamanho da casa (em metros quadrados) e o número de quartos. Esses dados representam um exemplo clássico de problema em que a regressão linear multivariada é uma escolha apropriada, pois queremos modelar a relação linear entre a variável dependente (preço) e as variáveis independentes (tamanho e número de quartos). A regressão linear multivariada é particularmente útil aqui devido à sua simplicidade e eficiência para este tipo de problema, onde uma combinação de múltiplas variáveis explicativas pode influenciar a variável de interesse. A utilização de métodos de otimização, como o </w:t>
      </w:r>
      <w:r w:rsidRPr="2C7A6FF0" w:rsidR="2A63F3EA">
        <w:rPr>
          <w:rFonts w:ascii="Arial" w:hAnsi="Arial" w:eastAsia="Arial" w:cs="Arial"/>
          <w:b w:val="0"/>
          <w:bCs w:val="0"/>
          <w:noProof w:val="0"/>
          <w:color w:val="000000" w:themeColor="text1" w:themeTint="FF" w:themeShade="FF"/>
          <w:sz w:val="24"/>
          <w:szCs w:val="24"/>
          <w:lang w:val="pt-BR"/>
        </w:rPr>
        <w:t>Gradiente Descendente</w:t>
      </w:r>
      <w:r w:rsidRPr="2C7A6FF0" w:rsidR="2A63F3EA">
        <w:rPr>
          <w:rFonts w:ascii="Arial" w:hAnsi="Arial" w:eastAsia="Arial" w:cs="Arial"/>
          <w:b w:val="0"/>
          <w:bCs w:val="0"/>
          <w:noProof w:val="0"/>
          <w:color w:val="000000" w:themeColor="text1" w:themeTint="FF" w:themeShade="FF"/>
          <w:sz w:val="24"/>
          <w:szCs w:val="24"/>
          <w:lang w:val="pt-BR"/>
        </w:rPr>
        <w:t xml:space="preserve"> (GD) e a </w:t>
      </w:r>
      <w:r w:rsidRPr="2C7A6FF0" w:rsidR="2A63F3EA">
        <w:rPr>
          <w:rFonts w:ascii="Arial" w:hAnsi="Arial" w:eastAsia="Arial" w:cs="Arial"/>
          <w:b w:val="0"/>
          <w:bCs w:val="0"/>
          <w:noProof w:val="0"/>
          <w:color w:val="000000" w:themeColor="text1" w:themeTint="FF" w:themeShade="FF"/>
          <w:sz w:val="24"/>
          <w:szCs w:val="24"/>
          <w:lang w:val="pt-BR"/>
        </w:rPr>
        <w:t>Equação Normal</w:t>
      </w:r>
      <w:r w:rsidRPr="2C7A6FF0" w:rsidR="2A63F3EA">
        <w:rPr>
          <w:rFonts w:ascii="Arial" w:hAnsi="Arial" w:eastAsia="Arial" w:cs="Arial"/>
          <w:b w:val="0"/>
          <w:bCs w:val="0"/>
          <w:noProof w:val="0"/>
          <w:color w:val="000000" w:themeColor="text1" w:themeTint="FF" w:themeShade="FF"/>
          <w:sz w:val="24"/>
          <w:szCs w:val="24"/>
          <w:lang w:val="pt-BR"/>
        </w:rPr>
        <w:t xml:space="preserve"> (NE), juntamente com estratégias de normalização, como </w:t>
      </w:r>
      <w:r w:rsidRPr="2C7A6FF0" w:rsidR="2A63F3EA">
        <w:rPr>
          <w:rFonts w:ascii="Arial" w:hAnsi="Arial" w:eastAsia="Arial" w:cs="Arial"/>
          <w:b w:val="0"/>
          <w:bCs w:val="0"/>
          <w:noProof w:val="0"/>
          <w:color w:val="000000" w:themeColor="text1" w:themeTint="FF" w:themeShade="FF"/>
          <w:sz w:val="24"/>
          <w:szCs w:val="24"/>
          <w:lang w:val="pt-BR"/>
        </w:rPr>
        <w:t>Z-score</w:t>
      </w:r>
      <w:r w:rsidRPr="2C7A6FF0" w:rsidR="2A63F3EA">
        <w:rPr>
          <w:rFonts w:ascii="Arial" w:hAnsi="Arial" w:eastAsia="Arial" w:cs="Arial"/>
          <w:b w:val="0"/>
          <w:bCs w:val="0"/>
          <w:noProof w:val="0"/>
          <w:color w:val="000000" w:themeColor="text1" w:themeTint="FF" w:themeShade="FF"/>
          <w:sz w:val="24"/>
          <w:szCs w:val="24"/>
          <w:lang w:val="pt-BR"/>
        </w:rPr>
        <w:t xml:space="preserve"> e </w:t>
      </w:r>
      <w:r w:rsidRPr="2C7A6FF0" w:rsidR="2A63F3EA">
        <w:rPr>
          <w:rFonts w:ascii="Arial" w:hAnsi="Arial" w:eastAsia="Arial" w:cs="Arial"/>
          <w:b w:val="0"/>
          <w:bCs w:val="0"/>
          <w:noProof w:val="0"/>
          <w:color w:val="000000" w:themeColor="text1" w:themeTint="FF" w:themeShade="FF"/>
          <w:sz w:val="24"/>
          <w:szCs w:val="24"/>
          <w:lang w:val="pt-BR"/>
        </w:rPr>
        <w:t>Min-Max</w:t>
      </w:r>
      <w:r w:rsidRPr="2C7A6FF0" w:rsidR="2A63F3EA">
        <w:rPr>
          <w:rFonts w:ascii="Arial" w:hAnsi="Arial" w:eastAsia="Arial" w:cs="Arial"/>
          <w:b w:val="0"/>
          <w:bCs w:val="0"/>
          <w:noProof w:val="0"/>
          <w:color w:val="000000" w:themeColor="text1" w:themeTint="FF" w:themeShade="FF"/>
          <w:sz w:val="24"/>
          <w:szCs w:val="24"/>
          <w:lang w:val="pt-BR"/>
        </w:rPr>
        <w:t>, permite uma análise detalhada e comparativa das abordagens para estimar os parâmetros do modelo.</w:t>
      </w:r>
    </w:p>
    <w:p w:rsidR="2A63F3EA" w:rsidP="2C7A6FF0" w:rsidRDefault="2A63F3EA" w14:paraId="1ED60D0C" w14:textId="1D5A923B">
      <w:pPr>
        <w:pStyle w:val="Ttulo3"/>
        <w:spacing w:before="281" w:beforeAutospacing="off" w:after="281" w:afterAutospacing="off"/>
        <w:ind w:firstLine="720"/>
        <w:jc w:val="both"/>
        <w:rPr>
          <w:rFonts w:ascii="Arial" w:hAnsi="Arial" w:eastAsia="Arial" w:cs="Arial"/>
          <w:b w:val="1"/>
          <w:bCs w:val="1"/>
          <w:noProof w:val="0"/>
          <w:color w:val="000000" w:themeColor="text1" w:themeTint="FF" w:themeShade="FF"/>
          <w:sz w:val="24"/>
          <w:szCs w:val="24"/>
          <w:lang w:val="pt-BR"/>
        </w:rPr>
      </w:pPr>
      <w:r w:rsidRPr="2C7A6FF0" w:rsidR="2A63F3EA">
        <w:rPr>
          <w:rFonts w:ascii="Arial" w:hAnsi="Arial" w:eastAsia="Arial" w:cs="Arial"/>
          <w:b w:val="1"/>
          <w:bCs w:val="1"/>
          <w:noProof w:val="0"/>
          <w:color w:val="000000" w:themeColor="text1" w:themeTint="FF" w:themeShade="FF"/>
          <w:sz w:val="24"/>
          <w:szCs w:val="24"/>
          <w:lang w:val="pt-BR"/>
        </w:rPr>
        <w:t>Regressão Linear Multivariada e os Dados</w:t>
      </w:r>
    </w:p>
    <w:p w:rsidR="2A63F3EA" w:rsidP="2C7A6FF0" w:rsidRDefault="2A63F3EA" w14:paraId="2CCD56A1" w14:textId="679A9DDE">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Os dados utilizados neste projeto provêm de um conjunto de informações sobre imóveis, onde cada entrada contém o tamanho da casa, o número de quartos e o preço da casa. Para uma regressão linear multivariada, o objetivo é encontrar os coeficientes (</w:t>
      </w:r>
      <w:r w:rsidRPr="2C7A6FF0" w:rsidR="2A63F3EA">
        <w:rPr>
          <w:rFonts w:ascii="Arial" w:hAnsi="Arial" w:eastAsia="Arial" w:cs="Arial"/>
          <w:b w:val="0"/>
          <w:bCs w:val="0"/>
          <w:i w:val="1"/>
          <w:iCs w:val="1"/>
          <w:noProof w:val="0"/>
          <w:color w:val="000000" w:themeColor="text1" w:themeTint="FF" w:themeShade="FF"/>
          <w:sz w:val="24"/>
          <w:szCs w:val="24"/>
          <w:lang w:val="x-iv_mathan"/>
        </w:rPr>
        <w:t>θ\</w:t>
      </w:r>
      <w:r w:rsidRPr="2C7A6FF0" w:rsidR="2A63F3EA">
        <w:rPr>
          <w:rFonts w:ascii="Arial" w:hAnsi="Arial" w:eastAsia="Arial" w:cs="Arial"/>
          <w:b w:val="0"/>
          <w:bCs w:val="0"/>
          <w:i w:val="1"/>
          <w:iCs w:val="1"/>
          <w:noProof w:val="0"/>
          <w:color w:val="000000" w:themeColor="text1" w:themeTint="FF" w:themeShade="FF"/>
          <w:sz w:val="24"/>
          <w:szCs w:val="24"/>
          <w:lang w:val="x-iv_mathan"/>
        </w:rPr>
        <w:t>theta</w:t>
      </w:r>
      <w:r w:rsidRPr="2C7A6FF0" w:rsidR="2A63F3EA">
        <w:rPr>
          <w:rFonts w:ascii="Arial" w:hAnsi="Arial" w:eastAsia="Arial" w:cs="Arial"/>
          <w:b w:val="0"/>
          <w:bCs w:val="0"/>
          <w:noProof w:val="0"/>
          <w:color w:val="000000" w:themeColor="text1" w:themeTint="FF" w:themeShade="FF"/>
          <w:sz w:val="24"/>
          <w:szCs w:val="24"/>
          <w:lang w:val="pt-BR"/>
        </w:rPr>
        <w:t>θ</w:t>
      </w:r>
      <w:r w:rsidRPr="2C7A6FF0" w:rsidR="2A63F3EA">
        <w:rPr>
          <w:rFonts w:ascii="Arial" w:hAnsi="Arial" w:eastAsia="Arial" w:cs="Arial"/>
          <w:b w:val="0"/>
          <w:bCs w:val="0"/>
          <w:noProof w:val="0"/>
          <w:color w:val="000000" w:themeColor="text1" w:themeTint="FF" w:themeShade="FF"/>
          <w:sz w:val="24"/>
          <w:szCs w:val="24"/>
          <w:lang w:val="pt-BR"/>
        </w:rPr>
        <w:t xml:space="preserve">) que melhor descrevem a relação entre as variáveis independentes (tamanho e número de quartos) e a variável dependente (preço). A </w:t>
      </w:r>
      <w:r w:rsidRPr="2C7A6FF0" w:rsidR="2A63F3EA">
        <w:rPr>
          <w:rFonts w:ascii="Arial" w:hAnsi="Arial" w:eastAsia="Arial" w:cs="Arial"/>
          <w:b w:val="0"/>
          <w:bCs w:val="0"/>
          <w:noProof w:val="0"/>
          <w:color w:val="000000" w:themeColor="text1" w:themeTint="FF" w:themeShade="FF"/>
          <w:sz w:val="24"/>
          <w:szCs w:val="24"/>
          <w:lang w:val="pt-BR"/>
        </w:rPr>
        <w:t>regressão linear multivariada</w:t>
      </w:r>
      <w:r w:rsidRPr="2C7A6FF0" w:rsidR="2A63F3EA">
        <w:rPr>
          <w:rFonts w:ascii="Arial" w:hAnsi="Arial" w:eastAsia="Arial" w:cs="Arial"/>
          <w:b w:val="0"/>
          <w:bCs w:val="0"/>
          <w:noProof w:val="0"/>
          <w:color w:val="000000" w:themeColor="text1" w:themeTint="FF" w:themeShade="FF"/>
          <w:sz w:val="24"/>
          <w:szCs w:val="24"/>
          <w:lang w:val="pt-BR"/>
        </w:rPr>
        <w:t xml:space="preserve"> é adequada para investigar esses dados porque permite modelar como as mudanças no tamanho e no número de quartos influenciam diretamente o preço das casas. Além disso, permite que os coeficientes de cada variável independente sejam ajustados simultaneamente, levando em consideração as interações entre elas.</w:t>
      </w:r>
    </w:p>
    <w:p w:rsidR="2A63F3EA" w:rsidP="2C7A6FF0" w:rsidRDefault="2A63F3EA" w14:paraId="3215BD6D" w14:textId="5994E5B6">
      <w:pPr>
        <w:pStyle w:val="Ttulo3"/>
        <w:spacing w:before="281" w:beforeAutospacing="off" w:after="281" w:afterAutospacing="off"/>
        <w:ind w:firstLine="720"/>
        <w:jc w:val="both"/>
        <w:rPr>
          <w:rFonts w:ascii="Arial" w:hAnsi="Arial" w:eastAsia="Arial" w:cs="Arial"/>
          <w:b w:val="1"/>
          <w:bCs w:val="1"/>
          <w:noProof w:val="0"/>
          <w:color w:val="000000" w:themeColor="text1" w:themeTint="FF" w:themeShade="FF"/>
          <w:sz w:val="24"/>
          <w:szCs w:val="24"/>
          <w:lang w:val="pt-BR"/>
        </w:rPr>
      </w:pPr>
      <w:r w:rsidRPr="2C7A6FF0" w:rsidR="2A63F3EA">
        <w:rPr>
          <w:rFonts w:ascii="Arial" w:hAnsi="Arial" w:eastAsia="Arial" w:cs="Arial"/>
          <w:b w:val="1"/>
          <w:bCs w:val="1"/>
          <w:noProof w:val="0"/>
          <w:color w:val="000000" w:themeColor="text1" w:themeTint="FF" w:themeShade="FF"/>
          <w:sz w:val="24"/>
          <w:szCs w:val="24"/>
          <w:lang w:val="pt-BR"/>
        </w:rPr>
        <w:t>Métodos de Normalização</w:t>
      </w:r>
    </w:p>
    <w:p w:rsidR="2A63F3EA" w:rsidP="2C7A6FF0" w:rsidRDefault="2A63F3EA" w14:paraId="729797A9" w14:textId="082402AC">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A normalização das características dos dados é um aspecto crucial em modelos de regressão, especialmente quando as variáveis possuem escalas muito diferentes. Em nosso estudo, comparamos três abordagens de normalização: </w:t>
      </w:r>
      <w:r w:rsidRPr="2C7A6FF0" w:rsidR="2A63F3EA">
        <w:rPr>
          <w:rFonts w:ascii="Arial" w:hAnsi="Arial" w:eastAsia="Arial" w:cs="Arial"/>
          <w:b w:val="0"/>
          <w:bCs w:val="0"/>
          <w:noProof w:val="0"/>
          <w:color w:val="000000" w:themeColor="text1" w:themeTint="FF" w:themeShade="FF"/>
          <w:sz w:val="24"/>
          <w:szCs w:val="24"/>
          <w:lang w:val="pt-BR"/>
        </w:rPr>
        <w:t>sem normalização</w:t>
      </w:r>
      <w:r w:rsidRPr="2C7A6FF0" w:rsidR="2A63F3EA">
        <w:rPr>
          <w:rFonts w:ascii="Arial" w:hAnsi="Arial" w:eastAsia="Arial" w:cs="Arial"/>
          <w:b w:val="0"/>
          <w:bCs w:val="0"/>
          <w:noProof w:val="0"/>
          <w:color w:val="000000" w:themeColor="text1" w:themeTint="FF" w:themeShade="FF"/>
          <w:sz w:val="24"/>
          <w:szCs w:val="24"/>
          <w:lang w:val="pt-BR"/>
        </w:rPr>
        <w:t xml:space="preserve">, </w:t>
      </w:r>
      <w:r w:rsidRPr="2C7A6FF0" w:rsidR="2A63F3EA">
        <w:rPr>
          <w:rFonts w:ascii="Arial" w:hAnsi="Arial" w:eastAsia="Arial" w:cs="Arial"/>
          <w:b w:val="0"/>
          <w:bCs w:val="0"/>
          <w:noProof w:val="0"/>
          <w:color w:val="000000" w:themeColor="text1" w:themeTint="FF" w:themeShade="FF"/>
          <w:sz w:val="24"/>
          <w:szCs w:val="24"/>
          <w:lang w:val="pt-BR"/>
        </w:rPr>
        <w:t>normalização Z-score</w:t>
      </w:r>
      <w:r w:rsidRPr="2C7A6FF0" w:rsidR="2A63F3EA">
        <w:rPr>
          <w:rFonts w:ascii="Arial" w:hAnsi="Arial" w:eastAsia="Arial" w:cs="Arial"/>
          <w:b w:val="0"/>
          <w:bCs w:val="0"/>
          <w:noProof w:val="0"/>
          <w:color w:val="000000" w:themeColor="text1" w:themeTint="FF" w:themeShade="FF"/>
          <w:sz w:val="24"/>
          <w:szCs w:val="24"/>
          <w:lang w:val="pt-BR"/>
        </w:rPr>
        <w:t xml:space="preserve"> e </w:t>
      </w:r>
      <w:r w:rsidRPr="2C7A6FF0" w:rsidR="2A63F3EA">
        <w:rPr>
          <w:rFonts w:ascii="Arial" w:hAnsi="Arial" w:eastAsia="Arial" w:cs="Arial"/>
          <w:b w:val="0"/>
          <w:bCs w:val="0"/>
          <w:noProof w:val="0"/>
          <w:color w:val="000000" w:themeColor="text1" w:themeTint="FF" w:themeShade="FF"/>
          <w:sz w:val="24"/>
          <w:szCs w:val="24"/>
          <w:lang w:val="pt-BR"/>
        </w:rPr>
        <w:t>normalização Min-Max</w:t>
      </w:r>
      <w:r w:rsidRPr="2C7A6FF0" w:rsidR="2A63F3EA">
        <w:rPr>
          <w:rFonts w:ascii="Arial" w:hAnsi="Arial" w:eastAsia="Arial" w:cs="Arial"/>
          <w:b w:val="0"/>
          <w:bCs w:val="0"/>
          <w:noProof w:val="0"/>
          <w:color w:val="000000" w:themeColor="text1" w:themeTint="FF" w:themeShade="FF"/>
          <w:sz w:val="24"/>
          <w:szCs w:val="24"/>
          <w:lang w:val="pt-BR"/>
        </w:rPr>
        <w:t>.</w:t>
      </w:r>
    </w:p>
    <w:p w:rsidR="2A63F3EA" w:rsidP="2C7A6FF0" w:rsidRDefault="2A63F3EA" w14:paraId="2736E68C" w14:textId="44987157">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Quando </w:t>
      </w:r>
      <w:r w:rsidRPr="2C7A6FF0" w:rsidR="2A63F3EA">
        <w:rPr>
          <w:rFonts w:ascii="Arial" w:hAnsi="Arial" w:eastAsia="Arial" w:cs="Arial"/>
          <w:b w:val="0"/>
          <w:bCs w:val="0"/>
          <w:noProof w:val="0"/>
          <w:color w:val="000000" w:themeColor="text1" w:themeTint="FF" w:themeShade="FF"/>
          <w:sz w:val="24"/>
          <w:szCs w:val="24"/>
          <w:lang w:val="pt-BR"/>
        </w:rPr>
        <w:t>não utilizamos normalização</w:t>
      </w:r>
      <w:r w:rsidRPr="2C7A6FF0" w:rsidR="2A63F3EA">
        <w:rPr>
          <w:rFonts w:ascii="Arial" w:hAnsi="Arial" w:eastAsia="Arial" w:cs="Arial"/>
          <w:b w:val="0"/>
          <w:bCs w:val="0"/>
          <w:noProof w:val="0"/>
          <w:color w:val="000000" w:themeColor="text1" w:themeTint="FF" w:themeShade="FF"/>
          <w:sz w:val="24"/>
          <w:szCs w:val="24"/>
          <w:lang w:val="pt-BR"/>
        </w:rPr>
        <w:t>, o modelo pode ser sensível às diferenças de escala entre as variáveis. Por exemplo, o preço das casas pode variar de centenas de milhares de reais, enquanto o número de quartos pode variar entre 1 e 5. Sem normalização, o modelo pode se concentrar excessivamente nas variáveis com maiores valores absolutos, o que comprometeria a performance do modelo.</w:t>
      </w:r>
    </w:p>
    <w:p w:rsidR="2A63F3EA" w:rsidP="2C7A6FF0" w:rsidRDefault="2A63F3EA" w14:paraId="402DF421" w14:textId="56D8228A">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A </w:t>
      </w:r>
      <w:r w:rsidRPr="2C7A6FF0" w:rsidR="2A63F3EA">
        <w:rPr>
          <w:rFonts w:ascii="Arial" w:hAnsi="Arial" w:eastAsia="Arial" w:cs="Arial"/>
          <w:b w:val="0"/>
          <w:bCs w:val="0"/>
          <w:noProof w:val="0"/>
          <w:color w:val="000000" w:themeColor="text1" w:themeTint="FF" w:themeShade="FF"/>
          <w:sz w:val="24"/>
          <w:szCs w:val="24"/>
          <w:lang w:val="pt-BR"/>
        </w:rPr>
        <w:t>normalização Z-score</w:t>
      </w:r>
      <w:r w:rsidRPr="2C7A6FF0" w:rsidR="2A63F3EA">
        <w:rPr>
          <w:rFonts w:ascii="Arial" w:hAnsi="Arial" w:eastAsia="Arial" w:cs="Arial"/>
          <w:b w:val="0"/>
          <w:bCs w:val="0"/>
          <w:noProof w:val="0"/>
          <w:color w:val="000000" w:themeColor="text1" w:themeTint="FF" w:themeShade="FF"/>
          <w:sz w:val="24"/>
          <w:szCs w:val="24"/>
          <w:lang w:val="pt-BR"/>
        </w:rPr>
        <w:t xml:space="preserve"> é uma técnica onde cada variável é transformada de maneira que tenha média zero e desvio padrão unitário. Essa abordagem ajusta as variáveis para uma escala comum, o que pode ser crucial quando as variáveis possuem diferentes unidades e magnitudes. A função </w:t>
      </w:r>
      <w:r w:rsidRPr="2C7A6FF0" w:rsidR="2A63F3EA">
        <w:rPr>
          <w:rFonts w:ascii="Arial" w:hAnsi="Arial" w:eastAsia="Arial" w:cs="Arial"/>
          <w:b w:val="0"/>
          <w:bCs w:val="0"/>
          <w:noProof w:val="0"/>
          <w:color w:val="000000" w:themeColor="text1" w:themeTint="FF" w:themeShade="FF"/>
          <w:sz w:val="24"/>
          <w:szCs w:val="24"/>
          <w:lang w:val="pt-BR"/>
        </w:rPr>
        <w:t>features_normalize_by_std</w:t>
      </w:r>
      <w:r w:rsidRPr="2C7A6FF0" w:rsidR="2A63F3EA">
        <w:rPr>
          <w:rFonts w:ascii="Arial" w:hAnsi="Arial" w:eastAsia="Arial" w:cs="Arial"/>
          <w:b w:val="0"/>
          <w:bCs w:val="0"/>
          <w:noProof w:val="0"/>
          <w:color w:val="000000" w:themeColor="text1" w:themeTint="FF" w:themeShade="FF"/>
          <w:sz w:val="24"/>
          <w:szCs w:val="24"/>
          <w:lang w:val="pt-BR"/>
        </w:rPr>
        <w:t xml:space="preserve"> realiza esse processo, garantindo que todas as variáveis contribuam igualmente para a estimação dos parâmetros </w:t>
      </w:r>
      <w:r w:rsidRPr="2C7A6FF0" w:rsidR="2A63F3EA">
        <w:rPr>
          <w:rFonts w:ascii="Arial" w:hAnsi="Arial" w:eastAsia="Arial" w:cs="Arial"/>
          <w:b w:val="0"/>
          <w:bCs w:val="0"/>
          <w:i w:val="1"/>
          <w:iCs w:val="1"/>
          <w:noProof w:val="0"/>
          <w:color w:val="000000" w:themeColor="text1" w:themeTint="FF" w:themeShade="FF"/>
          <w:sz w:val="24"/>
          <w:szCs w:val="24"/>
          <w:lang w:val="x-iv_mathan"/>
        </w:rPr>
        <w:t>θ\</w:t>
      </w:r>
      <w:r w:rsidRPr="2C7A6FF0" w:rsidR="2A63F3EA">
        <w:rPr>
          <w:rFonts w:ascii="Arial" w:hAnsi="Arial" w:eastAsia="Arial" w:cs="Arial"/>
          <w:b w:val="0"/>
          <w:bCs w:val="0"/>
          <w:i w:val="1"/>
          <w:iCs w:val="1"/>
          <w:noProof w:val="0"/>
          <w:color w:val="000000" w:themeColor="text1" w:themeTint="FF" w:themeShade="FF"/>
          <w:sz w:val="24"/>
          <w:szCs w:val="24"/>
          <w:lang w:val="x-iv_mathan"/>
        </w:rPr>
        <w:t>theta</w:t>
      </w:r>
      <w:r w:rsidRPr="2C7A6FF0" w:rsidR="2A63F3EA">
        <w:rPr>
          <w:rFonts w:ascii="Arial" w:hAnsi="Arial" w:eastAsia="Arial" w:cs="Arial"/>
          <w:b w:val="0"/>
          <w:bCs w:val="0"/>
          <w:noProof w:val="0"/>
          <w:color w:val="000000" w:themeColor="text1" w:themeTint="FF" w:themeShade="FF"/>
          <w:sz w:val="24"/>
          <w:szCs w:val="24"/>
          <w:lang w:val="pt-BR"/>
        </w:rPr>
        <w:t>θ</w:t>
      </w:r>
      <w:r w:rsidRPr="2C7A6FF0" w:rsidR="2A63F3EA">
        <w:rPr>
          <w:rFonts w:ascii="Arial" w:hAnsi="Arial" w:eastAsia="Arial" w:cs="Arial"/>
          <w:b w:val="0"/>
          <w:bCs w:val="0"/>
          <w:noProof w:val="0"/>
          <w:color w:val="000000" w:themeColor="text1" w:themeTint="FF" w:themeShade="FF"/>
          <w:sz w:val="24"/>
          <w:szCs w:val="24"/>
          <w:lang w:val="pt-BR"/>
        </w:rPr>
        <w:t>, independentemente das suas escalas originais.</w:t>
      </w:r>
    </w:p>
    <w:p w:rsidR="2A63F3EA" w:rsidP="2C7A6FF0" w:rsidRDefault="2A63F3EA" w14:paraId="338A263E" w14:textId="5CB99E6F">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A </w:t>
      </w:r>
      <w:r w:rsidRPr="2C7A6FF0" w:rsidR="2A63F3EA">
        <w:rPr>
          <w:rFonts w:ascii="Arial" w:hAnsi="Arial" w:eastAsia="Arial" w:cs="Arial"/>
          <w:b w:val="0"/>
          <w:bCs w:val="0"/>
          <w:noProof w:val="0"/>
          <w:color w:val="000000" w:themeColor="text1" w:themeTint="FF" w:themeShade="FF"/>
          <w:sz w:val="24"/>
          <w:szCs w:val="24"/>
          <w:lang w:val="pt-BR"/>
        </w:rPr>
        <w:t>normalização Min-Max</w:t>
      </w:r>
      <w:r w:rsidRPr="2C7A6FF0" w:rsidR="2A63F3EA">
        <w:rPr>
          <w:rFonts w:ascii="Arial" w:hAnsi="Arial" w:eastAsia="Arial" w:cs="Arial"/>
          <w:b w:val="0"/>
          <w:bCs w:val="0"/>
          <w:noProof w:val="0"/>
          <w:color w:val="000000" w:themeColor="text1" w:themeTint="FF" w:themeShade="FF"/>
          <w:sz w:val="24"/>
          <w:szCs w:val="24"/>
          <w:lang w:val="pt-BR"/>
        </w:rPr>
        <w:t xml:space="preserve">, por outro lado, ajusta as variáveis para um intervalo específico, geralmente entre 0 e 1. Essa técnica é útil quando se deseja que as variáveis tenham o mesmo intervalo e, portanto, possam ser comparadas diretamente. A função </w:t>
      </w:r>
      <w:r w:rsidRPr="2C7A6FF0" w:rsidR="2A63F3EA">
        <w:rPr>
          <w:rFonts w:ascii="Arial" w:hAnsi="Arial" w:eastAsia="Arial" w:cs="Arial"/>
          <w:b w:val="0"/>
          <w:bCs w:val="0"/>
          <w:noProof w:val="0"/>
          <w:color w:val="000000" w:themeColor="text1" w:themeTint="FF" w:themeShade="FF"/>
          <w:sz w:val="24"/>
          <w:szCs w:val="24"/>
          <w:lang w:val="pt-BR"/>
        </w:rPr>
        <w:t>features_normalizes_by_min_max</w:t>
      </w:r>
      <w:r w:rsidRPr="2C7A6FF0" w:rsidR="2A63F3EA">
        <w:rPr>
          <w:rFonts w:ascii="Arial" w:hAnsi="Arial" w:eastAsia="Arial" w:cs="Arial"/>
          <w:b w:val="0"/>
          <w:bCs w:val="0"/>
          <w:noProof w:val="0"/>
          <w:color w:val="000000" w:themeColor="text1" w:themeTint="FF" w:themeShade="FF"/>
          <w:sz w:val="24"/>
          <w:szCs w:val="24"/>
          <w:lang w:val="pt-BR"/>
        </w:rPr>
        <w:t xml:space="preserve"> realiza essa transformação, permitindo que o modelo seja mais eficiente, pois cada variável tem a mesma "importância" no ajuste dos parâmetros.</w:t>
      </w:r>
    </w:p>
    <w:p w:rsidR="2A63F3EA" w:rsidP="2C7A6FF0" w:rsidRDefault="2A63F3EA" w14:paraId="21A12D52" w14:textId="1140539F">
      <w:pPr>
        <w:pStyle w:val="Ttulo3"/>
        <w:spacing w:before="281" w:beforeAutospacing="off" w:after="281" w:afterAutospacing="off"/>
        <w:ind w:firstLine="720"/>
        <w:jc w:val="both"/>
        <w:rPr>
          <w:rFonts w:ascii="Arial" w:hAnsi="Arial" w:eastAsia="Arial" w:cs="Arial"/>
          <w:b w:val="1"/>
          <w:bCs w:val="1"/>
          <w:noProof w:val="0"/>
          <w:color w:val="000000" w:themeColor="text1" w:themeTint="FF" w:themeShade="FF"/>
          <w:sz w:val="24"/>
          <w:szCs w:val="24"/>
          <w:lang w:val="pt-BR"/>
        </w:rPr>
      </w:pPr>
      <w:r w:rsidRPr="2C7A6FF0" w:rsidR="2A63F3EA">
        <w:rPr>
          <w:rFonts w:ascii="Arial" w:hAnsi="Arial" w:eastAsia="Arial" w:cs="Arial"/>
          <w:b w:val="1"/>
          <w:bCs w:val="1"/>
          <w:noProof w:val="0"/>
          <w:color w:val="000000" w:themeColor="text1" w:themeTint="FF" w:themeShade="FF"/>
          <w:sz w:val="24"/>
          <w:szCs w:val="24"/>
          <w:lang w:val="pt-BR"/>
        </w:rPr>
        <w:t>Métodos de Otimização: Gradiente Descendente e Equação Normal</w:t>
      </w:r>
    </w:p>
    <w:p w:rsidR="2A63F3EA" w:rsidP="2C7A6FF0" w:rsidRDefault="2A63F3EA" w14:paraId="555FE526" w14:textId="7D926A9A">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A regressão linear multivariada pode ser resolvida por diferentes métodos de otimização, e aqui comparamos duas abordagens amplamente utilizadas: o </w:t>
      </w:r>
      <w:r w:rsidRPr="2C7A6FF0" w:rsidR="2A63F3EA">
        <w:rPr>
          <w:rFonts w:ascii="Arial" w:hAnsi="Arial" w:eastAsia="Arial" w:cs="Arial"/>
          <w:b w:val="0"/>
          <w:bCs w:val="0"/>
          <w:noProof w:val="0"/>
          <w:color w:val="000000" w:themeColor="text1" w:themeTint="FF" w:themeShade="FF"/>
          <w:sz w:val="24"/>
          <w:szCs w:val="24"/>
          <w:lang w:val="pt-BR"/>
        </w:rPr>
        <w:t>Gradiente Descendente</w:t>
      </w:r>
      <w:r w:rsidRPr="2C7A6FF0" w:rsidR="2A63F3EA">
        <w:rPr>
          <w:rFonts w:ascii="Arial" w:hAnsi="Arial" w:eastAsia="Arial" w:cs="Arial"/>
          <w:b w:val="0"/>
          <w:bCs w:val="0"/>
          <w:noProof w:val="0"/>
          <w:color w:val="000000" w:themeColor="text1" w:themeTint="FF" w:themeShade="FF"/>
          <w:sz w:val="24"/>
          <w:szCs w:val="24"/>
          <w:lang w:val="pt-BR"/>
        </w:rPr>
        <w:t xml:space="preserve"> (GD) e a </w:t>
      </w:r>
      <w:r w:rsidRPr="2C7A6FF0" w:rsidR="2A63F3EA">
        <w:rPr>
          <w:rFonts w:ascii="Arial" w:hAnsi="Arial" w:eastAsia="Arial" w:cs="Arial"/>
          <w:b w:val="0"/>
          <w:bCs w:val="0"/>
          <w:noProof w:val="0"/>
          <w:color w:val="000000" w:themeColor="text1" w:themeTint="FF" w:themeShade="FF"/>
          <w:sz w:val="24"/>
          <w:szCs w:val="24"/>
          <w:lang w:val="pt-BR"/>
        </w:rPr>
        <w:t>Equação Normal</w:t>
      </w:r>
      <w:r w:rsidRPr="2C7A6FF0" w:rsidR="2A63F3EA">
        <w:rPr>
          <w:rFonts w:ascii="Arial" w:hAnsi="Arial" w:eastAsia="Arial" w:cs="Arial"/>
          <w:b w:val="0"/>
          <w:bCs w:val="0"/>
          <w:noProof w:val="0"/>
          <w:color w:val="000000" w:themeColor="text1" w:themeTint="FF" w:themeShade="FF"/>
          <w:sz w:val="24"/>
          <w:szCs w:val="24"/>
          <w:lang w:val="pt-BR"/>
        </w:rPr>
        <w:t xml:space="preserve"> (NE).</w:t>
      </w:r>
    </w:p>
    <w:p w:rsidR="2A63F3EA" w:rsidP="2C7A6FF0" w:rsidRDefault="2A63F3EA" w14:paraId="030DDB6D" w14:textId="563BDDD3">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O </w:t>
      </w:r>
      <w:r w:rsidRPr="2C7A6FF0" w:rsidR="2A63F3EA">
        <w:rPr>
          <w:rFonts w:ascii="Arial" w:hAnsi="Arial" w:eastAsia="Arial" w:cs="Arial"/>
          <w:b w:val="0"/>
          <w:bCs w:val="0"/>
          <w:noProof w:val="0"/>
          <w:color w:val="000000" w:themeColor="text1" w:themeTint="FF" w:themeShade="FF"/>
          <w:sz w:val="24"/>
          <w:szCs w:val="24"/>
          <w:lang w:val="pt-BR"/>
        </w:rPr>
        <w:t>Gradiente Descendente</w:t>
      </w:r>
      <w:r w:rsidRPr="2C7A6FF0" w:rsidR="2A63F3EA">
        <w:rPr>
          <w:rFonts w:ascii="Arial" w:hAnsi="Arial" w:eastAsia="Arial" w:cs="Arial"/>
          <w:b w:val="0"/>
          <w:bCs w:val="0"/>
          <w:noProof w:val="0"/>
          <w:color w:val="000000" w:themeColor="text1" w:themeTint="FF" w:themeShade="FF"/>
          <w:sz w:val="24"/>
          <w:szCs w:val="24"/>
          <w:lang w:val="pt-BR"/>
        </w:rPr>
        <w:t xml:space="preserve"> é um método iterativo que busca minimizar a função de custo, ajustando os parâmetros </w:t>
      </w:r>
      <w:r w:rsidRPr="2C7A6FF0" w:rsidR="2A63F3EA">
        <w:rPr>
          <w:rFonts w:ascii="Arial" w:hAnsi="Arial" w:eastAsia="Arial" w:cs="Arial"/>
          <w:b w:val="0"/>
          <w:bCs w:val="0"/>
          <w:i w:val="1"/>
          <w:iCs w:val="1"/>
          <w:noProof w:val="0"/>
          <w:color w:val="000000" w:themeColor="text1" w:themeTint="FF" w:themeShade="FF"/>
          <w:sz w:val="24"/>
          <w:szCs w:val="24"/>
          <w:lang w:val="x-iv_mathan"/>
        </w:rPr>
        <w:t>θ\</w:t>
      </w:r>
      <w:r w:rsidRPr="2C7A6FF0" w:rsidR="2A63F3EA">
        <w:rPr>
          <w:rFonts w:ascii="Arial" w:hAnsi="Arial" w:eastAsia="Arial" w:cs="Arial"/>
          <w:b w:val="0"/>
          <w:bCs w:val="0"/>
          <w:i w:val="1"/>
          <w:iCs w:val="1"/>
          <w:noProof w:val="0"/>
          <w:color w:val="000000" w:themeColor="text1" w:themeTint="FF" w:themeShade="FF"/>
          <w:sz w:val="24"/>
          <w:szCs w:val="24"/>
          <w:lang w:val="x-iv_mathan"/>
        </w:rPr>
        <w:t>theta</w:t>
      </w:r>
      <w:r w:rsidRPr="2C7A6FF0" w:rsidR="2A63F3EA">
        <w:rPr>
          <w:rFonts w:ascii="Arial" w:hAnsi="Arial" w:eastAsia="Arial" w:cs="Arial"/>
          <w:b w:val="0"/>
          <w:bCs w:val="0"/>
          <w:noProof w:val="0"/>
          <w:color w:val="000000" w:themeColor="text1" w:themeTint="FF" w:themeShade="FF"/>
          <w:sz w:val="24"/>
          <w:szCs w:val="24"/>
          <w:lang w:val="pt-BR"/>
        </w:rPr>
        <w:t>θ</w:t>
      </w:r>
      <w:r w:rsidRPr="2C7A6FF0" w:rsidR="2A63F3EA">
        <w:rPr>
          <w:rFonts w:ascii="Arial" w:hAnsi="Arial" w:eastAsia="Arial" w:cs="Arial"/>
          <w:b w:val="0"/>
          <w:bCs w:val="0"/>
          <w:noProof w:val="0"/>
          <w:color w:val="000000" w:themeColor="text1" w:themeTint="FF" w:themeShade="FF"/>
          <w:sz w:val="24"/>
          <w:szCs w:val="24"/>
          <w:lang w:val="pt-BR"/>
        </w:rPr>
        <w:t xml:space="preserve"> em pequenas atualizações baseadas no gradiente da função de custo em relação aos parâmetros. O método de GD é implementado em </w:t>
      </w:r>
      <w:r w:rsidRPr="2C7A6FF0" w:rsidR="2A63F3EA">
        <w:rPr>
          <w:rFonts w:ascii="Arial" w:hAnsi="Arial" w:eastAsia="Arial" w:cs="Arial"/>
          <w:b w:val="0"/>
          <w:bCs w:val="0"/>
          <w:noProof w:val="0"/>
          <w:color w:val="000000" w:themeColor="text1" w:themeTint="FF" w:themeShade="FF"/>
          <w:sz w:val="24"/>
          <w:szCs w:val="24"/>
          <w:lang w:val="pt-BR"/>
        </w:rPr>
        <w:t>gradient_descent_multi.py</w:t>
      </w:r>
      <w:r w:rsidRPr="2C7A6FF0" w:rsidR="2A63F3EA">
        <w:rPr>
          <w:rFonts w:ascii="Arial" w:hAnsi="Arial" w:eastAsia="Arial" w:cs="Arial"/>
          <w:b w:val="0"/>
          <w:bCs w:val="0"/>
          <w:noProof w:val="0"/>
          <w:color w:val="000000" w:themeColor="text1" w:themeTint="FF" w:themeShade="FF"/>
          <w:sz w:val="24"/>
          <w:szCs w:val="24"/>
          <w:lang w:val="pt-BR"/>
        </w:rPr>
        <w:t xml:space="preserve">, onde o algoritmo atualiza os parâmetros com uma taxa de aprendizado constante até que a função de custo convirja para um valor mínimo. A função </w:t>
      </w:r>
      <w:r w:rsidRPr="2C7A6FF0" w:rsidR="2A63F3EA">
        <w:rPr>
          <w:rFonts w:ascii="Arial" w:hAnsi="Arial" w:eastAsia="Arial" w:cs="Arial"/>
          <w:b w:val="0"/>
          <w:bCs w:val="0"/>
          <w:noProof w:val="0"/>
          <w:color w:val="000000" w:themeColor="text1" w:themeTint="FF" w:themeShade="FF"/>
          <w:sz w:val="24"/>
          <w:szCs w:val="24"/>
          <w:lang w:val="pt-BR"/>
        </w:rPr>
        <w:t>gradient_descent_multi_with_history.py</w:t>
      </w:r>
      <w:r w:rsidRPr="2C7A6FF0" w:rsidR="2A63F3EA">
        <w:rPr>
          <w:rFonts w:ascii="Arial" w:hAnsi="Arial" w:eastAsia="Arial" w:cs="Arial"/>
          <w:b w:val="0"/>
          <w:bCs w:val="0"/>
          <w:noProof w:val="0"/>
          <w:color w:val="000000" w:themeColor="text1" w:themeTint="FF" w:themeShade="FF"/>
          <w:sz w:val="24"/>
          <w:szCs w:val="24"/>
          <w:lang w:val="pt-BR"/>
        </w:rPr>
        <w:t xml:space="preserve"> estende essa abordagem, permitindo o acompanhamento da trajetória dos parâmetros ao longo das iterações. O Gradiente Descendente é muito eficaz em problemas grandes, pois pode lidar bem com conjuntos de dados de alta dimensionalidade.</w:t>
      </w:r>
    </w:p>
    <w:p w:rsidR="2A63F3EA" w:rsidP="2C7A6FF0" w:rsidRDefault="2A63F3EA" w14:paraId="71DDF8F1" w14:textId="325EA5CC">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Por outro lado, a </w:t>
      </w:r>
      <w:r w:rsidRPr="2C7A6FF0" w:rsidR="2A63F3EA">
        <w:rPr>
          <w:rFonts w:ascii="Arial" w:hAnsi="Arial" w:eastAsia="Arial" w:cs="Arial"/>
          <w:b w:val="0"/>
          <w:bCs w:val="0"/>
          <w:noProof w:val="0"/>
          <w:color w:val="000000" w:themeColor="text1" w:themeTint="FF" w:themeShade="FF"/>
          <w:sz w:val="24"/>
          <w:szCs w:val="24"/>
          <w:lang w:val="pt-BR"/>
        </w:rPr>
        <w:t>Equação Normal</w:t>
      </w:r>
      <w:r w:rsidRPr="2C7A6FF0" w:rsidR="2A63F3EA">
        <w:rPr>
          <w:rFonts w:ascii="Arial" w:hAnsi="Arial" w:eastAsia="Arial" w:cs="Arial"/>
          <w:b w:val="0"/>
          <w:bCs w:val="0"/>
          <w:noProof w:val="0"/>
          <w:color w:val="000000" w:themeColor="text1" w:themeTint="FF" w:themeShade="FF"/>
          <w:sz w:val="24"/>
          <w:szCs w:val="24"/>
          <w:lang w:val="pt-BR"/>
        </w:rPr>
        <w:t xml:space="preserve"> oferece uma solução fechada para o problema de regressão linear. Através de álgebra matricial, a solução exata para os coeficientes </w:t>
      </w:r>
      <w:r w:rsidRPr="2C7A6FF0" w:rsidR="2A63F3EA">
        <w:rPr>
          <w:rFonts w:ascii="Arial" w:hAnsi="Arial" w:eastAsia="Arial" w:cs="Arial"/>
          <w:b w:val="0"/>
          <w:bCs w:val="0"/>
          <w:i w:val="1"/>
          <w:iCs w:val="1"/>
          <w:noProof w:val="0"/>
          <w:color w:val="000000" w:themeColor="text1" w:themeTint="FF" w:themeShade="FF"/>
          <w:sz w:val="24"/>
          <w:szCs w:val="24"/>
          <w:lang w:val="x-iv_mathan"/>
        </w:rPr>
        <w:t>θ\</w:t>
      </w:r>
      <w:r w:rsidRPr="2C7A6FF0" w:rsidR="2A63F3EA">
        <w:rPr>
          <w:rFonts w:ascii="Arial" w:hAnsi="Arial" w:eastAsia="Arial" w:cs="Arial"/>
          <w:b w:val="0"/>
          <w:bCs w:val="0"/>
          <w:i w:val="1"/>
          <w:iCs w:val="1"/>
          <w:noProof w:val="0"/>
          <w:color w:val="000000" w:themeColor="text1" w:themeTint="FF" w:themeShade="FF"/>
          <w:sz w:val="24"/>
          <w:szCs w:val="24"/>
          <w:lang w:val="x-iv_mathan"/>
        </w:rPr>
        <w:t>theta</w:t>
      </w:r>
      <w:r w:rsidRPr="2C7A6FF0" w:rsidR="2A63F3EA">
        <w:rPr>
          <w:rFonts w:ascii="Arial" w:hAnsi="Arial" w:eastAsia="Arial" w:cs="Arial"/>
          <w:b w:val="0"/>
          <w:bCs w:val="0"/>
          <w:noProof w:val="0"/>
          <w:color w:val="000000" w:themeColor="text1" w:themeTint="FF" w:themeShade="FF"/>
          <w:sz w:val="24"/>
          <w:szCs w:val="24"/>
          <w:lang w:val="pt-BR"/>
        </w:rPr>
        <w:t>θ</w:t>
      </w:r>
      <w:r w:rsidRPr="2C7A6FF0" w:rsidR="2A63F3EA">
        <w:rPr>
          <w:rFonts w:ascii="Arial" w:hAnsi="Arial" w:eastAsia="Arial" w:cs="Arial"/>
          <w:b w:val="0"/>
          <w:bCs w:val="0"/>
          <w:noProof w:val="0"/>
          <w:color w:val="000000" w:themeColor="text1" w:themeTint="FF" w:themeShade="FF"/>
          <w:sz w:val="24"/>
          <w:szCs w:val="24"/>
          <w:lang w:val="pt-BR"/>
        </w:rPr>
        <w:t xml:space="preserve"> é dada pela fórmula </w:t>
      </w:r>
      <w:r w:rsidRPr="2C7A6FF0" w:rsidR="2A63F3EA">
        <w:rPr>
          <w:rFonts w:ascii="Arial" w:hAnsi="Arial" w:eastAsia="Arial" w:cs="Arial"/>
          <w:b w:val="0"/>
          <w:bCs w:val="0"/>
          <w:i w:val="1"/>
          <w:iCs w:val="1"/>
          <w:noProof w:val="0"/>
          <w:color w:val="000000" w:themeColor="text1" w:themeTint="FF" w:themeShade="FF"/>
          <w:sz w:val="24"/>
          <w:szCs w:val="24"/>
          <w:lang w:val="x-iv_mathan"/>
        </w:rPr>
        <w:t>θ=(XTX)−1XTy\</w:t>
      </w:r>
      <w:r w:rsidRPr="2C7A6FF0" w:rsidR="2A63F3EA">
        <w:rPr>
          <w:rFonts w:ascii="Arial" w:hAnsi="Arial" w:eastAsia="Arial" w:cs="Arial"/>
          <w:b w:val="0"/>
          <w:bCs w:val="0"/>
          <w:i w:val="1"/>
          <w:iCs w:val="1"/>
          <w:noProof w:val="0"/>
          <w:color w:val="000000" w:themeColor="text1" w:themeTint="FF" w:themeShade="FF"/>
          <w:sz w:val="24"/>
          <w:szCs w:val="24"/>
          <w:lang w:val="x-iv_mathan"/>
        </w:rPr>
        <w:t>theta</w:t>
      </w:r>
      <w:r w:rsidRPr="2C7A6FF0" w:rsidR="2A63F3EA">
        <w:rPr>
          <w:rFonts w:ascii="Arial" w:hAnsi="Arial" w:eastAsia="Arial" w:cs="Arial"/>
          <w:b w:val="0"/>
          <w:bCs w:val="0"/>
          <w:i w:val="1"/>
          <w:iCs w:val="1"/>
          <w:noProof w:val="0"/>
          <w:color w:val="000000" w:themeColor="text1" w:themeTint="FF" w:themeShade="FF"/>
          <w:sz w:val="24"/>
          <w:szCs w:val="24"/>
          <w:lang w:val="x-iv_mathan"/>
        </w:rPr>
        <w:t xml:space="preserve"> = (X^T </w:t>
      </w:r>
      <w:r w:rsidRPr="2C7A6FF0" w:rsidR="2A63F3EA">
        <w:rPr>
          <w:rFonts w:ascii="Arial" w:hAnsi="Arial" w:eastAsia="Arial" w:cs="Arial"/>
          <w:b w:val="0"/>
          <w:bCs w:val="0"/>
          <w:i w:val="1"/>
          <w:iCs w:val="1"/>
          <w:noProof w:val="0"/>
          <w:color w:val="000000" w:themeColor="text1" w:themeTint="FF" w:themeShade="FF"/>
          <w:sz w:val="24"/>
          <w:szCs w:val="24"/>
          <w:lang w:val="x-iv_mathan"/>
        </w:rPr>
        <w:t>X)^</w:t>
      </w:r>
      <w:r w:rsidRPr="2C7A6FF0" w:rsidR="2A63F3EA">
        <w:rPr>
          <w:rFonts w:ascii="Arial" w:hAnsi="Arial" w:eastAsia="Arial" w:cs="Arial"/>
          <w:b w:val="0"/>
          <w:bCs w:val="0"/>
          <w:i w:val="1"/>
          <w:iCs w:val="1"/>
          <w:noProof w:val="0"/>
          <w:color w:val="000000" w:themeColor="text1" w:themeTint="FF" w:themeShade="FF"/>
          <w:sz w:val="24"/>
          <w:szCs w:val="24"/>
          <w:lang w:val="x-iv_mathan"/>
        </w:rPr>
        <w:t xml:space="preserve">{-1} X^T </w:t>
      </w:r>
      <w:r w:rsidRPr="2C7A6FF0" w:rsidR="2A63F3EA">
        <w:rPr>
          <w:rFonts w:ascii="Arial" w:hAnsi="Arial" w:eastAsia="Arial" w:cs="Arial"/>
          <w:b w:val="0"/>
          <w:bCs w:val="0"/>
          <w:i w:val="1"/>
          <w:iCs w:val="1"/>
          <w:noProof w:val="0"/>
          <w:color w:val="000000" w:themeColor="text1" w:themeTint="FF" w:themeShade="FF"/>
          <w:sz w:val="24"/>
          <w:szCs w:val="24"/>
          <w:lang w:val="x-iv_mathan"/>
        </w:rPr>
        <w:t>y</w:t>
      </w:r>
      <w:r w:rsidRPr="2C7A6FF0" w:rsidR="2A63F3EA">
        <w:rPr>
          <w:rFonts w:ascii="Arial" w:hAnsi="Arial" w:eastAsia="Arial" w:cs="Arial"/>
          <w:b w:val="0"/>
          <w:bCs w:val="0"/>
          <w:noProof w:val="0"/>
          <w:color w:val="000000" w:themeColor="text1" w:themeTint="FF" w:themeShade="FF"/>
          <w:sz w:val="24"/>
          <w:szCs w:val="24"/>
          <w:lang w:val="pt-BR"/>
        </w:rPr>
        <w:t>θ</w:t>
      </w:r>
      <w:r w:rsidRPr="2C7A6FF0" w:rsidR="2A63F3EA">
        <w:rPr>
          <w:rFonts w:ascii="Arial" w:hAnsi="Arial" w:eastAsia="Arial" w:cs="Arial"/>
          <w:b w:val="0"/>
          <w:bCs w:val="0"/>
          <w:noProof w:val="0"/>
          <w:color w:val="000000" w:themeColor="text1" w:themeTint="FF" w:themeShade="FF"/>
          <w:sz w:val="24"/>
          <w:szCs w:val="24"/>
          <w:lang w:val="pt-BR"/>
        </w:rPr>
        <w:t xml:space="preserve">=(XTX)−1XTy, que é implementada em </w:t>
      </w:r>
      <w:r w:rsidRPr="2C7A6FF0" w:rsidR="2A63F3EA">
        <w:rPr>
          <w:rFonts w:ascii="Arial" w:hAnsi="Arial" w:eastAsia="Arial" w:cs="Arial"/>
          <w:b w:val="0"/>
          <w:bCs w:val="0"/>
          <w:noProof w:val="0"/>
          <w:color w:val="000000" w:themeColor="text1" w:themeTint="FF" w:themeShade="FF"/>
          <w:sz w:val="24"/>
          <w:szCs w:val="24"/>
          <w:lang w:val="pt-BR"/>
        </w:rPr>
        <w:t>normal_eqn.py</w:t>
      </w:r>
      <w:r w:rsidRPr="2C7A6FF0" w:rsidR="2A63F3EA">
        <w:rPr>
          <w:rFonts w:ascii="Arial" w:hAnsi="Arial" w:eastAsia="Arial" w:cs="Arial"/>
          <w:b w:val="0"/>
          <w:bCs w:val="0"/>
          <w:noProof w:val="0"/>
          <w:color w:val="000000" w:themeColor="text1" w:themeTint="FF" w:themeShade="FF"/>
          <w:sz w:val="24"/>
          <w:szCs w:val="24"/>
          <w:lang w:val="pt-BR"/>
        </w:rPr>
        <w:t xml:space="preserve">. A Equação Normal não requer iteração, o que a torna uma solução exata e computacionalmente eficiente para problemas pequenos ou de média escala. No entanto, ela pode ser menos eficiente para conjuntos de dados muito grandes devido ao custo de cálculo da inversa da matriz </w:t>
      </w:r>
      <w:r w:rsidRPr="2C7A6FF0" w:rsidR="2A63F3EA">
        <w:rPr>
          <w:rFonts w:ascii="Arial" w:hAnsi="Arial" w:eastAsia="Arial" w:cs="Arial"/>
          <w:b w:val="0"/>
          <w:bCs w:val="0"/>
          <w:i w:val="1"/>
          <w:iCs w:val="1"/>
          <w:noProof w:val="0"/>
          <w:color w:val="000000" w:themeColor="text1" w:themeTint="FF" w:themeShade="FF"/>
          <w:sz w:val="24"/>
          <w:szCs w:val="24"/>
          <w:lang w:val="x-iv_mathan"/>
        </w:rPr>
        <w:t>XTXX^T X</w:t>
      </w:r>
      <w:r w:rsidRPr="2C7A6FF0" w:rsidR="2A63F3EA">
        <w:rPr>
          <w:rFonts w:ascii="Arial" w:hAnsi="Arial" w:eastAsia="Arial" w:cs="Arial"/>
          <w:b w:val="0"/>
          <w:bCs w:val="0"/>
          <w:noProof w:val="0"/>
          <w:color w:val="000000" w:themeColor="text1" w:themeTint="FF" w:themeShade="FF"/>
          <w:sz w:val="24"/>
          <w:szCs w:val="24"/>
          <w:lang w:val="pt-BR"/>
        </w:rPr>
        <w:t>XTX.</w:t>
      </w:r>
    </w:p>
    <w:p w:rsidR="2A63F3EA" w:rsidP="2C7A6FF0" w:rsidRDefault="2A63F3EA" w14:paraId="3515F39B" w14:textId="1C4BF1CE">
      <w:pPr>
        <w:pStyle w:val="Ttulo3"/>
        <w:spacing w:before="281" w:beforeAutospacing="off" w:after="281" w:afterAutospacing="off"/>
        <w:ind w:firstLine="720"/>
        <w:jc w:val="both"/>
        <w:rPr>
          <w:rFonts w:ascii="Arial" w:hAnsi="Arial" w:eastAsia="Arial" w:cs="Arial"/>
          <w:b w:val="1"/>
          <w:bCs w:val="1"/>
          <w:noProof w:val="0"/>
          <w:color w:val="000000" w:themeColor="text1" w:themeTint="FF" w:themeShade="FF"/>
          <w:sz w:val="24"/>
          <w:szCs w:val="24"/>
          <w:lang w:val="pt-BR"/>
        </w:rPr>
      </w:pPr>
      <w:r w:rsidRPr="2C7A6FF0" w:rsidR="2A63F3EA">
        <w:rPr>
          <w:rFonts w:ascii="Arial" w:hAnsi="Arial" w:eastAsia="Arial" w:cs="Arial"/>
          <w:b w:val="1"/>
          <w:bCs w:val="1"/>
          <w:noProof w:val="0"/>
          <w:color w:val="000000" w:themeColor="text1" w:themeTint="FF" w:themeShade="FF"/>
          <w:sz w:val="24"/>
          <w:szCs w:val="24"/>
          <w:lang w:val="pt-BR"/>
        </w:rPr>
        <w:t>Efeito da Escala das Features sobre GD e NE</w:t>
      </w:r>
    </w:p>
    <w:p w:rsidR="2A63F3EA" w:rsidP="2C7A6FF0" w:rsidRDefault="2A63F3EA" w14:paraId="07A46CBC" w14:textId="344576EA">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A escolha da estratégia de normalização tem um impacto direto no desempenho dos métodos de otimização, especialmente no </w:t>
      </w:r>
      <w:r w:rsidRPr="2C7A6FF0" w:rsidR="2A63F3EA">
        <w:rPr>
          <w:rFonts w:ascii="Arial" w:hAnsi="Arial" w:eastAsia="Arial" w:cs="Arial"/>
          <w:b w:val="0"/>
          <w:bCs w:val="0"/>
          <w:noProof w:val="0"/>
          <w:color w:val="000000" w:themeColor="text1" w:themeTint="FF" w:themeShade="FF"/>
          <w:sz w:val="24"/>
          <w:szCs w:val="24"/>
          <w:lang w:val="pt-BR"/>
        </w:rPr>
        <w:t>Gradiente Descendente</w:t>
      </w:r>
      <w:r w:rsidRPr="2C7A6FF0" w:rsidR="2A63F3EA">
        <w:rPr>
          <w:rFonts w:ascii="Arial" w:hAnsi="Arial" w:eastAsia="Arial" w:cs="Arial"/>
          <w:b w:val="0"/>
          <w:bCs w:val="0"/>
          <w:noProof w:val="0"/>
          <w:color w:val="000000" w:themeColor="text1" w:themeTint="FF" w:themeShade="FF"/>
          <w:sz w:val="24"/>
          <w:szCs w:val="24"/>
          <w:lang w:val="pt-BR"/>
        </w:rPr>
        <w:t xml:space="preserve">. Quando as variáveis possuem escalas muito diferentes, o Gradiente Descendente pode demorar mais para convergir ou até mesmo não convergir de maneira adequada. O GD pode se beneficiar significativamente da normalização, pois permite que o algoritmo ajuste os parâmetros de forma mais equilibrada, sem que uma variável de maior magnitude domine as atualizações dos coeficientes. A </w:t>
      </w:r>
      <w:r w:rsidRPr="2C7A6FF0" w:rsidR="2A63F3EA">
        <w:rPr>
          <w:rFonts w:ascii="Arial" w:hAnsi="Arial" w:eastAsia="Arial" w:cs="Arial"/>
          <w:b w:val="0"/>
          <w:bCs w:val="0"/>
          <w:noProof w:val="0"/>
          <w:color w:val="000000" w:themeColor="text1" w:themeTint="FF" w:themeShade="FF"/>
          <w:sz w:val="24"/>
          <w:szCs w:val="24"/>
          <w:lang w:val="pt-BR"/>
        </w:rPr>
        <w:t>normalização Z-score</w:t>
      </w:r>
      <w:r w:rsidRPr="2C7A6FF0" w:rsidR="2A63F3EA">
        <w:rPr>
          <w:rFonts w:ascii="Arial" w:hAnsi="Arial" w:eastAsia="Arial" w:cs="Arial"/>
          <w:b w:val="0"/>
          <w:bCs w:val="0"/>
          <w:noProof w:val="0"/>
          <w:color w:val="000000" w:themeColor="text1" w:themeTint="FF" w:themeShade="FF"/>
          <w:sz w:val="24"/>
          <w:szCs w:val="24"/>
          <w:lang w:val="pt-BR"/>
        </w:rPr>
        <w:t xml:space="preserve"> é especialmente útil nesse contexto, pois padroniza todas as variáveis para que contribuam igualmente para o modelo, acelerando a convergência do GD.</w:t>
      </w:r>
    </w:p>
    <w:p w:rsidR="2A63F3EA" w:rsidP="2C7A6FF0" w:rsidRDefault="2A63F3EA" w14:paraId="76273CE3" w14:textId="3C48964F">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No caso da </w:t>
      </w:r>
      <w:r w:rsidRPr="2C7A6FF0" w:rsidR="2A63F3EA">
        <w:rPr>
          <w:rFonts w:ascii="Arial" w:hAnsi="Arial" w:eastAsia="Arial" w:cs="Arial"/>
          <w:b w:val="0"/>
          <w:bCs w:val="0"/>
          <w:noProof w:val="0"/>
          <w:color w:val="000000" w:themeColor="text1" w:themeTint="FF" w:themeShade="FF"/>
          <w:sz w:val="24"/>
          <w:szCs w:val="24"/>
          <w:lang w:val="pt-BR"/>
        </w:rPr>
        <w:t>Equação Normal</w:t>
      </w:r>
      <w:r w:rsidRPr="2C7A6FF0" w:rsidR="2A63F3EA">
        <w:rPr>
          <w:rFonts w:ascii="Arial" w:hAnsi="Arial" w:eastAsia="Arial" w:cs="Arial"/>
          <w:b w:val="0"/>
          <w:bCs w:val="0"/>
          <w:noProof w:val="0"/>
          <w:color w:val="000000" w:themeColor="text1" w:themeTint="FF" w:themeShade="FF"/>
          <w:sz w:val="24"/>
          <w:szCs w:val="24"/>
          <w:lang w:val="pt-BR"/>
        </w:rPr>
        <w:t xml:space="preserve">, o efeito da normalização é mais sutil, pois a solução fechada não depende da iteração. Contudo, a normalização pode ajudar a melhorar a estabilidade numérica, especialmente quando as variáveis têm magnitudes muito diferentes. Embora a Equação Normal forneça uma solução exata, ela pode ser sensível a problemas de </w:t>
      </w:r>
      <w:r w:rsidRPr="2C7A6FF0" w:rsidR="2A63F3EA">
        <w:rPr>
          <w:rFonts w:ascii="Arial" w:hAnsi="Arial" w:eastAsia="Arial" w:cs="Arial"/>
          <w:b w:val="0"/>
          <w:bCs w:val="0"/>
          <w:noProof w:val="0"/>
          <w:color w:val="000000" w:themeColor="text1" w:themeTint="FF" w:themeShade="FF"/>
          <w:sz w:val="24"/>
          <w:szCs w:val="24"/>
          <w:lang w:val="pt-BR"/>
        </w:rPr>
        <w:t>multicolinearidade</w:t>
      </w:r>
      <w:r w:rsidRPr="2C7A6FF0" w:rsidR="2A63F3EA">
        <w:rPr>
          <w:rFonts w:ascii="Arial" w:hAnsi="Arial" w:eastAsia="Arial" w:cs="Arial"/>
          <w:b w:val="0"/>
          <w:bCs w:val="0"/>
          <w:noProof w:val="0"/>
          <w:color w:val="000000" w:themeColor="text1" w:themeTint="FF" w:themeShade="FF"/>
          <w:sz w:val="24"/>
          <w:szCs w:val="24"/>
          <w:lang w:val="pt-BR"/>
        </w:rPr>
        <w:t>, onde as variáveis independentes estão altamente correlacionadas. Nesse sentido, a normalização ajuda a mitigar esses problemas e proporciona uma solução mais robusta.</w:t>
      </w:r>
    </w:p>
    <w:p w:rsidR="2A63F3EA" w:rsidP="2C7A6FF0" w:rsidRDefault="2A63F3EA" w14:paraId="4D3541B0" w14:textId="6D6E7701">
      <w:pPr>
        <w:pStyle w:val="Ttulo3"/>
        <w:spacing w:before="281" w:beforeAutospacing="off" w:after="281" w:afterAutospacing="off"/>
        <w:ind w:firstLine="720"/>
        <w:jc w:val="both"/>
        <w:rPr>
          <w:rFonts w:ascii="Arial" w:hAnsi="Arial" w:eastAsia="Arial" w:cs="Arial"/>
          <w:b w:val="1"/>
          <w:bCs w:val="1"/>
          <w:noProof w:val="0"/>
          <w:color w:val="000000" w:themeColor="text1" w:themeTint="FF" w:themeShade="FF"/>
          <w:sz w:val="24"/>
          <w:szCs w:val="24"/>
          <w:lang w:val="pt-BR"/>
        </w:rPr>
      </w:pPr>
      <w:r w:rsidRPr="2C7A6FF0" w:rsidR="2A63F3EA">
        <w:rPr>
          <w:rFonts w:ascii="Arial" w:hAnsi="Arial" w:eastAsia="Arial" w:cs="Arial"/>
          <w:b w:val="1"/>
          <w:bCs w:val="1"/>
          <w:noProof w:val="0"/>
          <w:color w:val="000000" w:themeColor="text1" w:themeTint="FF" w:themeShade="FF"/>
          <w:sz w:val="24"/>
          <w:szCs w:val="24"/>
          <w:lang w:val="pt-BR"/>
        </w:rPr>
        <w:t>Contribuições dos Componentes</w:t>
      </w:r>
    </w:p>
    <w:p w:rsidR="2A63F3EA" w:rsidP="2C7A6FF0" w:rsidRDefault="2A63F3EA" w14:paraId="66378831" w14:textId="00B57ED1">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 xml:space="preserve">Os componentes do código desempenham papéis essenciais para a execução e análise do modelo de regressão linear multivariada. O módulo </w:t>
      </w:r>
      <w:r w:rsidRPr="2C7A6FF0" w:rsidR="2A63F3EA">
        <w:rPr>
          <w:rFonts w:ascii="Arial" w:hAnsi="Arial" w:eastAsia="Arial" w:cs="Arial"/>
          <w:b w:val="0"/>
          <w:bCs w:val="0"/>
          <w:noProof w:val="0"/>
          <w:color w:val="000000" w:themeColor="text1" w:themeTint="FF" w:themeShade="FF"/>
          <w:sz w:val="24"/>
          <w:szCs w:val="24"/>
          <w:lang w:val="pt-BR"/>
        </w:rPr>
        <w:t>features_normalize.py</w:t>
      </w:r>
      <w:r w:rsidRPr="2C7A6FF0" w:rsidR="2A63F3EA">
        <w:rPr>
          <w:rFonts w:ascii="Arial" w:hAnsi="Arial" w:eastAsia="Arial" w:cs="Arial"/>
          <w:b w:val="0"/>
          <w:bCs w:val="0"/>
          <w:noProof w:val="0"/>
          <w:color w:val="000000" w:themeColor="text1" w:themeTint="FF" w:themeShade="FF"/>
          <w:sz w:val="24"/>
          <w:szCs w:val="24"/>
          <w:lang w:val="pt-BR"/>
        </w:rPr>
        <w:t xml:space="preserve"> contribui com as funções de normalização, permitindo que diferentes abordagens sejam comparadas. A função </w:t>
      </w:r>
      <w:r w:rsidRPr="2C7A6FF0" w:rsidR="2A63F3EA">
        <w:rPr>
          <w:rFonts w:ascii="Arial" w:hAnsi="Arial" w:eastAsia="Arial" w:cs="Arial"/>
          <w:b w:val="0"/>
          <w:bCs w:val="0"/>
          <w:noProof w:val="0"/>
          <w:color w:val="000000" w:themeColor="text1" w:themeTint="FF" w:themeShade="FF"/>
          <w:sz w:val="24"/>
          <w:szCs w:val="24"/>
          <w:lang w:val="pt-BR"/>
        </w:rPr>
        <w:t>compute_cost_multi.py</w:t>
      </w:r>
      <w:r w:rsidRPr="2C7A6FF0" w:rsidR="2A63F3EA">
        <w:rPr>
          <w:rFonts w:ascii="Arial" w:hAnsi="Arial" w:eastAsia="Arial" w:cs="Arial"/>
          <w:b w:val="0"/>
          <w:bCs w:val="0"/>
          <w:noProof w:val="0"/>
          <w:color w:val="000000" w:themeColor="text1" w:themeTint="FF" w:themeShade="FF"/>
          <w:sz w:val="24"/>
          <w:szCs w:val="24"/>
          <w:lang w:val="pt-BR"/>
        </w:rPr>
        <w:t xml:space="preserve"> calcula a função de custo para regressão multivariada, essencial para avaliar a qualidade do modelo. Os módulos </w:t>
      </w:r>
      <w:r w:rsidRPr="2C7A6FF0" w:rsidR="2A63F3EA">
        <w:rPr>
          <w:rFonts w:ascii="Arial" w:hAnsi="Arial" w:eastAsia="Arial" w:cs="Arial"/>
          <w:b w:val="0"/>
          <w:bCs w:val="0"/>
          <w:noProof w:val="0"/>
          <w:color w:val="000000" w:themeColor="text1" w:themeTint="FF" w:themeShade="FF"/>
          <w:sz w:val="24"/>
          <w:szCs w:val="24"/>
          <w:lang w:val="pt-BR"/>
        </w:rPr>
        <w:t>gradient_descent_multi.py</w:t>
      </w:r>
      <w:r w:rsidRPr="2C7A6FF0" w:rsidR="2A63F3EA">
        <w:rPr>
          <w:rFonts w:ascii="Arial" w:hAnsi="Arial" w:eastAsia="Arial" w:cs="Arial"/>
          <w:b w:val="0"/>
          <w:bCs w:val="0"/>
          <w:noProof w:val="0"/>
          <w:color w:val="000000" w:themeColor="text1" w:themeTint="FF" w:themeShade="FF"/>
          <w:sz w:val="24"/>
          <w:szCs w:val="24"/>
          <w:lang w:val="pt-BR"/>
        </w:rPr>
        <w:t xml:space="preserve"> e </w:t>
      </w:r>
      <w:r w:rsidRPr="2C7A6FF0" w:rsidR="2A63F3EA">
        <w:rPr>
          <w:rFonts w:ascii="Arial" w:hAnsi="Arial" w:eastAsia="Arial" w:cs="Arial"/>
          <w:b w:val="0"/>
          <w:bCs w:val="0"/>
          <w:noProof w:val="0"/>
          <w:color w:val="000000" w:themeColor="text1" w:themeTint="FF" w:themeShade="FF"/>
          <w:sz w:val="24"/>
          <w:szCs w:val="24"/>
          <w:lang w:val="pt-BR"/>
        </w:rPr>
        <w:t>gradient_descent_multi_with_history.py</w:t>
      </w:r>
      <w:r w:rsidRPr="2C7A6FF0" w:rsidR="2A63F3EA">
        <w:rPr>
          <w:rFonts w:ascii="Arial" w:hAnsi="Arial" w:eastAsia="Arial" w:cs="Arial"/>
          <w:b w:val="0"/>
          <w:bCs w:val="0"/>
          <w:noProof w:val="0"/>
          <w:color w:val="000000" w:themeColor="text1" w:themeTint="FF" w:themeShade="FF"/>
          <w:sz w:val="24"/>
          <w:szCs w:val="24"/>
          <w:lang w:val="pt-BR"/>
        </w:rPr>
        <w:t xml:space="preserve"> implementam o Gradiente Descendente, sendo fundamentais para a estimativa dos parâmetros de forma iterativa. Finalmente, o módulo </w:t>
      </w:r>
      <w:r w:rsidRPr="2C7A6FF0" w:rsidR="2A63F3EA">
        <w:rPr>
          <w:rFonts w:ascii="Arial" w:hAnsi="Arial" w:eastAsia="Arial" w:cs="Arial"/>
          <w:b w:val="0"/>
          <w:bCs w:val="0"/>
          <w:noProof w:val="0"/>
          <w:color w:val="000000" w:themeColor="text1" w:themeTint="FF" w:themeShade="FF"/>
          <w:sz w:val="24"/>
          <w:szCs w:val="24"/>
          <w:lang w:val="pt-BR"/>
        </w:rPr>
        <w:t>normal_eqn.py</w:t>
      </w:r>
      <w:r w:rsidRPr="2C7A6FF0" w:rsidR="2A63F3EA">
        <w:rPr>
          <w:rFonts w:ascii="Arial" w:hAnsi="Arial" w:eastAsia="Arial" w:cs="Arial"/>
          <w:b w:val="0"/>
          <w:bCs w:val="0"/>
          <w:noProof w:val="0"/>
          <w:color w:val="000000" w:themeColor="text1" w:themeTint="FF" w:themeShade="FF"/>
          <w:sz w:val="24"/>
          <w:szCs w:val="24"/>
          <w:lang w:val="pt-BR"/>
        </w:rPr>
        <w:t xml:space="preserve"> oferece uma solução exata para os parâmetros, permitindo a comparação entre as abordagens iterativas e fechadas.</w:t>
      </w:r>
    </w:p>
    <w:p w:rsidR="2A63F3EA" w:rsidP="2C7A6FF0" w:rsidRDefault="2A63F3EA" w14:paraId="19787101" w14:textId="381D8D10">
      <w:pPr>
        <w:spacing w:before="240" w:beforeAutospacing="off" w:after="240" w:afterAutospacing="off"/>
        <w:ind w:firstLine="720"/>
        <w:jc w:val="both"/>
        <w:rPr>
          <w:rFonts w:ascii="Arial" w:hAnsi="Arial" w:eastAsia="Arial" w:cs="Arial"/>
          <w:b w:val="0"/>
          <w:bCs w:val="0"/>
          <w:noProof w:val="0"/>
          <w:color w:val="000000" w:themeColor="text1" w:themeTint="FF" w:themeShade="FF"/>
          <w:sz w:val="24"/>
          <w:szCs w:val="24"/>
          <w:lang w:val="pt-BR"/>
        </w:rPr>
      </w:pPr>
      <w:r w:rsidRPr="2C7A6FF0" w:rsidR="2A63F3EA">
        <w:rPr>
          <w:rFonts w:ascii="Arial" w:hAnsi="Arial" w:eastAsia="Arial" w:cs="Arial"/>
          <w:b w:val="0"/>
          <w:bCs w:val="0"/>
          <w:noProof w:val="0"/>
          <w:color w:val="000000" w:themeColor="text1" w:themeTint="FF" w:themeShade="FF"/>
          <w:sz w:val="24"/>
          <w:szCs w:val="24"/>
          <w:lang w:val="pt-BR"/>
        </w:rPr>
        <w:t>Ao comparar os métodos de normalização e otimização, este projeto proporciona uma visão abrangente de como a escolha da normalização e do método de otimização pode afetar a performance e a precisão do modelo de regressão linear multivariada. Com isso, conseguimos identificar a melhor combinação de técnicas para resolver o problema de previsão de preços de imóveis.</w:t>
      </w:r>
    </w:p>
    <w:p w:rsidR="2C7A6FF0" w:rsidP="2C7A6FF0" w:rsidRDefault="2C7A6FF0" w14:paraId="5A1586D0" w14:textId="1816BE50">
      <w:pPr>
        <w:pStyle w:val="Normal"/>
        <w:keepNext w:val="0"/>
        <w:keepLines w:val="0"/>
        <w:widowControl w:val="0"/>
        <w:tabs>
          <w:tab w:val="left" w:leader="none" w:pos="1250"/>
        </w:tabs>
        <w:ind w:firstLine="720"/>
        <w:jc w:val="both"/>
        <w:rPr>
          <w:rFonts w:ascii="Arial" w:hAnsi="Arial" w:eastAsia="Arial" w:cs="Arial"/>
          <w:color w:val="000000" w:themeColor="text1" w:themeTint="FF" w:themeShade="FF"/>
          <w:sz w:val="24"/>
          <w:szCs w:val="24"/>
        </w:rPr>
      </w:pPr>
    </w:p>
    <w:p w:rsidR="2C7A6FF0" w:rsidP="2C7A6FF0" w:rsidRDefault="2C7A6FF0" w14:paraId="011F61D9" w14:textId="6758ECCD">
      <w:pPr>
        <w:rPr>
          <w:rFonts w:ascii="Arial" w:hAnsi="Arial" w:eastAsia="Arial" w:cs="Arial"/>
          <w:sz w:val="24"/>
          <w:szCs w:val="24"/>
        </w:rPr>
      </w:pPr>
      <w:r w:rsidRPr="2C7A6FF0">
        <w:rPr>
          <w:rFonts w:ascii="Arial" w:hAnsi="Arial" w:eastAsia="Arial" w:cs="Arial"/>
          <w:sz w:val="24"/>
          <w:szCs w:val="24"/>
        </w:rPr>
        <w:br w:type="page"/>
      </w:r>
    </w:p>
    <w:p xmlns:wp14="http://schemas.microsoft.com/office/word/2010/wordml" w:rsidR="0070712D" w:rsidP="2C7A6FF0" w:rsidRDefault="00A2691F" w14:paraId="2E3661A8" wp14:textId="38837547">
      <w:pPr>
        <w:pStyle w:val="Ttulo1"/>
        <w:keepNext w:val="0"/>
        <w:keepLines w:val="0"/>
        <w:widowControl w:val="0"/>
        <w:tabs>
          <w:tab w:val="left" w:pos="1238"/>
        </w:tabs>
        <w:spacing w:before="0" w:after="0" w:line="360" w:lineRule="auto"/>
        <w:rPr>
          <w:rFonts w:ascii="Arial" w:hAnsi="Arial" w:eastAsia="Arial" w:cs="Arial"/>
          <w:b w:val="1"/>
          <w:bCs w:val="1"/>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3</w:t>
      </w:r>
      <w:r w:rsidRPr="2C7A6FF0" w:rsidR="3A8ECA08">
        <w:rPr>
          <w:rFonts w:ascii="Arial" w:hAnsi="Arial" w:eastAsia="Arial" w:cs="Arial"/>
          <w:b w:val="1"/>
          <w:bCs w:val="1"/>
          <w:color w:val="000000" w:themeColor="text1" w:themeTint="FF" w:themeShade="FF"/>
          <w:sz w:val="24"/>
          <w:szCs w:val="24"/>
        </w:rPr>
        <w:t>.</w:t>
      </w:r>
      <w:r w:rsidRPr="2C7A6FF0" w:rsidR="00A2691F">
        <w:rPr>
          <w:rFonts w:ascii="Arial" w:hAnsi="Arial" w:eastAsia="Arial" w:cs="Arial"/>
          <w:b w:val="1"/>
          <w:bCs w:val="1"/>
          <w:color w:val="000000" w:themeColor="text1" w:themeTint="FF" w:themeShade="FF"/>
          <w:sz w:val="24"/>
          <w:szCs w:val="24"/>
        </w:rPr>
        <w:t xml:space="preserve"> Resultados</w:t>
      </w:r>
    </w:p>
    <w:p xmlns:wp14="http://schemas.microsoft.com/office/word/2010/wordml" w:rsidR="0070712D" w:rsidP="2C7A6FF0" w:rsidRDefault="0070712D" w14:paraId="3ACA3EF5" wp14:textId="07BB624E">
      <w:pPr>
        <w:keepNext w:val="0"/>
        <w:keepLines w:val="0"/>
        <w:widowControl w:val="0"/>
        <w:spacing w:before="240" w:beforeAutospacing="off" w:after="240" w:afterAutospacing="off" w:line="360" w:lineRule="auto"/>
        <w:rPr>
          <w:rFonts w:ascii="Arial" w:hAnsi="Arial" w:eastAsia="Arial" w:cs="Arial"/>
          <w:b w:val="1"/>
          <w:bCs w:val="1"/>
          <w:noProof w:val="0"/>
          <w:sz w:val="24"/>
          <w:szCs w:val="24"/>
          <w:lang w:val="pt-BR"/>
        </w:rPr>
      </w:pPr>
      <w:r w:rsidRPr="2C7A6FF0" w:rsidR="54BAC291">
        <w:rPr>
          <w:rFonts w:ascii="Arial" w:hAnsi="Arial" w:eastAsia="Arial" w:cs="Arial"/>
          <w:b w:val="1"/>
          <w:bCs w:val="1"/>
          <w:noProof w:val="0"/>
          <w:sz w:val="24"/>
          <w:szCs w:val="24"/>
          <w:lang w:val="pt-BR"/>
        </w:rPr>
        <w:t xml:space="preserve">Ajuste </w:t>
      </w:r>
      <w:r w:rsidRPr="2C7A6FF0" w:rsidR="54BAC291">
        <w:rPr>
          <w:rFonts w:ascii="Arial" w:hAnsi="Arial" w:eastAsia="Arial" w:cs="Arial"/>
          <w:b w:val="1"/>
          <w:bCs w:val="1"/>
          <w:noProof w:val="0"/>
          <w:sz w:val="24"/>
          <w:szCs w:val="24"/>
          <w:lang w:val="pt-BR"/>
        </w:rPr>
        <w:t>regressao</w:t>
      </w:r>
      <w:r w:rsidRPr="2C7A6FF0" w:rsidR="54BAC291">
        <w:rPr>
          <w:rFonts w:ascii="Arial" w:hAnsi="Arial" w:eastAsia="Arial" w:cs="Arial"/>
          <w:b w:val="1"/>
          <w:bCs w:val="1"/>
          <w:noProof w:val="0"/>
          <w:sz w:val="24"/>
          <w:szCs w:val="24"/>
          <w:lang w:val="pt-BR"/>
        </w:rPr>
        <w:t xml:space="preserve"> multivariada</w:t>
      </w:r>
    </w:p>
    <w:p xmlns:wp14="http://schemas.microsoft.com/office/word/2010/wordml" w:rsidR="0070712D" w:rsidP="2C7A6FF0" w:rsidRDefault="0070712D" w14:paraId="15712E23" wp14:textId="36C34650">
      <w:pPr>
        <w:keepNext w:val="0"/>
        <w:keepLines w:val="0"/>
        <w:widowControl w:val="0"/>
        <w:tabs>
          <w:tab w:val="left" w:leader="none" w:pos="1238"/>
        </w:tabs>
        <w:spacing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785AD8A2" wp14:textId="49279CE9">
      <w:pPr>
        <w:keepNext w:val="0"/>
        <w:keepLines w:val="0"/>
        <w:widowControl w:val="0"/>
        <w:tabs>
          <w:tab w:val="left" w:pos="1250"/>
        </w:tabs>
        <w:spacing w:before="0" w:after="0" w:line="360" w:lineRule="auto"/>
        <w:rPr>
          <w:rFonts w:ascii="Arial" w:hAnsi="Arial" w:eastAsia="Arial" w:cs="Arial"/>
          <w:color w:val="000000" w:themeColor="text1" w:themeTint="FF" w:themeShade="FF"/>
          <w:sz w:val="24"/>
          <w:szCs w:val="24"/>
        </w:rPr>
      </w:pPr>
      <w:bookmarkStart w:name="_dsojrfq8nxdr" w:id="19"/>
      <w:bookmarkEnd w:id="19"/>
    </w:p>
    <w:p xmlns:wp14="http://schemas.microsoft.com/office/word/2010/wordml" w:rsidR="0070712D" w:rsidP="2C7A6FF0" w:rsidRDefault="00A2691F" w14:paraId="1E3BA39E" wp14:textId="253EFF7F">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4391936F" wp14:textId="757FF760">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19F8FB1F">
        <w:drawing>
          <wp:inline xmlns:wp14="http://schemas.microsoft.com/office/word/2010/wordprocessingDrawing" wp14:editId="0D183897" wp14:anchorId="78DD347A">
            <wp:extent cx="6124574" cy="4371975"/>
            <wp:effectExtent l="0" t="0" r="0" b="0"/>
            <wp:docPr id="639867992" name="" title=""/>
            <wp:cNvGraphicFramePr>
              <a:graphicFrameLocks noChangeAspect="1"/>
            </wp:cNvGraphicFramePr>
            <a:graphic>
              <a:graphicData uri="http://schemas.openxmlformats.org/drawingml/2006/picture">
                <pic:pic>
                  <pic:nvPicPr>
                    <pic:cNvPr id="0" name=""/>
                    <pic:cNvPicPr/>
                  </pic:nvPicPr>
                  <pic:blipFill>
                    <a:blip r:embed="R5ab4961447bb4d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4371975"/>
                    </a:xfrm>
                    <a:prstGeom prst="rect">
                      <a:avLst/>
                    </a:prstGeom>
                  </pic:spPr>
                </pic:pic>
              </a:graphicData>
            </a:graphic>
          </wp:inline>
        </w:drawing>
      </w:r>
      <w:r w:rsidRPr="2C7A6FF0" w:rsidR="40BB392E">
        <w:rPr>
          <w:rFonts w:ascii="Arial" w:hAnsi="Arial" w:eastAsia="Arial" w:cs="Arial"/>
          <w:b w:val="0"/>
          <w:bCs w:val="0"/>
          <w:noProof w:val="0"/>
          <w:sz w:val="24"/>
          <w:szCs w:val="24"/>
          <w:lang w:val="pt-BR"/>
        </w:rPr>
        <w:t xml:space="preserve">O gráfico fornecido apresenta o ajuste de uma regressão linear multivariada aos dados de treinamento. Nesse gráfico tridimensional, o eixo </w:t>
      </w:r>
      <w:r w:rsidRPr="2C7A6FF0" w:rsidR="40BB392E">
        <w:rPr>
          <w:rFonts w:ascii="Arial" w:hAnsi="Arial" w:eastAsia="Arial" w:cs="Arial"/>
          <w:b w:val="0"/>
          <w:bCs w:val="0"/>
          <w:noProof w:val="0"/>
          <w:sz w:val="24"/>
          <w:szCs w:val="24"/>
          <w:lang w:val="pt-BR"/>
        </w:rPr>
        <w:t>X</w:t>
      </w:r>
      <w:r w:rsidRPr="2C7A6FF0" w:rsidR="40BB392E">
        <w:rPr>
          <w:rFonts w:ascii="Arial" w:hAnsi="Arial" w:eastAsia="Arial" w:cs="Arial"/>
          <w:b w:val="0"/>
          <w:bCs w:val="0"/>
          <w:noProof w:val="0"/>
          <w:sz w:val="24"/>
          <w:szCs w:val="24"/>
          <w:lang w:val="pt-BR"/>
        </w:rPr>
        <w:t xml:space="preserve"> corresponde ao número de </w:t>
      </w:r>
      <w:r w:rsidRPr="2C7A6FF0" w:rsidR="40BB392E">
        <w:rPr>
          <w:rFonts w:ascii="Arial" w:hAnsi="Arial" w:eastAsia="Arial" w:cs="Arial"/>
          <w:b w:val="0"/>
          <w:bCs w:val="0"/>
          <w:noProof w:val="0"/>
          <w:sz w:val="24"/>
          <w:szCs w:val="24"/>
          <w:lang w:val="pt-BR"/>
        </w:rPr>
        <w:t>quartos</w:t>
      </w:r>
      <w:r w:rsidRPr="2C7A6FF0" w:rsidR="40BB392E">
        <w:rPr>
          <w:rFonts w:ascii="Arial" w:hAnsi="Arial" w:eastAsia="Arial" w:cs="Arial"/>
          <w:b w:val="0"/>
          <w:bCs w:val="0"/>
          <w:noProof w:val="0"/>
          <w:sz w:val="24"/>
          <w:szCs w:val="24"/>
          <w:lang w:val="pt-BR"/>
        </w:rPr>
        <w:t xml:space="preserve">, o eixo </w:t>
      </w:r>
      <w:r w:rsidRPr="2C7A6FF0" w:rsidR="40BB392E">
        <w:rPr>
          <w:rFonts w:ascii="Arial" w:hAnsi="Arial" w:eastAsia="Arial" w:cs="Arial"/>
          <w:b w:val="0"/>
          <w:bCs w:val="0"/>
          <w:noProof w:val="0"/>
          <w:sz w:val="24"/>
          <w:szCs w:val="24"/>
          <w:lang w:val="pt-BR"/>
        </w:rPr>
        <w:t>Y</w:t>
      </w:r>
      <w:r w:rsidRPr="2C7A6FF0" w:rsidR="40BB392E">
        <w:rPr>
          <w:rFonts w:ascii="Arial" w:hAnsi="Arial" w:eastAsia="Arial" w:cs="Arial"/>
          <w:b w:val="0"/>
          <w:bCs w:val="0"/>
          <w:noProof w:val="0"/>
          <w:sz w:val="24"/>
          <w:szCs w:val="24"/>
          <w:lang w:val="pt-BR"/>
        </w:rPr>
        <w:t xml:space="preserve"> ao </w:t>
      </w:r>
      <w:r w:rsidRPr="2C7A6FF0" w:rsidR="40BB392E">
        <w:rPr>
          <w:rFonts w:ascii="Arial" w:hAnsi="Arial" w:eastAsia="Arial" w:cs="Arial"/>
          <w:b w:val="0"/>
          <w:bCs w:val="0"/>
          <w:noProof w:val="0"/>
          <w:sz w:val="24"/>
          <w:szCs w:val="24"/>
          <w:lang w:val="pt-BR"/>
        </w:rPr>
        <w:t>tamanho</w:t>
      </w:r>
      <w:r w:rsidRPr="2C7A6FF0" w:rsidR="40BB392E">
        <w:rPr>
          <w:rFonts w:ascii="Arial" w:hAnsi="Arial" w:eastAsia="Arial" w:cs="Arial"/>
          <w:b w:val="0"/>
          <w:bCs w:val="0"/>
          <w:noProof w:val="0"/>
          <w:sz w:val="24"/>
          <w:szCs w:val="24"/>
          <w:lang w:val="pt-BR"/>
        </w:rPr>
        <w:t xml:space="preserve"> da casa, e o eixo </w:t>
      </w:r>
      <w:r w:rsidRPr="2C7A6FF0" w:rsidR="40BB392E">
        <w:rPr>
          <w:rFonts w:ascii="Arial" w:hAnsi="Arial" w:eastAsia="Arial" w:cs="Arial"/>
          <w:b w:val="0"/>
          <w:bCs w:val="0"/>
          <w:noProof w:val="0"/>
          <w:sz w:val="24"/>
          <w:szCs w:val="24"/>
          <w:lang w:val="pt-BR"/>
        </w:rPr>
        <w:t>Z</w:t>
      </w:r>
      <w:r w:rsidRPr="2C7A6FF0" w:rsidR="40BB392E">
        <w:rPr>
          <w:rFonts w:ascii="Arial" w:hAnsi="Arial" w:eastAsia="Arial" w:cs="Arial"/>
          <w:b w:val="0"/>
          <w:bCs w:val="0"/>
          <w:noProof w:val="0"/>
          <w:sz w:val="24"/>
          <w:szCs w:val="24"/>
          <w:lang w:val="pt-BR"/>
        </w:rPr>
        <w:t xml:space="preserve"> ao </w:t>
      </w:r>
      <w:r w:rsidRPr="2C7A6FF0" w:rsidR="40BB392E">
        <w:rPr>
          <w:rFonts w:ascii="Arial" w:hAnsi="Arial" w:eastAsia="Arial" w:cs="Arial"/>
          <w:b w:val="0"/>
          <w:bCs w:val="0"/>
          <w:noProof w:val="0"/>
          <w:sz w:val="24"/>
          <w:szCs w:val="24"/>
          <w:lang w:val="pt-BR"/>
        </w:rPr>
        <w:t>preço</w:t>
      </w:r>
      <w:r w:rsidRPr="2C7A6FF0" w:rsidR="40BB392E">
        <w:rPr>
          <w:rFonts w:ascii="Arial" w:hAnsi="Arial" w:eastAsia="Arial" w:cs="Arial"/>
          <w:b w:val="0"/>
          <w:bCs w:val="0"/>
          <w:noProof w:val="0"/>
          <w:sz w:val="24"/>
          <w:szCs w:val="24"/>
          <w:lang w:val="pt-BR"/>
        </w:rPr>
        <w:t xml:space="preserve"> da casa. A superfície colorida representa o </w:t>
      </w:r>
      <w:r w:rsidRPr="2C7A6FF0" w:rsidR="40BB392E">
        <w:rPr>
          <w:rFonts w:ascii="Arial" w:hAnsi="Arial" w:eastAsia="Arial" w:cs="Arial"/>
          <w:b w:val="0"/>
          <w:bCs w:val="0"/>
          <w:noProof w:val="0"/>
          <w:sz w:val="24"/>
          <w:szCs w:val="24"/>
          <w:lang w:val="pt-BR"/>
        </w:rPr>
        <w:t>plano de regressão</w:t>
      </w:r>
      <w:r w:rsidRPr="2C7A6FF0" w:rsidR="40BB392E">
        <w:rPr>
          <w:rFonts w:ascii="Arial" w:hAnsi="Arial" w:eastAsia="Arial" w:cs="Arial"/>
          <w:b w:val="0"/>
          <w:bCs w:val="0"/>
          <w:noProof w:val="0"/>
          <w:sz w:val="24"/>
          <w:szCs w:val="24"/>
          <w:lang w:val="pt-BR"/>
        </w:rPr>
        <w:t xml:space="preserve">, que foi ajustado aos dados usando o </w:t>
      </w:r>
      <w:r w:rsidRPr="2C7A6FF0" w:rsidR="40BB392E">
        <w:rPr>
          <w:rFonts w:ascii="Arial" w:hAnsi="Arial" w:eastAsia="Arial" w:cs="Arial"/>
          <w:b w:val="0"/>
          <w:bCs w:val="0"/>
          <w:noProof w:val="0"/>
          <w:sz w:val="24"/>
          <w:szCs w:val="24"/>
          <w:lang w:val="pt-BR"/>
        </w:rPr>
        <w:t>Gradiente Descendente (GD)</w:t>
      </w:r>
      <w:r w:rsidRPr="2C7A6FF0" w:rsidR="40BB392E">
        <w:rPr>
          <w:rFonts w:ascii="Arial" w:hAnsi="Arial" w:eastAsia="Arial" w:cs="Arial"/>
          <w:b w:val="0"/>
          <w:bCs w:val="0"/>
          <w:noProof w:val="0"/>
          <w:sz w:val="24"/>
          <w:szCs w:val="24"/>
          <w:lang w:val="pt-BR"/>
        </w:rPr>
        <w:t xml:space="preserve">. Essa superfície modela a relação entre as variáveis independentes, </w:t>
      </w:r>
      <w:r w:rsidRPr="2C7A6FF0" w:rsidR="40BB392E">
        <w:rPr>
          <w:rFonts w:ascii="Arial" w:hAnsi="Arial" w:eastAsia="Arial" w:cs="Arial"/>
          <w:b w:val="0"/>
          <w:bCs w:val="0"/>
          <w:noProof w:val="0"/>
          <w:sz w:val="24"/>
          <w:szCs w:val="24"/>
          <w:lang w:val="pt-BR"/>
        </w:rPr>
        <w:t>Tamanho</w:t>
      </w:r>
      <w:r w:rsidRPr="2C7A6FF0" w:rsidR="40BB392E">
        <w:rPr>
          <w:rFonts w:ascii="Arial" w:hAnsi="Arial" w:eastAsia="Arial" w:cs="Arial"/>
          <w:b w:val="0"/>
          <w:bCs w:val="0"/>
          <w:noProof w:val="0"/>
          <w:sz w:val="24"/>
          <w:szCs w:val="24"/>
          <w:lang w:val="pt-BR"/>
        </w:rPr>
        <w:t xml:space="preserve"> e </w:t>
      </w:r>
      <w:r w:rsidRPr="2C7A6FF0" w:rsidR="40BB392E">
        <w:rPr>
          <w:rFonts w:ascii="Arial" w:hAnsi="Arial" w:eastAsia="Arial" w:cs="Arial"/>
          <w:b w:val="0"/>
          <w:bCs w:val="0"/>
          <w:noProof w:val="0"/>
          <w:sz w:val="24"/>
          <w:szCs w:val="24"/>
          <w:lang w:val="pt-BR"/>
        </w:rPr>
        <w:t>Quartos</w:t>
      </w:r>
      <w:r w:rsidRPr="2C7A6FF0" w:rsidR="40BB392E">
        <w:rPr>
          <w:rFonts w:ascii="Arial" w:hAnsi="Arial" w:eastAsia="Arial" w:cs="Arial"/>
          <w:b w:val="0"/>
          <w:bCs w:val="0"/>
          <w:noProof w:val="0"/>
          <w:sz w:val="24"/>
          <w:szCs w:val="24"/>
          <w:lang w:val="pt-BR"/>
        </w:rPr>
        <w:t xml:space="preserve">, com o </w:t>
      </w:r>
      <w:r w:rsidRPr="2C7A6FF0" w:rsidR="40BB392E">
        <w:rPr>
          <w:rFonts w:ascii="Arial" w:hAnsi="Arial" w:eastAsia="Arial" w:cs="Arial"/>
          <w:b w:val="0"/>
          <w:bCs w:val="0"/>
          <w:noProof w:val="0"/>
          <w:sz w:val="24"/>
          <w:szCs w:val="24"/>
          <w:lang w:val="pt-BR"/>
        </w:rPr>
        <w:t>Preço</w:t>
      </w:r>
      <w:r w:rsidRPr="2C7A6FF0" w:rsidR="40BB392E">
        <w:rPr>
          <w:rFonts w:ascii="Arial" w:hAnsi="Arial" w:eastAsia="Arial" w:cs="Arial"/>
          <w:b w:val="0"/>
          <w:bCs w:val="0"/>
          <w:noProof w:val="0"/>
          <w:sz w:val="24"/>
          <w:szCs w:val="24"/>
          <w:lang w:val="pt-BR"/>
        </w:rPr>
        <w:t xml:space="preserve"> das casas, nossa variável dependente.</w:t>
      </w:r>
    </w:p>
    <w:p xmlns:wp14="http://schemas.microsoft.com/office/word/2010/wordml" w:rsidR="0070712D" w:rsidP="2C7A6FF0" w:rsidRDefault="00A2691F" w14:paraId="01C65C43" wp14:textId="0901559E">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40BB392E">
        <w:rPr>
          <w:rFonts w:ascii="Arial" w:hAnsi="Arial" w:eastAsia="Arial" w:cs="Arial"/>
          <w:b w:val="0"/>
          <w:bCs w:val="0"/>
          <w:noProof w:val="0"/>
          <w:sz w:val="24"/>
          <w:szCs w:val="24"/>
          <w:lang w:val="pt-BR"/>
        </w:rPr>
        <w:t xml:space="preserve">Os pontos vermelhos no gráfico representam os dados reais de treinamento. Cada ponto é uma amostra composta pelo </w:t>
      </w:r>
      <w:r w:rsidRPr="2C7A6FF0" w:rsidR="40BB392E">
        <w:rPr>
          <w:rFonts w:ascii="Arial" w:hAnsi="Arial" w:eastAsia="Arial" w:cs="Arial"/>
          <w:b w:val="0"/>
          <w:bCs w:val="0"/>
          <w:noProof w:val="0"/>
          <w:sz w:val="24"/>
          <w:szCs w:val="24"/>
          <w:lang w:val="pt-BR"/>
        </w:rPr>
        <w:t>Tamanho</w:t>
      </w:r>
      <w:r w:rsidRPr="2C7A6FF0" w:rsidR="40BB392E">
        <w:rPr>
          <w:rFonts w:ascii="Arial" w:hAnsi="Arial" w:eastAsia="Arial" w:cs="Arial"/>
          <w:b w:val="0"/>
          <w:bCs w:val="0"/>
          <w:noProof w:val="0"/>
          <w:sz w:val="24"/>
          <w:szCs w:val="24"/>
          <w:lang w:val="pt-BR"/>
        </w:rPr>
        <w:t xml:space="preserve"> da casa, o número de </w:t>
      </w:r>
      <w:r w:rsidRPr="2C7A6FF0" w:rsidR="40BB392E">
        <w:rPr>
          <w:rFonts w:ascii="Arial" w:hAnsi="Arial" w:eastAsia="Arial" w:cs="Arial"/>
          <w:b w:val="0"/>
          <w:bCs w:val="0"/>
          <w:noProof w:val="0"/>
          <w:sz w:val="24"/>
          <w:szCs w:val="24"/>
          <w:lang w:val="pt-BR"/>
        </w:rPr>
        <w:t>Quartos</w:t>
      </w:r>
      <w:r w:rsidRPr="2C7A6FF0" w:rsidR="40BB392E">
        <w:rPr>
          <w:rFonts w:ascii="Arial" w:hAnsi="Arial" w:eastAsia="Arial" w:cs="Arial"/>
          <w:b w:val="0"/>
          <w:bCs w:val="0"/>
          <w:noProof w:val="0"/>
          <w:sz w:val="24"/>
          <w:szCs w:val="24"/>
          <w:lang w:val="pt-BR"/>
        </w:rPr>
        <w:t xml:space="preserve">, e o </w:t>
      </w:r>
      <w:r w:rsidRPr="2C7A6FF0" w:rsidR="40BB392E">
        <w:rPr>
          <w:rFonts w:ascii="Arial" w:hAnsi="Arial" w:eastAsia="Arial" w:cs="Arial"/>
          <w:b w:val="0"/>
          <w:bCs w:val="0"/>
          <w:noProof w:val="0"/>
          <w:sz w:val="24"/>
          <w:szCs w:val="24"/>
          <w:lang w:val="pt-BR"/>
        </w:rPr>
        <w:t>Preço</w:t>
      </w:r>
      <w:r w:rsidRPr="2C7A6FF0" w:rsidR="40BB392E">
        <w:rPr>
          <w:rFonts w:ascii="Arial" w:hAnsi="Arial" w:eastAsia="Arial" w:cs="Arial"/>
          <w:b w:val="0"/>
          <w:bCs w:val="0"/>
          <w:noProof w:val="0"/>
          <w:sz w:val="24"/>
          <w:szCs w:val="24"/>
          <w:lang w:val="pt-BR"/>
        </w:rPr>
        <w:t xml:space="preserve"> da casa associado. A posição desses pontos ao redor do plano de regressão indica como o modelo se ajusta aos dados. O objetivo do modelo de regressão é reduzir a distância entre os pontos de treinamento e o plano, ajustando os parâmetros do modelo, ou seja, as inclinações da superfície, para minimizar o erro.</w:t>
      </w:r>
    </w:p>
    <w:p xmlns:wp14="http://schemas.microsoft.com/office/word/2010/wordml" w:rsidR="0070712D" w:rsidP="2C7A6FF0" w:rsidRDefault="00A2691F" w14:paraId="190B9BEB" wp14:textId="005FAA91">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40BB392E">
        <w:rPr>
          <w:rFonts w:ascii="Arial" w:hAnsi="Arial" w:eastAsia="Arial" w:cs="Arial"/>
          <w:b w:val="0"/>
          <w:bCs w:val="0"/>
          <w:noProof w:val="0"/>
          <w:sz w:val="24"/>
          <w:szCs w:val="24"/>
          <w:lang w:val="pt-BR"/>
        </w:rPr>
        <w:t xml:space="preserve">Esse resultado é alcançado após o pré-processamento dos dados, que inclui a normalização das variáveis. A normalização é um passo importante, pois garante que as variáveis tenham escalas semelhantes, o que é essencial para que o </w:t>
      </w:r>
      <w:r w:rsidRPr="2C7A6FF0" w:rsidR="40BB392E">
        <w:rPr>
          <w:rFonts w:ascii="Arial" w:hAnsi="Arial" w:eastAsia="Arial" w:cs="Arial"/>
          <w:b w:val="0"/>
          <w:bCs w:val="0"/>
          <w:noProof w:val="0"/>
          <w:sz w:val="24"/>
          <w:szCs w:val="24"/>
          <w:lang w:val="pt-BR"/>
        </w:rPr>
        <w:t>Gradiente Descendente</w:t>
      </w:r>
      <w:r w:rsidRPr="2C7A6FF0" w:rsidR="40BB392E">
        <w:rPr>
          <w:rFonts w:ascii="Arial" w:hAnsi="Arial" w:eastAsia="Arial" w:cs="Arial"/>
          <w:b w:val="0"/>
          <w:bCs w:val="0"/>
          <w:noProof w:val="0"/>
          <w:sz w:val="24"/>
          <w:szCs w:val="24"/>
          <w:lang w:val="pt-BR"/>
        </w:rPr>
        <w:t xml:space="preserve"> funcione de maneira eficiente. Sem normalização, variáveis com escalas maiores poderiam dominar a otimização, prejudicando a convergência do modelo.</w:t>
      </w:r>
    </w:p>
    <w:p xmlns:wp14="http://schemas.microsoft.com/office/word/2010/wordml" w:rsidR="0070712D" w:rsidP="2C7A6FF0" w:rsidRDefault="00A2691F" w14:paraId="7543408E" wp14:textId="44449774">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40BB392E">
        <w:rPr>
          <w:rFonts w:ascii="Arial" w:hAnsi="Arial" w:eastAsia="Arial" w:cs="Arial"/>
          <w:b w:val="0"/>
          <w:bCs w:val="0"/>
          <w:noProof w:val="0"/>
          <w:sz w:val="24"/>
          <w:szCs w:val="24"/>
          <w:lang w:val="pt-BR"/>
        </w:rPr>
        <w:t xml:space="preserve">O </w:t>
      </w:r>
      <w:r w:rsidRPr="2C7A6FF0" w:rsidR="40BB392E">
        <w:rPr>
          <w:rFonts w:ascii="Arial" w:hAnsi="Arial" w:eastAsia="Arial" w:cs="Arial"/>
          <w:b w:val="0"/>
          <w:bCs w:val="0"/>
          <w:noProof w:val="0"/>
          <w:sz w:val="24"/>
          <w:szCs w:val="24"/>
          <w:lang w:val="pt-BR"/>
        </w:rPr>
        <w:t>Gradiente Descendente</w:t>
      </w:r>
      <w:r w:rsidRPr="2C7A6FF0" w:rsidR="40BB392E">
        <w:rPr>
          <w:rFonts w:ascii="Arial" w:hAnsi="Arial" w:eastAsia="Arial" w:cs="Arial"/>
          <w:b w:val="0"/>
          <w:bCs w:val="0"/>
          <w:noProof w:val="0"/>
          <w:sz w:val="24"/>
          <w:szCs w:val="24"/>
          <w:lang w:val="pt-BR"/>
        </w:rPr>
        <w:t xml:space="preserve"> foi usado para encontrar os parâmetros </w:t>
      </w:r>
      <w:r w:rsidRPr="2C7A6FF0" w:rsidR="40BB392E">
        <w:rPr>
          <w:rFonts w:ascii="Arial" w:hAnsi="Arial" w:eastAsia="Arial" w:cs="Arial"/>
          <w:b w:val="0"/>
          <w:bCs w:val="0"/>
          <w:i w:val="1"/>
          <w:iCs w:val="1"/>
          <w:noProof w:val="0"/>
          <w:sz w:val="24"/>
          <w:szCs w:val="24"/>
          <w:lang w:val="x-iv_mathan"/>
        </w:rPr>
        <w:t>θ\</w:t>
      </w:r>
      <w:r w:rsidRPr="2C7A6FF0" w:rsidR="40BB392E">
        <w:rPr>
          <w:rFonts w:ascii="Arial" w:hAnsi="Arial" w:eastAsia="Arial" w:cs="Arial"/>
          <w:b w:val="0"/>
          <w:bCs w:val="0"/>
          <w:i w:val="1"/>
          <w:iCs w:val="1"/>
          <w:noProof w:val="0"/>
          <w:sz w:val="24"/>
          <w:szCs w:val="24"/>
          <w:lang w:val="x-iv_mathan"/>
        </w:rPr>
        <w:t>theta</w:t>
      </w:r>
      <w:r w:rsidRPr="2C7A6FF0" w:rsidR="40BB392E">
        <w:rPr>
          <w:rFonts w:ascii="Arial" w:hAnsi="Arial" w:eastAsia="Arial" w:cs="Arial"/>
          <w:b w:val="0"/>
          <w:bCs w:val="0"/>
          <w:noProof w:val="0"/>
          <w:sz w:val="24"/>
          <w:szCs w:val="24"/>
          <w:lang w:val="pt-BR"/>
        </w:rPr>
        <w:t>θ</w:t>
      </w:r>
      <w:r w:rsidRPr="2C7A6FF0" w:rsidR="40BB392E">
        <w:rPr>
          <w:rFonts w:ascii="Arial" w:hAnsi="Arial" w:eastAsia="Arial" w:cs="Arial"/>
          <w:b w:val="0"/>
          <w:bCs w:val="0"/>
          <w:noProof w:val="0"/>
          <w:sz w:val="24"/>
          <w:szCs w:val="24"/>
          <w:lang w:val="pt-BR"/>
        </w:rPr>
        <w:t xml:space="preserve"> do modelo. Esse método iterativo ajusta os parâmetros com base no gradiente da função de custo, buscando a melhor solução para aproximar a superfície de regressão dos dados de treinamento. À medida que o modelo se ajusta, o custo, que é a medida do erro entre os valores previstos e os reais, diminui, e a superfície de regressão se aproxima da melhor forma possível para os dados.</w:t>
      </w:r>
    </w:p>
    <w:p xmlns:wp14="http://schemas.microsoft.com/office/word/2010/wordml" w:rsidR="0070712D" w:rsidP="2C7A6FF0" w:rsidRDefault="00A2691F" w14:paraId="4E83155F" wp14:textId="590AB5F1">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40BB392E">
        <w:rPr>
          <w:rFonts w:ascii="Arial" w:hAnsi="Arial" w:eastAsia="Arial" w:cs="Arial"/>
          <w:b w:val="0"/>
          <w:bCs w:val="0"/>
          <w:noProof w:val="0"/>
          <w:sz w:val="24"/>
          <w:szCs w:val="24"/>
          <w:lang w:val="pt-BR"/>
        </w:rPr>
        <w:t xml:space="preserve">O gráfico também permite discutir a eficácia do modelo, observando como os pontos se distribuem em relação ao plano de regressão. O fato de a superfície ser suave e bem ajustada aos dados sugere que o </w:t>
      </w:r>
      <w:r w:rsidRPr="2C7A6FF0" w:rsidR="40BB392E">
        <w:rPr>
          <w:rFonts w:ascii="Arial" w:hAnsi="Arial" w:eastAsia="Arial" w:cs="Arial"/>
          <w:b w:val="0"/>
          <w:bCs w:val="0"/>
          <w:noProof w:val="0"/>
          <w:sz w:val="24"/>
          <w:szCs w:val="24"/>
          <w:lang w:val="pt-BR"/>
        </w:rPr>
        <w:t>Gradiente Descendente</w:t>
      </w:r>
      <w:r w:rsidRPr="2C7A6FF0" w:rsidR="40BB392E">
        <w:rPr>
          <w:rFonts w:ascii="Arial" w:hAnsi="Arial" w:eastAsia="Arial" w:cs="Arial"/>
          <w:b w:val="0"/>
          <w:bCs w:val="0"/>
          <w:noProof w:val="0"/>
          <w:sz w:val="24"/>
          <w:szCs w:val="24"/>
          <w:lang w:val="pt-BR"/>
        </w:rPr>
        <w:t xml:space="preserve"> encontrou uma solução eficaz. A escolha de parâmetros, como a taxa de aprendizado e o número de iterações, também influenciou esse ajuste. Além disso, a normalização das variáveis foi crucial, pois permitiu que o Gradiente Descendente convergisse de forma mais eficiente, sem que variáveis com maiores magnitudes dominassem o processo de otimização.</w:t>
      </w:r>
    </w:p>
    <w:p xmlns:wp14="http://schemas.microsoft.com/office/word/2010/wordml" w:rsidR="0070712D" w:rsidP="2C7A6FF0" w:rsidRDefault="00A2691F" w14:paraId="4409276F" wp14:textId="1551EE77">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40BB392E">
        <w:rPr>
          <w:rFonts w:ascii="Arial" w:hAnsi="Arial" w:eastAsia="Arial" w:cs="Arial"/>
          <w:b w:val="0"/>
          <w:bCs w:val="0"/>
          <w:noProof w:val="0"/>
          <w:sz w:val="24"/>
          <w:szCs w:val="24"/>
          <w:lang w:val="pt-BR"/>
        </w:rPr>
        <w:t xml:space="preserve">Em resumo, o gráfico ilustra a aplicação bem-sucedida da regressão linear multivariada para prever o </w:t>
      </w:r>
      <w:r w:rsidRPr="2C7A6FF0" w:rsidR="40BB392E">
        <w:rPr>
          <w:rFonts w:ascii="Arial" w:hAnsi="Arial" w:eastAsia="Arial" w:cs="Arial"/>
          <w:b w:val="0"/>
          <w:bCs w:val="0"/>
          <w:noProof w:val="0"/>
          <w:sz w:val="24"/>
          <w:szCs w:val="24"/>
          <w:lang w:val="pt-BR"/>
        </w:rPr>
        <w:t>preço</w:t>
      </w:r>
      <w:r w:rsidRPr="2C7A6FF0" w:rsidR="40BB392E">
        <w:rPr>
          <w:rFonts w:ascii="Arial" w:hAnsi="Arial" w:eastAsia="Arial" w:cs="Arial"/>
          <w:b w:val="0"/>
          <w:bCs w:val="0"/>
          <w:noProof w:val="0"/>
          <w:sz w:val="24"/>
          <w:szCs w:val="24"/>
          <w:lang w:val="pt-BR"/>
        </w:rPr>
        <w:t xml:space="preserve"> das casas com base em </w:t>
      </w:r>
      <w:r w:rsidRPr="2C7A6FF0" w:rsidR="40BB392E">
        <w:rPr>
          <w:rFonts w:ascii="Arial" w:hAnsi="Arial" w:eastAsia="Arial" w:cs="Arial"/>
          <w:b w:val="0"/>
          <w:bCs w:val="0"/>
          <w:noProof w:val="0"/>
          <w:sz w:val="24"/>
          <w:szCs w:val="24"/>
          <w:lang w:val="pt-BR"/>
        </w:rPr>
        <w:t>Tamanho</w:t>
      </w:r>
      <w:r w:rsidRPr="2C7A6FF0" w:rsidR="40BB392E">
        <w:rPr>
          <w:rFonts w:ascii="Arial" w:hAnsi="Arial" w:eastAsia="Arial" w:cs="Arial"/>
          <w:b w:val="0"/>
          <w:bCs w:val="0"/>
          <w:noProof w:val="0"/>
          <w:sz w:val="24"/>
          <w:szCs w:val="24"/>
          <w:lang w:val="pt-BR"/>
        </w:rPr>
        <w:t xml:space="preserve"> e </w:t>
      </w:r>
      <w:r w:rsidRPr="2C7A6FF0" w:rsidR="40BB392E">
        <w:rPr>
          <w:rFonts w:ascii="Arial" w:hAnsi="Arial" w:eastAsia="Arial" w:cs="Arial"/>
          <w:b w:val="0"/>
          <w:bCs w:val="0"/>
          <w:noProof w:val="0"/>
          <w:sz w:val="24"/>
          <w:szCs w:val="24"/>
          <w:lang w:val="pt-BR"/>
        </w:rPr>
        <w:t>Quartos</w:t>
      </w:r>
      <w:r w:rsidRPr="2C7A6FF0" w:rsidR="40BB392E">
        <w:rPr>
          <w:rFonts w:ascii="Arial" w:hAnsi="Arial" w:eastAsia="Arial" w:cs="Arial"/>
          <w:b w:val="0"/>
          <w:bCs w:val="0"/>
          <w:noProof w:val="0"/>
          <w:sz w:val="24"/>
          <w:szCs w:val="24"/>
          <w:lang w:val="pt-BR"/>
        </w:rPr>
        <w:t xml:space="preserve">, utilizando o </w:t>
      </w:r>
      <w:r w:rsidRPr="2C7A6FF0" w:rsidR="40BB392E">
        <w:rPr>
          <w:rFonts w:ascii="Arial" w:hAnsi="Arial" w:eastAsia="Arial" w:cs="Arial"/>
          <w:b w:val="0"/>
          <w:bCs w:val="0"/>
          <w:noProof w:val="0"/>
          <w:sz w:val="24"/>
          <w:szCs w:val="24"/>
          <w:lang w:val="pt-BR"/>
        </w:rPr>
        <w:t>Gradiente Descendente</w:t>
      </w:r>
      <w:r w:rsidRPr="2C7A6FF0" w:rsidR="40BB392E">
        <w:rPr>
          <w:rFonts w:ascii="Arial" w:hAnsi="Arial" w:eastAsia="Arial" w:cs="Arial"/>
          <w:b w:val="0"/>
          <w:bCs w:val="0"/>
          <w:noProof w:val="0"/>
          <w:sz w:val="24"/>
          <w:szCs w:val="24"/>
          <w:lang w:val="pt-BR"/>
        </w:rPr>
        <w:t xml:space="preserve"> para ajustar o modelo e a normalização para garantir a eficácia do processo.</w:t>
      </w:r>
    </w:p>
    <w:p xmlns:wp14="http://schemas.microsoft.com/office/word/2010/wordml" w:rsidR="0070712D" w:rsidP="2C7A6FF0" w:rsidRDefault="00A2691F" w14:paraId="6E3C0D8E" wp14:textId="1A40E882">
      <w:pPr>
        <w:keepNext w:val="0"/>
        <w:keepLines w:val="0"/>
        <w:widowControl w:val="0"/>
        <w:spacing w:before="0" w:after="0" w:line="360" w:lineRule="auto"/>
        <w:rPr>
          <w:rFonts w:ascii="Arial" w:hAnsi="Arial" w:eastAsia="Arial" w:cs="Arial"/>
          <w:sz w:val="24"/>
          <w:szCs w:val="24"/>
        </w:rPr>
      </w:pPr>
      <w:r w:rsidRPr="2C7A6FF0">
        <w:rPr>
          <w:rFonts w:ascii="Arial" w:hAnsi="Arial" w:eastAsia="Arial" w:cs="Arial"/>
          <w:sz w:val="24"/>
          <w:szCs w:val="24"/>
        </w:rPr>
        <w:br w:type="page"/>
      </w:r>
    </w:p>
    <w:p xmlns:wp14="http://schemas.microsoft.com/office/word/2010/wordml" w:rsidR="0070712D" w:rsidP="2C7A6FF0" w:rsidRDefault="00A2691F" w14:paraId="471DE4E1" wp14:textId="72DF4455">
      <w:pPr>
        <w:keepNext w:val="0"/>
        <w:keepLines w:val="0"/>
        <w:widowControl w:val="0"/>
        <w:spacing w:before="240" w:beforeAutospacing="off" w:after="240" w:afterAutospacing="off" w:line="360" w:lineRule="auto"/>
        <w:jc w:val="both"/>
        <w:rPr>
          <w:rFonts w:ascii="Arial" w:hAnsi="Arial" w:eastAsia="Arial" w:cs="Arial"/>
          <w:b w:val="1"/>
          <w:bCs w:val="1"/>
          <w:noProof w:val="0"/>
          <w:color w:val="000000" w:themeColor="text1" w:themeTint="FF" w:themeShade="FF"/>
          <w:sz w:val="24"/>
          <w:szCs w:val="24"/>
          <w:lang w:val="pt-BR"/>
        </w:rPr>
      </w:pPr>
      <w:r w:rsidRPr="2C7A6FF0" w:rsidR="5015C3D4">
        <w:rPr>
          <w:rFonts w:ascii="Arial" w:hAnsi="Arial" w:eastAsia="Arial" w:cs="Arial"/>
          <w:b w:val="1"/>
          <w:bCs w:val="1"/>
          <w:i w:val="0"/>
          <w:iCs w:val="0"/>
          <w:caps w:val="0"/>
          <w:smallCaps w:val="0"/>
          <w:noProof w:val="0"/>
          <w:color w:val="000000" w:themeColor="text1" w:themeTint="FF" w:themeShade="FF"/>
          <w:sz w:val="24"/>
          <w:szCs w:val="24"/>
          <w:lang w:val="pt-BR"/>
        </w:rPr>
        <w:t>Curva de convergência</w:t>
      </w:r>
      <w:r w:rsidRPr="2C7A6FF0" w:rsidR="5015C3D4">
        <w:rPr>
          <w:rFonts w:ascii="Arial" w:hAnsi="Arial" w:eastAsia="Arial" w:cs="Arial"/>
          <w:b w:val="1"/>
          <w:bCs w:val="1"/>
          <w:i w:val="0"/>
          <w:iCs w:val="0"/>
          <w:caps w:val="0"/>
          <w:smallCaps w:val="0"/>
          <w:noProof w:val="0"/>
          <w:color w:val="000000" w:themeColor="text1" w:themeTint="FF" w:themeShade="FF"/>
          <w:sz w:val="24"/>
          <w:szCs w:val="24"/>
          <w:lang w:val="pt-BR"/>
        </w:rPr>
        <w:t xml:space="preserve"> de custo do GD (uma linha por variante de normalização)</w:t>
      </w:r>
    </w:p>
    <w:p xmlns:wp14="http://schemas.microsoft.com/office/word/2010/wordml" w:rsidR="0070712D" w:rsidP="2C7A6FF0" w:rsidRDefault="00A2691F" w14:paraId="6F86F6EA" wp14:textId="0B002883">
      <w:pPr>
        <w:keepNext w:val="0"/>
        <w:keepLines w:val="0"/>
        <w:widowControl w:val="0"/>
        <w:tabs>
          <w:tab w:val="left" w:pos="1250"/>
        </w:tabs>
        <w:spacing w:before="0" w:after="0" w:line="360" w:lineRule="auto"/>
        <w:rPr>
          <w:rFonts w:ascii="Arial" w:hAnsi="Arial" w:eastAsia="Arial" w:cs="Arial"/>
          <w:sz w:val="24"/>
          <w:szCs w:val="24"/>
        </w:rPr>
      </w:pPr>
      <w:r w:rsidR="6579D2B0">
        <w:drawing>
          <wp:inline xmlns:wp14="http://schemas.microsoft.com/office/word/2010/wordprocessingDrawing" wp14:editId="77DB0004" wp14:anchorId="61D3253C">
            <wp:extent cx="6124574" cy="4371975"/>
            <wp:effectExtent l="0" t="0" r="0" b="0"/>
            <wp:docPr id="1950916072" name="" title=""/>
            <wp:cNvGraphicFramePr>
              <a:graphicFrameLocks noChangeAspect="1"/>
            </wp:cNvGraphicFramePr>
            <a:graphic>
              <a:graphicData uri="http://schemas.openxmlformats.org/drawingml/2006/picture">
                <pic:pic>
                  <pic:nvPicPr>
                    <pic:cNvPr id="0" name=""/>
                    <pic:cNvPicPr/>
                  </pic:nvPicPr>
                  <pic:blipFill>
                    <a:blip r:embed="Rb424a8fda6c446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124574" cy="4371975"/>
                    </a:xfrm>
                    <a:prstGeom xmlns:a="http://schemas.openxmlformats.org/drawingml/2006/main" prst="rect">
                      <a:avLst/>
                    </a:prstGeom>
                  </pic:spPr>
                </pic:pic>
              </a:graphicData>
            </a:graphic>
          </wp:inline>
        </w:drawing>
      </w:r>
    </w:p>
    <w:p xmlns:wp14="http://schemas.microsoft.com/office/word/2010/wordml" w:rsidR="0070712D" w:rsidP="2C7A6FF0" w:rsidRDefault="00A2691F" w14:paraId="3604E5A2" wp14:textId="536E6284">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O gráfico apresentado mostra uma visualização 3D da função de custo </w:t>
      </w:r>
      <w:r w:rsidRPr="2C7A6FF0" w:rsidR="6579D2B0">
        <w:rPr>
          <w:rFonts w:ascii="Arial" w:hAnsi="Arial" w:eastAsia="Arial" w:cs="Arial"/>
          <w:b w:val="0"/>
          <w:bCs w:val="0"/>
          <w:i w:val="1"/>
          <w:iCs w:val="1"/>
          <w:noProof w:val="0"/>
          <w:sz w:val="24"/>
          <w:szCs w:val="24"/>
          <w:lang w:val="x-iv_mathan"/>
        </w:rPr>
        <w:t>J(θ</w:t>
      </w:r>
      <w:r w:rsidRPr="2C7A6FF0" w:rsidR="6579D2B0">
        <w:rPr>
          <w:rFonts w:ascii="Arial" w:hAnsi="Arial" w:eastAsia="Arial" w:cs="Arial"/>
          <w:b w:val="0"/>
          <w:bCs w:val="0"/>
          <w:i w:val="1"/>
          <w:iCs w:val="1"/>
          <w:noProof w:val="0"/>
          <w:sz w:val="24"/>
          <w:szCs w:val="24"/>
          <w:lang w:val="x-iv_mathan"/>
        </w:rPr>
        <w:t>1,θ</w:t>
      </w:r>
      <w:r w:rsidRPr="2C7A6FF0" w:rsidR="6579D2B0">
        <w:rPr>
          <w:rFonts w:ascii="Arial" w:hAnsi="Arial" w:eastAsia="Arial" w:cs="Arial"/>
          <w:b w:val="0"/>
          <w:bCs w:val="0"/>
          <w:i w:val="1"/>
          <w:iCs w:val="1"/>
          <w:noProof w:val="0"/>
          <w:sz w:val="24"/>
          <w:szCs w:val="24"/>
          <w:lang w:val="x-iv_mathan"/>
        </w:rPr>
        <w:t>2)J</w:t>
      </w:r>
      <w:r w:rsidRPr="2C7A6FF0" w:rsidR="6579D2B0">
        <w:rPr>
          <w:rFonts w:ascii="Arial" w:hAnsi="Arial" w:eastAsia="Arial" w:cs="Arial"/>
          <w:b w:val="0"/>
          <w:bCs w:val="0"/>
          <w:i w:val="1"/>
          <w:iCs w:val="1"/>
          <w:noProof w:val="0"/>
          <w:sz w:val="24"/>
          <w:szCs w:val="24"/>
          <w:lang w:val="x-iv_mathan"/>
        </w:rPr>
        <w:t>(\theta_1, \theta_</w:t>
      </w:r>
      <w:r w:rsidRPr="2C7A6FF0" w:rsidR="6579D2B0">
        <w:rPr>
          <w:rFonts w:ascii="Arial" w:hAnsi="Arial" w:eastAsia="Arial" w:cs="Arial"/>
          <w:b w:val="0"/>
          <w:bCs w:val="0"/>
          <w:i w:val="1"/>
          <w:iCs w:val="1"/>
          <w:noProof w:val="0"/>
          <w:sz w:val="24"/>
          <w:szCs w:val="24"/>
          <w:lang w:val="x-iv_mathan"/>
        </w:rPr>
        <w:t>2)</w:t>
      </w:r>
      <w:r w:rsidRPr="2C7A6FF0" w:rsidR="6579D2B0">
        <w:rPr>
          <w:rFonts w:ascii="Arial" w:hAnsi="Arial" w:eastAsia="Arial" w:cs="Arial"/>
          <w:b w:val="0"/>
          <w:bCs w:val="0"/>
          <w:noProof w:val="0"/>
          <w:sz w:val="24"/>
          <w:szCs w:val="24"/>
          <w:lang w:val="pt-BR"/>
        </w:rPr>
        <w:t>J</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1 ,θ</w:t>
      </w:r>
      <w:r w:rsidRPr="2C7A6FF0" w:rsidR="6579D2B0">
        <w:rPr>
          <w:rFonts w:ascii="Arial" w:hAnsi="Arial" w:eastAsia="Arial" w:cs="Arial"/>
          <w:b w:val="0"/>
          <w:bCs w:val="0"/>
          <w:noProof w:val="0"/>
          <w:sz w:val="24"/>
          <w:szCs w:val="24"/>
          <w:lang w:val="pt-BR"/>
        </w:rPr>
        <w:t>2 )</w:t>
      </w:r>
      <w:r w:rsidRPr="2C7A6FF0" w:rsidR="6579D2B0">
        <w:rPr>
          <w:rFonts w:ascii="Arial" w:hAnsi="Arial" w:eastAsia="Arial" w:cs="Arial"/>
          <w:b w:val="0"/>
          <w:bCs w:val="0"/>
          <w:noProof w:val="0"/>
          <w:sz w:val="24"/>
          <w:szCs w:val="24"/>
          <w:lang w:val="pt-BR"/>
        </w:rPr>
        <w:t xml:space="preserve"> de uma regressão linear multivariada, onde a superfície representa o valor do custo para diferentes combinações dos parâmetros </w:t>
      </w:r>
      <w:r w:rsidRPr="2C7A6FF0" w:rsidR="6579D2B0">
        <w:rPr>
          <w:rFonts w:ascii="Arial" w:hAnsi="Arial" w:eastAsia="Arial" w:cs="Arial"/>
          <w:b w:val="0"/>
          <w:bCs w:val="0"/>
          <w:i w:val="1"/>
          <w:iCs w:val="1"/>
          <w:noProof w:val="0"/>
          <w:sz w:val="24"/>
          <w:szCs w:val="24"/>
          <w:lang w:val="x-iv_mathan"/>
        </w:rPr>
        <w:t>θ1\theta_1</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1  e</w:t>
      </w:r>
      <w:r w:rsidRPr="2C7A6FF0" w:rsidR="6579D2B0">
        <w:rPr>
          <w:rFonts w:ascii="Arial" w:hAnsi="Arial" w:eastAsia="Arial" w:cs="Arial"/>
          <w:b w:val="0"/>
          <w:bCs w:val="0"/>
          <w:noProof w:val="0"/>
          <w:sz w:val="24"/>
          <w:szCs w:val="24"/>
          <w:lang w:val="pt-BR"/>
        </w:rPr>
        <w:t xml:space="preserve"> </w:t>
      </w:r>
      <w:r w:rsidRPr="2C7A6FF0" w:rsidR="6579D2B0">
        <w:rPr>
          <w:rFonts w:ascii="Arial" w:hAnsi="Arial" w:eastAsia="Arial" w:cs="Arial"/>
          <w:b w:val="0"/>
          <w:bCs w:val="0"/>
          <w:i w:val="1"/>
          <w:iCs w:val="1"/>
          <w:noProof w:val="0"/>
          <w:sz w:val="24"/>
          <w:szCs w:val="24"/>
          <w:lang w:val="x-iv_mathan"/>
        </w:rPr>
        <w:t>θ2\theta_2</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2 .</w:t>
      </w:r>
      <w:r w:rsidRPr="2C7A6FF0" w:rsidR="6579D2B0">
        <w:rPr>
          <w:rFonts w:ascii="Arial" w:hAnsi="Arial" w:eastAsia="Arial" w:cs="Arial"/>
          <w:b w:val="0"/>
          <w:bCs w:val="0"/>
          <w:noProof w:val="0"/>
          <w:sz w:val="24"/>
          <w:szCs w:val="24"/>
          <w:lang w:val="pt-BR"/>
        </w:rPr>
        <w:t xml:space="preserve"> A linha vermelha indica a trajetória do </w:t>
      </w:r>
      <w:r w:rsidRPr="2C7A6FF0" w:rsidR="6579D2B0">
        <w:rPr>
          <w:rFonts w:ascii="Arial" w:hAnsi="Arial" w:eastAsia="Arial" w:cs="Arial"/>
          <w:b w:val="0"/>
          <w:bCs w:val="0"/>
          <w:noProof w:val="0"/>
          <w:sz w:val="24"/>
          <w:szCs w:val="24"/>
          <w:lang w:val="pt-BR"/>
        </w:rPr>
        <w:t>Gradiente Descendente (GD)</w:t>
      </w:r>
      <w:r w:rsidRPr="2C7A6FF0" w:rsidR="6579D2B0">
        <w:rPr>
          <w:rFonts w:ascii="Arial" w:hAnsi="Arial" w:eastAsia="Arial" w:cs="Arial"/>
          <w:b w:val="0"/>
          <w:bCs w:val="0"/>
          <w:noProof w:val="0"/>
          <w:sz w:val="24"/>
          <w:szCs w:val="24"/>
          <w:lang w:val="pt-BR"/>
        </w:rPr>
        <w:t xml:space="preserve">, enquanto o ponto marcado com um 'X' representa a solução obtida pela </w:t>
      </w:r>
      <w:r w:rsidRPr="2C7A6FF0" w:rsidR="6579D2B0">
        <w:rPr>
          <w:rFonts w:ascii="Arial" w:hAnsi="Arial" w:eastAsia="Arial" w:cs="Arial"/>
          <w:b w:val="0"/>
          <w:bCs w:val="0"/>
          <w:noProof w:val="0"/>
          <w:sz w:val="24"/>
          <w:szCs w:val="24"/>
          <w:lang w:val="pt-BR"/>
        </w:rPr>
        <w:t>Equação Normal (NE)</w:t>
      </w:r>
      <w:r w:rsidRPr="2C7A6FF0" w:rsidR="6579D2B0">
        <w:rPr>
          <w:rFonts w:ascii="Arial" w:hAnsi="Arial" w:eastAsia="Arial" w:cs="Arial"/>
          <w:b w:val="0"/>
          <w:bCs w:val="0"/>
          <w:noProof w:val="0"/>
          <w:sz w:val="24"/>
          <w:szCs w:val="24"/>
          <w:lang w:val="pt-BR"/>
        </w:rPr>
        <w:t>.</w:t>
      </w:r>
    </w:p>
    <w:p xmlns:wp14="http://schemas.microsoft.com/office/word/2010/wordml" w:rsidR="0070712D" w:rsidP="2C7A6FF0" w:rsidRDefault="00A2691F" w14:paraId="64A0393D" wp14:textId="0E0618E9">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A </w:t>
      </w:r>
      <w:r w:rsidRPr="2C7A6FF0" w:rsidR="6579D2B0">
        <w:rPr>
          <w:rFonts w:ascii="Arial" w:hAnsi="Arial" w:eastAsia="Arial" w:cs="Arial"/>
          <w:b w:val="0"/>
          <w:bCs w:val="0"/>
          <w:noProof w:val="0"/>
          <w:sz w:val="24"/>
          <w:szCs w:val="24"/>
          <w:lang w:val="pt-BR"/>
        </w:rPr>
        <w:t>trajetória do GD</w:t>
      </w:r>
      <w:r w:rsidRPr="2C7A6FF0" w:rsidR="6579D2B0">
        <w:rPr>
          <w:rFonts w:ascii="Arial" w:hAnsi="Arial" w:eastAsia="Arial" w:cs="Arial"/>
          <w:b w:val="0"/>
          <w:bCs w:val="0"/>
          <w:noProof w:val="0"/>
          <w:sz w:val="24"/>
          <w:szCs w:val="24"/>
          <w:lang w:val="pt-BR"/>
        </w:rPr>
        <w:t xml:space="preserve"> segue a superfície de custo em direção ao mínimo global. O Gradiente Descendente é um método iterativo que ajusta os parâmetros </w:t>
      </w:r>
      <w:r w:rsidRPr="2C7A6FF0" w:rsidR="6579D2B0">
        <w:rPr>
          <w:rFonts w:ascii="Arial" w:hAnsi="Arial" w:eastAsia="Arial" w:cs="Arial"/>
          <w:b w:val="0"/>
          <w:bCs w:val="0"/>
          <w:i w:val="1"/>
          <w:iCs w:val="1"/>
          <w:noProof w:val="0"/>
          <w:sz w:val="24"/>
          <w:szCs w:val="24"/>
          <w:lang w:val="x-iv_mathan"/>
        </w:rPr>
        <w:t>θ1\theta_1</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1  e</w:t>
      </w:r>
      <w:r w:rsidRPr="2C7A6FF0" w:rsidR="6579D2B0">
        <w:rPr>
          <w:rFonts w:ascii="Arial" w:hAnsi="Arial" w:eastAsia="Arial" w:cs="Arial"/>
          <w:b w:val="0"/>
          <w:bCs w:val="0"/>
          <w:noProof w:val="0"/>
          <w:sz w:val="24"/>
          <w:szCs w:val="24"/>
          <w:lang w:val="pt-BR"/>
        </w:rPr>
        <w:t xml:space="preserve"> </w:t>
      </w:r>
      <w:r w:rsidRPr="2C7A6FF0" w:rsidR="6579D2B0">
        <w:rPr>
          <w:rFonts w:ascii="Arial" w:hAnsi="Arial" w:eastAsia="Arial" w:cs="Arial"/>
          <w:b w:val="0"/>
          <w:bCs w:val="0"/>
          <w:i w:val="1"/>
          <w:iCs w:val="1"/>
          <w:noProof w:val="0"/>
          <w:sz w:val="24"/>
          <w:szCs w:val="24"/>
          <w:lang w:val="x-iv_mathan"/>
        </w:rPr>
        <w:t>θ2\theta_2</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2  em</w:t>
      </w:r>
      <w:r w:rsidRPr="2C7A6FF0" w:rsidR="6579D2B0">
        <w:rPr>
          <w:rFonts w:ascii="Arial" w:hAnsi="Arial" w:eastAsia="Arial" w:cs="Arial"/>
          <w:b w:val="0"/>
          <w:bCs w:val="0"/>
          <w:noProof w:val="0"/>
          <w:sz w:val="24"/>
          <w:szCs w:val="24"/>
          <w:lang w:val="pt-BR"/>
        </w:rPr>
        <w:t xml:space="preserve"> cada iteração para reduzir o custo. À medida que o algoritmo avança, a linha vermelha vai se aproximando do ponto mínimo, o que indica a convergência do modelo. O movimento do GD depende da taxa de aprendizado e do ponto inicial. Se a taxa de aprendizado for muito alta, o algoritmo pode pular o ponto ótimo, mas, caso seja muito baixa, o processo pode se tornar lento. Essa trajetória mostra como o GD pode, de forma eficiente, aproximar-se da solução ideal ao longo do tempo, mas o ponto exato de mínimo pode não ser alcançado imediatamente, devido à natureza iterativa do método.</w:t>
      </w:r>
    </w:p>
    <w:p xmlns:wp14="http://schemas.microsoft.com/office/word/2010/wordml" w:rsidR="0070712D" w:rsidP="2C7A6FF0" w:rsidRDefault="00A2691F" w14:paraId="679F2526" wp14:textId="5858D7E0">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Por outro lado, a </w:t>
      </w:r>
      <w:r w:rsidRPr="2C7A6FF0" w:rsidR="6579D2B0">
        <w:rPr>
          <w:rFonts w:ascii="Arial" w:hAnsi="Arial" w:eastAsia="Arial" w:cs="Arial"/>
          <w:b w:val="0"/>
          <w:bCs w:val="0"/>
          <w:noProof w:val="0"/>
          <w:sz w:val="24"/>
          <w:szCs w:val="24"/>
          <w:lang w:val="pt-BR"/>
        </w:rPr>
        <w:t>Equação Normal</w:t>
      </w:r>
      <w:r w:rsidRPr="2C7A6FF0" w:rsidR="6579D2B0">
        <w:rPr>
          <w:rFonts w:ascii="Arial" w:hAnsi="Arial" w:eastAsia="Arial" w:cs="Arial"/>
          <w:b w:val="0"/>
          <w:bCs w:val="0"/>
          <w:noProof w:val="0"/>
          <w:sz w:val="24"/>
          <w:szCs w:val="24"/>
          <w:lang w:val="pt-BR"/>
        </w:rPr>
        <w:t xml:space="preserve"> oferece uma solução exata para os parâmetros </w:t>
      </w:r>
      <w:r w:rsidRPr="2C7A6FF0" w:rsidR="6579D2B0">
        <w:rPr>
          <w:rFonts w:ascii="Arial" w:hAnsi="Arial" w:eastAsia="Arial" w:cs="Arial"/>
          <w:b w:val="0"/>
          <w:bCs w:val="0"/>
          <w:i w:val="1"/>
          <w:iCs w:val="1"/>
          <w:noProof w:val="0"/>
          <w:sz w:val="24"/>
          <w:szCs w:val="24"/>
          <w:lang w:val="x-iv_mathan"/>
        </w:rPr>
        <w:t>θ1\theta_1</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1  e</w:t>
      </w:r>
      <w:r w:rsidRPr="2C7A6FF0" w:rsidR="6579D2B0">
        <w:rPr>
          <w:rFonts w:ascii="Arial" w:hAnsi="Arial" w:eastAsia="Arial" w:cs="Arial"/>
          <w:b w:val="0"/>
          <w:bCs w:val="0"/>
          <w:noProof w:val="0"/>
          <w:sz w:val="24"/>
          <w:szCs w:val="24"/>
          <w:lang w:val="pt-BR"/>
        </w:rPr>
        <w:t xml:space="preserve"> </w:t>
      </w:r>
      <w:r w:rsidRPr="2C7A6FF0" w:rsidR="6579D2B0">
        <w:rPr>
          <w:rFonts w:ascii="Arial" w:hAnsi="Arial" w:eastAsia="Arial" w:cs="Arial"/>
          <w:b w:val="0"/>
          <w:bCs w:val="0"/>
          <w:i w:val="1"/>
          <w:iCs w:val="1"/>
          <w:noProof w:val="0"/>
          <w:sz w:val="24"/>
          <w:szCs w:val="24"/>
          <w:lang w:val="x-iv_mathan"/>
        </w:rPr>
        <w:t>θ2\theta_2</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2 ,</w:t>
      </w:r>
      <w:r w:rsidRPr="2C7A6FF0" w:rsidR="6579D2B0">
        <w:rPr>
          <w:rFonts w:ascii="Arial" w:hAnsi="Arial" w:eastAsia="Arial" w:cs="Arial"/>
          <w:b w:val="0"/>
          <w:bCs w:val="0"/>
          <w:noProof w:val="0"/>
          <w:sz w:val="24"/>
          <w:szCs w:val="24"/>
          <w:lang w:val="pt-BR"/>
        </w:rPr>
        <w:t xml:space="preserve"> sem a necessidade de iteração. O ponto marcado com um 'X' representa essa solução exata. Esse método calcula diretamente os parâmetros que minimizam o custo, sem depender de aproximações sucessivas, como no caso do GD. No gráfico, é possível observar que o ponto da </w:t>
      </w:r>
      <w:r w:rsidRPr="2C7A6FF0" w:rsidR="6579D2B0">
        <w:rPr>
          <w:rFonts w:ascii="Arial" w:hAnsi="Arial" w:eastAsia="Arial" w:cs="Arial"/>
          <w:b w:val="0"/>
          <w:bCs w:val="0"/>
          <w:noProof w:val="0"/>
          <w:sz w:val="24"/>
          <w:szCs w:val="24"/>
          <w:lang w:val="pt-BR"/>
        </w:rPr>
        <w:t>NE</w:t>
      </w:r>
      <w:r w:rsidRPr="2C7A6FF0" w:rsidR="6579D2B0">
        <w:rPr>
          <w:rFonts w:ascii="Arial" w:hAnsi="Arial" w:eastAsia="Arial" w:cs="Arial"/>
          <w:b w:val="0"/>
          <w:bCs w:val="0"/>
          <w:noProof w:val="0"/>
          <w:sz w:val="24"/>
          <w:szCs w:val="24"/>
          <w:lang w:val="pt-BR"/>
        </w:rPr>
        <w:t xml:space="preserve"> está ligeiramente deslocado em relação à trajetória do </w:t>
      </w:r>
      <w:r w:rsidRPr="2C7A6FF0" w:rsidR="6579D2B0">
        <w:rPr>
          <w:rFonts w:ascii="Arial" w:hAnsi="Arial" w:eastAsia="Arial" w:cs="Arial"/>
          <w:b w:val="0"/>
          <w:bCs w:val="0"/>
          <w:noProof w:val="0"/>
          <w:sz w:val="24"/>
          <w:szCs w:val="24"/>
          <w:lang w:val="pt-BR"/>
        </w:rPr>
        <w:t>GD</w:t>
      </w:r>
      <w:r w:rsidRPr="2C7A6FF0" w:rsidR="6579D2B0">
        <w:rPr>
          <w:rFonts w:ascii="Arial" w:hAnsi="Arial" w:eastAsia="Arial" w:cs="Arial"/>
          <w:b w:val="0"/>
          <w:bCs w:val="0"/>
          <w:noProof w:val="0"/>
          <w:sz w:val="24"/>
          <w:szCs w:val="24"/>
          <w:lang w:val="pt-BR"/>
        </w:rPr>
        <w:t xml:space="preserve">. Isso ocorre porque o GD pode não chegar exatamente ao ponto ótimo durante o processo, dependendo de como os parâmetros são ajustados, enquanto a </w:t>
      </w:r>
      <w:r w:rsidRPr="2C7A6FF0" w:rsidR="6579D2B0">
        <w:rPr>
          <w:rFonts w:ascii="Arial" w:hAnsi="Arial" w:eastAsia="Arial" w:cs="Arial"/>
          <w:b w:val="0"/>
          <w:bCs w:val="0"/>
          <w:noProof w:val="0"/>
          <w:sz w:val="24"/>
          <w:szCs w:val="24"/>
          <w:lang w:val="pt-BR"/>
        </w:rPr>
        <w:t>Equação Normal</w:t>
      </w:r>
      <w:r w:rsidRPr="2C7A6FF0" w:rsidR="6579D2B0">
        <w:rPr>
          <w:rFonts w:ascii="Arial" w:hAnsi="Arial" w:eastAsia="Arial" w:cs="Arial"/>
          <w:b w:val="0"/>
          <w:bCs w:val="0"/>
          <w:noProof w:val="0"/>
          <w:sz w:val="24"/>
          <w:szCs w:val="24"/>
          <w:lang w:val="pt-BR"/>
        </w:rPr>
        <w:t xml:space="preserve"> encontra o ponto ótimo de forma exata.</w:t>
      </w:r>
    </w:p>
    <w:p xmlns:wp14="http://schemas.microsoft.com/office/word/2010/wordml" w:rsidR="0070712D" w:rsidP="2C7A6FF0" w:rsidRDefault="00A2691F" w14:paraId="198BFCAE" wp14:textId="2325414D">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O </w:t>
      </w:r>
      <w:r w:rsidRPr="2C7A6FF0" w:rsidR="6579D2B0">
        <w:rPr>
          <w:rFonts w:ascii="Arial" w:hAnsi="Arial" w:eastAsia="Arial" w:cs="Arial"/>
          <w:b w:val="0"/>
          <w:bCs w:val="0"/>
          <w:noProof w:val="0"/>
          <w:sz w:val="24"/>
          <w:szCs w:val="24"/>
          <w:lang w:val="pt-BR"/>
        </w:rPr>
        <w:t xml:space="preserve">custo </w:t>
      </w:r>
      <w:r w:rsidRPr="2C7A6FF0" w:rsidR="6579D2B0">
        <w:rPr>
          <w:rFonts w:ascii="Arial" w:hAnsi="Arial" w:eastAsia="Arial" w:cs="Arial"/>
          <w:b w:val="0"/>
          <w:bCs w:val="0"/>
          <w:i w:val="1"/>
          <w:iCs w:val="1"/>
          <w:noProof w:val="0"/>
          <w:sz w:val="24"/>
          <w:szCs w:val="24"/>
          <w:lang w:val="x-iv_mathan"/>
        </w:rPr>
        <w:t>J(θ)J(\</w:t>
      </w:r>
      <w:r w:rsidRPr="2C7A6FF0" w:rsidR="6579D2B0">
        <w:rPr>
          <w:rFonts w:ascii="Arial" w:hAnsi="Arial" w:eastAsia="Arial" w:cs="Arial"/>
          <w:b w:val="0"/>
          <w:bCs w:val="0"/>
          <w:i w:val="1"/>
          <w:iCs w:val="1"/>
          <w:noProof w:val="0"/>
          <w:sz w:val="24"/>
          <w:szCs w:val="24"/>
          <w:lang w:val="x-iv_mathan"/>
        </w:rPr>
        <w:t>theta</w:t>
      </w:r>
      <w:r w:rsidRPr="2C7A6FF0" w:rsidR="6579D2B0">
        <w:rPr>
          <w:rFonts w:ascii="Arial" w:hAnsi="Arial" w:eastAsia="Arial" w:cs="Arial"/>
          <w:b w:val="0"/>
          <w:bCs w:val="0"/>
          <w:i w:val="1"/>
          <w:iCs w:val="1"/>
          <w:noProof w:val="0"/>
          <w:sz w:val="24"/>
          <w:szCs w:val="24"/>
          <w:lang w:val="x-iv_mathan"/>
        </w:rPr>
        <w:t>)</w:t>
      </w:r>
      <w:r w:rsidRPr="2C7A6FF0" w:rsidR="6579D2B0">
        <w:rPr>
          <w:rFonts w:ascii="Arial" w:hAnsi="Arial" w:eastAsia="Arial" w:cs="Arial"/>
          <w:b w:val="0"/>
          <w:bCs w:val="0"/>
          <w:noProof w:val="0"/>
          <w:sz w:val="24"/>
          <w:szCs w:val="24"/>
          <w:lang w:val="pt-BR"/>
        </w:rPr>
        <w:t>J(θ)</w:t>
      </w:r>
      <w:r w:rsidRPr="2C7A6FF0" w:rsidR="6579D2B0">
        <w:rPr>
          <w:rFonts w:ascii="Arial" w:hAnsi="Arial" w:eastAsia="Arial" w:cs="Arial"/>
          <w:b w:val="0"/>
          <w:bCs w:val="0"/>
          <w:noProof w:val="0"/>
          <w:sz w:val="24"/>
          <w:szCs w:val="24"/>
          <w:lang w:val="pt-BR"/>
        </w:rPr>
        <w:t xml:space="preserve"> é uma medida do erro do modelo, representando a diferença entre os valores previstos e os valores reais dos dados. A superfície de custo mostra como o custo varia conforme os parâmetros </w:t>
      </w:r>
      <w:r w:rsidRPr="2C7A6FF0" w:rsidR="6579D2B0">
        <w:rPr>
          <w:rFonts w:ascii="Arial" w:hAnsi="Arial" w:eastAsia="Arial" w:cs="Arial"/>
          <w:b w:val="0"/>
          <w:bCs w:val="0"/>
          <w:i w:val="1"/>
          <w:iCs w:val="1"/>
          <w:noProof w:val="0"/>
          <w:sz w:val="24"/>
          <w:szCs w:val="24"/>
          <w:lang w:val="x-iv_mathan"/>
        </w:rPr>
        <w:t>θ1\theta_1</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1  e</w:t>
      </w:r>
      <w:r w:rsidRPr="2C7A6FF0" w:rsidR="6579D2B0">
        <w:rPr>
          <w:rFonts w:ascii="Arial" w:hAnsi="Arial" w:eastAsia="Arial" w:cs="Arial"/>
          <w:b w:val="0"/>
          <w:bCs w:val="0"/>
          <w:noProof w:val="0"/>
          <w:sz w:val="24"/>
          <w:szCs w:val="24"/>
          <w:lang w:val="pt-BR"/>
        </w:rPr>
        <w:t xml:space="preserve"> </w:t>
      </w:r>
      <w:r w:rsidRPr="2C7A6FF0" w:rsidR="6579D2B0">
        <w:rPr>
          <w:rFonts w:ascii="Arial" w:hAnsi="Arial" w:eastAsia="Arial" w:cs="Arial"/>
          <w:b w:val="0"/>
          <w:bCs w:val="0"/>
          <w:i w:val="1"/>
          <w:iCs w:val="1"/>
          <w:noProof w:val="0"/>
          <w:sz w:val="24"/>
          <w:szCs w:val="24"/>
          <w:lang w:val="x-iv_mathan"/>
        </w:rPr>
        <w:t>θ2\theta_2</w:t>
      </w:r>
      <w:r w:rsidRPr="2C7A6FF0" w:rsidR="6579D2B0">
        <w:rPr>
          <w:rFonts w:ascii="Arial" w:hAnsi="Arial" w:eastAsia="Arial" w:cs="Arial"/>
          <w:b w:val="0"/>
          <w:bCs w:val="0"/>
          <w:noProof w:val="0"/>
          <w:sz w:val="24"/>
          <w:szCs w:val="24"/>
          <w:lang w:val="pt-BR"/>
        </w:rPr>
        <w:t>θ</w:t>
      </w:r>
      <w:r w:rsidRPr="2C7A6FF0" w:rsidR="6579D2B0">
        <w:rPr>
          <w:rFonts w:ascii="Arial" w:hAnsi="Arial" w:eastAsia="Arial" w:cs="Arial"/>
          <w:b w:val="0"/>
          <w:bCs w:val="0"/>
          <w:noProof w:val="0"/>
          <w:sz w:val="24"/>
          <w:szCs w:val="24"/>
          <w:lang w:val="pt-BR"/>
        </w:rPr>
        <w:t>2  são</w:t>
      </w:r>
      <w:r w:rsidRPr="2C7A6FF0" w:rsidR="6579D2B0">
        <w:rPr>
          <w:rFonts w:ascii="Arial" w:hAnsi="Arial" w:eastAsia="Arial" w:cs="Arial"/>
          <w:b w:val="0"/>
          <w:bCs w:val="0"/>
          <w:noProof w:val="0"/>
          <w:sz w:val="24"/>
          <w:szCs w:val="24"/>
          <w:lang w:val="pt-BR"/>
        </w:rPr>
        <w:t xml:space="preserve"> ajustados. O objetivo é minimizar esse custo, o que significa que os parâmetros do modelo devem ser ajustados até que a superfície de custo atinja seu ponto mais baixo.</w:t>
      </w:r>
    </w:p>
    <w:p xmlns:wp14="http://schemas.microsoft.com/office/word/2010/wordml" w:rsidR="0070712D" w:rsidP="2C7A6FF0" w:rsidRDefault="00A2691F" w14:paraId="025C8C70" wp14:textId="3F120262">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A diferença entre a trajetória do </w:t>
      </w:r>
      <w:r w:rsidRPr="2C7A6FF0" w:rsidR="6579D2B0">
        <w:rPr>
          <w:rFonts w:ascii="Arial" w:hAnsi="Arial" w:eastAsia="Arial" w:cs="Arial"/>
          <w:b w:val="0"/>
          <w:bCs w:val="0"/>
          <w:noProof w:val="0"/>
          <w:sz w:val="24"/>
          <w:szCs w:val="24"/>
          <w:lang w:val="pt-BR"/>
        </w:rPr>
        <w:t>GD</w:t>
      </w:r>
      <w:r w:rsidRPr="2C7A6FF0" w:rsidR="6579D2B0">
        <w:rPr>
          <w:rFonts w:ascii="Arial" w:hAnsi="Arial" w:eastAsia="Arial" w:cs="Arial"/>
          <w:b w:val="0"/>
          <w:bCs w:val="0"/>
          <w:noProof w:val="0"/>
          <w:sz w:val="24"/>
          <w:szCs w:val="24"/>
          <w:lang w:val="pt-BR"/>
        </w:rPr>
        <w:t xml:space="preserve"> e o ponto da </w:t>
      </w:r>
      <w:r w:rsidRPr="2C7A6FF0" w:rsidR="6579D2B0">
        <w:rPr>
          <w:rFonts w:ascii="Arial" w:hAnsi="Arial" w:eastAsia="Arial" w:cs="Arial"/>
          <w:b w:val="0"/>
          <w:bCs w:val="0"/>
          <w:noProof w:val="0"/>
          <w:sz w:val="24"/>
          <w:szCs w:val="24"/>
          <w:lang w:val="pt-BR"/>
        </w:rPr>
        <w:t>NE</w:t>
      </w:r>
      <w:r w:rsidRPr="2C7A6FF0" w:rsidR="6579D2B0">
        <w:rPr>
          <w:rFonts w:ascii="Arial" w:hAnsi="Arial" w:eastAsia="Arial" w:cs="Arial"/>
          <w:b w:val="0"/>
          <w:bCs w:val="0"/>
          <w:noProof w:val="0"/>
          <w:sz w:val="24"/>
          <w:szCs w:val="24"/>
          <w:lang w:val="pt-BR"/>
        </w:rPr>
        <w:t xml:space="preserve"> também reflete a natureza dos dois métodos. Enquanto a </w:t>
      </w:r>
      <w:r w:rsidRPr="2C7A6FF0" w:rsidR="6579D2B0">
        <w:rPr>
          <w:rFonts w:ascii="Arial" w:hAnsi="Arial" w:eastAsia="Arial" w:cs="Arial"/>
          <w:b w:val="0"/>
          <w:bCs w:val="0"/>
          <w:noProof w:val="0"/>
          <w:sz w:val="24"/>
          <w:szCs w:val="24"/>
          <w:lang w:val="pt-BR"/>
        </w:rPr>
        <w:t>Equação Normal</w:t>
      </w:r>
      <w:r w:rsidRPr="2C7A6FF0" w:rsidR="6579D2B0">
        <w:rPr>
          <w:rFonts w:ascii="Arial" w:hAnsi="Arial" w:eastAsia="Arial" w:cs="Arial"/>
          <w:b w:val="0"/>
          <w:bCs w:val="0"/>
          <w:noProof w:val="0"/>
          <w:sz w:val="24"/>
          <w:szCs w:val="24"/>
          <w:lang w:val="pt-BR"/>
        </w:rPr>
        <w:t xml:space="preserve"> proporciona uma solução exata em um único cálculo, o </w:t>
      </w:r>
      <w:r w:rsidRPr="2C7A6FF0" w:rsidR="6579D2B0">
        <w:rPr>
          <w:rFonts w:ascii="Arial" w:hAnsi="Arial" w:eastAsia="Arial" w:cs="Arial"/>
          <w:b w:val="0"/>
          <w:bCs w:val="0"/>
          <w:noProof w:val="0"/>
          <w:sz w:val="24"/>
          <w:szCs w:val="24"/>
          <w:lang w:val="pt-BR"/>
        </w:rPr>
        <w:t>GD</w:t>
      </w:r>
      <w:r w:rsidRPr="2C7A6FF0" w:rsidR="6579D2B0">
        <w:rPr>
          <w:rFonts w:ascii="Arial" w:hAnsi="Arial" w:eastAsia="Arial" w:cs="Arial"/>
          <w:b w:val="0"/>
          <w:bCs w:val="0"/>
          <w:noProof w:val="0"/>
          <w:sz w:val="24"/>
          <w:szCs w:val="24"/>
          <w:lang w:val="pt-BR"/>
        </w:rPr>
        <w:t xml:space="preserve"> depende de um processo iterativo e pode chegar a uma solução que está muito próxima do mínimo, mas não necessariamente no ponto exato. Isso é importante, pois o GD pode ser sensível ao ponto inicial e à taxa de aprendizado, o que pode afetar a precisão da solução final. A </w:t>
      </w:r>
      <w:r w:rsidRPr="2C7A6FF0" w:rsidR="6579D2B0">
        <w:rPr>
          <w:rFonts w:ascii="Arial" w:hAnsi="Arial" w:eastAsia="Arial" w:cs="Arial"/>
          <w:b w:val="0"/>
          <w:bCs w:val="0"/>
          <w:noProof w:val="0"/>
          <w:sz w:val="24"/>
          <w:szCs w:val="24"/>
          <w:lang w:val="pt-BR"/>
        </w:rPr>
        <w:t>Equação Normal</w:t>
      </w:r>
      <w:r w:rsidRPr="2C7A6FF0" w:rsidR="6579D2B0">
        <w:rPr>
          <w:rFonts w:ascii="Arial" w:hAnsi="Arial" w:eastAsia="Arial" w:cs="Arial"/>
          <w:b w:val="0"/>
          <w:bCs w:val="0"/>
          <w:noProof w:val="0"/>
          <w:sz w:val="24"/>
          <w:szCs w:val="24"/>
          <w:lang w:val="pt-BR"/>
        </w:rPr>
        <w:t>, por sua vez, não enfrenta esses desafios e sempre encontra a solução ótima, mas pode ser menos eficiente em grandes conjuntos de dados devido ao custo computacional envolvido na inversão de matrizes.</w:t>
      </w:r>
    </w:p>
    <w:p xmlns:wp14="http://schemas.microsoft.com/office/word/2010/wordml" w:rsidR="0070712D" w:rsidP="2C7A6FF0" w:rsidRDefault="00A2691F" w14:paraId="6E9BBAA2" wp14:textId="7B62D522">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579D2B0">
        <w:rPr>
          <w:rFonts w:ascii="Arial" w:hAnsi="Arial" w:eastAsia="Arial" w:cs="Arial"/>
          <w:b w:val="0"/>
          <w:bCs w:val="0"/>
          <w:noProof w:val="0"/>
          <w:sz w:val="24"/>
          <w:szCs w:val="24"/>
          <w:lang w:val="pt-BR"/>
        </w:rPr>
        <w:t xml:space="preserve">O gráfico deixa claro que, enquanto a </w:t>
      </w:r>
      <w:r w:rsidRPr="2C7A6FF0" w:rsidR="6579D2B0">
        <w:rPr>
          <w:rFonts w:ascii="Arial" w:hAnsi="Arial" w:eastAsia="Arial" w:cs="Arial"/>
          <w:b w:val="0"/>
          <w:bCs w:val="0"/>
          <w:noProof w:val="0"/>
          <w:sz w:val="24"/>
          <w:szCs w:val="24"/>
          <w:lang w:val="pt-BR"/>
        </w:rPr>
        <w:t>Equação Normal</w:t>
      </w:r>
      <w:r w:rsidRPr="2C7A6FF0" w:rsidR="6579D2B0">
        <w:rPr>
          <w:rFonts w:ascii="Arial" w:hAnsi="Arial" w:eastAsia="Arial" w:cs="Arial"/>
          <w:b w:val="0"/>
          <w:bCs w:val="0"/>
          <w:noProof w:val="0"/>
          <w:sz w:val="24"/>
          <w:szCs w:val="24"/>
          <w:lang w:val="pt-BR"/>
        </w:rPr>
        <w:t xml:space="preserve"> é eficaz e exata, o </w:t>
      </w:r>
      <w:r w:rsidRPr="2C7A6FF0" w:rsidR="6579D2B0">
        <w:rPr>
          <w:rFonts w:ascii="Arial" w:hAnsi="Arial" w:eastAsia="Arial" w:cs="Arial"/>
          <w:b w:val="0"/>
          <w:bCs w:val="0"/>
          <w:noProof w:val="0"/>
          <w:sz w:val="24"/>
          <w:szCs w:val="24"/>
          <w:lang w:val="pt-BR"/>
        </w:rPr>
        <w:t>Gradiente Descendente</w:t>
      </w:r>
      <w:r w:rsidRPr="2C7A6FF0" w:rsidR="6579D2B0">
        <w:rPr>
          <w:rFonts w:ascii="Arial" w:hAnsi="Arial" w:eastAsia="Arial" w:cs="Arial"/>
          <w:b w:val="0"/>
          <w:bCs w:val="0"/>
          <w:noProof w:val="0"/>
          <w:sz w:val="24"/>
          <w:szCs w:val="24"/>
          <w:lang w:val="pt-BR"/>
        </w:rPr>
        <w:t xml:space="preserve"> é um método flexível que pode ser ajustado para otimizar a função de custo de forma eficiente, especialmente quando se lida com grandes volumes de dados. A visualização da superfície de custo e das trajetórias desses métodos ajuda a entender como as escolhas feitas durante o treinamento do modelo, como a taxa de aprendizado e a técnica de otimização, influenciam a precisão e a velocidade do modelo.</w:t>
      </w:r>
    </w:p>
    <w:p xmlns:wp14="http://schemas.microsoft.com/office/word/2010/wordml" w:rsidR="0070712D" w:rsidP="2C7A6FF0" w:rsidRDefault="00A2691F" w14:paraId="7B21E0B0" wp14:textId="3827E242">
      <w:pPr>
        <w:keepNext w:val="0"/>
        <w:keepLines w:val="0"/>
        <w:widowControl w:val="0"/>
        <w:spacing w:before="0" w:after="0" w:line="360" w:lineRule="auto"/>
        <w:rPr>
          <w:rFonts w:ascii="Arial" w:hAnsi="Arial" w:eastAsia="Arial" w:cs="Arial"/>
          <w:sz w:val="24"/>
          <w:szCs w:val="24"/>
        </w:rPr>
      </w:pPr>
      <w:r w:rsidRPr="2C7A6FF0">
        <w:rPr>
          <w:rFonts w:ascii="Arial" w:hAnsi="Arial" w:eastAsia="Arial" w:cs="Arial"/>
          <w:sz w:val="24"/>
          <w:szCs w:val="24"/>
        </w:rPr>
        <w:br w:type="page"/>
      </w:r>
    </w:p>
    <w:p xmlns:wp14="http://schemas.microsoft.com/office/word/2010/wordml" w:rsidR="0070712D" w:rsidP="2C7A6FF0" w:rsidRDefault="00A2691F" w14:paraId="5378F383" wp14:textId="7E69EC7C">
      <w:pPr>
        <w:keepNext w:val="0"/>
        <w:keepLines w:val="0"/>
        <w:widowControl w:val="0"/>
        <w:spacing w:before="240" w:beforeAutospacing="off" w:after="240" w:afterAutospacing="off" w:line="360" w:lineRule="auto"/>
        <w:rPr>
          <w:rFonts w:ascii="Arial" w:hAnsi="Arial" w:eastAsia="Arial" w:cs="Arial"/>
          <w:b w:val="1"/>
          <w:bCs w:val="1"/>
          <w:noProof w:val="0"/>
          <w:sz w:val="24"/>
          <w:szCs w:val="24"/>
          <w:lang w:val="pt-BR"/>
        </w:rPr>
      </w:pPr>
      <w:r w:rsidRPr="2C7A6FF0" w:rsidR="6FA1CFA9">
        <w:rPr>
          <w:rFonts w:ascii="Arial" w:hAnsi="Arial" w:eastAsia="Arial" w:cs="Arial"/>
          <w:b w:val="1"/>
          <w:bCs w:val="1"/>
          <w:noProof w:val="0"/>
          <w:sz w:val="24"/>
          <w:szCs w:val="24"/>
          <w:lang w:val="pt-BR"/>
        </w:rPr>
        <w:t xml:space="preserve">Superfície e contorno de </w:t>
      </w:r>
      <w:r w:rsidRPr="2C7A6FF0" w:rsidR="6FA1CFA9">
        <w:rPr>
          <w:rFonts w:ascii="Arial" w:hAnsi="Arial" w:eastAsia="Arial" w:cs="Arial"/>
          <w:b w:val="1"/>
          <w:bCs w:val="1"/>
          <w:noProof w:val="0"/>
          <w:sz w:val="24"/>
          <w:szCs w:val="24"/>
          <w:lang w:val="pt-BR"/>
        </w:rPr>
        <w:t>( J</w:t>
      </w:r>
      <w:r w:rsidRPr="2C7A6FF0" w:rsidR="6FA1CFA9">
        <w:rPr>
          <w:rFonts w:ascii="Arial" w:hAnsi="Arial" w:eastAsia="Arial" w:cs="Arial"/>
          <w:b w:val="1"/>
          <w:bCs w:val="1"/>
          <w:noProof w:val="0"/>
          <w:sz w:val="24"/>
          <w:szCs w:val="24"/>
          <w:lang w:val="pt-BR"/>
        </w:rPr>
        <w:t>(\theta_</w:t>
      </w:r>
      <w:r w:rsidRPr="2C7A6FF0" w:rsidR="6FA1CFA9">
        <w:rPr>
          <w:rFonts w:ascii="Arial" w:hAnsi="Arial" w:eastAsia="Arial" w:cs="Arial"/>
          <w:b w:val="1"/>
          <w:bCs w:val="1"/>
          <w:noProof w:val="0"/>
          <w:sz w:val="24"/>
          <w:szCs w:val="24"/>
          <w:lang w:val="pt-BR"/>
        </w:rPr>
        <w:t>1,\</w:t>
      </w:r>
      <w:r w:rsidRPr="2C7A6FF0" w:rsidR="6FA1CFA9">
        <w:rPr>
          <w:rFonts w:ascii="Arial" w:hAnsi="Arial" w:eastAsia="Arial" w:cs="Arial"/>
          <w:b w:val="1"/>
          <w:bCs w:val="1"/>
          <w:noProof w:val="0"/>
          <w:sz w:val="24"/>
          <w:szCs w:val="24"/>
          <w:lang w:val="pt-BR"/>
        </w:rPr>
        <w:t>theta_2</w:t>
      </w:r>
      <w:r w:rsidRPr="2C7A6FF0" w:rsidR="6FA1CFA9">
        <w:rPr>
          <w:rFonts w:ascii="Arial" w:hAnsi="Arial" w:eastAsia="Arial" w:cs="Arial"/>
          <w:b w:val="1"/>
          <w:bCs w:val="1"/>
          <w:noProof w:val="0"/>
          <w:sz w:val="24"/>
          <w:szCs w:val="24"/>
          <w:lang w:val="pt-BR"/>
        </w:rPr>
        <w:t>) )</w:t>
      </w:r>
      <w:r w:rsidRPr="2C7A6FF0" w:rsidR="6FA1CFA9">
        <w:rPr>
          <w:rFonts w:ascii="Arial" w:hAnsi="Arial" w:eastAsia="Arial" w:cs="Arial"/>
          <w:b w:val="1"/>
          <w:bCs w:val="1"/>
          <w:noProof w:val="0"/>
          <w:sz w:val="24"/>
          <w:szCs w:val="24"/>
          <w:lang w:val="pt-BR"/>
        </w:rPr>
        <w:t xml:space="preserve"> com trajetória do GD e ponto da NE (θ normalizado)</w:t>
      </w:r>
    </w:p>
    <w:p xmlns:wp14="http://schemas.microsoft.com/office/word/2010/wordml" w:rsidR="0070712D" w:rsidP="2C7A6FF0" w:rsidRDefault="00A2691F" w14:paraId="3FC98B4F" wp14:textId="75D8E73D">
      <w:pPr>
        <w:pStyle w:val="Normal"/>
        <w:keepNext w:val="0"/>
        <w:keepLines w:val="0"/>
        <w:widowControl w:val="0"/>
        <w:spacing w:before="240" w:beforeAutospacing="off" w:after="240" w:afterAutospacing="off" w:line="360" w:lineRule="auto"/>
        <w:rPr>
          <w:rFonts w:ascii="Arial" w:hAnsi="Arial" w:eastAsia="Arial" w:cs="Arial"/>
          <w:noProof w:val="0"/>
          <w:sz w:val="24"/>
          <w:szCs w:val="24"/>
          <w:lang w:val="pt-BR"/>
        </w:rPr>
      </w:pPr>
    </w:p>
    <w:p xmlns:wp14="http://schemas.microsoft.com/office/word/2010/wordml" w:rsidR="0070712D" w:rsidP="2C7A6FF0" w:rsidRDefault="00A2691F" w14:paraId="1A35F791" wp14:textId="6CAD1619">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C37E008" wp14:textId="6C016EDF">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5A60AD4" wp14:textId="16A76ED0">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15C4858" wp14:textId="0A5A54DC">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r w:rsidR="19F8FB1F">
        <w:drawing>
          <wp:inline xmlns:wp14="http://schemas.microsoft.com/office/word/2010/wordprocessingDrawing" wp14:editId="3FCFA175" wp14:anchorId="565CB8C1">
            <wp:extent cx="6124574" cy="4371975"/>
            <wp:effectExtent l="0" t="0" r="0" b="0"/>
            <wp:docPr id="121195797" name="" title=""/>
            <wp:cNvGraphicFramePr>
              <a:graphicFrameLocks noChangeAspect="1"/>
            </wp:cNvGraphicFramePr>
            <a:graphic>
              <a:graphicData uri="http://schemas.openxmlformats.org/drawingml/2006/picture">
                <pic:pic>
                  <pic:nvPicPr>
                    <pic:cNvPr id="0" name=""/>
                    <pic:cNvPicPr/>
                  </pic:nvPicPr>
                  <pic:blipFill>
                    <a:blip r:embed="R0c4efadffaaa4f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4371975"/>
                    </a:xfrm>
                    <a:prstGeom prst="rect">
                      <a:avLst/>
                    </a:prstGeom>
                  </pic:spPr>
                </pic:pic>
              </a:graphicData>
            </a:graphic>
          </wp:inline>
        </w:drawing>
      </w:r>
    </w:p>
    <w:p xmlns:wp14="http://schemas.microsoft.com/office/word/2010/wordml" w:rsidR="0070712D" w:rsidP="2C7A6FF0" w:rsidRDefault="00A2691F" w14:paraId="47678334" wp14:textId="3D3AF83B">
      <w:pPr>
        <w:keepNext w:val="0"/>
        <w:keepLines w:val="0"/>
        <w:widowControl w:val="0"/>
        <w:spacing w:before="240" w:beforeAutospacing="off" w:after="240" w:afterAutospacing="off" w:line="360" w:lineRule="auto"/>
        <w:jc w:val="both"/>
        <w:rPr>
          <w:rFonts w:ascii="Arial" w:hAnsi="Arial" w:eastAsia="Arial" w:cs="Arial"/>
          <w:noProof w:val="0"/>
          <w:sz w:val="24"/>
          <w:szCs w:val="24"/>
          <w:lang w:val="pt-BR"/>
        </w:rPr>
      </w:pPr>
      <w:r w:rsidRPr="2C7A6FF0" w:rsidR="655D0FB2">
        <w:rPr>
          <w:rFonts w:ascii="Arial" w:hAnsi="Arial" w:eastAsia="Arial" w:cs="Arial"/>
          <w:noProof w:val="0"/>
          <w:sz w:val="24"/>
          <w:szCs w:val="24"/>
          <w:lang w:val="pt-BR"/>
        </w:rPr>
        <w:t xml:space="preserve">O gráfico mostra a função de custo </w:t>
      </w:r>
      <w:r w:rsidRPr="2C7A6FF0" w:rsidR="655D0FB2">
        <w:rPr>
          <w:rFonts w:ascii="Arial" w:hAnsi="Arial" w:eastAsia="Arial" w:cs="Arial"/>
          <w:i w:val="1"/>
          <w:iCs w:val="1"/>
          <w:noProof w:val="0"/>
          <w:sz w:val="24"/>
          <w:szCs w:val="24"/>
          <w:lang w:val="x-iv_mathan"/>
        </w:rPr>
        <w:t>J(θ</w:t>
      </w:r>
      <w:r w:rsidRPr="2C7A6FF0" w:rsidR="655D0FB2">
        <w:rPr>
          <w:rFonts w:ascii="Arial" w:hAnsi="Arial" w:eastAsia="Arial" w:cs="Arial"/>
          <w:i w:val="1"/>
          <w:iCs w:val="1"/>
          <w:noProof w:val="0"/>
          <w:sz w:val="24"/>
          <w:szCs w:val="24"/>
          <w:lang w:val="x-iv_mathan"/>
        </w:rPr>
        <w:t>1,θ</w:t>
      </w:r>
      <w:r w:rsidRPr="2C7A6FF0" w:rsidR="655D0FB2">
        <w:rPr>
          <w:rFonts w:ascii="Arial" w:hAnsi="Arial" w:eastAsia="Arial" w:cs="Arial"/>
          <w:i w:val="1"/>
          <w:iCs w:val="1"/>
          <w:noProof w:val="0"/>
          <w:sz w:val="24"/>
          <w:szCs w:val="24"/>
          <w:lang w:val="x-iv_mathan"/>
        </w:rPr>
        <w:t>2)J</w:t>
      </w:r>
      <w:r w:rsidRPr="2C7A6FF0" w:rsidR="655D0FB2">
        <w:rPr>
          <w:rFonts w:ascii="Arial" w:hAnsi="Arial" w:eastAsia="Arial" w:cs="Arial"/>
          <w:i w:val="1"/>
          <w:iCs w:val="1"/>
          <w:noProof w:val="0"/>
          <w:sz w:val="24"/>
          <w:szCs w:val="24"/>
          <w:lang w:val="x-iv_mathan"/>
        </w:rPr>
        <w:t>(\theta_1, \theta_</w:t>
      </w:r>
      <w:r w:rsidRPr="2C7A6FF0" w:rsidR="655D0FB2">
        <w:rPr>
          <w:rFonts w:ascii="Arial" w:hAnsi="Arial" w:eastAsia="Arial" w:cs="Arial"/>
          <w:i w:val="1"/>
          <w:iCs w:val="1"/>
          <w:noProof w:val="0"/>
          <w:sz w:val="24"/>
          <w:szCs w:val="24"/>
          <w:lang w:val="x-iv_mathan"/>
        </w:rPr>
        <w:t>2)</w:t>
      </w:r>
      <w:r w:rsidRPr="2C7A6FF0" w:rsidR="655D0FB2">
        <w:rPr>
          <w:rFonts w:ascii="Arial" w:hAnsi="Arial" w:eastAsia="Arial" w:cs="Arial"/>
          <w:noProof w:val="0"/>
          <w:sz w:val="24"/>
          <w:szCs w:val="24"/>
          <w:lang w:val="pt-BR"/>
        </w:rPr>
        <w:t>J</w:t>
      </w:r>
      <w:r w:rsidRPr="2C7A6FF0" w:rsidR="655D0FB2">
        <w:rPr>
          <w:rFonts w:ascii="Arial" w:hAnsi="Arial" w:eastAsia="Arial" w:cs="Arial"/>
          <w:noProof w:val="0"/>
          <w:sz w:val="24"/>
          <w:szCs w:val="24"/>
          <w:lang w:val="pt-BR"/>
        </w:rPr>
        <w:t>(θ</w:t>
      </w:r>
      <w:r w:rsidRPr="2C7A6FF0" w:rsidR="655D0FB2">
        <w:rPr>
          <w:rFonts w:ascii="Arial" w:hAnsi="Arial" w:eastAsia="Arial" w:cs="Arial"/>
          <w:noProof w:val="0"/>
          <w:sz w:val="24"/>
          <w:szCs w:val="24"/>
          <w:lang w:val="pt-BR"/>
        </w:rPr>
        <w:t>1 ,θ</w:t>
      </w:r>
      <w:r w:rsidRPr="2C7A6FF0" w:rsidR="655D0FB2">
        <w:rPr>
          <w:rFonts w:ascii="Arial" w:hAnsi="Arial" w:eastAsia="Arial" w:cs="Arial"/>
          <w:noProof w:val="0"/>
          <w:sz w:val="24"/>
          <w:szCs w:val="24"/>
          <w:lang w:val="pt-BR"/>
        </w:rPr>
        <w:t>2 )</w:t>
      </w:r>
      <w:r w:rsidRPr="2C7A6FF0" w:rsidR="655D0FB2">
        <w:rPr>
          <w:rFonts w:ascii="Arial" w:hAnsi="Arial" w:eastAsia="Arial" w:cs="Arial"/>
          <w:noProof w:val="0"/>
          <w:sz w:val="24"/>
          <w:szCs w:val="24"/>
          <w:lang w:val="pt-BR"/>
        </w:rPr>
        <w:t xml:space="preserve"> em um gráfico de contorno, representando como o custo varia com diferentes combinações de </w:t>
      </w:r>
      <w:r w:rsidRPr="2C7A6FF0" w:rsidR="655D0FB2">
        <w:rPr>
          <w:rFonts w:ascii="Arial" w:hAnsi="Arial" w:eastAsia="Arial" w:cs="Arial"/>
          <w:i w:val="1"/>
          <w:iCs w:val="1"/>
          <w:noProof w:val="0"/>
          <w:sz w:val="24"/>
          <w:szCs w:val="24"/>
          <w:lang w:val="x-iv_mathan"/>
        </w:rPr>
        <w:t>θ1\theta_1</w:t>
      </w:r>
      <w:r w:rsidRPr="2C7A6FF0" w:rsidR="655D0FB2">
        <w:rPr>
          <w:rFonts w:ascii="Arial" w:hAnsi="Arial" w:eastAsia="Arial" w:cs="Arial"/>
          <w:noProof w:val="0"/>
          <w:sz w:val="24"/>
          <w:szCs w:val="24"/>
          <w:lang w:val="pt-BR"/>
        </w:rPr>
        <w:t>θ</w:t>
      </w:r>
      <w:r w:rsidRPr="2C7A6FF0" w:rsidR="655D0FB2">
        <w:rPr>
          <w:rFonts w:ascii="Arial" w:hAnsi="Arial" w:eastAsia="Arial" w:cs="Arial"/>
          <w:noProof w:val="0"/>
          <w:sz w:val="24"/>
          <w:szCs w:val="24"/>
          <w:lang w:val="pt-BR"/>
        </w:rPr>
        <w:t>1  e</w:t>
      </w:r>
      <w:r w:rsidRPr="2C7A6FF0" w:rsidR="655D0FB2">
        <w:rPr>
          <w:rFonts w:ascii="Arial" w:hAnsi="Arial" w:eastAsia="Arial" w:cs="Arial"/>
          <w:noProof w:val="0"/>
          <w:sz w:val="24"/>
          <w:szCs w:val="24"/>
          <w:lang w:val="pt-BR"/>
        </w:rPr>
        <w:t xml:space="preserve"> </w:t>
      </w:r>
      <w:r w:rsidRPr="2C7A6FF0" w:rsidR="655D0FB2">
        <w:rPr>
          <w:rFonts w:ascii="Arial" w:hAnsi="Arial" w:eastAsia="Arial" w:cs="Arial"/>
          <w:i w:val="1"/>
          <w:iCs w:val="1"/>
          <w:noProof w:val="0"/>
          <w:sz w:val="24"/>
          <w:szCs w:val="24"/>
          <w:lang w:val="x-iv_mathan"/>
        </w:rPr>
        <w:t>θ2\theta_2</w:t>
      </w:r>
      <w:r w:rsidRPr="2C7A6FF0" w:rsidR="655D0FB2">
        <w:rPr>
          <w:rFonts w:ascii="Arial" w:hAnsi="Arial" w:eastAsia="Arial" w:cs="Arial"/>
          <w:noProof w:val="0"/>
          <w:sz w:val="24"/>
          <w:szCs w:val="24"/>
          <w:lang w:val="pt-BR"/>
        </w:rPr>
        <w:t>θ</w:t>
      </w:r>
      <w:r w:rsidRPr="2C7A6FF0" w:rsidR="655D0FB2">
        <w:rPr>
          <w:rFonts w:ascii="Arial" w:hAnsi="Arial" w:eastAsia="Arial" w:cs="Arial"/>
          <w:noProof w:val="0"/>
          <w:sz w:val="24"/>
          <w:szCs w:val="24"/>
          <w:lang w:val="pt-BR"/>
        </w:rPr>
        <w:t>2 .</w:t>
      </w:r>
      <w:r w:rsidRPr="2C7A6FF0" w:rsidR="655D0FB2">
        <w:rPr>
          <w:rFonts w:ascii="Arial" w:hAnsi="Arial" w:eastAsia="Arial" w:cs="Arial"/>
          <w:noProof w:val="0"/>
          <w:sz w:val="24"/>
          <w:szCs w:val="24"/>
          <w:lang w:val="pt-BR"/>
        </w:rPr>
        <w:t xml:space="preserve"> A linha vermelha indica a trajetória do Gradiente Descendente (GD), que ajusta iterativamente os parâmetros para minimizar o custo, movendo-se em direção ao ponto de mínimo. O ponto marcado com um 'X' representa a solução exata obtida pela Equação Normal (NE), que encontra diretamente o ponto de mínimo sem a necessidade de iteração.</w:t>
      </w:r>
    </w:p>
    <w:p xmlns:wp14="http://schemas.microsoft.com/office/word/2010/wordml" w:rsidR="0070712D" w:rsidP="2C7A6FF0" w:rsidRDefault="00A2691F" w14:paraId="4F38E2D7" wp14:textId="794AA7DA">
      <w:pPr>
        <w:keepNext w:val="0"/>
        <w:keepLines w:val="0"/>
        <w:widowControl w:val="0"/>
        <w:spacing w:before="240" w:beforeAutospacing="off" w:after="240" w:afterAutospacing="off" w:line="360" w:lineRule="auto"/>
        <w:jc w:val="both"/>
        <w:rPr>
          <w:rFonts w:ascii="Arial" w:hAnsi="Arial" w:eastAsia="Arial" w:cs="Arial"/>
          <w:noProof w:val="0"/>
          <w:sz w:val="24"/>
          <w:szCs w:val="24"/>
          <w:lang w:val="pt-BR"/>
        </w:rPr>
      </w:pPr>
      <w:r w:rsidRPr="2C7A6FF0" w:rsidR="655D0FB2">
        <w:rPr>
          <w:rFonts w:ascii="Arial" w:hAnsi="Arial" w:eastAsia="Arial" w:cs="Arial"/>
          <w:noProof w:val="0"/>
          <w:sz w:val="24"/>
          <w:szCs w:val="24"/>
          <w:lang w:val="pt-BR"/>
        </w:rPr>
        <w:t>O GD se aproxima progressivamente do mínimo, mas seu caminho depende da taxa de aprendizado e do ponto inicial. Já a Equação Normal fornece uma solução exata de uma vez, mas pode ser mais custosa em termos computacionais para grandes conjuntos de dados. O gráfico ilustra bem a diferença entre esses métodos, mostrando como o GD busca a solução através de ajustes sucessivos, enquanto a Equação Normal alcança o ponto ótimo diretamente.</w:t>
      </w:r>
    </w:p>
    <w:p xmlns:wp14="http://schemas.microsoft.com/office/word/2010/wordml" w:rsidR="0070712D" w:rsidP="2C7A6FF0" w:rsidRDefault="00A2691F" w14:paraId="107D1DFF" wp14:textId="5A528EB5">
      <w:pPr>
        <w:pStyle w:val="Normal"/>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4D4CB2E" wp14:textId="77BC6401">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56B57D19" wp14:textId="6F36B59A">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D5D3AF9" wp14:textId="5F053ADE">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34915092" wp14:textId="51B0E49E">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BD08D39" wp14:textId="1651562F">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3A0680AC" wp14:textId="72BCF7E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3093B53" wp14:textId="389A4A29">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7708C898" wp14:textId="54397AFF">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8DD0E81" wp14:textId="71C78177">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136D6DF7" wp14:textId="6A7BCC4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74F602A8" wp14:textId="474BC1B4">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76E2E86" wp14:textId="6688DD0A">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48FC43EA" wp14:textId="7A1191C7">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71E49BD0" wp14:textId="1571E11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2F9D8CB" wp14:textId="6721EEDF">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1C22582" wp14:textId="6DE83492">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CDD6A60" wp14:textId="6B0E78A2">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48F8E4B" wp14:textId="1D28AFC3">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86B0697" wp14:textId="100E7560">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67A4197C" wp14:textId="27D9A7BA">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C976AF0" wp14:textId="4B737FC7">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422851FB" wp14:textId="3F940CA3">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053C0038" wp14:textId="0D9067E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12EDBDC4" wp14:textId="61F2DE1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54605E80" wp14:textId="4F11AF03">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8F2F022" wp14:textId="73232D6D">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034D2B58" wp14:textId="650F6DDE">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14FC10F9" wp14:textId="6DD3464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38F3ED08" wp14:textId="27A59B6F">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05E1C10C" wp14:textId="361CEE19">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3FBC6B89" wp14:textId="2011BA0B">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CF6ED35" wp14:textId="717B2E8C">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396114F" wp14:textId="746AFF59">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40BC0AFA" wp14:textId="57977CF4">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DE62C78" wp14:textId="299EE5E0">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132F88D5" wp14:textId="750D5C8F">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5D05C249" wp14:textId="5313EF64">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0132DFC2" wp14:textId="102CF0CD">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14663F04" wp14:textId="3288EAE6">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140836C" wp14:textId="34ED446E">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0D9CFE5D" wp14:textId="7654F19B">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2A44FAC2" wp14:textId="3E23989C">
      <w:pPr>
        <w:pStyle w:val="Normal"/>
        <w:keepNext w:val="0"/>
        <w:keepLines w:val="0"/>
        <w:widowControl w:val="0"/>
        <w:spacing w:before="0" w:after="0" w:line="360" w:lineRule="auto"/>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R="0070712D" w:rsidP="2C7A6FF0" w:rsidRDefault="00A2691F" w14:paraId="55465BAA" wp14:textId="4B6968DA">
      <w:pPr>
        <w:pStyle w:val="Normal"/>
        <w:keepNext w:val="0"/>
        <w:keepLines w:val="0"/>
        <w:widowControl w:val="0"/>
        <w:spacing w:before="0" w:after="0" w:line="360" w:lineRule="auto"/>
        <w:rPr>
          <w:rFonts w:ascii="Arial" w:hAnsi="Arial" w:eastAsia="Arial" w:cs="Arial"/>
          <w:b w:val="1"/>
          <w:bCs w:val="1"/>
          <w:noProof w:val="0"/>
          <w:color w:val="000000" w:themeColor="text1" w:themeTint="FF" w:themeShade="FF"/>
          <w:sz w:val="24"/>
          <w:szCs w:val="24"/>
          <w:lang w:val="pt-BR"/>
        </w:rPr>
      </w:pPr>
      <w:r w:rsidRPr="2C7A6FF0" w:rsidR="688C104E">
        <w:rPr>
          <w:rFonts w:ascii="Arial" w:hAnsi="Arial" w:eastAsia="Arial" w:cs="Arial"/>
          <w:b w:val="1"/>
          <w:bCs w:val="1"/>
          <w:i w:val="0"/>
          <w:iCs w:val="0"/>
          <w:caps w:val="0"/>
          <w:smallCaps w:val="0"/>
          <w:noProof w:val="0"/>
          <w:color w:val="000000" w:themeColor="text1" w:themeTint="FF" w:themeShade="FF"/>
          <w:sz w:val="24"/>
          <w:szCs w:val="24"/>
          <w:lang w:val="pt-BR"/>
        </w:rPr>
        <w:t>Comparação direta entre menor custo obtido por GD × NE</w:t>
      </w:r>
    </w:p>
    <w:p xmlns:wp14="http://schemas.microsoft.com/office/word/2010/wordml" w:rsidR="0070712D" w:rsidP="2C7A6FF0" w:rsidRDefault="00A2691F" w14:paraId="2AB2D975" wp14:textId="0353E5E6">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2ECDC711" wp14:textId="5CB71BE8">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1573BD06" wp14:textId="479B843E">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r w:rsidR="19F8FB1F">
        <w:drawing>
          <wp:inline xmlns:wp14="http://schemas.microsoft.com/office/word/2010/wordprocessingDrawing" wp14:editId="13280E70" wp14:anchorId="4220667F">
            <wp:extent cx="5852169" cy="4389129"/>
            <wp:effectExtent l="0" t="0" r="0" b="0"/>
            <wp:docPr id="759019480" name="" title=""/>
            <wp:cNvGraphicFramePr>
              <a:graphicFrameLocks noChangeAspect="1"/>
            </wp:cNvGraphicFramePr>
            <a:graphic>
              <a:graphicData uri="http://schemas.openxmlformats.org/drawingml/2006/picture">
                <pic:pic>
                  <pic:nvPicPr>
                    <pic:cNvPr id="0" name=""/>
                    <pic:cNvPicPr/>
                  </pic:nvPicPr>
                  <pic:blipFill>
                    <a:blip r:embed="R5d42e2ec0b0247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2169" cy="4389129"/>
                    </a:xfrm>
                    <a:prstGeom prst="rect">
                      <a:avLst/>
                    </a:prstGeom>
                  </pic:spPr>
                </pic:pic>
              </a:graphicData>
            </a:graphic>
          </wp:inline>
        </w:drawing>
      </w:r>
    </w:p>
    <w:p xmlns:wp14="http://schemas.microsoft.com/office/word/2010/wordml" w:rsidR="0070712D" w:rsidP="2C7A6FF0" w:rsidRDefault="00A2691F" w14:paraId="27903120" wp14:textId="68CCBEF0">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27A1D967">
        <w:rPr>
          <w:rFonts w:ascii="Arial" w:hAnsi="Arial" w:eastAsia="Arial" w:cs="Arial"/>
          <w:b w:val="0"/>
          <w:bCs w:val="0"/>
          <w:noProof w:val="0"/>
          <w:sz w:val="24"/>
          <w:szCs w:val="24"/>
          <w:lang w:val="pt-BR"/>
        </w:rPr>
        <w:t xml:space="preserve">O gráfico mostra a </w:t>
      </w:r>
      <w:r w:rsidRPr="2C7A6FF0" w:rsidR="27A1D967">
        <w:rPr>
          <w:rFonts w:ascii="Arial" w:hAnsi="Arial" w:eastAsia="Arial" w:cs="Arial"/>
          <w:b w:val="0"/>
          <w:bCs w:val="0"/>
          <w:noProof w:val="0"/>
          <w:sz w:val="24"/>
          <w:szCs w:val="24"/>
          <w:lang w:val="pt-BR"/>
        </w:rPr>
        <w:t>convergência do custo</w:t>
      </w:r>
      <w:r w:rsidRPr="2C7A6FF0" w:rsidR="27A1D967">
        <w:rPr>
          <w:rFonts w:ascii="Arial" w:hAnsi="Arial" w:eastAsia="Arial" w:cs="Arial"/>
          <w:b w:val="0"/>
          <w:bCs w:val="0"/>
          <w:noProof w:val="0"/>
          <w:sz w:val="24"/>
          <w:szCs w:val="24"/>
          <w:lang w:val="pt-BR"/>
        </w:rPr>
        <w:t xml:space="preserve"> </w:t>
      </w:r>
      <w:r w:rsidRPr="2C7A6FF0" w:rsidR="27A1D967">
        <w:rPr>
          <w:rFonts w:ascii="Arial" w:hAnsi="Arial" w:eastAsia="Arial" w:cs="Arial"/>
          <w:b w:val="0"/>
          <w:bCs w:val="0"/>
          <w:i w:val="1"/>
          <w:iCs w:val="1"/>
          <w:noProof w:val="0"/>
          <w:sz w:val="24"/>
          <w:szCs w:val="24"/>
          <w:lang w:val="x-iv_mathan"/>
        </w:rPr>
        <w:t>J(θ)J(\</w:t>
      </w:r>
      <w:r w:rsidRPr="2C7A6FF0" w:rsidR="27A1D967">
        <w:rPr>
          <w:rFonts w:ascii="Arial" w:hAnsi="Arial" w:eastAsia="Arial" w:cs="Arial"/>
          <w:b w:val="0"/>
          <w:bCs w:val="0"/>
          <w:i w:val="1"/>
          <w:iCs w:val="1"/>
          <w:noProof w:val="0"/>
          <w:sz w:val="24"/>
          <w:szCs w:val="24"/>
          <w:lang w:val="x-iv_mathan"/>
        </w:rPr>
        <w:t>theta</w:t>
      </w:r>
      <w:r w:rsidRPr="2C7A6FF0" w:rsidR="27A1D967">
        <w:rPr>
          <w:rFonts w:ascii="Arial" w:hAnsi="Arial" w:eastAsia="Arial" w:cs="Arial"/>
          <w:b w:val="0"/>
          <w:bCs w:val="0"/>
          <w:i w:val="1"/>
          <w:iCs w:val="1"/>
          <w:noProof w:val="0"/>
          <w:sz w:val="24"/>
          <w:szCs w:val="24"/>
          <w:lang w:val="x-iv_mathan"/>
        </w:rPr>
        <w:t>)</w:t>
      </w:r>
      <w:r w:rsidRPr="2C7A6FF0" w:rsidR="27A1D967">
        <w:rPr>
          <w:rFonts w:ascii="Arial" w:hAnsi="Arial" w:eastAsia="Arial" w:cs="Arial"/>
          <w:b w:val="0"/>
          <w:bCs w:val="0"/>
          <w:noProof w:val="0"/>
          <w:sz w:val="24"/>
          <w:szCs w:val="24"/>
          <w:lang w:val="pt-BR"/>
        </w:rPr>
        <w:t xml:space="preserve">J(θ) ao longo das iterações, comparando o desempenho do </w:t>
      </w:r>
      <w:r w:rsidRPr="2C7A6FF0" w:rsidR="27A1D967">
        <w:rPr>
          <w:rFonts w:ascii="Arial" w:hAnsi="Arial" w:eastAsia="Arial" w:cs="Arial"/>
          <w:b w:val="0"/>
          <w:bCs w:val="0"/>
          <w:noProof w:val="0"/>
          <w:sz w:val="24"/>
          <w:szCs w:val="24"/>
          <w:lang w:val="pt-BR"/>
        </w:rPr>
        <w:t>Gradiente Descendente (GD)</w:t>
      </w:r>
      <w:r w:rsidRPr="2C7A6FF0" w:rsidR="27A1D967">
        <w:rPr>
          <w:rFonts w:ascii="Arial" w:hAnsi="Arial" w:eastAsia="Arial" w:cs="Arial"/>
          <w:b w:val="0"/>
          <w:bCs w:val="0"/>
          <w:noProof w:val="0"/>
          <w:sz w:val="24"/>
          <w:szCs w:val="24"/>
          <w:lang w:val="pt-BR"/>
        </w:rPr>
        <w:t xml:space="preserve"> com a </w:t>
      </w:r>
      <w:r w:rsidRPr="2C7A6FF0" w:rsidR="27A1D967">
        <w:rPr>
          <w:rFonts w:ascii="Arial" w:hAnsi="Arial" w:eastAsia="Arial" w:cs="Arial"/>
          <w:b w:val="0"/>
          <w:bCs w:val="0"/>
          <w:noProof w:val="0"/>
          <w:sz w:val="24"/>
          <w:szCs w:val="24"/>
          <w:lang w:val="pt-BR"/>
        </w:rPr>
        <w:t>Equação Normal (NE)</w:t>
      </w:r>
      <w:r w:rsidRPr="2C7A6FF0" w:rsidR="27A1D967">
        <w:rPr>
          <w:rFonts w:ascii="Arial" w:hAnsi="Arial" w:eastAsia="Arial" w:cs="Arial"/>
          <w:b w:val="0"/>
          <w:bCs w:val="0"/>
          <w:noProof w:val="0"/>
          <w:sz w:val="24"/>
          <w:szCs w:val="24"/>
          <w:lang w:val="pt-BR"/>
        </w:rPr>
        <w:t xml:space="preserve">. A linha azul representa a evolução do custo no </w:t>
      </w:r>
      <w:r w:rsidRPr="2C7A6FF0" w:rsidR="27A1D967">
        <w:rPr>
          <w:rFonts w:ascii="Arial" w:hAnsi="Arial" w:eastAsia="Arial" w:cs="Arial"/>
          <w:b w:val="0"/>
          <w:bCs w:val="0"/>
          <w:noProof w:val="0"/>
          <w:sz w:val="24"/>
          <w:szCs w:val="24"/>
          <w:lang w:val="pt-BR"/>
        </w:rPr>
        <w:t>GD</w:t>
      </w:r>
      <w:r w:rsidRPr="2C7A6FF0" w:rsidR="27A1D967">
        <w:rPr>
          <w:rFonts w:ascii="Arial" w:hAnsi="Arial" w:eastAsia="Arial" w:cs="Arial"/>
          <w:b w:val="0"/>
          <w:bCs w:val="0"/>
          <w:noProof w:val="0"/>
          <w:sz w:val="24"/>
          <w:szCs w:val="24"/>
          <w:lang w:val="pt-BR"/>
        </w:rPr>
        <w:t xml:space="preserve">, que diminui à medida que o número de iterações aumenta. Isso indica que o GD está ajustando os parâmetros </w:t>
      </w:r>
      <w:r w:rsidRPr="2C7A6FF0" w:rsidR="27A1D967">
        <w:rPr>
          <w:rFonts w:ascii="Arial" w:hAnsi="Arial" w:eastAsia="Arial" w:cs="Arial"/>
          <w:b w:val="0"/>
          <w:bCs w:val="0"/>
          <w:i w:val="1"/>
          <w:iCs w:val="1"/>
          <w:noProof w:val="0"/>
          <w:sz w:val="24"/>
          <w:szCs w:val="24"/>
          <w:lang w:val="x-iv_mathan"/>
        </w:rPr>
        <w:t>θ\</w:t>
      </w:r>
      <w:r w:rsidRPr="2C7A6FF0" w:rsidR="27A1D967">
        <w:rPr>
          <w:rFonts w:ascii="Arial" w:hAnsi="Arial" w:eastAsia="Arial" w:cs="Arial"/>
          <w:b w:val="0"/>
          <w:bCs w:val="0"/>
          <w:i w:val="1"/>
          <w:iCs w:val="1"/>
          <w:noProof w:val="0"/>
          <w:sz w:val="24"/>
          <w:szCs w:val="24"/>
          <w:lang w:val="x-iv_mathan"/>
        </w:rPr>
        <w:t>theta</w:t>
      </w:r>
      <w:r w:rsidRPr="2C7A6FF0" w:rsidR="27A1D967">
        <w:rPr>
          <w:rFonts w:ascii="Arial" w:hAnsi="Arial" w:eastAsia="Arial" w:cs="Arial"/>
          <w:b w:val="0"/>
          <w:bCs w:val="0"/>
          <w:noProof w:val="0"/>
          <w:sz w:val="24"/>
          <w:szCs w:val="24"/>
          <w:lang w:val="pt-BR"/>
        </w:rPr>
        <w:t>θ</w:t>
      </w:r>
      <w:r w:rsidRPr="2C7A6FF0" w:rsidR="27A1D967">
        <w:rPr>
          <w:rFonts w:ascii="Arial" w:hAnsi="Arial" w:eastAsia="Arial" w:cs="Arial"/>
          <w:b w:val="0"/>
          <w:bCs w:val="0"/>
          <w:noProof w:val="0"/>
          <w:sz w:val="24"/>
          <w:szCs w:val="24"/>
          <w:lang w:val="pt-BR"/>
        </w:rPr>
        <w:t xml:space="preserve"> de maneira eficiente, minimizando o custo gradualmente. O comportamento da curva é típico de um algoritmo de otimização iterativa, que começa com um custo alto e se aproxima do mínimo conforme as iterações avançam.</w:t>
      </w:r>
    </w:p>
    <w:p xmlns:wp14="http://schemas.microsoft.com/office/word/2010/wordml" w:rsidR="0070712D" w:rsidP="2C7A6FF0" w:rsidRDefault="00A2691F" w14:paraId="0BD90684" wp14:textId="11DEEE15">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27A1D967">
        <w:rPr>
          <w:rFonts w:ascii="Arial" w:hAnsi="Arial" w:eastAsia="Arial" w:cs="Arial"/>
          <w:b w:val="0"/>
          <w:bCs w:val="0"/>
          <w:noProof w:val="0"/>
          <w:sz w:val="24"/>
          <w:szCs w:val="24"/>
          <w:lang w:val="pt-BR"/>
        </w:rPr>
        <w:t xml:space="preserve">A linha </w:t>
      </w:r>
      <w:r w:rsidRPr="2C7A6FF0" w:rsidR="27A1D967">
        <w:rPr>
          <w:rFonts w:ascii="Arial" w:hAnsi="Arial" w:eastAsia="Arial" w:cs="Arial"/>
          <w:b w:val="0"/>
          <w:bCs w:val="0"/>
          <w:noProof w:val="0"/>
          <w:sz w:val="24"/>
          <w:szCs w:val="24"/>
          <w:lang w:val="pt-BR"/>
        </w:rPr>
        <w:t>vermelha tracejada</w:t>
      </w:r>
      <w:r w:rsidRPr="2C7A6FF0" w:rsidR="27A1D967">
        <w:rPr>
          <w:rFonts w:ascii="Arial" w:hAnsi="Arial" w:eastAsia="Arial" w:cs="Arial"/>
          <w:b w:val="0"/>
          <w:bCs w:val="0"/>
          <w:noProof w:val="0"/>
          <w:sz w:val="24"/>
          <w:szCs w:val="24"/>
          <w:lang w:val="pt-BR"/>
        </w:rPr>
        <w:t xml:space="preserve"> indica o custo constante obtido pela </w:t>
      </w:r>
      <w:r w:rsidRPr="2C7A6FF0" w:rsidR="27A1D967">
        <w:rPr>
          <w:rFonts w:ascii="Arial" w:hAnsi="Arial" w:eastAsia="Arial" w:cs="Arial"/>
          <w:b w:val="0"/>
          <w:bCs w:val="0"/>
          <w:noProof w:val="0"/>
          <w:sz w:val="24"/>
          <w:szCs w:val="24"/>
          <w:lang w:val="pt-BR"/>
        </w:rPr>
        <w:t>Equação Normal</w:t>
      </w:r>
      <w:r w:rsidRPr="2C7A6FF0" w:rsidR="27A1D967">
        <w:rPr>
          <w:rFonts w:ascii="Arial" w:hAnsi="Arial" w:eastAsia="Arial" w:cs="Arial"/>
          <w:b w:val="0"/>
          <w:bCs w:val="0"/>
          <w:noProof w:val="0"/>
          <w:sz w:val="24"/>
          <w:szCs w:val="24"/>
          <w:lang w:val="pt-BR"/>
        </w:rPr>
        <w:t xml:space="preserve">. Como a NE é uma solução fechada e exata, o custo não muda ao longo das iterações, pois ela calcula os parâmetros ótimos de uma vez, sem precisar de múltiplas iterações. A </w:t>
      </w:r>
      <w:r w:rsidRPr="2C7A6FF0" w:rsidR="27A1D967">
        <w:rPr>
          <w:rFonts w:ascii="Arial" w:hAnsi="Arial" w:eastAsia="Arial" w:cs="Arial"/>
          <w:b w:val="0"/>
          <w:bCs w:val="0"/>
          <w:noProof w:val="0"/>
          <w:sz w:val="24"/>
          <w:szCs w:val="24"/>
          <w:lang w:val="pt-BR"/>
        </w:rPr>
        <w:t>linha preta pontilhada</w:t>
      </w:r>
      <w:r w:rsidRPr="2C7A6FF0" w:rsidR="27A1D967">
        <w:rPr>
          <w:rFonts w:ascii="Arial" w:hAnsi="Arial" w:eastAsia="Arial" w:cs="Arial"/>
          <w:b w:val="0"/>
          <w:bCs w:val="0"/>
          <w:noProof w:val="0"/>
          <w:sz w:val="24"/>
          <w:szCs w:val="24"/>
          <w:lang w:val="pt-BR"/>
        </w:rPr>
        <w:t xml:space="preserve"> representa o custo calculado com os parâmetros obtidos pela </w:t>
      </w:r>
      <w:r w:rsidRPr="2C7A6FF0" w:rsidR="27A1D967">
        <w:rPr>
          <w:rFonts w:ascii="Arial" w:hAnsi="Arial" w:eastAsia="Arial" w:cs="Arial"/>
          <w:b w:val="0"/>
          <w:bCs w:val="0"/>
          <w:noProof w:val="0"/>
          <w:sz w:val="24"/>
          <w:szCs w:val="24"/>
          <w:lang w:val="pt-BR"/>
        </w:rPr>
        <w:t>NE</w:t>
      </w:r>
      <w:r w:rsidRPr="2C7A6FF0" w:rsidR="27A1D967">
        <w:rPr>
          <w:rFonts w:ascii="Arial" w:hAnsi="Arial" w:eastAsia="Arial" w:cs="Arial"/>
          <w:b w:val="0"/>
          <w:bCs w:val="0"/>
          <w:noProof w:val="0"/>
          <w:sz w:val="24"/>
          <w:szCs w:val="24"/>
          <w:lang w:val="pt-BR"/>
        </w:rPr>
        <w:t xml:space="preserve">, mas aplicados aos dados normalizados (o que é uma configuração errada, pois a </w:t>
      </w:r>
      <w:r w:rsidRPr="2C7A6FF0" w:rsidR="27A1D967">
        <w:rPr>
          <w:rFonts w:ascii="Arial" w:hAnsi="Arial" w:eastAsia="Arial" w:cs="Arial"/>
          <w:b w:val="0"/>
          <w:bCs w:val="0"/>
          <w:noProof w:val="0"/>
          <w:sz w:val="24"/>
          <w:szCs w:val="24"/>
          <w:lang w:val="pt-BR"/>
        </w:rPr>
        <w:t>NE</w:t>
      </w:r>
      <w:r w:rsidRPr="2C7A6FF0" w:rsidR="27A1D967">
        <w:rPr>
          <w:rFonts w:ascii="Arial" w:hAnsi="Arial" w:eastAsia="Arial" w:cs="Arial"/>
          <w:b w:val="0"/>
          <w:bCs w:val="0"/>
          <w:noProof w:val="0"/>
          <w:sz w:val="24"/>
          <w:szCs w:val="24"/>
          <w:lang w:val="pt-BR"/>
        </w:rPr>
        <w:t xml:space="preserve"> não requer normalização).</w:t>
      </w:r>
    </w:p>
    <w:p xmlns:wp14="http://schemas.microsoft.com/office/word/2010/wordml" w:rsidR="0070712D" w:rsidP="2C7A6FF0" w:rsidRDefault="00A2691F" w14:paraId="1AB4F638" wp14:textId="7AACA444">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27A1D967">
        <w:rPr>
          <w:rFonts w:ascii="Arial" w:hAnsi="Arial" w:eastAsia="Arial" w:cs="Arial"/>
          <w:b w:val="0"/>
          <w:bCs w:val="0"/>
          <w:noProof w:val="0"/>
          <w:sz w:val="24"/>
          <w:szCs w:val="24"/>
          <w:lang w:val="pt-BR"/>
        </w:rPr>
        <w:t xml:space="preserve">O gráfico deixa claro que, enquanto o </w:t>
      </w:r>
      <w:r w:rsidRPr="2C7A6FF0" w:rsidR="27A1D967">
        <w:rPr>
          <w:rFonts w:ascii="Arial" w:hAnsi="Arial" w:eastAsia="Arial" w:cs="Arial"/>
          <w:b w:val="0"/>
          <w:bCs w:val="0"/>
          <w:noProof w:val="0"/>
          <w:sz w:val="24"/>
          <w:szCs w:val="24"/>
          <w:lang w:val="pt-BR"/>
        </w:rPr>
        <w:t>GD</w:t>
      </w:r>
      <w:r w:rsidRPr="2C7A6FF0" w:rsidR="27A1D967">
        <w:rPr>
          <w:rFonts w:ascii="Arial" w:hAnsi="Arial" w:eastAsia="Arial" w:cs="Arial"/>
          <w:b w:val="0"/>
          <w:bCs w:val="0"/>
          <w:noProof w:val="0"/>
          <w:sz w:val="24"/>
          <w:szCs w:val="24"/>
          <w:lang w:val="pt-BR"/>
        </w:rPr>
        <w:t xml:space="preserve"> precisa de várias iterações para reduzir o custo até um valor próximo ao mínimo, a </w:t>
      </w:r>
      <w:r w:rsidRPr="2C7A6FF0" w:rsidR="27A1D967">
        <w:rPr>
          <w:rFonts w:ascii="Arial" w:hAnsi="Arial" w:eastAsia="Arial" w:cs="Arial"/>
          <w:b w:val="0"/>
          <w:bCs w:val="0"/>
          <w:noProof w:val="0"/>
          <w:sz w:val="24"/>
          <w:szCs w:val="24"/>
          <w:lang w:val="pt-BR"/>
        </w:rPr>
        <w:t>Equação Normal</w:t>
      </w:r>
      <w:r w:rsidRPr="2C7A6FF0" w:rsidR="27A1D967">
        <w:rPr>
          <w:rFonts w:ascii="Arial" w:hAnsi="Arial" w:eastAsia="Arial" w:cs="Arial"/>
          <w:b w:val="0"/>
          <w:bCs w:val="0"/>
          <w:noProof w:val="0"/>
          <w:sz w:val="24"/>
          <w:szCs w:val="24"/>
          <w:lang w:val="pt-BR"/>
        </w:rPr>
        <w:t xml:space="preserve"> já atinge o mínimo de maneira exata e imediata. Isso reflete a diferença entre um método iterativo e um método fechado, onde o GD depende da taxa de aprendizado e do número de iterações, enquanto a NE encontra a solução ótima de uma vez. Esse comportamento também mostra que o </w:t>
      </w:r>
      <w:r w:rsidRPr="2C7A6FF0" w:rsidR="27A1D967">
        <w:rPr>
          <w:rFonts w:ascii="Arial" w:hAnsi="Arial" w:eastAsia="Arial" w:cs="Arial"/>
          <w:b w:val="0"/>
          <w:bCs w:val="0"/>
          <w:noProof w:val="0"/>
          <w:sz w:val="24"/>
          <w:szCs w:val="24"/>
          <w:lang w:val="pt-BR"/>
        </w:rPr>
        <w:t>GD</w:t>
      </w:r>
      <w:r w:rsidRPr="2C7A6FF0" w:rsidR="27A1D967">
        <w:rPr>
          <w:rFonts w:ascii="Arial" w:hAnsi="Arial" w:eastAsia="Arial" w:cs="Arial"/>
          <w:b w:val="0"/>
          <w:bCs w:val="0"/>
          <w:noProof w:val="0"/>
          <w:sz w:val="24"/>
          <w:szCs w:val="24"/>
          <w:lang w:val="pt-BR"/>
        </w:rPr>
        <w:t xml:space="preserve"> eventualmente se aproxima do valor mínimo, mas de forma gradual, enquanto a </w:t>
      </w:r>
      <w:r w:rsidRPr="2C7A6FF0" w:rsidR="27A1D967">
        <w:rPr>
          <w:rFonts w:ascii="Arial" w:hAnsi="Arial" w:eastAsia="Arial" w:cs="Arial"/>
          <w:b w:val="0"/>
          <w:bCs w:val="0"/>
          <w:noProof w:val="0"/>
          <w:sz w:val="24"/>
          <w:szCs w:val="24"/>
          <w:lang w:val="pt-BR"/>
        </w:rPr>
        <w:t>NE</w:t>
      </w:r>
      <w:r w:rsidRPr="2C7A6FF0" w:rsidR="27A1D967">
        <w:rPr>
          <w:rFonts w:ascii="Arial" w:hAnsi="Arial" w:eastAsia="Arial" w:cs="Arial"/>
          <w:b w:val="0"/>
          <w:bCs w:val="0"/>
          <w:noProof w:val="0"/>
          <w:sz w:val="24"/>
          <w:szCs w:val="24"/>
          <w:lang w:val="pt-BR"/>
        </w:rPr>
        <w:t xml:space="preserve"> oferece uma solução mais rápida, mas com um custo computacional mais alto em casos com muitas variáveis ou grandes conjuntos de dados.</w:t>
      </w:r>
    </w:p>
    <w:p xmlns:wp14="http://schemas.microsoft.com/office/word/2010/wordml" w:rsidR="0070712D" w:rsidP="2C7A6FF0" w:rsidRDefault="00A2691F" w14:paraId="5E58DC28" wp14:textId="545293B6">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76F4BACD" wp14:textId="2B6909D7">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174D758" wp14:textId="1830EDD9">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12099F6A" wp14:textId="3DE50AA7">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4902E568" wp14:textId="29956DA3">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4E980AEA" wp14:textId="14200817">
      <w:pPr>
        <w:keepNext w:val="0"/>
        <w:keepLines w:val="0"/>
        <w:widowControl w:val="0"/>
        <w:tabs>
          <w:tab w:val="left" w:pos="1250"/>
        </w:tabs>
        <w:spacing w:before="0" w:after="0" w:line="360" w:lineRule="auto"/>
        <w:rPr>
          <w:rFonts w:ascii="Arial" w:hAnsi="Arial" w:eastAsia="Arial" w:cs="Arial"/>
          <w:sz w:val="24"/>
          <w:szCs w:val="24"/>
        </w:rPr>
      </w:pPr>
    </w:p>
    <w:p xmlns:wp14="http://schemas.microsoft.com/office/word/2010/wordml" w:rsidR="0070712D" w:rsidP="2C7A6FF0" w:rsidRDefault="00A2691F" w14:paraId="3B30097C" wp14:textId="4DFB3D24">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r w:rsidR="19F8FB1F">
        <w:drawing>
          <wp:inline xmlns:wp14="http://schemas.microsoft.com/office/word/2010/wordprocessingDrawing" wp14:editId="2BFCEA9B" wp14:anchorId="6657A356">
            <wp:extent cx="5852169" cy="4389129"/>
            <wp:effectExtent l="0" t="0" r="0" b="0"/>
            <wp:docPr id="111563676" name="" title=""/>
            <wp:cNvGraphicFramePr>
              <a:graphicFrameLocks noChangeAspect="1"/>
            </wp:cNvGraphicFramePr>
            <a:graphic>
              <a:graphicData uri="http://schemas.openxmlformats.org/drawingml/2006/picture">
                <pic:pic>
                  <pic:nvPicPr>
                    <pic:cNvPr id="0" name=""/>
                    <pic:cNvPicPr/>
                  </pic:nvPicPr>
                  <pic:blipFill>
                    <a:blip r:embed="R4e063eb0c2ef42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2169" cy="4389129"/>
                    </a:xfrm>
                    <a:prstGeom prst="rect">
                      <a:avLst/>
                    </a:prstGeom>
                  </pic:spPr>
                </pic:pic>
              </a:graphicData>
            </a:graphic>
          </wp:inline>
        </w:drawing>
      </w:r>
    </w:p>
    <w:p xmlns:wp14="http://schemas.microsoft.com/office/word/2010/wordml" w:rsidR="0070712D" w:rsidP="2C7A6FF0" w:rsidRDefault="00A2691F" w14:paraId="758631A5" wp14:textId="44845A0A">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0FC73568">
        <w:rPr>
          <w:rFonts w:ascii="Arial" w:hAnsi="Arial" w:eastAsia="Arial" w:cs="Arial"/>
          <w:b w:val="0"/>
          <w:bCs w:val="0"/>
          <w:noProof w:val="0"/>
          <w:sz w:val="24"/>
          <w:szCs w:val="24"/>
          <w:lang w:val="pt-BR"/>
        </w:rPr>
        <w:t xml:space="preserve">O gráfico apresentado mostra a </w:t>
      </w:r>
      <w:r w:rsidRPr="2C7A6FF0" w:rsidR="0FC73568">
        <w:rPr>
          <w:rFonts w:ascii="Arial" w:hAnsi="Arial" w:eastAsia="Arial" w:cs="Arial"/>
          <w:b w:val="0"/>
          <w:bCs w:val="0"/>
          <w:noProof w:val="0"/>
          <w:sz w:val="24"/>
          <w:szCs w:val="24"/>
          <w:lang w:val="pt-BR"/>
        </w:rPr>
        <w:t>convergência do custo</w:t>
      </w:r>
      <w:r w:rsidRPr="2C7A6FF0" w:rsidR="0FC73568">
        <w:rPr>
          <w:rFonts w:ascii="Arial" w:hAnsi="Arial" w:eastAsia="Arial" w:cs="Arial"/>
          <w:b w:val="0"/>
          <w:bCs w:val="0"/>
          <w:noProof w:val="0"/>
          <w:sz w:val="24"/>
          <w:szCs w:val="24"/>
          <w:lang w:val="pt-BR"/>
        </w:rPr>
        <w:t xml:space="preserve"> </w:t>
      </w:r>
      <w:r w:rsidRPr="2C7A6FF0" w:rsidR="0FC73568">
        <w:rPr>
          <w:rFonts w:ascii="Arial" w:hAnsi="Arial" w:eastAsia="Arial" w:cs="Arial"/>
          <w:b w:val="0"/>
          <w:bCs w:val="0"/>
          <w:i w:val="1"/>
          <w:iCs w:val="1"/>
          <w:noProof w:val="0"/>
          <w:sz w:val="24"/>
          <w:szCs w:val="24"/>
          <w:lang w:val="x-iv_mathan"/>
        </w:rPr>
        <w:t>J(θ)J(\</w:t>
      </w:r>
      <w:r w:rsidRPr="2C7A6FF0" w:rsidR="0FC73568">
        <w:rPr>
          <w:rFonts w:ascii="Arial" w:hAnsi="Arial" w:eastAsia="Arial" w:cs="Arial"/>
          <w:b w:val="0"/>
          <w:bCs w:val="0"/>
          <w:i w:val="1"/>
          <w:iCs w:val="1"/>
          <w:noProof w:val="0"/>
          <w:sz w:val="24"/>
          <w:szCs w:val="24"/>
          <w:lang w:val="x-iv_mathan"/>
        </w:rPr>
        <w:t>theta</w:t>
      </w:r>
      <w:r w:rsidRPr="2C7A6FF0" w:rsidR="0FC73568">
        <w:rPr>
          <w:rFonts w:ascii="Arial" w:hAnsi="Arial" w:eastAsia="Arial" w:cs="Arial"/>
          <w:b w:val="0"/>
          <w:bCs w:val="0"/>
          <w:i w:val="1"/>
          <w:iCs w:val="1"/>
          <w:noProof w:val="0"/>
          <w:sz w:val="24"/>
          <w:szCs w:val="24"/>
          <w:lang w:val="x-iv_mathan"/>
        </w:rPr>
        <w:t>)</w:t>
      </w:r>
      <w:r w:rsidRPr="2C7A6FF0" w:rsidR="0FC73568">
        <w:rPr>
          <w:rFonts w:ascii="Arial" w:hAnsi="Arial" w:eastAsia="Arial" w:cs="Arial"/>
          <w:b w:val="0"/>
          <w:bCs w:val="0"/>
          <w:noProof w:val="0"/>
          <w:sz w:val="24"/>
          <w:szCs w:val="24"/>
          <w:lang w:val="pt-BR"/>
        </w:rPr>
        <w:t xml:space="preserve">J(θ) ao longo das iterações do </w:t>
      </w:r>
      <w:r w:rsidRPr="2C7A6FF0" w:rsidR="0FC73568">
        <w:rPr>
          <w:rFonts w:ascii="Arial" w:hAnsi="Arial" w:eastAsia="Arial" w:cs="Arial"/>
          <w:b w:val="0"/>
          <w:bCs w:val="0"/>
          <w:noProof w:val="0"/>
          <w:sz w:val="24"/>
          <w:szCs w:val="24"/>
          <w:lang w:val="pt-BR"/>
        </w:rPr>
        <w:t>Gradiente Descendente (GD)</w:t>
      </w:r>
      <w:r w:rsidRPr="2C7A6FF0" w:rsidR="0FC73568">
        <w:rPr>
          <w:rFonts w:ascii="Arial" w:hAnsi="Arial" w:eastAsia="Arial" w:cs="Arial"/>
          <w:b w:val="0"/>
          <w:bCs w:val="0"/>
          <w:noProof w:val="0"/>
          <w:sz w:val="24"/>
          <w:szCs w:val="24"/>
          <w:lang w:val="pt-BR"/>
        </w:rPr>
        <w:t xml:space="preserve">. A linha azul ilustra como o custo diminui à medida que o número de iterações aumenta, indicando que o algoritmo está ajustando os parâmetros </w:t>
      </w:r>
      <w:r w:rsidRPr="2C7A6FF0" w:rsidR="0FC73568">
        <w:rPr>
          <w:rFonts w:ascii="Arial" w:hAnsi="Arial" w:eastAsia="Arial" w:cs="Arial"/>
          <w:b w:val="0"/>
          <w:bCs w:val="0"/>
          <w:i w:val="1"/>
          <w:iCs w:val="1"/>
          <w:noProof w:val="0"/>
          <w:sz w:val="24"/>
          <w:szCs w:val="24"/>
          <w:lang w:val="x-iv_mathan"/>
        </w:rPr>
        <w:t>θ\</w:t>
      </w:r>
      <w:r w:rsidRPr="2C7A6FF0" w:rsidR="0FC73568">
        <w:rPr>
          <w:rFonts w:ascii="Arial" w:hAnsi="Arial" w:eastAsia="Arial" w:cs="Arial"/>
          <w:b w:val="0"/>
          <w:bCs w:val="0"/>
          <w:i w:val="1"/>
          <w:iCs w:val="1"/>
          <w:noProof w:val="0"/>
          <w:sz w:val="24"/>
          <w:szCs w:val="24"/>
          <w:lang w:val="x-iv_mathan"/>
        </w:rPr>
        <w:t>theta</w:t>
      </w:r>
      <w:r w:rsidRPr="2C7A6FF0" w:rsidR="0FC73568">
        <w:rPr>
          <w:rFonts w:ascii="Arial" w:hAnsi="Arial" w:eastAsia="Arial" w:cs="Arial"/>
          <w:b w:val="0"/>
          <w:bCs w:val="0"/>
          <w:noProof w:val="0"/>
          <w:sz w:val="24"/>
          <w:szCs w:val="24"/>
          <w:lang w:val="pt-BR"/>
        </w:rPr>
        <w:t>θ</w:t>
      </w:r>
      <w:r w:rsidRPr="2C7A6FF0" w:rsidR="0FC73568">
        <w:rPr>
          <w:rFonts w:ascii="Arial" w:hAnsi="Arial" w:eastAsia="Arial" w:cs="Arial"/>
          <w:b w:val="0"/>
          <w:bCs w:val="0"/>
          <w:noProof w:val="0"/>
          <w:sz w:val="24"/>
          <w:szCs w:val="24"/>
          <w:lang w:val="pt-BR"/>
        </w:rPr>
        <w:t xml:space="preserve"> para minimizar o erro entre as previsões do modelo e os valores reais. No início, o custo é muito alto, mas ao longo das iterações, ele diminui rapidamente, refletindo a eficácia do GD em melhorar o modelo. No entanto, após um certo ponto, a curva se estabiliza, o que sugere que o GD está se aproximando de um mínimo, embora o custo não atinja exatamente zero, o que é esperado em um processo iterativo.</w:t>
      </w:r>
    </w:p>
    <w:p xmlns:wp14="http://schemas.microsoft.com/office/word/2010/wordml" w:rsidR="0070712D" w:rsidP="2C7A6FF0" w:rsidRDefault="00A2691F" w14:paraId="09B4E5BA" wp14:textId="3B07D2CA">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0FC73568">
        <w:rPr>
          <w:rFonts w:ascii="Arial" w:hAnsi="Arial" w:eastAsia="Arial" w:cs="Arial"/>
          <w:b w:val="0"/>
          <w:bCs w:val="0"/>
          <w:noProof w:val="0"/>
          <w:sz w:val="24"/>
          <w:szCs w:val="24"/>
          <w:lang w:val="pt-BR"/>
        </w:rPr>
        <w:t xml:space="preserve">Esse comportamento pode ser comparado à </w:t>
      </w:r>
      <w:r w:rsidRPr="2C7A6FF0" w:rsidR="0FC73568">
        <w:rPr>
          <w:rFonts w:ascii="Arial" w:hAnsi="Arial" w:eastAsia="Arial" w:cs="Arial"/>
          <w:b w:val="0"/>
          <w:bCs w:val="0"/>
          <w:noProof w:val="0"/>
          <w:sz w:val="24"/>
          <w:szCs w:val="24"/>
          <w:lang w:val="pt-BR"/>
        </w:rPr>
        <w:t>solução da Equação Normal (NE)</w:t>
      </w:r>
      <w:r w:rsidRPr="2C7A6FF0" w:rsidR="0FC73568">
        <w:rPr>
          <w:rFonts w:ascii="Arial" w:hAnsi="Arial" w:eastAsia="Arial" w:cs="Arial"/>
          <w:b w:val="0"/>
          <w:bCs w:val="0"/>
          <w:noProof w:val="0"/>
          <w:sz w:val="24"/>
          <w:szCs w:val="24"/>
          <w:lang w:val="pt-BR"/>
        </w:rPr>
        <w:t xml:space="preserve">, que fornece uma solução exata para os parâmetros em uma única etapa, sem a necessidade de iteração. O gráfico de GD mostra a gradual convergência para um valor ótimo, que é muito próximo do mínimo encontrado pela </w:t>
      </w:r>
      <w:r w:rsidRPr="2C7A6FF0" w:rsidR="0FC73568">
        <w:rPr>
          <w:rFonts w:ascii="Arial" w:hAnsi="Arial" w:eastAsia="Arial" w:cs="Arial"/>
          <w:b w:val="0"/>
          <w:bCs w:val="0"/>
          <w:noProof w:val="0"/>
          <w:sz w:val="24"/>
          <w:szCs w:val="24"/>
          <w:lang w:val="pt-BR"/>
        </w:rPr>
        <w:t>NE</w:t>
      </w:r>
      <w:r w:rsidRPr="2C7A6FF0" w:rsidR="0FC73568">
        <w:rPr>
          <w:rFonts w:ascii="Arial" w:hAnsi="Arial" w:eastAsia="Arial" w:cs="Arial"/>
          <w:b w:val="0"/>
          <w:bCs w:val="0"/>
          <w:noProof w:val="0"/>
          <w:sz w:val="24"/>
          <w:szCs w:val="24"/>
          <w:lang w:val="pt-BR"/>
        </w:rPr>
        <w:t xml:space="preserve">, mas a diferença de tempo e a necessidade de ajuste de parâmetros (como a taxa de aprendizado) destacam a natureza diferente entre os dois métodos. O GD pode ser mais demorado, mas oferece flexibilidade em problemas grandes, enquanto a </w:t>
      </w:r>
      <w:r w:rsidRPr="2C7A6FF0" w:rsidR="0FC73568">
        <w:rPr>
          <w:rFonts w:ascii="Arial" w:hAnsi="Arial" w:eastAsia="Arial" w:cs="Arial"/>
          <w:b w:val="0"/>
          <w:bCs w:val="0"/>
          <w:noProof w:val="0"/>
          <w:sz w:val="24"/>
          <w:szCs w:val="24"/>
          <w:lang w:val="pt-BR"/>
        </w:rPr>
        <w:t>NE</w:t>
      </w:r>
      <w:r w:rsidRPr="2C7A6FF0" w:rsidR="0FC73568">
        <w:rPr>
          <w:rFonts w:ascii="Arial" w:hAnsi="Arial" w:eastAsia="Arial" w:cs="Arial"/>
          <w:b w:val="0"/>
          <w:bCs w:val="0"/>
          <w:noProof w:val="0"/>
          <w:sz w:val="24"/>
          <w:szCs w:val="24"/>
          <w:lang w:val="pt-BR"/>
        </w:rPr>
        <w:t xml:space="preserve"> oferece uma solução exata imediatamente.</w:t>
      </w:r>
    </w:p>
    <w:p xmlns:wp14="http://schemas.microsoft.com/office/word/2010/wordml" w:rsidR="0070712D" w:rsidP="2C7A6FF0" w:rsidRDefault="00A2691F" w14:paraId="79D64733" wp14:textId="4B77687D">
      <w:pPr>
        <w:keepNext w:val="0"/>
        <w:keepLines w:val="0"/>
        <w:widowControl w:val="0"/>
        <w:spacing w:before="0" w:after="0" w:line="360" w:lineRule="auto"/>
        <w:ind w:firstLine="720"/>
        <w:jc w:val="both"/>
        <w:rPr>
          <w:rFonts w:ascii="Arial" w:hAnsi="Arial" w:eastAsia="Arial" w:cs="Arial"/>
          <w:b w:val="0"/>
          <w:bCs w:val="0"/>
          <w:sz w:val="24"/>
          <w:szCs w:val="24"/>
        </w:rPr>
      </w:pPr>
      <w:r w:rsidRPr="2C7A6FF0">
        <w:rPr>
          <w:rFonts w:ascii="Arial" w:hAnsi="Arial" w:eastAsia="Arial" w:cs="Arial"/>
          <w:b w:val="0"/>
          <w:bCs w:val="0"/>
          <w:sz w:val="24"/>
          <w:szCs w:val="24"/>
        </w:rPr>
        <w:br w:type="page"/>
      </w:r>
    </w:p>
    <w:p xmlns:wp14="http://schemas.microsoft.com/office/word/2010/wordml" w:rsidR="0070712D" w:rsidP="2C7A6FF0" w:rsidRDefault="00A2691F" w14:paraId="10DB6C5B" wp14:textId="56DCEF5A">
      <w:pPr>
        <w:keepNext w:val="0"/>
        <w:keepLines w:val="0"/>
        <w:widowControl w:val="0"/>
        <w:tabs>
          <w:tab w:val="left" w:pos="1250"/>
        </w:tabs>
        <w:spacing w:before="0" w:after="0" w:line="360" w:lineRule="auto"/>
        <w:rPr>
          <w:rFonts w:ascii="Arial" w:hAnsi="Arial" w:eastAsia="Arial" w:cs="Arial"/>
          <w:b w:val="1"/>
          <w:bCs w:val="1"/>
          <w:noProof w:val="0"/>
          <w:sz w:val="24"/>
          <w:szCs w:val="24"/>
          <w:lang w:val="pt-BR"/>
        </w:rPr>
      </w:pPr>
      <w:r w:rsidRPr="2C7A6FF0" w:rsidR="263FA3E3">
        <w:rPr>
          <w:rFonts w:ascii="Arial" w:hAnsi="Arial" w:eastAsia="Arial" w:cs="Arial"/>
          <w:b w:val="1"/>
          <w:bCs w:val="1"/>
          <w:noProof w:val="0"/>
          <w:sz w:val="24"/>
          <w:szCs w:val="24"/>
          <w:lang w:val="pt-BR"/>
        </w:rPr>
        <w:t xml:space="preserve">4. </w:t>
      </w:r>
      <w:r w:rsidRPr="2C7A6FF0" w:rsidR="079BF051">
        <w:rPr>
          <w:rFonts w:ascii="Arial" w:hAnsi="Arial" w:eastAsia="Arial" w:cs="Arial"/>
          <w:b w:val="1"/>
          <w:bCs w:val="1"/>
          <w:noProof w:val="0"/>
          <w:sz w:val="24"/>
          <w:szCs w:val="24"/>
          <w:lang w:val="pt-BR"/>
        </w:rPr>
        <w:t>Discussão</w:t>
      </w:r>
    </w:p>
    <w:p w:rsidR="079BF051" w:rsidP="2C7A6FF0" w:rsidRDefault="079BF051" w14:paraId="1695E02C" w14:textId="1BAFCE07">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A análise dos resultados com base nas plotagens fornecidas revela como o </w:t>
      </w:r>
      <w:r w:rsidRPr="2C7A6FF0" w:rsidR="079BF051">
        <w:rPr>
          <w:rFonts w:ascii="Arial" w:hAnsi="Arial" w:eastAsia="Arial" w:cs="Arial"/>
          <w:b w:val="0"/>
          <w:bCs w:val="0"/>
          <w:noProof w:val="0"/>
          <w:sz w:val="24"/>
          <w:szCs w:val="24"/>
          <w:lang w:val="pt-BR"/>
        </w:rPr>
        <w:t>Gradiente Descendente (GD)</w:t>
      </w:r>
      <w:r w:rsidRPr="2C7A6FF0" w:rsidR="079BF051">
        <w:rPr>
          <w:rFonts w:ascii="Arial" w:hAnsi="Arial" w:eastAsia="Arial" w:cs="Arial"/>
          <w:b w:val="0"/>
          <w:bCs w:val="0"/>
          <w:noProof w:val="0"/>
          <w:sz w:val="24"/>
          <w:szCs w:val="24"/>
          <w:lang w:val="pt-BR"/>
        </w:rPr>
        <w:t xml:space="preserve"> e a </w:t>
      </w:r>
      <w:r w:rsidRPr="2C7A6FF0" w:rsidR="079BF051">
        <w:rPr>
          <w:rFonts w:ascii="Arial" w:hAnsi="Arial" w:eastAsia="Arial" w:cs="Arial"/>
          <w:b w:val="0"/>
          <w:bCs w:val="0"/>
          <w:noProof w:val="0"/>
          <w:sz w:val="24"/>
          <w:szCs w:val="24"/>
          <w:lang w:val="pt-BR"/>
        </w:rPr>
        <w:t>Equação Normal (NE)</w:t>
      </w:r>
      <w:r w:rsidRPr="2C7A6FF0" w:rsidR="079BF051">
        <w:rPr>
          <w:rFonts w:ascii="Arial" w:hAnsi="Arial" w:eastAsia="Arial" w:cs="Arial"/>
          <w:b w:val="0"/>
          <w:bCs w:val="0"/>
          <w:noProof w:val="0"/>
          <w:sz w:val="24"/>
          <w:szCs w:val="24"/>
          <w:lang w:val="pt-BR"/>
        </w:rPr>
        <w:t xml:space="preserve"> se comportam em termos de </w:t>
      </w:r>
      <w:r w:rsidRPr="2C7A6FF0" w:rsidR="079BF051">
        <w:rPr>
          <w:rFonts w:ascii="Arial" w:hAnsi="Arial" w:eastAsia="Arial" w:cs="Arial"/>
          <w:b w:val="0"/>
          <w:bCs w:val="0"/>
          <w:noProof w:val="0"/>
          <w:sz w:val="24"/>
          <w:szCs w:val="24"/>
          <w:lang w:val="pt-BR"/>
        </w:rPr>
        <w:t>custo</w:t>
      </w:r>
      <w:r w:rsidRPr="2C7A6FF0" w:rsidR="079BF051">
        <w:rPr>
          <w:rFonts w:ascii="Arial" w:hAnsi="Arial" w:eastAsia="Arial" w:cs="Arial"/>
          <w:b w:val="0"/>
          <w:bCs w:val="0"/>
          <w:noProof w:val="0"/>
          <w:sz w:val="24"/>
          <w:szCs w:val="24"/>
          <w:lang w:val="pt-BR"/>
        </w:rPr>
        <w:t xml:space="preserve">, </w:t>
      </w:r>
      <w:r w:rsidRPr="2C7A6FF0" w:rsidR="079BF051">
        <w:rPr>
          <w:rFonts w:ascii="Arial" w:hAnsi="Arial" w:eastAsia="Arial" w:cs="Arial"/>
          <w:b w:val="0"/>
          <w:bCs w:val="0"/>
          <w:noProof w:val="0"/>
          <w:sz w:val="24"/>
          <w:szCs w:val="24"/>
          <w:lang w:val="pt-BR"/>
        </w:rPr>
        <w:t>tempo de execução</w:t>
      </w:r>
      <w:r w:rsidRPr="2C7A6FF0" w:rsidR="079BF051">
        <w:rPr>
          <w:rFonts w:ascii="Arial" w:hAnsi="Arial" w:eastAsia="Arial" w:cs="Arial"/>
          <w:b w:val="0"/>
          <w:bCs w:val="0"/>
          <w:noProof w:val="0"/>
          <w:sz w:val="24"/>
          <w:szCs w:val="24"/>
          <w:lang w:val="pt-BR"/>
        </w:rPr>
        <w:t xml:space="preserve"> e </w:t>
      </w:r>
      <w:r w:rsidRPr="2C7A6FF0" w:rsidR="079BF051">
        <w:rPr>
          <w:rFonts w:ascii="Arial" w:hAnsi="Arial" w:eastAsia="Arial" w:cs="Arial"/>
          <w:b w:val="0"/>
          <w:bCs w:val="0"/>
          <w:noProof w:val="0"/>
          <w:sz w:val="24"/>
          <w:szCs w:val="24"/>
          <w:lang w:val="pt-BR"/>
        </w:rPr>
        <w:t>robustez</w:t>
      </w:r>
      <w:r w:rsidRPr="2C7A6FF0" w:rsidR="079BF051">
        <w:rPr>
          <w:rFonts w:ascii="Arial" w:hAnsi="Arial" w:eastAsia="Arial" w:cs="Arial"/>
          <w:b w:val="0"/>
          <w:bCs w:val="0"/>
          <w:noProof w:val="0"/>
          <w:sz w:val="24"/>
          <w:szCs w:val="24"/>
          <w:lang w:val="pt-BR"/>
        </w:rPr>
        <w:t>.</w:t>
      </w:r>
    </w:p>
    <w:p w:rsidR="079BF051" w:rsidP="2C7A6FF0" w:rsidRDefault="079BF051" w14:paraId="466AC5AF" w14:textId="01C70DD7">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Observando a </w:t>
      </w:r>
      <w:r w:rsidRPr="2C7A6FF0" w:rsidR="079BF051">
        <w:rPr>
          <w:rFonts w:ascii="Arial" w:hAnsi="Arial" w:eastAsia="Arial" w:cs="Arial"/>
          <w:b w:val="0"/>
          <w:bCs w:val="0"/>
          <w:noProof w:val="0"/>
          <w:sz w:val="24"/>
          <w:szCs w:val="24"/>
          <w:lang w:val="pt-BR"/>
        </w:rPr>
        <w:t>convergência do custo ao longo das iterações</w:t>
      </w:r>
      <w:r w:rsidRPr="2C7A6FF0" w:rsidR="079BF051">
        <w:rPr>
          <w:rFonts w:ascii="Arial" w:hAnsi="Arial" w:eastAsia="Arial" w:cs="Arial"/>
          <w:b w:val="0"/>
          <w:bCs w:val="0"/>
          <w:noProof w:val="0"/>
          <w:sz w:val="24"/>
          <w:szCs w:val="24"/>
          <w:lang w:val="pt-BR"/>
        </w:rPr>
        <w:t xml:space="preserve"> no gráfico do GD, podemos perceber que o custo diminui rapidamente no início, refletindo a rápida melhora no ajuste do modelo. À medida que o número de iterações aumenta, o GD vai se aproximando de um valor mínimo, mas com uma taxa de redução progressivamente mais lenta. Esse comportamento é esperado, pois o GD é um processo iterativo que, com o tempo, encontra valores de </w:t>
      </w:r>
      <w:r w:rsidRPr="2C7A6FF0" w:rsidR="079BF051">
        <w:rPr>
          <w:rFonts w:ascii="Arial" w:hAnsi="Arial" w:eastAsia="Arial" w:cs="Arial"/>
          <w:b w:val="0"/>
          <w:bCs w:val="0"/>
          <w:i w:val="1"/>
          <w:iCs w:val="1"/>
          <w:noProof w:val="0"/>
          <w:sz w:val="24"/>
          <w:szCs w:val="24"/>
          <w:lang w:val="x-iv_mathan"/>
        </w:rPr>
        <w:t>θ\</w:t>
      </w:r>
      <w:r w:rsidRPr="2C7A6FF0" w:rsidR="079BF051">
        <w:rPr>
          <w:rFonts w:ascii="Arial" w:hAnsi="Arial" w:eastAsia="Arial" w:cs="Arial"/>
          <w:b w:val="0"/>
          <w:bCs w:val="0"/>
          <w:i w:val="1"/>
          <w:iCs w:val="1"/>
          <w:noProof w:val="0"/>
          <w:sz w:val="24"/>
          <w:szCs w:val="24"/>
          <w:lang w:val="x-iv_mathan"/>
        </w:rPr>
        <w:t>theta</w:t>
      </w:r>
      <w:r w:rsidRPr="2C7A6FF0" w:rsidR="079BF051">
        <w:rPr>
          <w:rFonts w:ascii="Arial" w:hAnsi="Arial" w:eastAsia="Arial" w:cs="Arial"/>
          <w:b w:val="0"/>
          <w:bCs w:val="0"/>
          <w:noProof w:val="0"/>
          <w:sz w:val="24"/>
          <w:szCs w:val="24"/>
          <w:lang w:val="pt-BR"/>
        </w:rPr>
        <w:t>θ</w:t>
      </w:r>
      <w:r w:rsidRPr="2C7A6FF0" w:rsidR="079BF051">
        <w:rPr>
          <w:rFonts w:ascii="Arial" w:hAnsi="Arial" w:eastAsia="Arial" w:cs="Arial"/>
          <w:b w:val="0"/>
          <w:bCs w:val="0"/>
          <w:noProof w:val="0"/>
          <w:sz w:val="24"/>
          <w:szCs w:val="24"/>
          <w:lang w:val="pt-BR"/>
        </w:rPr>
        <w:t xml:space="preserve"> que minimizam o custo, embora não necessariamente atinja o ponto exato. Isso é evidenciado pela </w:t>
      </w:r>
      <w:r w:rsidRPr="2C7A6FF0" w:rsidR="079BF051">
        <w:rPr>
          <w:rFonts w:ascii="Arial" w:hAnsi="Arial" w:eastAsia="Arial" w:cs="Arial"/>
          <w:b w:val="0"/>
          <w:bCs w:val="0"/>
          <w:noProof w:val="0"/>
          <w:sz w:val="24"/>
          <w:szCs w:val="24"/>
          <w:lang w:val="pt-BR"/>
        </w:rPr>
        <w:t>trajetória do GD</w:t>
      </w:r>
      <w:r w:rsidRPr="2C7A6FF0" w:rsidR="079BF051">
        <w:rPr>
          <w:rFonts w:ascii="Arial" w:hAnsi="Arial" w:eastAsia="Arial" w:cs="Arial"/>
          <w:b w:val="0"/>
          <w:bCs w:val="0"/>
          <w:noProof w:val="0"/>
          <w:sz w:val="24"/>
          <w:szCs w:val="24"/>
          <w:lang w:val="pt-BR"/>
        </w:rPr>
        <w:t xml:space="preserve"> mostrada nos gráficos de contorno e superfície, onde o GD se aproxima do ponto de mínimo, mas de forma gradual.</w:t>
      </w:r>
    </w:p>
    <w:p w:rsidR="079BF051" w:rsidP="2C7A6FF0" w:rsidRDefault="079BF051" w14:paraId="7F487DAF" w14:textId="145EFAED">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A </w:t>
      </w:r>
      <w:r w:rsidRPr="2C7A6FF0" w:rsidR="079BF051">
        <w:rPr>
          <w:rFonts w:ascii="Arial" w:hAnsi="Arial" w:eastAsia="Arial" w:cs="Arial"/>
          <w:b w:val="0"/>
          <w:bCs w:val="0"/>
          <w:noProof w:val="0"/>
          <w:sz w:val="24"/>
          <w:szCs w:val="24"/>
          <w:lang w:val="pt-BR"/>
        </w:rPr>
        <w:t>Equação Normal (NE)</w:t>
      </w:r>
      <w:r w:rsidRPr="2C7A6FF0" w:rsidR="079BF051">
        <w:rPr>
          <w:rFonts w:ascii="Arial" w:hAnsi="Arial" w:eastAsia="Arial" w:cs="Arial"/>
          <w:b w:val="0"/>
          <w:bCs w:val="0"/>
          <w:noProof w:val="0"/>
          <w:sz w:val="24"/>
          <w:szCs w:val="24"/>
          <w:lang w:val="pt-BR"/>
        </w:rPr>
        <w:t xml:space="preserve">, por sua vez, oferece uma solução exata em uma única etapa, como mostrado no gráfico de comparação entre GD e NE, onde o custo da NE permanece constante após a solução ser encontrada, uma vez que não há necessidade de iteração. Esse ponto de custo mais baixo obtido pela NE é mostrado claramente no gráfico como uma linha vermelha fixa, contrastando com a trajetória do GD. A </w:t>
      </w:r>
      <w:r w:rsidRPr="2C7A6FF0" w:rsidR="079BF051">
        <w:rPr>
          <w:rFonts w:ascii="Arial" w:hAnsi="Arial" w:eastAsia="Arial" w:cs="Arial"/>
          <w:b w:val="0"/>
          <w:bCs w:val="0"/>
          <w:noProof w:val="0"/>
          <w:sz w:val="24"/>
          <w:szCs w:val="24"/>
          <w:lang w:val="pt-BR"/>
        </w:rPr>
        <w:t>Equação Normal</w:t>
      </w:r>
      <w:r w:rsidRPr="2C7A6FF0" w:rsidR="079BF051">
        <w:rPr>
          <w:rFonts w:ascii="Arial" w:hAnsi="Arial" w:eastAsia="Arial" w:cs="Arial"/>
          <w:b w:val="0"/>
          <w:bCs w:val="0"/>
          <w:noProof w:val="0"/>
          <w:sz w:val="24"/>
          <w:szCs w:val="24"/>
          <w:lang w:val="pt-BR"/>
        </w:rPr>
        <w:t xml:space="preserve"> atinge diretamente o mínimo de </w:t>
      </w:r>
      <w:r w:rsidRPr="2C7A6FF0" w:rsidR="079BF051">
        <w:rPr>
          <w:rFonts w:ascii="Arial" w:hAnsi="Arial" w:eastAsia="Arial" w:cs="Arial"/>
          <w:b w:val="0"/>
          <w:bCs w:val="0"/>
          <w:i w:val="1"/>
          <w:iCs w:val="1"/>
          <w:noProof w:val="0"/>
          <w:sz w:val="24"/>
          <w:szCs w:val="24"/>
          <w:lang w:val="x-iv_mathan"/>
        </w:rPr>
        <w:t>J(θ)J(\</w:t>
      </w:r>
      <w:r w:rsidRPr="2C7A6FF0" w:rsidR="079BF051">
        <w:rPr>
          <w:rFonts w:ascii="Arial" w:hAnsi="Arial" w:eastAsia="Arial" w:cs="Arial"/>
          <w:b w:val="0"/>
          <w:bCs w:val="0"/>
          <w:i w:val="1"/>
          <w:iCs w:val="1"/>
          <w:noProof w:val="0"/>
          <w:sz w:val="24"/>
          <w:szCs w:val="24"/>
          <w:lang w:val="x-iv_mathan"/>
        </w:rPr>
        <w:t>theta</w:t>
      </w:r>
      <w:r w:rsidRPr="2C7A6FF0" w:rsidR="079BF051">
        <w:rPr>
          <w:rFonts w:ascii="Arial" w:hAnsi="Arial" w:eastAsia="Arial" w:cs="Arial"/>
          <w:b w:val="0"/>
          <w:bCs w:val="0"/>
          <w:i w:val="1"/>
          <w:iCs w:val="1"/>
          <w:noProof w:val="0"/>
          <w:sz w:val="24"/>
          <w:szCs w:val="24"/>
          <w:lang w:val="x-iv_mathan"/>
        </w:rPr>
        <w:t>)</w:t>
      </w:r>
      <w:r w:rsidRPr="2C7A6FF0" w:rsidR="079BF051">
        <w:rPr>
          <w:rFonts w:ascii="Arial" w:hAnsi="Arial" w:eastAsia="Arial" w:cs="Arial"/>
          <w:b w:val="0"/>
          <w:bCs w:val="0"/>
          <w:noProof w:val="0"/>
          <w:sz w:val="24"/>
          <w:szCs w:val="24"/>
          <w:lang w:val="pt-BR"/>
        </w:rPr>
        <w:t>J(θ), como esperado, sem a necessidade de repetidas iterações, o que a torna uma solução exata e eficiente para problemas menores ou com menos variáveis.</w:t>
      </w:r>
    </w:p>
    <w:p w:rsidR="079BF051" w:rsidP="2C7A6FF0" w:rsidRDefault="079BF051" w14:paraId="2E687A70" w14:textId="287303A2">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Em termos de </w:t>
      </w:r>
      <w:r w:rsidRPr="2C7A6FF0" w:rsidR="079BF051">
        <w:rPr>
          <w:rFonts w:ascii="Arial" w:hAnsi="Arial" w:eastAsia="Arial" w:cs="Arial"/>
          <w:b w:val="0"/>
          <w:bCs w:val="0"/>
          <w:noProof w:val="0"/>
          <w:sz w:val="24"/>
          <w:szCs w:val="24"/>
          <w:lang w:val="pt-BR"/>
        </w:rPr>
        <w:t>tempo de execução</w:t>
      </w:r>
      <w:r w:rsidRPr="2C7A6FF0" w:rsidR="079BF051">
        <w:rPr>
          <w:rFonts w:ascii="Arial" w:hAnsi="Arial" w:eastAsia="Arial" w:cs="Arial"/>
          <w:b w:val="0"/>
          <w:bCs w:val="0"/>
          <w:noProof w:val="0"/>
          <w:sz w:val="24"/>
          <w:szCs w:val="24"/>
          <w:lang w:val="pt-BR"/>
        </w:rPr>
        <w:t xml:space="preserve">, o GD tende a ser mais lento, especialmente quando o número de iterações é grande, ou quando o número de características é elevado. O gráfico de convergência do GD confirma isso, pois o modelo precisa de muitas iterações para alcançar um custo próximo ao mínimo. A escolha da taxa de aprendizado também afeta o tempo de execução e a eficiência do GD. Se a taxa for muito alta, o GD pode se desviar do mínimo, enquanto uma taxa muito baixa pode resultar em uma convergência lenta. Por outro lado, a </w:t>
      </w:r>
      <w:r w:rsidRPr="2C7A6FF0" w:rsidR="079BF051">
        <w:rPr>
          <w:rFonts w:ascii="Arial" w:hAnsi="Arial" w:eastAsia="Arial" w:cs="Arial"/>
          <w:b w:val="0"/>
          <w:bCs w:val="0"/>
          <w:noProof w:val="0"/>
          <w:sz w:val="24"/>
          <w:szCs w:val="24"/>
          <w:lang w:val="pt-BR"/>
        </w:rPr>
        <w:t>Equação Normal</w:t>
      </w:r>
      <w:r w:rsidRPr="2C7A6FF0" w:rsidR="079BF051">
        <w:rPr>
          <w:rFonts w:ascii="Arial" w:hAnsi="Arial" w:eastAsia="Arial" w:cs="Arial"/>
          <w:b w:val="0"/>
          <w:bCs w:val="0"/>
          <w:noProof w:val="0"/>
          <w:sz w:val="24"/>
          <w:szCs w:val="24"/>
          <w:lang w:val="pt-BR"/>
        </w:rPr>
        <w:t xml:space="preserve"> é computacionalmente mais rápida para problemas pequenos, já que resolve o sistema de equações de uma vez, mas pode se tornar impraticável para grandes conjuntos de dados devido ao custo de calcular a inversa da matriz </w:t>
      </w:r>
      <w:r w:rsidRPr="2C7A6FF0" w:rsidR="079BF051">
        <w:rPr>
          <w:rFonts w:ascii="Arial" w:hAnsi="Arial" w:eastAsia="Arial" w:cs="Arial"/>
          <w:b w:val="0"/>
          <w:bCs w:val="0"/>
          <w:i w:val="1"/>
          <w:iCs w:val="1"/>
          <w:noProof w:val="0"/>
          <w:sz w:val="24"/>
          <w:szCs w:val="24"/>
          <w:lang w:val="x-iv_mathan"/>
        </w:rPr>
        <w:t>XTXX^T X</w:t>
      </w:r>
      <w:r w:rsidRPr="2C7A6FF0" w:rsidR="079BF051">
        <w:rPr>
          <w:rFonts w:ascii="Arial" w:hAnsi="Arial" w:eastAsia="Arial" w:cs="Arial"/>
          <w:b w:val="0"/>
          <w:bCs w:val="0"/>
          <w:noProof w:val="0"/>
          <w:sz w:val="24"/>
          <w:szCs w:val="24"/>
          <w:lang w:val="pt-BR"/>
        </w:rPr>
        <w:t>XTX.</w:t>
      </w:r>
    </w:p>
    <w:p w:rsidR="079BF051" w:rsidP="2C7A6FF0" w:rsidRDefault="079BF051" w14:paraId="5ACEA64B" w14:textId="687493EE">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Finalmente, em termos de </w:t>
      </w:r>
      <w:r w:rsidRPr="2C7A6FF0" w:rsidR="079BF051">
        <w:rPr>
          <w:rFonts w:ascii="Arial" w:hAnsi="Arial" w:eastAsia="Arial" w:cs="Arial"/>
          <w:b w:val="0"/>
          <w:bCs w:val="0"/>
          <w:noProof w:val="0"/>
          <w:sz w:val="24"/>
          <w:szCs w:val="24"/>
          <w:lang w:val="pt-BR"/>
        </w:rPr>
        <w:t>robustez</w:t>
      </w:r>
      <w:r w:rsidRPr="2C7A6FF0" w:rsidR="079BF051">
        <w:rPr>
          <w:rFonts w:ascii="Arial" w:hAnsi="Arial" w:eastAsia="Arial" w:cs="Arial"/>
          <w:b w:val="0"/>
          <w:bCs w:val="0"/>
          <w:noProof w:val="0"/>
          <w:sz w:val="24"/>
          <w:szCs w:val="24"/>
          <w:lang w:val="pt-BR"/>
        </w:rPr>
        <w:t xml:space="preserve">, o </w:t>
      </w:r>
      <w:r w:rsidRPr="2C7A6FF0" w:rsidR="079BF051">
        <w:rPr>
          <w:rFonts w:ascii="Arial" w:hAnsi="Arial" w:eastAsia="Arial" w:cs="Arial"/>
          <w:b w:val="0"/>
          <w:bCs w:val="0"/>
          <w:noProof w:val="0"/>
          <w:sz w:val="24"/>
          <w:szCs w:val="24"/>
          <w:lang w:val="pt-BR"/>
        </w:rPr>
        <w:t>GD</w:t>
      </w:r>
      <w:r w:rsidRPr="2C7A6FF0" w:rsidR="079BF051">
        <w:rPr>
          <w:rFonts w:ascii="Arial" w:hAnsi="Arial" w:eastAsia="Arial" w:cs="Arial"/>
          <w:b w:val="0"/>
          <w:bCs w:val="0"/>
          <w:noProof w:val="0"/>
          <w:sz w:val="24"/>
          <w:szCs w:val="24"/>
          <w:lang w:val="pt-BR"/>
        </w:rPr>
        <w:t xml:space="preserve"> é mais adaptável a problemas de grande escala e de alta dimensionalidade, como mostrado pelas visualizações de contorno e superfície, onde ele pode ajustar os parâmetros de forma eficaz, mesmo quando o número de variáveis é grande. Porém, a convergência do GD pode ser sensível à escolha da taxa de aprendizado e ao ponto de início. Já a </w:t>
      </w:r>
      <w:r w:rsidRPr="2C7A6FF0" w:rsidR="079BF051">
        <w:rPr>
          <w:rFonts w:ascii="Arial" w:hAnsi="Arial" w:eastAsia="Arial" w:cs="Arial"/>
          <w:b w:val="0"/>
          <w:bCs w:val="0"/>
          <w:noProof w:val="0"/>
          <w:sz w:val="24"/>
          <w:szCs w:val="24"/>
          <w:lang w:val="pt-BR"/>
        </w:rPr>
        <w:t>Equação Normal</w:t>
      </w:r>
      <w:r w:rsidRPr="2C7A6FF0" w:rsidR="079BF051">
        <w:rPr>
          <w:rFonts w:ascii="Arial" w:hAnsi="Arial" w:eastAsia="Arial" w:cs="Arial"/>
          <w:b w:val="0"/>
          <w:bCs w:val="0"/>
          <w:noProof w:val="0"/>
          <w:sz w:val="24"/>
          <w:szCs w:val="24"/>
          <w:lang w:val="pt-BR"/>
        </w:rPr>
        <w:t xml:space="preserve"> é mais sensível a problemas de </w:t>
      </w:r>
      <w:r w:rsidRPr="2C7A6FF0" w:rsidR="079BF051">
        <w:rPr>
          <w:rFonts w:ascii="Arial" w:hAnsi="Arial" w:eastAsia="Arial" w:cs="Arial"/>
          <w:b w:val="0"/>
          <w:bCs w:val="0"/>
          <w:noProof w:val="0"/>
          <w:sz w:val="24"/>
          <w:szCs w:val="24"/>
          <w:lang w:val="pt-BR"/>
        </w:rPr>
        <w:t>multicolinearidade</w:t>
      </w:r>
      <w:r w:rsidRPr="2C7A6FF0" w:rsidR="079BF051">
        <w:rPr>
          <w:rFonts w:ascii="Arial" w:hAnsi="Arial" w:eastAsia="Arial" w:cs="Arial"/>
          <w:b w:val="0"/>
          <w:bCs w:val="0"/>
          <w:noProof w:val="0"/>
          <w:sz w:val="24"/>
          <w:szCs w:val="24"/>
          <w:lang w:val="pt-BR"/>
        </w:rPr>
        <w:t xml:space="preserve">, onde as variáveis independentes estão altamente correlacionadas. Nesse caso, a inversa de </w:t>
      </w:r>
      <w:r w:rsidRPr="2C7A6FF0" w:rsidR="079BF051">
        <w:rPr>
          <w:rFonts w:ascii="Arial" w:hAnsi="Arial" w:eastAsia="Arial" w:cs="Arial"/>
          <w:b w:val="0"/>
          <w:bCs w:val="0"/>
          <w:i w:val="1"/>
          <w:iCs w:val="1"/>
          <w:noProof w:val="0"/>
          <w:sz w:val="24"/>
          <w:szCs w:val="24"/>
          <w:lang w:val="x-iv_mathan"/>
        </w:rPr>
        <w:t>XTXX^T X</w:t>
      </w:r>
      <w:r w:rsidRPr="2C7A6FF0" w:rsidR="079BF051">
        <w:rPr>
          <w:rFonts w:ascii="Arial" w:hAnsi="Arial" w:eastAsia="Arial" w:cs="Arial"/>
          <w:b w:val="0"/>
          <w:bCs w:val="0"/>
          <w:noProof w:val="0"/>
          <w:sz w:val="24"/>
          <w:szCs w:val="24"/>
          <w:lang w:val="pt-BR"/>
        </w:rPr>
        <w:t>XTX pode ser mal condicionada, levando a problemas numéricos.</w:t>
      </w:r>
    </w:p>
    <w:p w:rsidR="079BF051" w:rsidP="2C7A6FF0" w:rsidRDefault="079BF051" w14:paraId="1711EF08" w14:textId="40222E03">
      <w:pPr>
        <w:spacing w:before="240" w:beforeAutospacing="off" w:after="240" w:afterAutospacing="off"/>
        <w:ind w:firstLine="720"/>
        <w:jc w:val="both"/>
        <w:rPr>
          <w:rFonts w:ascii="Arial" w:hAnsi="Arial" w:eastAsia="Arial" w:cs="Arial"/>
          <w:b w:val="0"/>
          <w:bCs w:val="0"/>
          <w:noProof w:val="0"/>
          <w:sz w:val="24"/>
          <w:szCs w:val="24"/>
          <w:lang w:val="pt-BR"/>
        </w:rPr>
      </w:pPr>
      <w:r w:rsidRPr="2C7A6FF0" w:rsidR="079BF051">
        <w:rPr>
          <w:rFonts w:ascii="Arial" w:hAnsi="Arial" w:eastAsia="Arial" w:cs="Arial"/>
          <w:b w:val="0"/>
          <w:bCs w:val="0"/>
          <w:noProof w:val="0"/>
          <w:sz w:val="24"/>
          <w:szCs w:val="24"/>
          <w:lang w:val="pt-BR"/>
        </w:rPr>
        <w:t xml:space="preserve">Em resumo, o GD e a </w:t>
      </w:r>
      <w:r w:rsidRPr="2C7A6FF0" w:rsidR="079BF051">
        <w:rPr>
          <w:rFonts w:ascii="Arial" w:hAnsi="Arial" w:eastAsia="Arial" w:cs="Arial"/>
          <w:b w:val="0"/>
          <w:bCs w:val="0"/>
          <w:noProof w:val="0"/>
          <w:sz w:val="24"/>
          <w:szCs w:val="24"/>
          <w:lang w:val="pt-BR"/>
        </w:rPr>
        <w:t>Equação Normal</w:t>
      </w:r>
      <w:r w:rsidRPr="2C7A6FF0" w:rsidR="079BF051">
        <w:rPr>
          <w:rFonts w:ascii="Arial" w:hAnsi="Arial" w:eastAsia="Arial" w:cs="Arial"/>
          <w:b w:val="0"/>
          <w:bCs w:val="0"/>
          <w:noProof w:val="0"/>
          <w:sz w:val="24"/>
          <w:szCs w:val="24"/>
          <w:lang w:val="pt-BR"/>
        </w:rPr>
        <w:t xml:space="preserve"> apresentam </w:t>
      </w:r>
      <w:r w:rsidRPr="2C7A6FF0" w:rsidR="079BF051">
        <w:rPr>
          <w:rFonts w:ascii="Arial" w:hAnsi="Arial" w:eastAsia="Arial" w:cs="Arial"/>
          <w:b w:val="0"/>
          <w:bCs w:val="0"/>
          <w:noProof w:val="0"/>
          <w:sz w:val="24"/>
          <w:szCs w:val="24"/>
          <w:lang w:val="pt-BR"/>
        </w:rPr>
        <w:t>vantagens e desvantagens</w:t>
      </w:r>
      <w:r w:rsidRPr="2C7A6FF0" w:rsidR="079BF051">
        <w:rPr>
          <w:rFonts w:ascii="Arial" w:hAnsi="Arial" w:eastAsia="Arial" w:cs="Arial"/>
          <w:b w:val="0"/>
          <w:bCs w:val="0"/>
          <w:noProof w:val="0"/>
          <w:sz w:val="24"/>
          <w:szCs w:val="24"/>
          <w:lang w:val="pt-BR"/>
        </w:rPr>
        <w:t xml:space="preserve"> dependendo do contexto. O GD é mais flexível e pode ser utilizado de forma eficiente em problemas de maior escala, enquanto a </w:t>
      </w:r>
      <w:r w:rsidRPr="2C7A6FF0" w:rsidR="079BF051">
        <w:rPr>
          <w:rFonts w:ascii="Arial" w:hAnsi="Arial" w:eastAsia="Arial" w:cs="Arial"/>
          <w:b w:val="0"/>
          <w:bCs w:val="0"/>
          <w:noProof w:val="0"/>
          <w:sz w:val="24"/>
          <w:szCs w:val="24"/>
          <w:lang w:val="pt-BR"/>
        </w:rPr>
        <w:t>Equação Normal</w:t>
      </w:r>
      <w:r w:rsidRPr="2C7A6FF0" w:rsidR="079BF051">
        <w:rPr>
          <w:rFonts w:ascii="Arial" w:hAnsi="Arial" w:eastAsia="Arial" w:cs="Arial"/>
          <w:b w:val="0"/>
          <w:bCs w:val="0"/>
          <w:noProof w:val="0"/>
          <w:sz w:val="24"/>
          <w:szCs w:val="24"/>
          <w:lang w:val="pt-BR"/>
        </w:rPr>
        <w:t xml:space="preserve"> é exata, mas pode ser computacionalmente cara para grandes volumes de dados. As plotagens fornecidas ajudam a visualizar esses comportamentos, ilustrando como cada método se comporta em termos de custo, tempo e robustez ao longo do processo de otimização.</w:t>
      </w:r>
    </w:p>
    <w:p w:rsidR="079BF051" w:rsidP="2C7A6FF0" w:rsidRDefault="079BF051" w14:paraId="047A9C8E" w14:textId="51EC8D0C">
      <w:pPr>
        <w:keepNext w:val="0"/>
        <w:keepLines w:val="0"/>
        <w:widowControl w:val="0"/>
        <w:tabs>
          <w:tab w:val="left" w:leader="none" w:pos="1250"/>
        </w:tabs>
        <w:spacing w:before="0" w:after="0" w:line="360" w:lineRule="auto"/>
        <w:rPr>
          <w:rFonts w:ascii="Arial" w:hAnsi="Arial" w:eastAsia="Arial" w:cs="Arial"/>
          <w:noProof w:val="0"/>
          <w:sz w:val="24"/>
          <w:szCs w:val="24"/>
          <w:lang w:val="pt-BR"/>
        </w:rPr>
      </w:pPr>
      <w:r w:rsidRPr="2C7A6FF0" w:rsidR="079BF051">
        <w:rPr>
          <w:rFonts w:ascii="Arial" w:hAnsi="Arial" w:eastAsia="Arial" w:cs="Arial"/>
          <w:b w:val="1"/>
          <w:bCs w:val="1"/>
          <w:noProof w:val="0"/>
          <w:sz w:val="24"/>
          <w:szCs w:val="24"/>
          <w:lang w:val="pt-BR"/>
        </w:rPr>
        <w:t>6.</w:t>
      </w:r>
      <w:r w:rsidRPr="2C7A6FF0" w:rsidR="6ECC9EC1">
        <w:rPr>
          <w:rFonts w:ascii="Arial" w:hAnsi="Arial" w:eastAsia="Arial" w:cs="Arial"/>
          <w:b w:val="1"/>
          <w:bCs w:val="1"/>
          <w:noProof w:val="0"/>
          <w:sz w:val="24"/>
          <w:szCs w:val="24"/>
          <w:lang w:val="pt-BR"/>
        </w:rPr>
        <w:t xml:space="preserve"> </w:t>
      </w:r>
      <w:r w:rsidRPr="2C7A6FF0" w:rsidR="6ECC9EC1">
        <w:rPr>
          <w:rFonts w:ascii="Arial" w:hAnsi="Arial" w:eastAsia="Arial" w:cs="Arial"/>
          <w:b w:val="1"/>
          <w:bCs w:val="1"/>
          <w:noProof w:val="0"/>
          <w:sz w:val="24"/>
          <w:szCs w:val="24"/>
          <w:lang w:val="pt-BR"/>
        </w:rPr>
        <w:t>Conclusão</w:t>
      </w:r>
      <w:r w:rsidRPr="2C7A6FF0" w:rsidR="6ECC9EC1">
        <w:rPr>
          <w:rFonts w:ascii="Arial" w:hAnsi="Arial" w:eastAsia="Arial" w:cs="Arial"/>
          <w:b w:val="1"/>
          <w:bCs w:val="1"/>
          <w:noProof w:val="0"/>
          <w:sz w:val="24"/>
          <w:szCs w:val="24"/>
          <w:lang w:val="pt-BR"/>
        </w:rPr>
        <w:t xml:space="preserve"> </w:t>
      </w:r>
    </w:p>
    <w:p xmlns:wp14="http://schemas.microsoft.com/office/word/2010/wordml" w:rsidR="0070712D" w:rsidP="2C7A6FF0" w:rsidRDefault="00A2691F" w14:paraId="7D863B42" wp14:textId="43642D29">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4B731E7A" wp14:textId="4820195C">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ECC9EC1">
        <w:rPr>
          <w:rFonts w:ascii="Arial" w:hAnsi="Arial" w:eastAsia="Arial" w:cs="Arial"/>
          <w:b w:val="0"/>
          <w:bCs w:val="0"/>
          <w:noProof w:val="0"/>
          <w:sz w:val="24"/>
          <w:szCs w:val="24"/>
          <w:lang w:val="pt-BR"/>
        </w:rPr>
        <w:t xml:space="preserve">As conclusões extraídas do estudo sobre a </w:t>
      </w:r>
      <w:r w:rsidRPr="2C7A6FF0" w:rsidR="6ECC9EC1">
        <w:rPr>
          <w:rFonts w:ascii="Arial" w:hAnsi="Arial" w:eastAsia="Arial" w:cs="Arial"/>
          <w:b w:val="0"/>
          <w:bCs w:val="0"/>
          <w:noProof w:val="0"/>
          <w:sz w:val="24"/>
          <w:szCs w:val="24"/>
          <w:lang w:val="pt-BR"/>
        </w:rPr>
        <w:t>escala das features</w:t>
      </w:r>
      <w:r w:rsidRPr="2C7A6FF0" w:rsidR="6ECC9EC1">
        <w:rPr>
          <w:rFonts w:ascii="Arial" w:hAnsi="Arial" w:eastAsia="Arial" w:cs="Arial"/>
          <w:b w:val="0"/>
          <w:bCs w:val="0"/>
          <w:noProof w:val="0"/>
          <w:sz w:val="24"/>
          <w:szCs w:val="24"/>
          <w:lang w:val="pt-BR"/>
        </w:rPr>
        <w:t xml:space="preserve"> e os métodos de </w:t>
      </w:r>
      <w:r w:rsidRPr="2C7A6FF0" w:rsidR="6ECC9EC1">
        <w:rPr>
          <w:rFonts w:ascii="Arial" w:hAnsi="Arial" w:eastAsia="Arial" w:cs="Arial"/>
          <w:b w:val="0"/>
          <w:bCs w:val="0"/>
          <w:noProof w:val="0"/>
          <w:sz w:val="24"/>
          <w:szCs w:val="24"/>
          <w:lang w:val="pt-BR"/>
        </w:rPr>
        <w:t>otimização</w:t>
      </w:r>
      <w:r w:rsidRPr="2C7A6FF0" w:rsidR="6ECC9EC1">
        <w:rPr>
          <w:rFonts w:ascii="Arial" w:hAnsi="Arial" w:eastAsia="Arial" w:cs="Arial"/>
          <w:b w:val="0"/>
          <w:bCs w:val="0"/>
          <w:noProof w:val="0"/>
          <w:sz w:val="24"/>
          <w:szCs w:val="24"/>
          <w:lang w:val="pt-BR"/>
        </w:rPr>
        <w:t xml:space="preserve"> fornecem insights valiosos sobre como as decisões de pré-processamento e escolha de algoritmo impactam o desempenho de um modelo de regressão linear multivariada. A comparação entre o </w:t>
      </w:r>
      <w:r w:rsidRPr="2C7A6FF0" w:rsidR="6ECC9EC1">
        <w:rPr>
          <w:rFonts w:ascii="Arial" w:hAnsi="Arial" w:eastAsia="Arial" w:cs="Arial"/>
          <w:b w:val="0"/>
          <w:bCs w:val="0"/>
          <w:noProof w:val="0"/>
          <w:sz w:val="24"/>
          <w:szCs w:val="24"/>
          <w:lang w:val="pt-BR"/>
        </w:rPr>
        <w:t>Gradiente Descendente (GD)</w:t>
      </w:r>
      <w:r w:rsidRPr="2C7A6FF0" w:rsidR="6ECC9EC1">
        <w:rPr>
          <w:rFonts w:ascii="Arial" w:hAnsi="Arial" w:eastAsia="Arial" w:cs="Arial"/>
          <w:b w:val="0"/>
          <w:bCs w:val="0"/>
          <w:noProof w:val="0"/>
          <w:sz w:val="24"/>
          <w:szCs w:val="24"/>
          <w:lang w:val="pt-BR"/>
        </w:rPr>
        <w:t xml:space="preserve"> e a </w:t>
      </w:r>
      <w:r w:rsidRPr="2C7A6FF0" w:rsidR="6ECC9EC1">
        <w:rPr>
          <w:rFonts w:ascii="Arial" w:hAnsi="Arial" w:eastAsia="Arial" w:cs="Arial"/>
          <w:b w:val="0"/>
          <w:bCs w:val="0"/>
          <w:noProof w:val="0"/>
          <w:sz w:val="24"/>
          <w:szCs w:val="24"/>
          <w:lang w:val="pt-BR"/>
        </w:rPr>
        <w:t>Equação Normal (NE)</w:t>
      </w:r>
      <w:r w:rsidRPr="2C7A6FF0" w:rsidR="6ECC9EC1">
        <w:rPr>
          <w:rFonts w:ascii="Arial" w:hAnsi="Arial" w:eastAsia="Arial" w:cs="Arial"/>
          <w:b w:val="0"/>
          <w:bCs w:val="0"/>
          <w:noProof w:val="0"/>
          <w:sz w:val="24"/>
          <w:szCs w:val="24"/>
          <w:lang w:val="pt-BR"/>
        </w:rPr>
        <w:t>, juntamente com a análise do efeito da normalização, oferece uma visão clara de como essas escolhas podem influenciar a precisão do modelo, a velocidade de convergência e a interpretação dos dados.</w:t>
      </w:r>
    </w:p>
    <w:p xmlns:wp14="http://schemas.microsoft.com/office/word/2010/wordml" w:rsidR="0070712D" w:rsidP="2C7A6FF0" w:rsidRDefault="00A2691F" w14:paraId="46732B54" wp14:textId="115916C8">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ECC9EC1">
        <w:rPr>
          <w:rFonts w:ascii="Arial" w:hAnsi="Arial" w:eastAsia="Arial" w:cs="Arial"/>
          <w:b w:val="0"/>
          <w:bCs w:val="0"/>
          <w:noProof w:val="0"/>
          <w:sz w:val="24"/>
          <w:szCs w:val="24"/>
          <w:lang w:val="pt-BR"/>
        </w:rPr>
        <w:t xml:space="preserve">Em relação à </w:t>
      </w:r>
      <w:r w:rsidRPr="2C7A6FF0" w:rsidR="6ECC9EC1">
        <w:rPr>
          <w:rFonts w:ascii="Arial" w:hAnsi="Arial" w:eastAsia="Arial" w:cs="Arial"/>
          <w:b w:val="0"/>
          <w:bCs w:val="0"/>
          <w:noProof w:val="0"/>
          <w:sz w:val="24"/>
          <w:szCs w:val="24"/>
          <w:lang w:val="pt-BR"/>
        </w:rPr>
        <w:t>escala das features</w:t>
      </w:r>
      <w:r w:rsidRPr="2C7A6FF0" w:rsidR="6ECC9EC1">
        <w:rPr>
          <w:rFonts w:ascii="Arial" w:hAnsi="Arial" w:eastAsia="Arial" w:cs="Arial"/>
          <w:b w:val="0"/>
          <w:bCs w:val="0"/>
          <w:noProof w:val="0"/>
          <w:sz w:val="24"/>
          <w:szCs w:val="24"/>
          <w:lang w:val="pt-BR"/>
        </w:rPr>
        <w:t xml:space="preserve">, os resultados destacam a importância de </w:t>
      </w:r>
      <w:r w:rsidRPr="2C7A6FF0" w:rsidR="6ECC9EC1">
        <w:rPr>
          <w:rFonts w:ascii="Arial" w:hAnsi="Arial" w:eastAsia="Arial" w:cs="Arial"/>
          <w:b w:val="0"/>
          <w:bCs w:val="0"/>
          <w:noProof w:val="0"/>
          <w:sz w:val="24"/>
          <w:szCs w:val="24"/>
          <w:lang w:val="pt-BR"/>
        </w:rPr>
        <w:t>normalizar os dados</w:t>
      </w:r>
      <w:r w:rsidRPr="2C7A6FF0" w:rsidR="6ECC9EC1">
        <w:rPr>
          <w:rFonts w:ascii="Arial" w:hAnsi="Arial" w:eastAsia="Arial" w:cs="Arial"/>
          <w:b w:val="0"/>
          <w:bCs w:val="0"/>
          <w:noProof w:val="0"/>
          <w:sz w:val="24"/>
          <w:szCs w:val="24"/>
          <w:lang w:val="pt-BR"/>
        </w:rPr>
        <w:t xml:space="preserve"> antes de aplicar técnicas de otimização, especialmente o </w:t>
      </w:r>
      <w:r w:rsidRPr="2C7A6FF0" w:rsidR="6ECC9EC1">
        <w:rPr>
          <w:rFonts w:ascii="Arial" w:hAnsi="Arial" w:eastAsia="Arial" w:cs="Arial"/>
          <w:b w:val="0"/>
          <w:bCs w:val="0"/>
          <w:noProof w:val="0"/>
          <w:sz w:val="24"/>
          <w:szCs w:val="24"/>
          <w:lang w:val="pt-BR"/>
        </w:rPr>
        <w:t>Gradiente Descendente</w:t>
      </w:r>
      <w:r w:rsidRPr="2C7A6FF0" w:rsidR="6ECC9EC1">
        <w:rPr>
          <w:rFonts w:ascii="Arial" w:hAnsi="Arial" w:eastAsia="Arial" w:cs="Arial"/>
          <w:b w:val="0"/>
          <w:bCs w:val="0"/>
          <w:noProof w:val="0"/>
          <w:sz w:val="24"/>
          <w:szCs w:val="24"/>
          <w:lang w:val="pt-BR"/>
        </w:rPr>
        <w:t xml:space="preserve">. A normalização das variáveis garante que todas as features tenham uma contribuição equilibrada na otimização, evitando que variáveis com magnitudes maiores dominem o ajuste do modelo. Isso se reflete nas visualizações, onde a trajetória do GD sem normalização é mais instável e menos eficiente em sua convergência, enquanto a normalização permite que o GD ajuste os parâmetros de forma mais eficaz. A </w:t>
      </w:r>
      <w:r w:rsidRPr="2C7A6FF0" w:rsidR="6ECC9EC1">
        <w:rPr>
          <w:rFonts w:ascii="Arial" w:hAnsi="Arial" w:eastAsia="Arial" w:cs="Arial"/>
          <w:b w:val="0"/>
          <w:bCs w:val="0"/>
          <w:noProof w:val="0"/>
          <w:sz w:val="24"/>
          <w:szCs w:val="24"/>
          <w:lang w:val="pt-BR"/>
        </w:rPr>
        <w:t>normalização Z-score</w:t>
      </w:r>
      <w:r w:rsidRPr="2C7A6FF0" w:rsidR="6ECC9EC1">
        <w:rPr>
          <w:rFonts w:ascii="Arial" w:hAnsi="Arial" w:eastAsia="Arial" w:cs="Arial"/>
          <w:b w:val="0"/>
          <w:bCs w:val="0"/>
          <w:noProof w:val="0"/>
          <w:sz w:val="24"/>
          <w:szCs w:val="24"/>
          <w:lang w:val="pt-BR"/>
        </w:rPr>
        <w:t xml:space="preserve"> e a </w:t>
      </w:r>
      <w:r w:rsidRPr="2C7A6FF0" w:rsidR="6ECC9EC1">
        <w:rPr>
          <w:rFonts w:ascii="Arial" w:hAnsi="Arial" w:eastAsia="Arial" w:cs="Arial"/>
          <w:b w:val="0"/>
          <w:bCs w:val="0"/>
          <w:noProof w:val="0"/>
          <w:sz w:val="24"/>
          <w:szCs w:val="24"/>
          <w:lang w:val="pt-BR"/>
        </w:rPr>
        <w:t>normalização Min-Max</w:t>
      </w:r>
      <w:r w:rsidRPr="2C7A6FF0" w:rsidR="6ECC9EC1">
        <w:rPr>
          <w:rFonts w:ascii="Arial" w:hAnsi="Arial" w:eastAsia="Arial" w:cs="Arial"/>
          <w:b w:val="0"/>
          <w:bCs w:val="0"/>
          <w:noProof w:val="0"/>
          <w:sz w:val="24"/>
          <w:szCs w:val="24"/>
          <w:lang w:val="pt-BR"/>
        </w:rPr>
        <w:t xml:space="preserve"> mostraram ter um impacto significativo na velocidade de convergência do GD, pois evitam que as variáveis com escalas desproporcionais atrapalhem o processo de otimização.</w:t>
      </w:r>
    </w:p>
    <w:p xmlns:wp14="http://schemas.microsoft.com/office/word/2010/wordml" w:rsidR="0070712D" w:rsidP="2C7A6FF0" w:rsidRDefault="00A2691F" w14:paraId="5D94CF0C" wp14:textId="0DBD6B13">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ECC9EC1">
        <w:rPr>
          <w:rFonts w:ascii="Arial" w:hAnsi="Arial" w:eastAsia="Arial" w:cs="Arial"/>
          <w:b w:val="0"/>
          <w:bCs w:val="0"/>
          <w:noProof w:val="0"/>
          <w:sz w:val="24"/>
          <w:szCs w:val="24"/>
          <w:lang w:val="pt-BR"/>
        </w:rPr>
        <w:t xml:space="preserve">Em termos de </w:t>
      </w:r>
      <w:r w:rsidRPr="2C7A6FF0" w:rsidR="6ECC9EC1">
        <w:rPr>
          <w:rFonts w:ascii="Arial" w:hAnsi="Arial" w:eastAsia="Arial" w:cs="Arial"/>
          <w:b w:val="0"/>
          <w:bCs w:val="0"/>
          <w:noProof w:val="0"/>
          <w:sz w:val="24"/>
          <w:szCs w:val="24"/>
          <w:lang w:val="pt-BR"/>
        </w:rPr>
        <w:t>preferência de otimização</w:t>
      </w:r>
      <w:r w:rsidRPr="2C7A6FF0" w:rsidR="6ECC9EC1">
        <w:rPr>
          <w:rFonts w:ascii="Arial" w:hAnsi="Arial" w:eastAsia="Arial" w:cs="Arial"/>
          <w:b w:val="0"/>
          <w:bCs w:val="0"/>
          <w:noProof w:val="0"/>
          <w:sz w:val="24"/>
          <w:szCs w:val="24"/>
          <w:lang w:val="pt-BR"/>
        </w:rPr>
        <w:t xml:space="preserve">, a escolha entre o </w:t>
      </w:r>
      <w:r w:rsidRPr="2C7A6FF0" w:rsidR="6ECC9EC1">
        <w:rPr>
          <w:rFonts w:ascii="Arial" w:hAnsi="Arial" w:eastAsia="Arial" w:cs="Arial"/>
          <w:b w:val="0"/>
          <w:bCs w:val="0"/>
          <w:noProof w:val="0"/>
          <w:sz w:val="24"/>
          <w:szCs w:val="24"/>
          <w:lang w:val="pt-BR"/>
        </w:rPr>
        <w:t>Gradiente Descendente</w:t>
      </w:r>
      <w:r w:rsidRPr="2C7A6FF0" w:rsidR="6ECC9EC1">
        <w:rPr>
          <w:rFonts w:ascii="Arial" w:hAnsi="Arial" w:eastAsia="Arial" w:cs="Arial"/>
          <w:b w:val="0"/>
          <w:bCs w:val="0"/>
          <w:noProof w:val="0"/>
          <w:sz w:val="24"/>
          <w:szCs w:val="24"/>
          <w:lang w:val="pt-BR"/>
        </w:rPr>
        <w:t xml:space="preserve"> e a </w:t>
      </w:r>
      <w:r w:rsidRPr="2C7A6FF0" w:rsidR="6ECC9EC1">
        <w:rPr>
          <w:rFonts w:ascii="Arial" w:hAnsi="Arial" w:eastAsia="Arial" w:cs="Arial"/>
          <w:b w:val="0"/>
          <w:bCs w:val="0"/>
          <w:noProof w:val="0"/>
          <w:sz w:val="24"/>
          <w:szCs w:val="24"/>
          <w:lang w:val="pt-BR"/>
        </w:rPr>
        <w:t>Equação Normal</w:t>
      </w:r>
      <w:r w:rsidRPr="2C7A6FF0" w:rsidR="6ECC9EC1">
        <w:rPr>
          <w:rFonts w:ascii="Arial" w:hAnsi="Arial" w:eastAsia="Arial" w:cs="Arial"/>
          <w:b w:val="0"/>
          <w:bCs w:val="0"/>
          <w:noProof w:val="0"/>
          <w:sz w:val="24"/>
          <w:szCs w:val="24"/>
          <w:lang w:val="pt-BR"/>
        </w:rPr>
        <w:t xml:space="preserve"> depende do contexto do problema. A </w:t>
      </w:r>
      <w:r w:rsidRPr="2C7A6FF0" w:rsidR="6ECC9EC1">
        <w:rPr>
          <w:rFonts w:ascii="Arial" w:hAnsi="Arial" w:eastAsia="Arial" w:cs="Arial"/>
          <w:b w:val="0"/>
          <w:bCs w:val="0"/>
          <w:noProof w:val="0"/>
          <w:sz w:val="24"/>
          <w:szCs w:val="24"/>
          <w:lang w:val="pt-BR"/>
        </w:rPr>
        <w:t>Equação Normal</w:t>
      </w:r>
      <w:r w:rsidRPr="2C7A6FF0" w:rsidR="6ECC9EC1">
        <w:rPr>
          <w:rFonts w:ascii="Arial" w:hAnsi="Arial" w:eastAsia="Arial" w:cs="Arial"/>
          <w:b w:val="0"/>
          <w:bCs w:val="0"/>
          <w:noProof w:val="0"/>
          <w:sz w:val="24"/>
          <w:szCs w:val="24"/>
          <w:lang w:val="pt-BR"/>
        </w:rPr>
        <w:t xml:space="preserve"> fornece uma solução exata rapidamente, o que é ideal para problemas pequenos e com menos variáveis. No entanto, como mostrado nas visualizações de convergência, a </w:t>
      </w:r>
      <w:r w:rsidRPr="2C7A6FF0" w:rsidR="6ECC9EC1">
        <w:rPr>
          <w:rFonts w:ascii="Arial" w:hAnsi="Arial" w:eastAsia="Arial" w:cs="Arial"/>
          <w:b w:val="0"/>
          <w:bCs w:val="0"/>
          <w:noProof w:val="0"/>
          <w:sz w:val="24"/>
          <w:szCs w:val="24"/>
          <w:lang w:val="pt-BR"/>
        </w:rPr>
        <w:t>Equação Normal</w:t>
      </w:r>
      <w:r w:rsidRPr="2C7A6FF0" w:rsidR="6ECC9EC1">
        <w:rPr>
          <w:rFonts w:ascii="Arial" w:hAnsi="Arial" w:eastAsia="Arial" w:cs="Arial"/>
          <w:b w:val="0"/>
          <w:bCs w:val="0"/>
          <w:noProof w:val="0"/>
          <w:sz w:val="24"/>
          <w:szCs w:val="24"/>
          <w:lang w:val="pt-BR"/>
        </w:rPr>
        <w:t xml:space="preserve"> pode ser limitada quando lidamos com conjuntos de dados grandes ou com muitas variáveis, já que o custo computacional de calcular a inversa da matriz </w:t>
      </w:r>
      <w:r w:rsidRPr="2C7A6FF0" w:rsidR="6ECC9EC1">
        <w:rPr>
          <w:rFonts w:ascii="Arial" w:hAnsi="Arial" w:eastAsia="Arial" w:cs="Arial"/>
          <w:b w:val="0"/>
          <w:bCs w:val="0"/>
          <w:i w:val="1"/>
          <w:iCs w:val="1"/>
          <w:noProof w:val="0"/>
          <w:sz w:val="24"/>
          <w:szCs w:val="24"/>
          <w:lang w:val="x-iv_mathan"/>
        </w:rPr>
        <w:t>XTXX^T X</w:t>
      </w:r>
      <w:r w:rsidRPr="2C7A6FF0" w:rsidR="6ECC9EC1">
        <w:rPr>
          <w:rFonts w:ascii="Arial" w:hAnsi="Arial" w:eastAsia="Arial" w:cs="Arial"/>
          <w:b w:val="0"/>
          <w:bCs w:val="0"/>
          <w:noProof w:val="0"/>
          <w:sz w:val="24"/>
          <w:szCs w:val="24"/>
          <w:lang w:val="pt-BR"/>
        </w:rPr>
        <w:t xml:space="preserve">XTX cresce significativamente. O </w:t>
      </w:r>
      <w:r w:rsidRPr="2C7A6FF0" w:rsidR="6ECC9EC1">
        <w:rPr>
          <w:rFonts w:ascii="Arial" w:hAnsi="Arial" w:eastAsia="Arial" w:cs="Arial"/>
          <w:b w:val="0"/>
          <w:bCs w:val="0"/>
          <w:noProof w:val="0"/>
          <w:sz w:val="24"/>
          <w:szCs w:val="24"/>
          <w:lang w:val="pt-BR"/>
        </w:rPr>
        <w:t>Gradiente Descendente</w:t>
      </w:r>
      <w:r w:rsidRPr="2C7A6FF0" w:rsidR="6ECC9EC1">
        <w:rPr>
          <w:rFonts w:ascii="Arial" w:hAnsi="Arial" w:eastAsia="Arial" w:cs="Arial"/>
          <w:b w:val="0"/>
          <w:bCs w:val="0"/>
          <w:noProof w:val="0"/>
          <w:sz w:val="24"/>
          <w:szCs w:val="24"/>
          <w:lang w:val="pt-BR"/>
        </w:rPr>
        <w:t>, por ser iterativo, é mais adequado para problemas maiores, pois pode lidar com grandes volumes de dados de forma mais flexível, embora sua performance dependa de ajustes adequados da taxa de aprendizado e do número de iterações.</w:t>
      </w:r>
    </w:p>
    <w:p xmlns:wp14="http://schemas.microsoft.com/office/word/2010/wordml" w:rsidR="0070712D" w:rsidP="2C7A6FF0" w:rsidRDefault="00A2691F" w14:paraId="2614F1AF" wp14:textId="1924878F">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ECC9EC1">
        <w:rPr>
          <w:rFonts w:ascii="Arial" w:hAnsi="Arial" w:eastAsia="Arial" w:cs="Arial"/>
          <w:b w:val="0"/>
          <w:bCs w:val="0"/>
          <w:noProof w:val="0"/>
          <w:sz w:val="24"/>
          <w:szCs w:val="24"/>
          <w:lang w:val="pt-BR"/>
        </w:rPr>
        <w:t xml:space="preserve">Esses resultados têm um impacto direto na </w:t>
      </w:r>
      <w:r w:rsidRPr="2C7A6FF0" w:rsidR="6ECC9EC1">
        <w:rPr>
          <w:rFonts w:ascii="Arial" w:hAnsi="Arial" w:eastAsia="Arial" w:cs="Arial"/>
          <w:b w:val="0"/>
          <w:bCs w:val="0"/>
          <w:noProof w:val="0"/>
          <w:sz w:val="24"/>
          <w:szCs w:val="24"/>
          <w:lang w:val="pt-BR"/>
        </w:rPr>
        <w:t>análise do desempenho do modelo</w:t>
      </w:r>
      <w:r w:rsidRPr="2C7A6FF0" w:rsidR="6ECC9EC1">
        <w:rPr>
          <w:rFonts w:ascii="Arial" w:hAnsi="Arial" w:eastAsia="Arial" w:cs="Arial"/>
          <w:b w:val="0"/>
          <w:bCs w:val="0"/>
          <w:noProof w:val="0"/>
          <w:sz w:val="24"/>
          <w:szCs w:val="24"/>
          <w:lang w:val="pt-BR"/>
        </w:rPr>
        <w:t xml:space="preserve">. A </w:t>
      </w:r>
      <w:r w:rsidRPr="2C7A6FF0" w:rsidR="6ECC9EC1">
        <w:rPr>
          <w:rFonts w:ascii="Arial" w:hAnsi="Arial" w:eastAsia="Arial" w:cs="Arial"/>
          <w:b w:val="0"/>
          <w:bCs w:val="0"/>
          <w:noProof w:val="0"/>
          <w:sz w:val="24"/>
          <w:szCs w:val="24"/>
          <w:lang w:val="pt-BR"/>
        </w:rPr>
        <w:t>escolha da normalização</w:t>
      </w:r>
      <w:r w:rsidRPr="2C7A6FF0" w:rsidR="6ECC9EC1">
        <w:rPr>
          <w:rFonts w:ascii="Arial" w:hAnsi="Arial" w:eastAsia="Arial" w:cs="Arial"/>
          <w:b w:val="0"/>
          <w:bCs w:val="0"/>
          <w:noProof w:val="0"/>
          <w:sz w:val="24"/>
          <w:szCs w:val="24"/>
          <w:lang w:val="pt-BR"/>
        </w:rPr>
        <w:t xml:space="preserve"> influencia diretamente a eficiência do modelo, principalmente em métodos como o GD, onde uma normalização adequada pode acelerar significativamente a convergência. A </w:t>
      </w:r>
      <w:r w:rsidRPr="2C7A6FF0" w:rsidR="6ECC9EC1">
        <w:rPr>
          <w:rFonts w:ascii="Arial" w:hAnsi="Arial" w:eastAsia="Arial" w:cs="Arial"/>
          <w:b w:val="0"/>
          <w:bCs w:val="0"/>
          <w:noProof w:val="0"/>
          <w:sz w:val="24"/>
          <w:szCs w:val="24"/>
          <w:lang w:val="pt-BR"/>
        </w:rPr>
        <w:t>interpretação dos dados</w:t>
      </w:r>
      <w:r w:rsidRPr="2C7A6FF0" w:rsidR="6ECC9EC1">
        <w:rPr>
          <w:rFonts w:ascii="Arial" w:hAnsi="Arial" w:eastAsia="Arial" w:cs="Arial"/>
          <w:b w:val="0"/>
          <w:bCs w:val="0"/>
          <w:noProof w:val="0"/>
          <w:sz w:val="24"/>
          <w:szCs w:val="24"/>
          <w:lang w:val="pt-BR"/>
        </w:rPr>
        <w:t xml:space="preserve"> e a capacidade de fazer previsões precisas estão profundamente ligadas à forma como as variáveis são tratadas antes do treinamento do modelo. Além disso, entender como os métodos de otimização funcionam pode ajudar a ajustar os </w:t>
      </w:r>
      <w:r w:rsidRPr="2C7A6FF0" w:rsidR="6ECC9EC1">
        <w:rPr>
          <w:rFonts w:ascii="Arial" w:hAnsi="Arial" w:eastAsia="Arial" w:cs="Arial"/>
          <w:b w:val="0"/>
          <w:bCs w:val="0"/>
          <w:noProof w:val="0"/>
          <w:sz w:val="24"/>
          <w:szCs w:val="24"/>
          <w:lang w:val="pt-BR"/>
        </w:rPr>
        <w:t>parâmetros corretos</w:t>
      </w:r>
      <w:r w:rsidRPr="2C7A6FF0" w:rsidR="6ECC9EC1">
        <w:rPr>
          <w:rFonts w:ascii="Arial" w:hAnsi="Arial" w:eastAsia="Arial" w:cs="Arial"/>
          <w:b w:val="0"/>
          <w:bCs w:val="0"/>
          <w:noProof w:val="0"/>
          <w:sz w:val="24"/>
          <w:szCs w:val="24"/>
          <w:lang w:val="pt-BR"/>
        </w:rPr>
        <w:t xml:space="preserve"> para o modelo, como a taxa de aprendizado no GD, garantindo que o modelo </w:t>
      </w:r>
      <w:r w:rsidRPr="2C7A6FF0" w:rsidR="6ECC9EC1">
        <w:rPr>
          <w:rFonts w:ascii="Arial" w:hAnsi="Arial" w:eastAsia="Arial" w:cs="Arial"/>
          <w:b w:val="0"/>
          <w:bCs w:val="0"/>
          <w:noProof w:val="0"/>
          <w:sz w:val="24"/>
          <w:szCs w:val="24"/>
          <w:lang w:val="pt-BR"/>
        </w:rPr>
        <w:t>converja</w:t>
      </w:r>
      <w:r w:rsidRPr="2C7A6FF0" w:rsidR="6ECC9EC1">
        <w:rPr>
          <w:rFonts w:ascii="Arial" w:hAnsi="Arial" w:eastAsia="Arial" w:cs="Arial"/>
          <w:b w:val="0"/>
          <w:bCs w:val="0"/>
          <w:noProof w:val="0"/>
          <w:sz w:val="24"/>
          <w:szCs w:val="24"/>
          <w:lang w:val="pt-BR"/>
        </w:rPr>
        <w:t xml:space="preserve"> de forma eficiente e eficaz.</w:t>
      </w:r>
    </w:p>
    <w:p xmlns:wp14="http://schemas.microsoft.com/office/word/2010/wordml" w:rsidR="0070712D" w:rsidP="2C7A6FF0" w:rsidRDefault="00A2691F" w14:paraId="24B8B4BA" wp14:textId="338BEECB">
      <w:pPr>
        <w:keepNext w:val="0"/>
        <w:keepLines w:val="0"/>
        <w:widowControl w:val="0"/>
        <w:spacing w:before="240" w:beforeAutospacing="off" w:after="240" w:afterAutospacing="off" w:line="360" w:lineRule="auto"/>
        <w:ind w:firstLine="720"/>
        <w:jc w:val="both"/>
        <w:rPr>
          <w:rFonts w:ascii="Arial" w:hAnsi="Arial" w:eastAsia="Arial" w:cs="Arial"/>
          <w:b w:val="0"/>
          <w:bCs w:val="0"/>
          <w:noProof w:val="0"/>
          <w:sz w:val="24"/>
          <w:szCs w:val="24"/>
          <w:lang w:val="pt-BR"/>
        </w:rPr>
      </w:pPr>
      <w:r w:rsidRPr="2C7A6FF0" w:rsidR="6ECC9EC1">
        <w:rPr>
          <w:rFonts w:ascii="Arial" w:hAnsi="Arial" w:eastAsia="Arial" w:cs="Arial"/>
          <w:b w:val="0"/>
          <w:bCs w:val="0"/>
          <w:noProof w:val="0"/>
          <w:sz w:val="24"/>
          <w:szCs w:val="24"/>
          <w:lang w:val="pt-BR"/>
        </w:rPr>
        <w:t xml:space="preserve">Por fim, esses achados fornecem insights cruciais sobre como otimizar modelos de regressão linear multivariada. Eles ajudam a entender que </w:t>
      </w:r>
      <w:r w:rsidRPr="2C7A6FF0" w:rsidR="6ECC9EC1">
        <w:rPr>
          <w:rFonts w:ascii="Arial" w:hAnsi="Arial" w:eastAsia="Arial" w:cs="Arial"/>
          <w:b w:val="0"/>
          <w:bCs w:val="0"/>
          <w:noProof w:val="0"/>
          <w:sz w:val="24"/>
          <w:szCs w:val="24"/>
          <w:lang w:val="pt-BR"/>
        </w:rPr>
        <w:t>pré-processamento adequado das variáveis</w:t>
      </w:r>
      <w:r w:rsidRPr="2C7A6FF0" w:rsidR="6ECC9EC1">
        <w:rPr>
          <w:rFonts w:ascii="Arial" w:hAnsi="Arial" w:eastAsia="Arial" w:cs="Arial"/>
          <w:b w:val="0"/>
          <w:bCs w:val="0"/>
          <w:noProof w:val="0"/>
          <w:sz w:val="24"/>
          <w:szCs w:val="24"/>
          <w:lang w:val="pt-BR"/>
        </w:rPr>
        <w:t xml:space="preserve"> e </w:t>
      </w:r>
      <w:r w:rsidRPr="2C7A6FF0" w:rsidR="6ECC9EC1">
        <w:rPr>
          <w:rFonts w:ascii="Arial" w:hAnsi="Arial" w:eastAsia="Arial" w:cs="Arial"/>
          <w:b w:val="0"/>
          <w:bCs w:val="0"/>
          <w:noProof w:val="0"/>
          <w:sz w:val="24"/>
          <w:szCs w:val="24"/>
          <w:lang w:val="pt-BR"/>
        </w:rPr>
        <w:t>escolhas cuidadosas no método de otimização</w:t>
      </w:r>
      <w:r w:rsidRPr="2C7A6FF0" w:rsidR="6ECC9EC1">
        <w:rPr>
          <w:rFonts w:ascii="Arial" w:hAnsi="Arial" w:eastAsia="Arial" w:cs="Arial"/>
          <w:b w:val="0"/>
          <w:bCs w:val="0"/>
          <w:noProof w:val="0"/>
          <w:sz w:val="24"/>
          <w:szCs w:val="24"/>
          <w:lang w:val="pt-BR"/>
        </w:rPr>
        <w:t xml:space="preserve"> são fundamentais para extrair o máximo de informações dos dados e tirar conclusões precisas e confiáveis. Em um cenário real de negócios, por exemplo, essas lições podem ser aplicadas para prever preços de imóveis com maior precisão, oferecendo insights valiosos para estratégias de investimento ou precificação.</w:t>
      </w:r>
    </w:p>
    <w:p xmlns:wp14="http://schemas.microsoft.com/office/word/2010/wordml" w:rsidR="0070712D" w:rsidP="2C7A6FF0" w:rsidRDefault="00A2691F" w14:paraId="037982C5" wp14:textId="39E4A792">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10251CFF" wp14:textId="7F439531">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5BB10784" wp14:textId="226348F4">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6CB293FC" wp14:textId="22FE8A5D">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14D45B9C" wp14:textId="2879D4DA">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4515D4DE" wp14:textId="4778AA3B">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3AB81E7B" wp14:textId="27596146">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044229BF" wp14:textId="633BC4E8">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2330B2FC" wp14:textId="2065918E">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312C0575" wp14:textId="25F9C592">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0054DD02" wp14:textId="7ED3CE2D">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59968E75" wp14:textId="44A35A23">
      <w:pPr>
        <w:keepNext w:val="0"/>
        <w:keepLines w:val="0"/>
        <w:widowControl w:val="0"/>
        <w:tabs>
          <w:tab w:val="left" w:pos="1250"/>
        </w:tabs>
        <w:spacing w:before="0" w:after="0" w:line="360" w:lineRule="auto"/>
        <w:rPr>
          <w:rFonts w:ascii="Arial" w:hAnsi="Arial" w:eastAsia="Arial" w:cs="Arial"/>
          <w:b w:val="1"/>
          <w:bCs w:val="1"/>
          <w:color w:val="000000" w:themeColor="text1" w:themeTint="FF" w:themeShade="FF"/>
          <w:sz w:val="24"/>
          <w:szCs w:val="24"/>
        </w:rPr>
      </w:pPr>
    </w:p>
    <w:p xmlns:wp14="http://schemas.microsoft.com/office/word/2010/wordml" w:rsidR="0070712D" w:rsidP="2C7A6FF0" w:rsidRDefault="00A2691F" w14:paraId="14CC4570" wp14:textId="7F8FF074">
      <w:pPr>
        <w:keepNext w:val="0"/>
        <w:keepLines w:val="0"/>
        <w:widowControl w:val="0"/>
        <w:tabs>
          <w:tab w:val="left" w:pos="1250"/>
        </w:tabs>
        <w:spacing w:before="0" w:after="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5 Referências</w:t>
      </w:r>
    </w:p>
    <w:p xmlns:wp14="http://schemas.microsoft.com/office/word/2010/wordml" w:rsidR="0070712D" w:rsidP="2C7A6FF0" w:rsidRDefault="00A2691F" w14:paraId="3B3AABAF" wp14:textId="77777777">
      <w:pPr>
        <w:pStyle w:val="Ttulo2"/>
        <w:keepNext w:val="0"/>
        <w:keepLines w:val="0"/>
        <w:widowControl w:val="0"/>
        <w:tabs>
          <w:tab w:val="left" w:pos="1250"/>
        </w:tabs>
        <w:spacing w:before="0" w:after="0" w:line="360" w:lineRule="auto"/>
        <w:rPr>
          <w:rFonts w:ascii="Arial" w:hAnsi="Arial" w:eastAsia="Arial" w:cs="Arial"/>
          <w:color w:val="000000" w:themeColor="text1" w:themeTint="FF" w:themeShade="FF"/>
          <w:sz w:val="24"/>
          <w:szCs w:val="24"/>
        </w:rPr>
      </w:pPr>
      <w:bookmarkStart w:name="_f6o43az23gay" w:id="20"/>
      <w:bookmarkEnd w:id="20"/>
      <w:r w:rsidRPr="2C7A6FF0" w:rsidR="00A2691F">
        <w:rPr>
          <w:rFonts w:ascii="Arial" w:hAnsi="Arial" w:eastAsia="Arial" w:cs="Arial"/>
          <w:color w:val="000000" w:themeColor="text1" w:themeTint="FF" w:themeShade="FF"/>
          <w:sz w:val="24"/>
          <w:szCs w:val="24"/>
        </w:rPr>
        <w:t xml:space="preserve">SEABORN. </w:t>
      </w:r>
      <w:r w:rsidRPr="2C7A6FF0" w:rsidR="00A2691F">
        <w:rPr>
          <w:rFonts w:ascii="Arial" w:hAnsi="Arial" w:eastAsia="Arial" w:cs="Arial"/>
          <w:color w:val="000000" w:themeColor="text1" w:themeTint="FF" w:themeShade="FF"/>
          <w:sz w:val="24"/>
          <w:szCs w:val="24"/>
        </w:rPr>
        <w:t>Seaborn</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statistical</w:t>
      </w:r>
      <w:r w:rsidRPr="2C7A6FF0" w:rsidR="00A2691F">
        <w:rPr>
          <w:rFonts w:ascii="Arial" w:hAnsi="Arial" w:eastAsia="Arial" w:cs="Arial"/>
          <w:color w:val="000000" w:themeColor="text1" w:themeTint="FF" w:themeShade="FF"/>
          <w:sz w:val="24"/>
          <w:szCs w:val="24"/>
        </w:rPr>
        <w:t xml:space="preserve"> data </w:t>
      </w:r>
      <w:r w:rsidRPr="2C7A6FF0" w:rsidR="00A2691F">
        <w:rPr>
          <w:rFonts w:ascii="Arial" w:hAnsi="Arial" w:eastAsia="Arial" w:cs="Arial"/>
          <w:color w:val="000000" w:themeColor="text1" w:themeTint="FF" w:themeShade="FF"/>
          <w:sz w:val="24"/>
          <w:szCs w:val="24"/>
        </w:rPr>
        <w:t>visualization</w:t>
      </w:r>
      <w:r w:rsidRPr="2C7A6FF0" w:rsidR="00A2691F">
        <w:rPr>
          <w:rFonts w:ascii="Arial" w:hAnsi="Arial" w:eastAsia="Arial" w:cs="Arial"/>
          <w:color w:val="000000" w:themeColor="text1" w:themeTint="FF" w:themeShade="FF"/>
          <w:sz w:val="24"/>
          <w:szCs w:val="24"/>
        </w:rPr>
        <w:t>. Disponível em: &lt;https://seaborn.pydata.org/&gt;. Acesso em: [18/02/25].</w:t>
      </w:r>
    </w:p>
    <w:p xmlns:wp14="http://schemas.microsoft.com/office/word/2010/wordml" w:rsidR="0070712D" w:rsidP="2C7A6FF0" w:rsidRDefault="0070712D" w14:paraId="308D56CC" wp14:textId="77777777">
      <w:pPr>
        <w:tabs>
          <w:tab w:val="left" w:pos="1250"/>
        </w:tabs>
        <w:spacing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53017FEE" wp14:textId="77777777">
      <w:pPr>
        <w:pStyle w:val="Ttulo2"/>
        <w:keepNext w:val="0"/>
        <w:keepLines w:val="0"/>
        <w:widowControl w:val="0"/>
        <w:tabs>
          <w:tab w:val="left" w:pos="1250"/>
        </w:tabs>
        <w:spacing w:before="0" w:after="0" w:line="360" w:lineRule="auto"/>
        <w:rPr>
          <w:rFonts w:ascii="Arial" w:hAnsi="Arial" w:eastAsia="Arial" w:cs="Arial"/>
          <w:color w:val="000000" w:themeColor="text1" w:themeTint="FF" w:themeShade="FF"/>
          <w:sz w:val="24"/>
          <w:szCs w:val="24"/>
        </w:rPr>
      </w:pPr>
      <w:bookmarkStart w:name="_tbtfmtf0zh4f" w:id="21"/>
      <w:bookmarkEnd w:id="21"/>
      <w:r w:rsidRPr="2C7A6FF0" w:rsidR="00A2691F">
        <w:rPr>
          <w:rFonts w:ascii="Arial" w:hAnsi="Arial" w:eastAsia="Arial" w:cs="Arial"/>
          <w:color w:val="000000" w:themeColor="text1" w:themeTint="FF" w:themeShade="FF"/>
          <w:sz w:val="24"/>
          <w:szCs w:val="24"/>
        </w:rPr>
        <w:t xml:space="preserve">CHOLET, F. </w:t>
      </w:r>
      <w:r w:rsidRPr="2C7A6FF0" w:rsidR="00A2691F">
        <w:rPr>
          <w:rFonts w:ascii="Arial" w:hAnsi="Arial" w:eastAsia="Arial" w:cs="Arial"/>
          <w:color w:val="000000" w:themeColor="text1" w:themeTint="FF" w:themeShade="FF"/>
          <w:sz w:val="24"/>
          <w:szCs w:val="24"/>
        </w:rPr>
        <w:t>Keras</w:t>
      </w:r>
      <w:r w:rsidRPr="2C7A6FF0" w:rsidR="00A2691F">
        <w:rPr>
          <w:rFonts w:ascii="Arial" w:hAnsi="Arial" w:eastAsia="Arial" w:cs="Arial"/>
          <w:color w:val="000000" w:themeColor="text1" w:themeTint="FF" w:themeShade="FF"/>
          <w:sz w:val="24"/>
          <w:szCs w:val="24"/>
        </w:rPr>
        <w:t xml:space="preserve">: The Python </w:t>
      </w:r>
      <w:r w:rsidRPr="2C7A6FF0" w:rsidR="00A2691F">
        <w:rPr>
          <w:rFonts w:ascii="Arial" w:hAnsi="Arial" w:eastAsia="Arial" w:cs="Arial"/>
          <w:color w:val="000000" w:themeColor="text1" w:themeTint="FF" w:themeShade="FF"/>
          <w:sz w:val="24"/>
          <w:szCs w:val="24"/>
        </w:rPr>
        <w:t>Deep</w:t>
      </w:r>
      <w:r w:rsidRPr="2C7A6FF0" w:rsidR="00A2691F">
        <w:rPr>
          <w:rFonts w:ascii="Arial" w:hAnsi="Arial" w:eastAsia="Arial" w:cs="Arial"/>
          <w:color w:val="000000" w:themeColor="text1" w:themeTint="FF" w:themeShade="FF"/>
          <w:sz w:val="24"/>
          <w:szCs w:val="24"/>
        </w:rPr>
        <w:t xml:space="preserve"> Learning </w:t>
      </w:r>
      <w:r w:rsidRPr="2C7A6FF0" w:rsidR="00A2691F">
        <w:rPr>
          <w:rFonts w:ascii="Arial" w:hAnsi="Arial" w:eastAsia="Arial" w:cs="Arial"/>
          <w:color w:val="000000" w:themeColor="text1" w:themeTint="FF" w:themeShade="FF"/>
          <w:sz w:val="24"/>
          <w:szCs w:val="24"/>
        </w:rPr>
        <w:t>library</w:t>
      </w:r>
      <w:r w:rsidRPr="2C7A6FF0" w:rsidR="00A2691F">
        <w:rPr>
          <w:rFonts w:ascii="Arial" w:hAnsi="Arial" w:eastAsia="Arial" w:cs="Arial"/>
          <w:color w:val="000000" w:themeColor="text1" w:themeTint="FF" w:themeShade="FF"/>
          <w:sz w:val="24"/>
          <w:szCs w:val="24"/>
        </w:rPr>
        <w:t>. 2015. Disponível em: https://keras.io. Acesso em: [18/02/25].</w:t>
      </w:r>
      <w:r w:rsidRPr="2C7A6FF0" w:rsidR="00A2691F">
        <w:rPr>
          <w:rFonts w:ascii="Arial" w:hAnsi="Arial" w:eastAsia="Arial" w:cs="Arial"/>
          <w:color w:val="000000" w:themeColor="text1" w:themeTint="FF" w:themeShade="FF"/>
          <w:sz w:val="24"/>
          <w:szCs w:val="24"/>
        </w:rPr>
        <w:t xml:space="preserve"> </w:t>
      </w:r>
    </w:p>
    <w:p xmlns:wp14="http://schemas.microsoft.com/office/word/2010/wordml" w:rsidR="0070712D" w:rsidP="2C7A6FF0" w:rsidRDefault="00A2691F" w14:paraId="5137D5DD" wp14:textId="77777777">
      <w:pPr>
        <w:tabs>
          <w:tab w:val="left" w:pos="1250"/>
        </w:tabs>
        <w:spacing w:line="360" w:lineRule="auto"/>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 xml:space="preserve">PEDREGOSA, F. et al. </w:t>
      </w:r>
      <w:r w:rsidRPr="2C7A6FF0" w:rsidR="00A2691F">
        <w:rPr>
          <w:rFonts w:ascii="Arial" w:hAnsi="Arial" w:eastAsia="Arial" w:cs="Arial"/>
          <w:color w:val="000000" w:themeColor="text1" w:themeTint="FF" w:themeShade="FF"/>
          <w:sz w:val="24"/>
          <w:szCs w:val="24"/>
        </w:rPr>
        <w:t>Scikit-learn</w:t>
      </w:r>
      <w:r w:rsidRPr="2C7A6FF0" w:rsidR="00A2691F">
        <w:rPr>
          <w:rFonts w:ascii="Arial" w:hAnsi="Arial" w:eastAsia="Arial" w:cs="Arial"/>
          <w:color w:val="000000" w:themeColor="text1" w:themeTint="FF" w:themeShade="FF"/>
          <w:sz w:val="24"/>
          <w:szCs w:val="24"/>
        </w:rPr>
        <w:t xml:space="preserve">: Machine Learning in Python. </w:t>
      </w:r>
      <w:r w:rsidRPr="2C7A6FF0" w:rsidR="00A2691F">
        <w:rPr>
          <w:rFonts w:ascii="Arial" w:hAnsi="Arial" w:eastAsia="Arial" w:cs="Arial"/>
          <w:i w:val="1"/>
          <w:iCs w:val="1"/>
          <w:color w:val="000000" w:themeColor="text1" w:themeTint="FF" w:themeShade="FF"/>
          <w:sz w:val="24"/>
          <w:szCs w:val="24"/>
        </w:rPr>
        <w:t>Journal</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of</w:t>
      </w:r>
      <w:r w:rsidRPr="2C7A6FF0" w:rsidR="00A2691F">
        <w:rPr>
          <w:rFonts w:ascii="Arial" w:hAnsi="Arial" w:eastAsia="Arial" w:cs="Arial"/>
          <w:i w:val="1"/>
          <w:iCs w:val="1"/>
          <w:color w:val="000000" w:themeColor="text1" w:themeTint="FF" w:themeShade="FF"/>
          <w:sz w:val="24"/>
          <w:szCs w:val="24"/>
        </w:rPr>
        <w:t xml:space="preserve"> Machine Learning </w:t>
      </w:r>
      <w:r w:rsidRPr="2C7A6FF0" w:rsidR="00A2691F">
        <w:rPr>
          <w:rFonts w:ascii="Arial" w:hAnsi="Arial" w:eastAsia="Arial" w:cs="Arial"/>
          <w:i w:val="1"/>
          <w:iCs w:val="1"/>
          <w:color w:val="000000" w:themeColor="text1" w:themeTint="FF" w:themeShade="FF"/>
          <w:sz w:val="24"/>
          <w:szCs w:val="24"/>
        </w:rPr>
        <w:t>Research</w:t>
      </w:r>
      <w:r w:rsidRPr="2C7A6FF0" w:rsidR="00A2691F">
        <w:rPr>
          <w:rFonts w:ascii="Arial" w:hAnsi="Arial" w:eastAsia="Arial" w:cs="Arial"/>
          <w:color w:val="000000" w:themeColor="text1" w:themeTint="FF" w:themeShade="FF"/>
          <w:sz w:val="24"/>
          <w:szCs w:val="24"/>
        </w:rPr>
        <w:t>, v. 12, p. 2825–2830, 2011. Disponível em:</w:t>
      </w:r>
      <w:hyperlink r:id="Reb27a7e7f16f47a4">
        <w:r w:rsidRPr="2C7A6FF0" w:rsidR="00A2691F">
          <w:rPr>
            <w:rFonts w:ascii="Arial" w:hAnsi="Arial" w:eastAsia="Arial" w:cs="Arial"/>
            <w:color w:val="000000" w:themeColor="text1" w:themeTint="FF" w:themeShade="FF"/>
            <w:sz w:val="24"/>
            <w:szCs w:val="24"/>
          </w:rPr>
          <w:t xml:space="preserve"> </w:t>
        </w:r>
      </w:hyperlink>
      <w:hyperlink r:id="R41de0ade93054da6">
        <w:r w:rsidRPr="2C7A6FF0" w:rsidR="00A2691F">
          <w:rPr>
            <w:rFonts w:ascii="Arial" w:hAnsi="Arial" w:eastAsia="Arial" w:cs="Arial"/>
            <w:color w:val="000000" w:themeColor="text1" w:themeTint="FF" w:themeShade="FF"/>
            <w:sz w:val="24"/>
            <w:szCs w:val="24"/>
            <w:u w:val="single"/>
          </w:rPr>
          <w:t>https://jmlr.org/papers/v12/pedregosa11a.html</w:t>
        </w:r>
      </w:hyperlink>
      <w:r w:rsidRPr="2C7A6FF0" w:rsidR="00A2691F">
        <w:rPr>
          <w:rFonts w:ascii="Arial" w:hAnsi="Arial" w:eastAsia="Arial" w:cs="Arial"/>
          <w:color w:val="000000" w:themeColor="text1" w:themeTint="FF" w:themeShade="FF"/>
          <w:sz w:val="24"/>
          <w:szCs w:val="24"/>
        </w:rPr>
        <w:t>. Acesso em: [18/02/25].</w:t>
      </w:r>
    </w:p>
    <w:p xmlns:wp14="http://schemas.microsoft.com/office/word/2010/wordml" w:rsidR="0070712D" w:rsidP="2C7A6FF0" w:rsidRDefault="0070712D" w14:paraId="797E50C6" wp14:textId="77777777">
      <w:pPr>
        <w:tabs>
          <w:tab w:val="left" w:pos="1250"/>
        </w:tabs>
        <w:spacing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01CD8F34" wp14:textId="77777777">
      <w:pPr>
        <w:tabs>
          <w:tab w:val="left" w:pos="1250"/>
        </w:tabs>
        <w:spacing w:line="360" w:lineRule="auto"/>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 xml:space="preserve">GOODFELLOW, I.; BENGIO, Y.; COURVILLE, A. </w:t>
      </w:r>
      <w:r w:rsidRPr="2C7A6FF0" w:rsidR="00A2691F">
        <w:rPr>
          <w:rFonts w:ascii="Arial" w:hAnsi="Arial" w:eastAsia="Arial" w:cs="Arial"/>
          <w:b w:val="1"/>
          <w:bCs w:val="1"/>
          <w:color w:val="000000" w:themeColor="text1" w:themeTint="FF" w:themeShade="FF"/>
          <w:sz w:val="24"/>
          <w:szCs w:val="24"/>
        </w:rPr>
        <w:t>Deep</w:t>
      </w:r>
      <w:r w:rsidRPr="2C7A6FF0" w:rsidR="00A2691F">
        <w:rPr>
          <w:rFonts w:ascii="Arial" w:hAnsi="Arial" w:eastAsia="Arial" w:cs="Arial"/>
          <w:b w:val="1"/>
          <w:bCs w:val="1"/>
          <w:color w:val="000000" w:themeColor="text1" w:themeTint="FF" w:themeShade="FF"/>
          <w:sz w:val="24"/>
          <w:szCs w:val="24"/>
        </w:rPr>
        <w:t xml:space="preserve"> Learning</w:t>
      </w:r>
      <w:r w:rsidRPr="2C7A6FF0" w:rsidR="00A2691F">
        <w:rPr>
          <w:rFonts w:ascii="Arial" w:hAnsi="Arial" w:eastAsia="Arial" w:cs="Arial"/>
          <w:color w:val="000000" w:themeColor="text1" w:themeTint="FF" w:themeShade="FF"/>
          <w:sz w:val="24"/>
          <w:szCs w:val="24"/>
        </w:rPr>
        <w:t>. Cambridge: MIT Press, 2016.</w:t>
      </w:r>
    </w:p>
    <w:p xmlns:wp14="http://schemas.microsoft.com/office/word/2010/wordml" w:rsidR="0070712D" w:rsidP="2C7A6FF0" w:rsidRDefault="0070712D" w14:paraId="7B04FA47" wp14:textId="77777777">
      <w:pPr>
        <w:tabs>
          <w:tab w:val="left" w:pos="1250"/>
        </w:tabs>
        <w:spacing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40F1E805" wp14:textId="77777777">
      <w:pPr>
        <w:tabs>
          <w:tab w:val="left" w:pos="1250"/>
        </w:tabs>
        <w:spacing w:line="360" w:lineRule="auto"/>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 xml:space="preserve">RASCHKA, S.; MIRJALILI, V. </w:t>
      </w:r>
      <w:r w:rsidRPr="2C7A6FF0" w:rsidR="00A2691F">
        <w:rPr>
          <w:rFonts w:ascii="Arial" w:hAnsi="Arial" w:eastAsia="Arial" w:cs="Arial"/>
          <w:b w:val="1"/>
          <w:bCs w:val="1"/>
          <w:color w:val="000000" w:themeColor="text1" w:themeTint="FF" w:themeShade="FF"/>
          <w:sz w:val="24"/>
          <w:szCs w:val="24"/>
        </w:rPr>
        <w:t>Python Machine Learning</w:t>
      </w:r>
      <w:r w:rsidRPr="2C7A6FF0" w:rsidR="00A2691F">
        <w:rPr>
          <w:rFonts w:ascii="Arial" w:hAnsi="Arial" w:eastAsia="Arial" w:cs="Arial"/>
          <w:color w:val="000000" w:themeColor="text1" w:themeTint="FF" w:themeShade="FF"/>
          <w:sz w:val="24"/>
          <w:szCs w:val="24"/>
        </w:rPr>
        <w:t xml:space="preserve">. 3. ed. Birmingham: </w:t>
      </w:r>
      <w:r w:rsidRPr="2C7A6FF0" w:rsidR="00A2691F">
        <w:rPr>
          <w:rFonts w:ascii="Arial" w:hAnsi="Arial" w:eastAsia="Arial" w:cs="Arial"/>
          <w:color w:val="000000" w:themeColor="text1" w:themeTint="FF" w:themeShade="FF"/>
          <w:sz w:val="24"/>
          <w:szCs w:val="24"/>
        </w:rPr>
        <w:t>Packt</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Publishing</w:t>
      </w:r>
      <w:r w:rsidRPr="2C7A6FF0" w:rsidR="00A2691F">
        <w:rPr>
          <w:rFonts w:ascii="Arial" w:hAnsi="Arial" w:eastAsia="Arial" w:cs="Arial"/>
          <w:color w:val="000000" w:themeColor="text1" w:themeTint="FF" w:themeShade="FF"/>
          <w:sz w:val="24"/>
          <w:szCs w:val="24"/>
        </w:rPr>
        <w:t>, 2019.</w:t>
      </w:r>
    </w:p>
    <w:p xmlns:wp14="http://schemas.microsoft.com/office/word/2010/wordml" w:rsidR="0070712D" w:rsidP="2C7A6FF0" w:rsidRDefault="0070712D" w14:paraId="568C698B" wp14:textId="77777777">
      <w:pPr>
        <w:tabs>
          <w:tab w:val="left" w:pos="1250"/>
        </w:tabs>
        <w:spacing w:line="360" w:lineRule="auto"/>
        <w:rPr>
          <w:rFonts w:ascii="Arial" w:hAnsi="Arial" w:eastAsia="Arial" w:cs="Arial"/>
          <w:color w:val="000000" w:themeColor="text1" w:themeTint="FF" w:themeShade="FF"/>
          <w:sz w:val="24"/>
          <w:szCs w:val="24"/>
        </w:rPr>
      </w:pPr>
    </w:p>
    <w:p xmlns:wp14="http://schemas.microsoft.com/office/word/2010/wordml" w:rsidR="0070712D" w:rsidP="2C7A6FF0" w:rsidRDefault="00A2691F" w14:paraId="2E0CF6BD" wp14:textId="77777777">
      <w:pPr>
        <w:tabs>
          <w:tab w:val="left" w:pos="1250"/>
        </w:tabs>
        <w:spacing w:line="360" w:lineRule="auto"/>
        <w:rPr>
          <w:rFonts w:ascii="Arial" w:hAnsi="Arial" w:eastAsia="Arial" w:cs="Arial"/>
          <w:color w:val="000000" w:themeColor="text1" w:themeTint="FF" w:themeShade="FF"/>
          <w:sz w:val="24"/>
          <w:szCs w:val="24"/>
        </w:rPr>
      </w:pPr>
      <w:r w:rsidRPr="2C7A6FF0" w:rsidR="00A2691F">
        <w:rPr>
          <w:rFonts w:ascii="Arial" w:hAnsi="Arial" w:eastAsia="Arial" w:cs="Arial"/>
          <w:color w:val="000000" w:themeColor="text1" w:themeTint="FF" w:themeShade="FF"/>
          <w:sz w:val="24"/>
          <w:szCs w:val="24"/>
        </w:rPr>
        <w:t xml:space="preserve">HAYKIN, S. </w:t>
      </w:r>
      <w:r w:rsidRPr="2C7A6FF0" w:rsidR="00A2691F">
        <w:rPr>
          <w:rFonts w:ascii="Arial" w:hAnsi="Arial" w:eastAsia="Arial" w:cs="Arial"/>
          <w:b w:val="1"/>
          <w:bCs w:val="1"/>
          <w:color w:val="000000" w:themeColor="text1" w:themeTint="FF" w:themeShade="FF"/>
          <w:sz w:val="24"/>
          <w:szCs w:val="24"/>
        </w:rPr>
        <w:t>Redes neurais: princípios e prática</w:t>
      </w:r>
      <w:r w:rsidRPr="2C7A6FF0" w:rsidR="00A2691F">
        <w:rPr>
          <w:rFonts w:ascii="Arial" w:hAnsi="Arial" w:eastAsia="Arial" w:cs="Arial"/>
          <w:color w:val="000000" w:themeColor="text1" w:themeTint="FF" w:themeShade="FF"/>
          <w:sz w:val="24"/>
          <w:szCs w:val="24"/>
        </w:rPr>
        <w:t>. 2. ed. Porto Alegre: Bookman, 2001.</w:t>
      </w:r>
    </w:p>
    <w:p xmlns:wp14="http://schemas.microsoft.com/office/word/2010/wordml" w:rsidR="0070712D" w:rsidP="2C7A6FF0" w:rsidRDefault="00A2691F" w14:paraId="0D08219C"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CHOLLET, F.</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Deep</w:t>
      </w:r>
      <w:r w:rsidRPr="2C7A6FF0" w:rsidR="00A2691F">
        <w:rPr>
          <w:rFonts w:ascii="Arial" w:hAnsi="Arial" w:eastAsia="Arial" w:cs="Arial"/>
          <w:i w:val="1"/>
          <w:iCs w:val="1"/>
          <w:color w:val="000000" w:themeColor="text1" w:themeTint="FF" w:themeShade="FF"/>
          <w:sz w:val="24"/>
          <w:szCs w:val="24"/>
        </w:rPr>
        <w:t xml:space="preserve"> Learning </w:t>
      </w:r>
      <w:r w:rsidRPr="2C7A6FF0" w:rsidR="00A2691F">
        <w:rPr>
          <w:rFonts w:ascii="Arial" w:hAnsi="Arial" w:eastAsia="Arial" w:cs="Arial"/>
          <w:i w:val="1"/>
          <w:iCs w:val="1"/>
          <w:color w:val="000000" w:themeColor="text1" w:themeTint="FF" w:themeShade="FF"/>
          <w:sz w:val="24"/>
          <w:szCs w:val="24"/>
        </w:rPr>
        <w:t>with</w:t>
      </w:r>
      <w:r w:rsidRPr="2C7A6FF0" w:rsidR="00A2691F">
        <w:rPr>
          <w:rFonts w:ascii="Arial" w:hAnsi="Arial" w:eastAsia="Arial" w:cs="Arial"/>
          <w:i w:val="1"/>
          <w:iCs w:val="1"/>
          <w:color w:val="000000" w:themeColor="text1" w:themeTint="FF" w:themeShade="FF"/>
          <w:sz w:val="24"/>
          <w:szCs w:val="24"/>
        </w:rPr>
        <w:t xml:space="preserve"> Python.</w:t>
      </w:r>
      <w:r w:rsidRPr="2C7A6FF0" w:rsidR="00A2691F">
        <w:rPr>
          <w:rFonts w:ascii="Arial" w:hAnsi="Arial" w:eastAsia="Arial" w:cs="Arial"/>
          <w:color w:val="000000" w:themeColor="text1" w:themeTint="FF" w:themeShade="FF"/>
          <w:sz w:val="24"/>
          <w:szCs w:val="24"/>
        </w:rPr>
        <w:t xml:space="preserve"> 1. ed. Shelter </w:t>
      </w:r>
      <w:r w:rsidRPr="2C7A6FF0" w:rsidR="00A2691F">
        <w:rPr>
          <w:rFonts w:ascii="Arial" w:hAnsi="Arial" w:eastAsia="Arial" w:cs="Arial"/>
          <w:color w:val="000000" w:themeColor="text1" w:themeTint="FF" w:themeShade="FF"/>
          <w:sz w:val="24"/>
          <w:szCs w:val="24"/>
        </w:rPr>
        <w:t>Island</w:t>
      </w:r>
      <w:r w:rsidRPr="2C7A6FF0" w:rsidR="00A2691F">
        <w:rPr>
          <w:rFonts w:ascii="Arial" w:hAnsi="Arial" w:eastAsia="Arial" w:cs="Arial"/>
          <w:color w:val="000000" w:themeColor="text1" w:themeTint="FF" w:themeShade="FF"/>
          <w:sz w:val="24"/>
          <w:szCs w:val="24"/>
        </w:rPr>
        <w:t xml:space="preserve">: Manning </w:t>
      </w:r>
      <w:r w:rsidRPr="2C7A6FF0" w:rsidR="00A2691F">
        <w:rPr>
          <w:rFonts w:ascii="Arial" w:hAnsi="Arial" w:eastAsia="Arial" w:cs="Arial"/>
          <w:color w:val="000000" w:themeColor="text1" w:themeTint="FF" w:themeShade="FF"/>
          <w:sz w:val="24"/>
          <w:szCs w:val="24"/>
        </w:rPr>
        <w:t>Publications</w:t>
      </w:r>
      <w:r w:rsidRPr="2C7A6FF0" w:rsidR="00A2691F">
        <w:rPr>
          <w:rFonts w:ascii="Arial" w:hAnsi="Arial" w:eastAsia="Arial" w:cs="Arial"/>
          <w:color w:val="000000" w:themeColor="text1" w:themeTint="FF" w:themeShade="FF"/>
          <w:sz w:val="24"/>
          <w:szCs w:val="24"/>
        </w:rPr>
        <w:t xml:space="preserve"> Co., 2018.</w:t>
      </w:r>
    </w:p>
    <w:p xmlns:wp14="http://schemas.microsoft.com/office/word/2010/wordml" w:rsidR="0070712D" w:rsidP="2C7A6FF0" w:rsidRDefault="00A2691F" w14:paraId="1C4D50BB"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DUA, D.; GRAFF, C.</w:t>
      </w:r>
      <w:r w:rsidRPr="2C7A6FF0" w:rsidR="00A2691F">
        <w:rPr>
          <w:rFonts w:ascii="Arial" w:hAnsi="Arial" w:eastAsia="Arial" w:cs="Arial"/>
          <w:color w:val="000000" w:themeColor="text1" w:themeTint="FF" w:themeShade="FF"/>
          <w:sz w:val="24"/>
          <w:szCs w:val="24"/>
        </w:rPr>
        <w:t xml:space="preserve"> UCI Machine Learning </w:t>
      </w:r>
      <w:r w:rsidRPr="2C7A6FF0" w:rsidR="00A2691F">
        <w:rPr>
          <w:rFonts w:ascii="Arial" w:hAnsi="Arial" w:eastAsia="Arial" w:cs="Arial"/>
          <w:color w:val="000000" w:themeColor="text1" w:themeTint="FF" w:themeShade="FF"/>
          <w:sz w:val="24"/>
          <w:szCs w:val="24"/>
        </w:rPr>
        <w:t>Repository</w:t>
      </w:r>
      <w:r w:rsidRPr="2C7A6FF0" w:rsidR="00A2691F">
        <w:rPr>
          <w:rFonts w:ascii="Arial" w:hAnsi="Arial" w:eastAsia="Arial" w:cs="Arial"/>
          <w:color w:val="000000" w:themeColor="text1" w:themeTint="FF" w:themeShade="FF"/>
          <w:sz w:val="24"/>
          <w:szCs w:val="24"/>
        </w:rPr>
        <w:t>. 2019. Disponível em:</w:t>
      </w:r>
      <w:hyperlink r:id="Re90d815794d748c0">
        <w:r w:rsidRPr="2C7A6FF0" w:rsidR="00A2691F">
          <w:rPr>
            <w:rFonts w:ascii="Arial" w:hAnsi="Arial" w:eastAsia="Arial" w:cs="Arial"/>
            <w:color w:val="000000" w:themeColor="text1" w:themeTint="FF" w:themeShade="FF"/>
            <w:sz w:val="24"/>
            <w:szCs w:val="24"/>
          </w:rPr>
          <w:t xml:space="preserve"> </w:t>
        </w:r>
      </w:hyperlink>
      <w:hyperlink r:id="R549cd81df6154062">
        <w:r w:rsidRPr="2C7A6FF0" w:rsidR="00A2691F">
          <w:rPr>
            <w:rFonts w:ascii="Arial" w:hAnsi="Arial" w:eastAsia="Arial" w:cs="Arial"/>
            <w:color w:val="000000" w:themeColor="text1" w:themeTint="FF" w:themeShade="FF"/>
            <w:sz w:val="24"/>
            <w:szCs w:val="24"/>
            <w:u w:val="single"/>
          </w:rPr>
          <w:t>http://archive.ics.uci.edu/ml</w:t>
        </w:r>
      </w:hyperlink>
      <w:r w:rsidRPr="2C7A6FF0" w:rsidR="00A2691F">
        <w:rPr>
          <w:rFonts w:ascii="Arial" w:hAnsi="Arial" w:eastAsia="Arial" w:cs="Arial"/>
          <w:color w:val="000000" w:themeColor="text1" w:themeTint="FF" w:themeShade="FF"/>
          <w:sz w:val="24"/>
          <w:szCs w:val="24"/>
        </w:rPr>
        <w:t>. Acesso em: 20 fev. 2025.</w:t>
      </w:r>
    </w:p>
    <w:p xmlns:wp14="http://schemas.microsoft.com/office/word/2010/wordml" w:rsidR="0070712D" w:rsidP="2C7A6FF0" w:rsidRDefault="00A2691F" w14:paraId="394FA4AA"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FISHER, R. A.</w:t>
      </w:r>
      <w:r w:rsidRPr="2C7A6FF0" w:rsidR="00A2691F">
        <w:rPr>
          <w:rFonts w:ascii="Arial" w:hAnsi="Arial" w:eastAsia="Arial" w:cs="Arial"/>
          <w:color w:val="000000" w:themeColor="text1" w:themeTint="FF" w:themeShade="FF"/>
          <w:sz w:val="24"/>
          <w:szCs w:val="24"/>
        </w:rPr>
        <w:t xml:space="preserve"> The use </w:t>
      </w:r>
      <w:r w:rsidRPr="2C7A6FF0" w:rsidR="00A2691F">
        <w:rPr>
          <w:rFonts w:ascii="Arial" w:hAnsi="Arial" w:eastAsia="Arial" w:cs="Arial"/>
          <w:color w:val="000000" w:themeColor="text1" w:themeTint="FF" w:themeShade="FF"/>
          <w:sz w:val="24"/>
          <w:szCs w:val="24"/>
        </w:rPr>
        <w:t>of</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multiple</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measurements</w:t>
      </w:r>
      <w:r w:rsidRPr="2C7A6FF0" w:rsidR="00A2691F">
        <w:rPr>
          <w:rFonts w:ascii="Arial" w:hAnsi="Arial" w:eastAsia="Arial" w:cs="Arial"/>
          <w:color w:val="000000" w:themeColor="text1" w:themeTint="FF" w:themeShade="FF"/>
          <w:sz w:val="24"/>
          <w:szCs w:val="24"/>
        </w:rPr>
        <w:t xml:space="preserve"> in </w:t>
      </w:r>
      <w:r w:rsidRPr="2C7A6FF0" w:rsidR="00A2691F">
        <w:rPr>
          <w:rFonts w:ascii="Arial" w:hAnsi="Arial" w:eastAsia="Arial" w:cs="Arial"/>
          <w:color w:val="000000" w:themeColor="text1" w:themeTint="FF" w:themeShade="FF"/>
          <w:sz w:val="24"/>
          <w:szCs w:val="24"/>
        </w:rPr>
        <w:t>taxonomic</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problems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Annals</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of</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Eugenics</w:t>
      </w:r>
      <w:r w:rsidRPr="2C7A6FF0" w:rsidR="00A2691F">
        <w:rPr>
          <w:rFonts w:ascii="Arial" w:hAnsi="Arial" w:eastAsia="Arial" w:cs="Arial"/>
          <w:color w:val="000000" w:themeColor="text1" w:themeTint="FF" w:themeShade="FF"/>
          <w:sz w:val="24"/>
          <w:szCs w:val="24"/>
        </w:rPr>
        <w:t>, v. 7, n. 2, p. 179-188, 1936.</w:t>
      </w:r>
    </w:p>
    <w:p xmlns:wp14="http://schemas.microsoft.com/office/word/2010/wordml" w:rsidR="0070712D" w:rsidP="2C7A6FF0" w:rsidRDefault="00A2691F" w14:paraId="11F0337D"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HAYKIN, 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 xml:space="preserve">Neural networks: a </w:t>
      </w:r>
      <w:r w:rsidRPr="2C7A6FF0" w:rsidR="00A2691F">
        <w:rPr>
          <w:rFonts w:ascii="Arial" w:hAnsi="Arial" w:eastAsia="Arial" w:cs="Arial"/>
          <w:i w:val="1"/>
          <w:iCs w:val="1"/>
          <w:color w:val="000000" w:themeColor="text1" w:themeTint="FF" w:themeShade="FF"/>
          <w:sz w:val="24"/>
          <w:szCs w:val="24"/>
        </w:rPr>
        <w:t>comprehensive</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foundation</w:t>
      </w:r>
      <w:r w:rsidRPr="2C7A6FF0" w:rsidR="00A2691F">
        <w:rPr>
          <w:rFonts w:ascii="Arial" w:hAnsi="Arial" w:eastAsia="Arial" w:cs="Arial"/>
          <w:i w:val="1"/>
          <w:iCs w:val="1"/>
          <w:color w:val="000000" w:themeColor="text1" w:themeTint="FF" w:themeShade="FF"/>
          <w:sz w:val="24"/>
          <w:szCs w:val="24"/>
        </w:rPr>
        <w:t>.</w:t>
      </w:r>
      <w:r w:rsidRPr="2C7A6FF0" w:rsidR="00A2691F">
        <w:rPr>
          <w:rFonts w:ascii="Arial" w:hAnsi="Arial" w:eastAsia="Arial" w:cs="Arial"/>
          <w:color w:val="000000" w:themeColor="text1" w:themeTint="FF" w:themeShade="FF"/>
          <w:sz w:val="24"/>
          <w:szCs w:val="24"/>
        </w:rPr>
        <w:t xml:space="preserve"> 2. ed. Upper </w:t>
      </w:r>
      <w:r w:rsidRPr="2C7A6FF0" w:rsidR="00A2691F">
        <w:rPr>
          <w:rFonts w:ascii="Arial" w:hAnsi="Arial" w:eastAsia="Arial" w:cs="Arial"/>
          <w:color w:val="000000" w:themeColor="text1" w:themeTint="FF" w:themeShade="FF"/>
          <w:sz w:val="24"/>
          <w:szCs w:val="24"/>
        </w:rPr>
        <w:t>Saddle</w:t>
      </w:r>
      <w:r w:rsidRPr="2C7A6FF0" w:rsidR="00A2691F">
        <w:rPr>
          <w:rFonts w:ascii="Arial" w:hAnsi="Arial" w:eastAsia="Arial" w:cs="Arial"/>
          <w:color w:val="000000" w:themeColor="text1" w:themeTint="FF" w:themeShade="FF"/>
          <w:sz w:val="24"/>
          <w:szCs w:val="24"/>
        </w:rPr>
        <w:t xml:space="preserve"> River, NJ: Prentice-Hall, 1999.</w:t>
      </w:r>
    </w:p>
    <w:p xmlns:wp14="http://schemas.microsoft.com/office/word/2010/wordml" w:rsidR="0070712D" w:rsidP="2C7A6FF0" w:rsidRDefault="00A2691F" w14:paraId="588930B0"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LECUN, Y.; BENGIO, Y.; HINTON, G.</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Deep</w:t>
      </w:r>
      <w:r w:rsidRPr="2C7A6FF0" w:rsidR="00A2691F">
        <w:rPr>
          <w:rFonts w:ascii="Arial" w:hAnsi="Arial" w:eastAsia="Arial" w:cs="Arial"/>
          <w:color w:val="000000" w:themeColor="text1" w:themeTint="FF" w:themeShade="FF"/>
          <w:sz w:val="24"/>
          <w:szCs w:val="24"/>
        </w:rPr>
        <w:t xml:space="preserve"> learning. </w:t>
      </w:r>
      <w:r w:rsidRPr="2C7A6FF0" w:rsidR="00A2691F">
        <w:rPr>
          <w:rFonts w:ascii="Arial" w:hAnsi="Arial" w:eastAsia="Arial" w:cs="Arial"/>
          <w:i w:val="1"/>
          <w:iCs w:val="1"/>
          <w:color w:val="000000" w:themeColor="text1" w:themeTint="FF" w:themeShade="FF"/>
          <w:sz w:val="24"/>
          <w:szCs w:val="24"/>
        </w:rPr>
        <w:t>Nature</w:t>
      </w:r>
      <w:r w:rsidRPr="2C7A6FF0" w:rsidR="00A2691F">
        <w:rPr>
          <w:rFonts w:ascii="Arial" w:hAnsi="Arial" w:eastAsia="Arial" w:cs="Arial"/>
          <w:color w:val="000000" w:themeColor="text1" w:themeTint="FF" w:themeShade="FF"/>
          <w:sz w:val="24"/>
          <w:szCs w:val="24"/>
        </w:rPr>
        <w:t>, v. 521, n. 7553, p. 436-444, 2015.</w:t>
      </w:r>
    </w:p>
    <w:p xmlns:wp14="http://schemas.microsoft.com/office/word/2010/wordml" w:rsidR="0070712D" w:rsidP="2C7A6FF0" w:rsidRDefault="00A2691F" w14:paraId="3A88F409"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MCCULLOCH, W. S.; PITTS, W.</w:t>
      </w:r>
      <w:r w:rsidRPr="2C7A6FF0" w:rsidR="00A2691F">
        <w:rPr>
          <w:rFonts w:ascii="Arial" w:hAnsi="Arial" w:eastAsia="Arial" w:cs="Arial"/>
          <w:color w:val="000000" w:themeColor="text1" w:themeTint="FF" w:themeShade="FF"/>
          <w:sz w:val="24"/>
          <w:szCs w:val="24"/>
        </w:rPr>
        <w:t xml:space="preserve"> A </w:t>
      </w:r>
      <w:r w:rsidRPr="2C7A6FF0" w:rsidR="00A2691F">
        <w:rPr>
          <w:rFonts w:ascii="Arial" w:hAnsi="Arial" w:eastAsia="Arial" w:cs="Arial"/>
          <w:color w:val="000000" w:themeColor="text1" w:themeTint="FF" w:themeShade="FF"/>
          <w:sz w:val="24"/>
          <w:szCs w:val="24"/>
        </w:rPr>
        <w:t>logical</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calculus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of</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the</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ideas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immanent</w:t>
      </w:r>
      <w:r w:rsidRPr="2C7A6FF0" w:rsidR="00A2691F">
        <w:rPr>
          <w:rFonts w:ascii="Arial" w:hAnsi="Arial" w:eastAsia="Arial" w:cs="Arial"/>
          <w:color w:val="000000" w:themeColor="text1" w:themeTint="FF" w:themeShade="FF"/>
          <w:sz w:val="24"/>
          <w:szCs w:val="24"/>
        </w:rPr>
        <w:t xml:space="preserve"> in </w:t>
      </w:r>
      <w:r w:rsidRPr="2C7A6FF0" w:rsidR="00A2691F">
        <w:rPr>
          <w:rFonts w:ascii="Arial" w:hAnsi="Arial" w:eastAsia="Arial" w:cs="Arial"/>
          <w:color w:val="000000" w:themeColor="text1" w:themeTint="FF" w:themeShade="FF"/>
          <w:sz w:val="24"/>
          <w:szCs w:val="24"/>
        </w:rPr>
        <w:t>nervous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activity</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 xml:space="preserve">The </w:t>
      </w:r>
      <w:r w:rsidRPr="2C7A6FF0" w:rsidR="00A2691F">
        <w:rPr>
          <w:rFonts w:ascii="Arial" w:hAnsi="Arial" w:eastAsia="Arial" w:cs="Arial"/>
          <w:i w:val="1"/>
          <w:iCs w:val="1"/>
          <w:color w:val="000000" w:themeColor="text1" w:themeTint="FF" w:themeShade="FF"/>
          <w:sz w:val="24"/>
          <w:szCs w:val="24"/>
        </w:rPr>
        <w:t>bulletin</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of</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mathematical</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biophysics</w:t>
      </w:r>
      <w:r w:rsidRPr="2C7A6FF0" w:rsidR="00A2691F">
        <w:rPr>
          <w:rFonts w:ascii="Arial" w:hAnsi="Arial" w:eastAsia="Arial" w:cs="Arial"/>
          <w:color w:val="000000" w:themeColor="text1" w:themeTint="FF" w:themeShade="FF"/>
          <w:sz w:val="24"/>
          <w:szCs w:val="24"/>
        </w:rPr>
        <w:t>, v. 5, n. 4, p. 115-133, 1943.</w:t>
      </w:r>
    </w:p>
    <w:p xmlns:wp14="http://schemas.microsoft.com/office/word/2010/wordml" w:rsidR="0070712D" w:rsidP="2C7A6FF0" w:rsidRDefault="00A2691F" w14:paraId="7541121E"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NIELSEN, M.</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 xml:space="preserve">Neural Networks </w:t>
      </w:r>
      <w:r w:rsidRPr="2C7A6FF0" w:rsidR="00A2691F">
        <w:rPr>
          <w:rFonts w:ascii="Arial" w:hAnsi="Arial" w:eastAsia="Arial" w:cs="Arial"/>
          <w:i w:val="1"/>
          <w:iCs w:val="1"/>
          <w:color w:val="000000" w:themeColor="text1" w:themeTint="FF" w:themeShade="FF"/>
          <w:sz w:val="24"/>
          <w:szCs w:val="24"/>
        </w:rPr>
        <w:t>and</w:t>
      </w:r>
      <w:r w:rsidRPr="2C7A6FF0" w:rsidR="00A2691F">
        <w:rPr>
          <w:rFonts w:ascii="Arial" w:hAnsi="Arial" w:eastAsia="Arial" w:cs="Arial"/>
          <w:i w:val="1"/>
          <w:iCs w:val="1"/>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Deep</w:t>
      </w:r>
      <w:r w:rsidRPr="2C7A6FF0" w:rsidR="00A2691F">
        <w:rPr>
          <w:rFonts w:ascii="Arial" w:hAnsi="Arial" w:eastAsia="Arial" w:cs="Arial"/>
          <w:i w:val="1"/>
          <w:iCs w:val="1"/>
          <w:color w:val="000000" w:themeColor="text1" w:themeTint="FF" w:themeShade="FF"/>
          <w:sz w:val="24"/>
          <w:szCs w:val="24"/>
        </w:rPr>
        <w:t xml:space="preserve"> Learning.</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Determination</w:t>
      </w:r>
      <w:r w:rsidRPr="2C7A6FF0" w:rsidR="00A2691F">
        <w:rPr>
          <w:rFonts w:ascii="Arial" w:hAnsi="Arial" w:eastAsia="Arial" w:cs="Arial"/>
          <w:color w:val="000000" w:themeColor="text1" w:themeTint="FF" w:themeShade="FF"/>
          <w:sz w:val="24"/>
          <w:szCs w:val="24"/>
        </w:rPr>
        <w:t xml:space="preserve"> Press, 2015.</w:t>
      </w:r>
    </w:p>
    <w:p xmlns:wp14="http://schemas.microsoft.com/office/word/2010/wordml" w:rsidR="0070712D" w:rsidP="2C7A6FF0" w:rsidRDefault="00A2691F" w14:paraId="2EB3F55A"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RUMELHART, D. E.; HINTON, G. E.; WILLIAMS, R. J.</w:t>
      </w:r>
      <w:r w:rsidRPr="2C7A6FF0" w:rsidR="00A2691F">
        <w:rPr>
          <w:rFonts w:ascii="Arial" w:hAnsi="Arial" w:eastAsia="Arial" w:cs="Arial"/>
          <w:color w:val="000000" w:themeColor="text1" w:themeTint="FF" w:themeShade="FF"/>
          <w:sz w:val="24"/>
          <w:szCs w:val="24"/>
        </w:rPr>
        <w:t xml:space="preserve"> Learning </w:t>
      </w:r>
      <w:r w:rsidRPr="2C7A6FF0" w:rsidR="00A2691F">
        <w:rPr>
          <w:rFonts w:ascii="Arial" w:hAnsi="Arial" w:eastAsia="Arial" w:cs="Arial"/>
          <w:color w:val="000000" w:themeColor="text1" w:themeTint="FF" w:themeShade="FF"/>
          <w:sz w:val="24"/>
          <w:szCs w:val="24"/>
        </w:rPr>
        <w:t>representations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by</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back-propagating</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color w:val="000000" w:themeColor="text1" w:themeTint="FF" w:themeShade="FF"/>
          <w:sz w:val="24"/>
          <w:szCs w:val="24"/>
        </w:rPr>
        <w:t>errors</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Nature</w:t>
      </w:r>
      <w:r w:rsidRPr="2C7A6FF0" w:rsidR="00A2691F">
        <w:rPr>
          <w:rFonts w:ascii="Arial" w:hAnsi="Arial" w:eastAsia="Arial" w:cs="Arial"/>
          <w:color w:val="000000" w:themeColor="text1" w:themeTint="FF" w:themeShade="FF"/>
          <w:sz w:val="24"/>
          <w:szCs w:val="24"/>
        </w:rPr>
        <w:t>, v. 323, n. 6088, p. 533-536, 1986.</w:t>
      </w:r>
    </w:p>
    <w:p xmlns:wp14="http://schemas.microsoft.com/office/word/2010/wordml" w:rsidR="0070712D" w:rsidP="2C7A6FF0" w:rsidRDefault="00A2691F" w14:paraId="40496F9A"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SLIDES-11</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Redes neurais p1: Inspiração biológica e aplicações.</w:t>
      </w:r>
      <w:r w:rsidRPr="2C7A6FF0" w:rsidR="00A2691F">
        <w:rPr>
          <w:rFonts w:ascii="Arial" w:hAnsi="Arial" w:eastAsia="Arial" w:cs="Arial"/>
          <w:color w:val="000000" w:themeColor="text1" w:themeTint="FF" w:themeShade="FF"/>
          <w:sz w:val="24"/>
          <w:szCs w:val="24"/>
        </w:rPr>
        <w:t xml:space="preserve"> Material de aula, 2024.</w:t>
      </w:r>
    </w:p>
    <w:p xmlns:wp14="http://schemas.microsoft.com/office/word/2010/wordml" w:rsidR="0070712D" w:rsidP="2C7A6FF0" w:rsidRDefault="00A2691F" w14:paraId="77569B71" wp14:textId="77777777">
      <w:pPr>
        <w:tabs>
          <w:tab w:val="left" w:pos="1250"/>
        </w:tabs>
        <w:spacing w:before="240" w:after="240" w:line="360" w:lineRule="auto"/>
        <w:rPr>
          <w:rFonts w:ascii="Arial" w:hAnsi="Arial" w:eastAsia="Arial" w:cs="Arial"/>
          <w:color w:val="000000" w:themeColor="text1" w:themeTint="FF" w:themeShade="FF"/>
          <w:sz w:val="24"/>
          <w:szCs w:val="24"/>
        </w:rPr>
      </w:pPr>
      <w:r w:rsidRPr="2C7A6FF0" w:rsidR="00A2691F">
        <w:rPr>
          <w:rFonts w:ascii="Arial" w:hAnsi="Arial" w:eastAsia="Arial" w:cs="Arial"/>
          <w:b w:val="1"/>
          <w:bCs w:val="1"/>
          <w:color w:val="000000" w:themeColor="text1" w:themeTint="FF" w:themeShade="FF"/>
          <w:sz w:val="24"/>
          <w:szCs w:val="24"/>
        </w:rPr>
        <w:t>SLIDES-12</w:t>
      </w:r>
      <w:r w:rsidRPr="2C7A6FF0" w:rsidR="00A2691F">
        <w:rPr>
          <w:rFonts w:ascii="Arial" w:hAnsi="Arial" w:eastAsia="Arial" w:cs="Arial"/>
          <w:color w:val="000000" w:themeColor="text1" w:themeTint="FF" w:themeShade="FF"/>
          <w:sz w:val="24"/>
          <w:szCs w:val="24"/>
        </w:rPr>
        <w:t xml:space="preserve">. </w:t>
      </w:r>
      <w:r w:rsidRPr="2C7A6FF0" w:rsidR="00A2691F">
        <w:rPr>
          <w:rFonts w:ascii="Arial" w:hAnsi="Arial" w:eastAsia="Arial" w:cs="Arial"/>
          <w:i w:val="1"/>
          <w:iCs w:val="1"/>
          <w:color w:val="000000" w:themeColor="text1" w:themeTint="FF" w:themeShade="FF"/>
          <w:sz w:val="24"/>
          <w:szCs w:val="24"/>
        </w:rPr>
        <w:t>Redes neurais p2: Conceitos.</w:t>
      </w:r>
      <w:r w:rsidRPr="2C7A6FF0" w:rsidR="00A2691F">
        <w:rPr>
          <w:rFonts w:ascii="Arial" w:hAnsi="Arial" w:eastAsia="Arial" w:cs="Arial"/>
          <w:color w:val="000000" w:themeColor="text1" w:themeTint="FF" w:themeShade="FF"/>
          <w:sz w:val="24"/>
          <w:szCs w:val="24"/>
        </w:rPr>
        <w:t xml:space="preserve"> Material de aula, 2024.</w:t>
      </w:r>
    </w:p>
    <w:p xmlns:wp14="http://schemas.microsoft.com/office/word/2010/wordml" w:rsidR="0070712D" w:rsidP="2C7A6FF0" w:rsidRDefault="0070712D" w14:paraId="1A939487" wp14:textId="77777777">
      <w:pPr>
        <w:tabs>
          <w:tab w:val="left" w:pos="1250"/>
        </w:tabs>
        <w:spacing w:line="360" w:lineRule="auto"/>
        <w:rPr>
          <w:rFonts w:ascii="Arial" w:hAnsi="Arial" w:eastAsia="Arial" w:cs="Arial"/>
          <w:color w:val="000000" w:themeColor="text1" w:themeTint="FF" w:themeShade="FF"/>
          <w:sz w:val="24"/>
          <w:szCs w:val="24"/>
        </w:rPr>
      </w:pPr>
    </w:p>
    <w:sectPr w:rsidR="0070712D">
      <w:headerReference w:type="default" r:id="rId18"/>
      <w:pgSz w:w="11909" w:h="16834" w:orient="portrait"/>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A2691F" w:rsidRDefault="00A2691F" w14:paraId="6FFBD3EC" wp14:textId="77777777">
      <w:pPr>
        <w:spacing w:line="240" w:lineRule="auto"/>
      </w:pPr>
      <w:r>
        <w:separator/>
      </w:r>
    </w:p>
  </w:endnote>
  <w:endnote w:type="continuationSeparator" w:id="0">
    <w:p xmlns:wp14="http://schemas.microsoft.com/office/word/2010/wordml" w:rsidR="00A2691F" w:rsidRDefault="00A2691F" w14:paraId="30DCCCA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w:fontKey="{3C8F66A0-9155-4B89-850B-CC90C3397549}"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373ABA4F-2B2E-49A2-AC90-80FB89B6DA73}"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39678D-045F-4092-8656-73FA41D1F3E0}" r:id="rI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A2691F" w:rsidRDefault="00A2691F" w14:paraId="36AF6883" wp14:textId="77777777">
      <w:pPr>
        <w:spacing w:line="240" w:lineRule="auto"/>
      </w:pPr>
      <w:r>
        <w:separator/>
      </w:r>
    </w:p>
  </w:footnote>
  <w:footnote w:type="continuationSeparator" w:id="0">
    <w:p xmlns:wp14="http://schemas.microsoft.com/office/word/2010/wordml" w:rsidR="00A2691F" w:rsidRDefault="00A2691F" w14:paraId="54C529ED"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70712D" w:rsidRDefault="0070712D" w14:paraId="6AA258D8"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157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E9356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6310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8A3D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7516853">
    <w:abstractNumId w:val="3"/>
  </w:num>
  <w:num w:numId="2" w16cid:durableId="163859248">
    <w:abstractNumId w:val="0"/>
  </w:num>
  <w:num w:numId="3" w16cid:durableId="1121993151">
    <w:abstractNumId w:val="2"/>
  </w:num>
  <w:num w:numId="4" w16cid:durableId="187388319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12D"/>
    <w:rsid w:val="000E2D02"/>
    <w:rsid w:val="001446E3"/>
    <w:rsid w:val="0070712D"/>
    <w:rsid w:val="00A2691F"/>
    <w:rsid w:val="02A07097"/>
    <w:rsid w:val="079BF051"/>
    <w:rsid w:val="089E2ACE"/>
    <w:rsid w:val="0A6B362C"/>
    <w:rsid w:val="0A9EE30B"/>
    <w:rsid w:val="0DCE15BC"/>
    <w:rsid w:val="0FC73568"/>
    <w:rsid w:val="0FD4F23B"/>
    <w:rsid w:val="10E7E911"/>
    <w:rsid w:val="11F02BD8"/>
    <w:rsid w:val="19A729BD"/>
    <w:rsid w:val="19F8FB1F"/>
    <w:rsid w:val="1B0077E2"/>
    <w:rsid w:val="1D193FB3"/>
    <w:rsid w:val="1D3DF3A0"/>
    <w:rsid w:val="1F403798"/>
    <w:rsid w:val="1F69D554"/>
    <w:rsid w:val="204F2006"/>
    <w:rsid w:val="208E12DC"/>
    <w:rsid w:val="208E12DC"/>
    <w:rsid w:val="21FD858F"/>
    <w:rsid w:val="23846D5B"/>
    <w:rsid w:val="2430342C"/>
    <w:rsid w:val="247EC7FD"/>
    <w:rsid w:val="2511223A"/>
    <w:rsid w:val="263FA3E3"/>
    <w:rsid w:val="26B54CFB"/>
    <w:rsid w:val="27A1D967"/>
    <w:rsid w:val="29AD7E66"/>
    <w:rsid w:val="2A63F3EA"/>
    <w:rsid w:val="2C7A6FF0"/>
    <w:rsid w:val="2D8380CC"/>
    <w:rsid w:val="2E762BC8"/>
    <w:rsid w:val="34D8527B"/>
    <w:rsid w:val="37D784B7"/>
    <w:rsid w:val="38104A2C"/>
    <w:rsid w:val="38DA1768"/>
    <w:rsid w:val="39CB7FC4"/>
    <w:rsid w:val="3A8ECA08"/>
    <w:rsid w:val="3B33A016"/>
    <w:rsid w:val="3D1CCD52"/>
    <w:rsid w:val="3D1CCD52"/>
    <w:rsid w:val="3DDC7084"/>
    <w:rsid w:val="3E06015F"/>
    <w:rsid w:val="3F8339E3"/>
    <w:rsid w:val="40BB392E"/>
    <w:rsid w:val="41E11A83"/>
    <w:rsid w:val="42B132BD"/>
    <w:rsid w:val="448D9C32"/>
    <w:rsid w:val="4680EB78"/>
    <w:rsid w:val="46DE6A59"/>
    <w:rsid w:val="472A84F1"/>
    <w:rsid w:val="472D65B9"/>
    <w:rsid w:val="47C0F901"/>
    <w:rsid w:val="49887107"/>
    <w:rsid w:val="4A12431A"/>
    <w:rsid w:val="4B1C2E69"/>
    <w:rsid w:val="4B533D8A"/>
    <w:rsid w:val="4B918BB0"/>
    <w:rsid w:val="4CBA6712"/>
    <w:rsid w:val="4D60B040"/>
    <w:rsid w:val="4EFB47F7"/>
    <w:rsid w:val="5015C3D4"/>
    <w:rsid w:val="514DA147"/>
    <w:rsid w:val="529891FA"/>
    <w:rsid w:val="529891FA"/>
    <w:rsid w:val="53BEA037"/>
    <w:rsid w:val="540BD744"/>
    <w:rsid w:val="5498D94D"/>
    <w:rsid w:val="54ADE85A"/>
    <w:rsid w:val="54BAC291"/>
    <w:rsid w:val="5598A5D1"/>
    <w:rsid w:val="56E9D2C1"/>
    <w:rsid w:val="5723827D"/>
    <w:rsid w:val="57D5EDBA"/>
    <w:rsid w:val="59819C47"/>
    <w:rsid w:val="5BCC4CD1"/>
    <w:rsid w:val="5DF5BE70"/>
    <w:rsid w:val="5E6043E5"/>
    <w:rsid w:val="5E83A208"/>
    <w:rsid w:val="6274681E"/>
    <w:rsid w:val="63DC540B"/>
    <w:rsid w:val="6414D957"/>
    <w:rsid w:val="641EAE93"/>
    <w:rsid w:val="641EAE93"/>
    <w:rsid w:val="655D0FB2"/>
    <w:rsid w:val="6579D2B0"/>
    <w:rsid w:val="688C104E"/>
    <w:rsid w:val="694AF456"/>
    <w:rsid w:val="6C9F194F"/>
    <w:rsid w:val="6E7AE397"/>
    <w:rsid w:val="6ECC9EC1"/>
    <w:rsid w:val="6F95CD27"/>
    <w:rsid w:val="6FA1CFA9"/>
    <w:rsid w:val="702A42AA"/>
    <w:rsid w:val="7092A38E"/>
    <w:rsid w:val="7092A38E"/>
    <w:rsid w:val="70A515F0"/>
    <w:rsid w:val="724F43D4"/>
    <w:rsid w:val="72C0AFFF"/>
    <w:rsid w:val="72FFA774"/>
    <w:rsid w:val="742F00D6"/>
    <w:rsid w:val="75C2E34B"/>
    <w:rsid w:val="76388B5F"/>
    <w:rsid w:val="7D43143C"/>
    <w:rsid w:val="7DDA442A"/>
    <w:rsid w:val="7DDA442A"/>
    <w:rsid w:val="7E8C322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46DF7AA"/>
  <w15:docId w15:val="{1DD08FA1-6FFC-4DD5-A016-53878D7912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7.png" Id="R5ab4961447bb4d5d" /><Relationship Type="http://schemas.openxmlformats.org/officeDocument/2006/relationships/image" Target="/media/image8.png" Id="Rb424a8fda6c44642" /><Relationship Type="http://schemas.openxmlformats.org/officeDocument/2006/relationships/image" Target="/media/imagea.png" Id="R0c4efadffaaa4f22" /><Relationship Type="http://schemas.openxmlformats.org/officeDocument/2006/relationships/image" Target="/media/imageb.png" Id="R5d42e2ec0b02472a" /><Relationship Type="http://schemas.openxmlformats.org/officeDocument/2006/relationships/image" Target="/media/imagec.png" Id="R4e063eb0c2ef42aa" /><Relationship Type="http://schemas.openxmlformats.org/officeDocument/2006/relationships/hyperlink" Target="https://jmlr.org/papers/v12/pedregosa11a.html" TargetMode="External" Id="Reb27a7e7f16f47a4" /><Relationship Type="http://schemas.openxmlformats.org/officeDocument/2006/relationships/hyperlink" Target="https://jmlr.org/papers/v12/pedregosa11a.html" TargetMode="External" Id="R41de0ade93054da6" /><Relationship Type="http://schemas.openxmlformats.org/officeDocument/2006/relationships/hyperlink" Target="http://archive.ics.uci.edu/ml" TargetMode="External" Id="Re90d815794d748c0" /><Relationship Type="http://schemas.openxmlformats.org/officeDocument/2006/relationships/hyperlink" Target="http://archive.ics.uci.edu/ml" TargetMode="External" Id="R549cd81df615406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juan mondego</lastModifiedBy>
  <revision>4</revision>
  <dcterms:created xsi:type="dcterms:W3CDTF">2025-04-27T01:32:00.0000000Z</dcterms:created>
  <dcterms:modified xsi:type="dcterms:W3CDTF">2025-05-07T02:49:49.6861674Z</dcterms:modified>
</coreProperties>
</file>