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8E3" w:rsidRDefault="003718E3" w:rsidP="003718E3">
      <w:pPr>
        <w:pStyle w:val="Heading3"/>
        <w:spacing w:before="72" w:line="240" w:lineRule="auto"/>
      </w:pPr>
      <w:r>
        <w:rPr>
          <w:color w:val="365F91"/>
        </w:rPr>
        <w:t>Valores del manifiesto Ágil</w:t>
      </w:r>
    </w:p>
    <w:p w:rsidR="003718E3" w:rsidRDefault="003718E3" w:rsidP="003718E3">
      <w:pPr>
        <w:pStyle w:val="Heading4"/>
        <w:numPr>
          <w:ilvl w:val="0"/>
          <w:numId w:val="2"/>
        </w:numPr>
        <w:spacing w:before="202" w:line="304" w:lineRule="exact"/>
        <w:jc w:val="both"/>
      </w:pPr>
      <w:r>
        <w:rPr>
          <w:color w:val="4F81BC"/>
        </w:rPr>
        <w:t xml:space="preserve">Individuos e interacciones por sobre procesos y herramientas: </w:t>
      </w:r>
      <w:r>
        <w:rPr>
          <w:color w:val="000009"/>
        </w:rPr>
        <w:t>En metodologías agiles estoy centrado sobre los individuos y por lo tanto los roles son intercambiables a diferencia de las metodologías tradicionales.</w:t>
      </w:r>
    </w:p>
    <w:p w:rsidR="003718E3" w:rsidRDefault="003718E3" w:rsidP="003718E3">
      <w:pPr>
        <w:pStyle w:val="Heading4"/>
        <w:numPr>
          <w:ilvl w:val="0"/>
          <w:numId w:val="2"/>
        </w:numPr>
        <w:jc w:val="both"/>
      </w:pPr>
      <w:r>
        <w:rPr>
          <w:color w:val="4F81BC"/>
        </w:rPr>
        <w:t>Software funcionando por sobre documentación</w:t>
      </w:r>
      <w:r>
        <w:rPr>
          <w:color w:val="4F81BC"/>
          <w:spacing w:val="-32"/>
        </w:rPr>
        <w:t xml:space="preserve"> </w:t>
      </w:r>
      <w:r>
        <w:rPr>
          <w:color w:val="4F81BC"/>
        </w:rPr>
        <w:t xml:space="preserve">detallada: </w:t>
      </w:r>
      <w:r>
        <w:rPr>
          <w:color w:val="000009"/>
        </w:rPr>
        <w:t>Las metodologías agiles entregan software funcionando todo el tiempo. Se documenta todo aquello que agregue valor al producto y este centrado en mi cliente (valor agregado). Si la documentación lo hace, tiene que ir creciendo en cada</w:t>
      </w:r>
      <w:r>
        <w:rPr>
          <w:color w:val="000009"/>
          <w:spacing w:val="-9"/>
        </w:rPr>
        <w:t xml:space="preserve"> </w:t>
      </w:r>
      <w:r>
        <w:rPr>
          <w:color w:val="000009"/>
        </w:rPr>
        <w:t>iteración.</w:t>
      </w:r>
    </w:p>
    <w:p w:rsidR="003718E3" w:rsidRDefault="003718E3" w:rsidP="003718E3">
      <w:pPr>
        <w:pStyle w:val="Heading4"/>
        <w:numPr>
          <w:ilvl w:val="0"/>
          <w:numId w:val="2"/>
        </w:numPr>
        <w:jc w:val="both"/>
      </w:pPr>
      <w:r>
        <w:rPr>
          <w:color w:val="4F81BC"/>
        </w:rPr>
        <w:t xml:space="preserve">Colaboración por sobre negociación con el cliente: </w:t>
      </w:r>
      <w:r>
        <w:rPr>
          <w:color w:val="000009"/>
        </w:rPr>
        <w:t>Hay que estar dispuesto al cambio y cerca del cliente para predecirlo. Hay ciertos requerimientos que surgen de la colaboración con el cliente, donde van apareciendo alternativas que generan cambios en el producto. La relación con el cliente puede o no ser 1 a 1.</w:t>
      </w:r>
    </w:p>
    <w:p w:rsidR="003718E3" w:rsidRDefault="003718E3" w:rsidP="003718E3">
      <w:pPr>
        <w:pStyle w:val="Heading4"/>
        <w:numPr>
          <w:ilvl w:val="0"/>
          <w:numId w:val="2"/>
        </w:numPr>
        <w:jc w:val="both"/>
      </w:pPr>
      <w:r>
        <w:rPr>
          <w:color w:val="4F81BC"/>
        </w:rPr>
        <w:t xml:space="preserve">Responder a cambios por sobre seguir un plan: </w:t>
      </w:r>
      <w:r>
        <w:rPr>
          <w:color w:val="000009"/>
        </w:rPr>
        <w:t>Los nuevos requerimientos pueden tener un mayor valor que los iniciales. Se reciben cambios de requerimientos, y estos son vistos en su mayoría de buena forma por el equipo.</w:t>
      </w:r>
    </w:p>
    <w:p w:rsidR="003718E3" w:rsidRDefault="003718E3" w:rsidP="003718E3">
      <w:pPr>
        <w:pStyle w:val="Textoindependiente"/>
        <w:spacing w:before="1"/>
        <w:rPr>
          <w:sz w:val="37"/>
        </w:rPr>
      </w:pPr>
    </w:p>
    <w:p w:rsidR="003718E3" w:rsidRDefault="003718E3" w:rsidP="003718E3">
      <w:pPr>
        <w:pStyle w:val="Heading3"/>
        <w:spacing w:before="0" w:line="240" w:lineRule="auto"/>
      </w:pPr>
      <w:r>
        <w:rPr>
          <w:color w:val="365F91"/>
        </w:rPr>
        <w:t>Los 12 Principios del Manifiesto</w:t>
      </w:r>
    </w:p>
    <w:p w:rsidR="003718E3" w:rsidRDefault="003718E3" w:rsidP="003718E3">
      <w:pPr>
        <w:pStyle w:val="Textoindependiente"/>
        <w:spacing w:before="9"/>
        <w:contextualSpacing/>
        <w:rPr>
          <w:rFonts w:ascii="Cambria"/>
          <w:b/>
          <w:sz w:val="24"/>
        </w:rPr>
      </w:pPr>
    </w:p>
    <w:p w:rsidR="003718E3" w:rsidRPr="003718E3" w:rsidRDefault="003718E3" w:rsidP="003718E3">
      <w:pPr>
        <w:pStyle w:val="Prrafodelista"/>
        <w:numPr>
          <w:ilvl w:val="0"/>
          <w:numId w:val="1"/>
        </w:numPr>
        <w:tabs>
          <w:tab w:val="left" w:pos="874"/>
        </w:tabs>
        <w:ind w:hanging="361"/>
        <w:contextualSpacing/>
      </w:pPr>
      <w:r>
        <w:rPr>
          <w:color w:val="000009"/>
        </w:rPr>
        <w:t>La prioridad es satisfacer al cliente a través de releases tempranos y</w:t>
      </w:r>
      <w:r>
        <w:rPr>
          <w:color w:val="000009"/>
          <w:spacing w:val="-8"/>
        </w:rPr>
        <w:t xml:space="preserve"> </w:t>
      </w:r>
      <w:r>
        <w:rPr>
          <w:color w:val="000009"/>
        </w:rPr>
        <w:t>frecuentes</w:t>
      </w:r>
    </w:p>
    <w:p w:rsidR="003718E3" w:rsidRDefault="003718E3" w:rsidP="003718E3">
      <w:pPr>
        <w:pStyle w:val="Prrafodelista"/>
        <w:numPr>
          <w:ilvl w:val="0"/>
          <w:numId w:val="1"/>
        </w:numPr>
        <w:tabs>
          <w:tab w:val="left" w:pos="874"/>
        </w:tabs>
        <w:ind w:hanging="361"/>
        <w:contextualSpacing/>
      </w:pPr>
      <w:r>
        <w:rPr>
          <w:color w:val="000009"/>
        </w:rPr>
        <w:t>Recibir cambios de requerimientos, aun en etapas</w:t>
      </w:r>
      <w:r>
        <w:rPr>
          <w:color w:val="000009"/>
          <w:spacing w:val="-7"/>
        </w:rPr>
        <w:t xml:space="preserve"> </w:t>
      </w:r>
      <w:r>
        <w:rPr>
          <w:color w:val="000009"/>
        </w:rPr>
        <w:t>finales</w:t>
      </w:r>
    </w:p>
    <w:p w:rsidR="003718E3" w:rsidRDefault="003718E3" w:rsidP="003718E3">
      <w:pPr>
        <w:pStyle w:val="Prrafodelista"/>
        <w:numPr>
          <w:ilvl w:val="0"/>
          <w:numId w:val="1"/>
        </w:numPr>
        <w:tabs>
          <w:tab w:val="left" w:pos="874"/>
        </w:tabs>
        <w:ind w:hanging="361"/>
        <w:contextualSpacing/>
      </w:pPr>
      <w:r>
        <w:rPr>
          <w:color w:val="000009"/>
        </w:rPr>
        <w:t>Releases frecuentes (2 semanas a un</w:t>
      </w:r>
      <w:r>
        <w:rPr>
          <w:color w:val="000009"/>
          <w:spacing w:val="-3"/>
        </w:rPr>
        <w:t xml:space="preserve"> </w:t>
      </w:r>
      <w:r>
        <w:rPr>
          <w:color w:val="000009"/>
        </w:rPr>
        <w:t>mes)</w:t>
      </w:r>
    </w:p>
    <w:p w:rsidR="003718E3" w:rsidRDefault="003718E3" w:rsidP="003718E3">
      <w:pPr>
        <w:pStyle w:val="Prrafodelista"/>
        <w:numPr>
          <w:ilvl w:val="0"/>
          <w:numId w:val="1"/>
        </w:numPr>
        <w:tabs>
          <w:tab w:val="left" w:pos="874"/>
        </w:tabs>
        <w:spacing w:before="1"/>
        <w:ind w:hanging="361"/>
        <w:contextualSpacing/>
      </w:pPr>
      <w:r>
        <w:rPr>
          <w:color w:val="000009"/>
        </w:rPr>
        <w:t>Técnicos y no técnicos trabajando juntos TODO el</w:t>
      </w:r>
      <w:r>
        <w:rPr>
          <w:color w:val="000009"/>
          <w:spacing w:val="-5"/>
        </w:rPr>
        <w:t xml:space="preserve"> </w:t>
      </w:r>
      <w:r>
        <w:rPr>
          <w:color w:val="000009"/>
        </w:rPr>
        <w:t>proyecto</w:t>
      </w:r>
    </w:p>
    <w:p w:rsidR="003718E3" w:rsidRDefault="003718E3" w:rsidP="003718E3">
      <w:pPr>
        <w:pStyle w:val="Prrafodelista"/>
        <w:numPr>
          <w:ilvl w:val="0"/>
          <w:numId w:val="1"/>
        </w:numPr>
        <w:tabs>
          <w:tab w:val="left" w:pos="874"/>
        </w:tabs>
        <w:ind w:hanging="361"/>
        <w:contextualSpacing/>
      </w:pPr>
      <w:r>
        <w:rPr>
          <w:color w:val="000009"/>
        </w:rPr>
        <w:t>Hacer proyectos con individuos</w:t>
      </w:r>
      <w:r>
        <w:rPr>
          <w:color w:val="000009"/>
          <w:spacing w:val="-4"/>
        </w:rPr>
        <w:t xml:space="preserve"> </w:t>
      </w:r>
      <w:r>
        <w:rPr>
          <w:color w:val="000009"/>
        </w:rPr>
        <w:t>motivados</w:t>
      </w:r>
    </w:p>
    <w:p w:rsidR="003718E3" w:rsidRDefault="003718E3" w:rsidP="003718E3">
      <w:pPr>
        <w:pStyle w:val="Prrafodelista"/>
        <w:numPr>
          <w:ilvl w:val="0"/>
          <w:numId w:val="1"/>
        </w:numPr>
        <w:tabs>
          <w:tab w:val="left" w:pos="874"/>
        </w:tabs>
        <w:ind w:hanging="361"/>
        <w:contextualSpacing/>
      </w:pPr>
      <w:r>
        <w:rPr>
          <w:color w:val="000009"/>
        </w:rPr>
        <w:t>El medio de comunicación por excelencia es cara a</w:t>
      </w:r>
      <w:r>
        <w:rPr>
          <w:color w:val="000009"/>
          <w:spacing w:val="-6"/>
        </w:rPr>
        <w:t xml:space="preserve"> </w:t>
      </w:r>
      <w:r>
        <w:rPr>
          <w:color w:val="000009"/>
        </w:rPr>
        <w:t>cara</w:t>
      </w:r>
    </w:p>
    <w:p w:rsidR="003718E3" w:rsidRDefault="003718E3" w:rsidP="003718E3">
      <w:pPr>
        <w:pStyle w:val="Prrafodelista"/>
        <w:numPr>
          <w:ilvl w:val="0"/>
          <w:numId w:val="1"/>
        </w:numPr>
        <w:tabs>
          <w:tab w:val="left" w:pos="874"/>
        </w:tabs>
        <w:spacing w:before="1"/>
        <w:ind w:hanging="361"/>
        <w:contextualSpacing/>
      </w:pPr>
      <w:r>
        <w:rPr>
          <w:color w:val="000009"/>
        </w:rPr>
        <w:t>La mejor métrica de progreso es la cantidad de software</w:t>
      </w:r>
      <w:r>
        <w:rPr>
          <w:color w:val="000009"/>
          <w:spacing w:val="-7"/>
        </w:rPr>
        <w:t xml:space="preserve"> </w:t>
      </w:r>
      <w:r>
        <w:rPr>
          <w:color w:val="000009"/>
        </w:rPr>
        <w:t>funcionando</w:t>
      </w:r>
    </w:p>
    <w:p w:rsidR="003718E3" w:rsidRPr="003718E3" w:rsidRDefault="003718E3" w:rsidP="003718E3">
      <w:pPr>
        <w:pStyle w:val="Prrafodelista"/>
        <w:numPr>
          <w:ilvl w:val="0"/>
          <w:numId w:val="1"/>
        </w:numPr>
        <w:tabs>
          <w:tab w:val="left" w:pos="874"/>
        </w:tabs>
        <w:ind w:hanging="361"/>
        <w:contextualSpacing/>
      </w:pPr>
      <w:r>
        <w:rPr>
          <w:color w:val="000009"/>
        </w:rPr>
        <w:t>El ritmo de desarrollo es sostenible en el</w:t>
      </w:r>
      <w:r>
        <w:rPr>
          <w:color w:val="000009"/>
          <w:spacing w:val="-10"/>
        </w:rPr>
        <w:t xml:space="preserve"> </w:t>
      </w:r>
      <w:r>
        <w:rPr>
          <w:color w:val="000009"/>
        </w:rPr>
        <w:t>tiempo</w:t>
      </w:r>
    </w:p>
    <w:p w:rsidR="003718E3" w:rsidRDefault="003718E3" w:rsidP="003718E3">
      <w:pPr>
        <w:pStyle w:val="Prrafodelista"/>
        <w:numPr>
          <w:ilvl w:val="0"/>
          <w:numId w:val="1"/>
        </w:numPr>
        <w:tabs>
          <w:tab w:val="left" w:pos="874"/>
        </w:tabs>
        <w:ind w:hanging="361"/>
        <w:contextualSpacing/>
      </w:pPr>
      <w:r>
        <w:rPr>
          <w:color w:val="000009"/>
        </w:rPr>
        <w:t>Atención continua a la excelencia</w:t>
      </w:r>
      <w:r>
        <w:rPr>
          <w:color w:val="000009"/>
          <w:spacing w:val="-3"/>
        </w:rPr>
        <w:t xml:space="preserve"> </w:t>
      </w:r>
      <w:r>
        <w:rPr>
          <w:color w:val="000009"/>
        </w:rPr>
        <w:t>técnica</w:t>
      </w:r>
    </w:p>
    <w:p w:rsidR="003718E3" w:rsidRDefault="003718E3" w:rsidP="003718E3">
      <w:pPr>
        <w:pStyle w:val="Prrafodelista"/>
        <w:numPr>
          <w:ilvl w:val="0"/>
          <w:numId w:val="1"/>
        </w:numPr>
        <w:tabs>
          <w:tab w:val="left" w:pos="874"/>
        </w:tabs>
        <w:ind w:hanging="361"/>
        <w:contextualSpacing/>
      </w:pPr>
      <w:r>
        <w:rPr>
          <w:color w:val="000009"/>
        </w:rPr>
        <w:t>Simplicidad - Maximización del trabajo no</w:t>
      </w:r>
      <w:r>
        <w:rPr>
          <w:color w:val="000009"/>
          <w:spacing w:val="-4"/>
        </w:rPr>
        <w:t xml:space="preserve"> </w:t>
      </w:r>
      <w:r>
        <w:rPr>
          <w:color w:val="000009"/>
        </w:rPr>
        <w:t>hecho</w:t>
      </w:r>
    </w:p>
    <w:p w:rsidR="003718E3" w:rsidRDefault="003718E3" w:rsidP="003718E3">
      <w:pPr>
        <w:pStyle w:val="Prrafodelista"/>
        <w:numPr>
          <w:ilvl w:val="0"/>
          <w:numId w:val="1"/>
        </w:numPr>
        <w:tabs>
          <w:tab w:val="left" w:pos="874"/>
        </w:tabs>
        <w:spacing w:before="1"/>
        <w:ind w:hanging="361"/>
        <w:contextualSpacing/>
      </w:pPr>
      <w:r>
        <w:rPr>
          <w:color w:val="000009"/>
        </w:rPr>
        <w:t>Las mejores arquitecturas, diseños y requerimientos emergen de equipos auto</w:t>
      </w:r>
      <w:r>
        <w:rPr>
          <w:color w:val="000009"/>
          <w:spacing w:val="-12"/>
        </w:rPr>
        <w:t xml:space="preserve"> </w:t>
      </w:r>
      <w:r>
        <w:rPr>
          <w:color w:val="000009"/>
        </w:rPr>
        <w:t>organizados</w:t>
      </w:r>
    </w:p>
    <w:p w:rsidR="003718E3" w:rsidRPr="003718E3" w:rsidRDefault="003718E3" w:rsidP="003718E3">
      <w:pPr>
        <w:pStyle w:val="Prrafodelista"/>
        <w:numPr>
          <w:ilvl w:val="0"/>
          <w:numId w:val="1"/>
        </w:numPr>
        <w:tabs>
          <w:tab w:val="left" w:pos="874"/>
        </w:tabs>
        <w:ind w:hanging="361"/>
        <w:contextualSpacing/>
      </w:pPr>
      <w:r>
        <w:rPr>
          <w:color w:val="000009"/>
        </w:rPr>
        <w:t>A intervalos regulares, el equipo evalúa su desempeño y ajusta la manera de</w:t>
      </w:r>
      <w:r>
        <w:rPr>
          <w:color w:val="000009"/>
          <w:spacing w:val="-14"/>
        </w:rPr>
        <w:t xml:space="preserve"> </w:t>
      </w:r>
      <w:r>
        <w:rPr>
          <w:color w:val="000009"/>
        </w:rPr>
        <w:t>trabajar.</w:t>
      </w:r>
    </w:p>
    <w:p w:rsidR="003718E3" w:rsidRDefault="003718E3" w:rsidP="003718E3">
      <w:pPr>
        <w:tabs>
          <w:tab w:val="left" w:pos="874"/>
        </w:tabs>
        <w:contextualSpacing/>
      </w:pPr>
    </w:p>
    <w:p w:rsidR="003718E3" w:rsidRDefault="003718E3" w:rsidP="003718E3">
      <w:pPr>
        <w:tabs>
          <w:tab w:val="left" w:pos="874"/>
        </w:tabs>
        <w:contextualSpacing/>
      </w:pPr>
    </w:p>
    <w:p w:rsidR="003718E3" w:rsidRDefault="003718E3" w:rsidP="003718E3">
      <w:pPr>
        <w:tabs>
          <w:tab w:val="left" w:pos="874"/>
        </w:tabs>
        <w:contextualSpacing/>
      </w:pPr>
    </w:p>
    <w:p w:rsidR="003718E3" w:rsidRDefault="003718E3" w:rsidP="003718E3">
      <w:pPr>
        <w:tabs>
          <w:tab w:val="left" w:pos="874"/>
        </w:tabs>
        <w:contextualSpacing/>
      </w:pPr>
    </w:p>
    <w:p w:rsidR="003718E3" w:rsidRDefault="003718E3" w:rsidP="003718E3">
      <w:pPr>
        <w:tabs>
          <w:tab w:val="left" w:pos="874"/>
        </w:tabs>
        <w:contextualSpacing/>
      </w:pPr>
    </w:p>
    <w:p w:rsidR="003718E3" w:rsidRDefault="003718E3" w:rsidP="003718E3">
      <w:pPr>
        <w:tabs>
          <w:tab w:val="left" w:pos="874"/>
        </w:tabs>
        <w:contextualSpacing/>
      </w:pPr>
    </w:p>
    <w:tbl>
      <w:tblPr>
        <w:tblStyle w:val="Cuadrculaclara-nfasis1"/>
        <w:tblW w:w="10469" w:type="dxa"/>
        <w:tblInd w:w="-601" w:type="dxa"/>
        <w:tblLook w:val="04A0"/>
      </w:tblPr>
      <w:tblGrid>
        <w:gridCol w:w="1809"/>
        <w:gridCol w:w="2019"/>
        <w:gridCol w:w="1984"/>
        <w:gridCol w:w="1985"/>
        <w:gridCol w:w="2672"/>
      </w:tblGrid>
      <w:tr w:rsidR="002C5E19" w:rsidTr="007F78A9">
        <w:trPr>
          <w:cnfStyle w:val="100000000000"/>
        </w:trPr>
        <w:tc>
          <w:tcPr>
            <w:cnfStyle w:val="001000000000"/>
            <w:tcW w:w="1809" w:type="dxa"/>
          </w:tcPr>
          <w:p w:rsidR="003718E3" w:rsidRPr="003D32D0" w:rsidRDefault="003718E3" w:rsidP="003718E3">
            <w:pPr>
              <w:tabs>
                <w:tab w:val="left" w:pos="874"/>
              </w:tabs>
              <w:contextualSpacing/>
              <w:jc w:val="center"/>
              <w:rPr>
                <w:color w:val="000000" w:themeColor="text1"/>
                <w:sz w:val="18"/>
              </w:rPr>
            </w:pPr>
          </w:p>
        </w:tc>
        <w:tc>
          <w:tcPr>
            <w:tcW w:w="2019" w:type="dxa"/>
          </w:tcPr>
          <w:p w:rsidR="003718E3" w:rsidRPr="003D32D0" w:rsidRDefault="003718E3" w:rsidP="003718E3">
            <w:pPr>
              <w:tabs>
                <w:tab w:val="left" w:pos="874"/>
              </w:tabs>
              <w:contextualSpacing/>
              <w:jc w:val="center"/>
              <w:cnfStyle w:val="100000000000"/>
              <w:rPr>
                <w:color w:val="000000" w:themeColor="text1"/>
                <w:sz w:val="18"/>
              </w:rPr>
            </w:pPr>
            <w:r w:rsidRPr="003D32D0">
              <w:rPr>
                <w:i/>
                <w:color w:val="000000" w:themeColor="text1"/>
                <w:sz w:val="18"/>
              </w:rPr>
              <w:t>Individuos e interacciones por sobre procesos y herramientas</w:t>
            </w:r>
          </w:p>
        </w:tc>
        <w:tc>
          <w:tcPr>
            <w:tcW w:w="1984" w:type="dxa"/>
          </w:tcPr>
          <w:p w:rsidR="003718E3" w:rsidRPr="003D32D0" w:rsidRDefault="003718E3" w:rsidP="003718E3">
            <w:pPr>
              <w:tabs>
                <w:tab w:val="left" w:pos="874"/>
              </w:tabs>
              <w:contextualSpacing/>
              <w:jc w:val="center"/>
              <w:cnfStyle w:val="100000000000"/>
              <w:rPr>
                <w:color w:val="000000" w:themeColor="text1"/>
                <w:sz w:val="18"/>
              </w:rPr>
            </w:pPr>
            <w:r w:rsidRPr="003D32D0">
              <w:rPr>
                <w:i/>
                <w:color w:val="000000" w:themeColor="text1"/>
                <w:sz w:val="18"/>
              </w:rPr>
              <w:t>Software funcionando por sobre documentación</w:t>
            </w:r>
            <w:r w:rsidRPr="003D32D0">
              <w:rPr>
                <w:i/>
                <w:color w:val="000000" w:themeColor="text1"/>
                <w:spacing w:val="-32"/>
                <w:sz w:val="18"/>
              </w:rPr>
              <w:t xml:space="preserve"> </w:t>
            </w:r>
            <w:r w:rsidRPr="003D32D0">
              <w:rPr>
                <w:i/>
                <w:color w:val="000000" w:themeColor="text1"/>
                <w:sz w:val="18"/>
              </w:rPr>
              <w:t>detallada</w:t>
            </w:r>
          </w:p>
        </w:tc>
        <w:tc>
          <w:tcPr>
            <w:tcW w:w="1985" w:type="dxa"/>
          </w:tcPr>
          <w:p w:rsidR="003718E3" w:rsidRPr="003D32D0" w:rsidRDefault="003718E3" w:rsidP="003718E3">
            <w:pPr>
              <w:tabs>
                <w:tab w:val="left" w:pos="874"/>
              </w:tabs>
              <w:contextualSpacing/>
              <w:jc w:val="center"/>
              <w:cnfStyle w:val="100000000000"/>
              <w:rPr>
                <w:color w:val="000000" w:themeColor="text1"/>
                <w:sz w:val="18"/>
              </w:rPr>
            </w:pPr>
            <w:r w:rsidRPr="003D32D0">
              <w:rPr>
                <w:i/>
                <w:color w:val="000000" w:themeColor="text1"/>
                <w:sz w:val="18"/>
              </w:rPr>
              <w:t>Colaboración por sobre negociación con el cliente</w:t>
            </w:r>
          </w:p>
        </w:tc>
        <w:tc>
          <w:tcPr>
            <w:tcW w:w="2672" w:type="dxa"/>
          </w:tcPr>
          <w:p w:rsidR="003718E3" w:rsidRPr="003D32D0" w:rsidRDefault="003718E3" w:rsidP="003718E3">
            <w:pPr>
              <w:tabs>
                <w:tab w:val="left" w:pos="874"/>
              </w:tabs>
              <w:contextualSpacing/>
              <w:jc w:val="center"/>
              <w:cnfStyle w:val="100000000000"/>
              <w:rPr>
                <w:color w:val="000000" w:themeColor="text1"/>
                <w:sz w:val="18"/>
              </w:rPr>
            </w:pPr>
            <w:r w:rsidRPr="003D32D0">
              <w:rPr>
                <w:i/>
                <w:color w:val="000000" w:themeColor="text1"/>
                <w:sz w:val="18"/>
              </w:rPr>
              <w:t>Responder a cambios por sobre seguir un plan</w:t>
            </w:r>
          </w:p>
        </w:tc>
      </w:tr>
      <w:tr w:rsidR="002C5E19" w:rsidTr="007F78A9">
        <w:trPr>
          <w:cnfStyle w:val="000000100000"/>
        </w:trPr>
        <w:tc>
          <w:tcPr>
            <w:cnfStyle w:val="001000000000"/>
            <w:tcW w:w="1809" w:type="dxa"/>
          </w:tcPr>
          <w:p w:rsidR="003718E3" w:rsidRPr="003D32D0" w:rsidRDefault="003718E3" w:rsidP="00C13008">
            <w:pPr>
              <w:tabs>
                <w:tab w:val="left" w:pos="-2268"/>
              </w:tabs>
              <w:contextualSpacing/>
              <w:jc w:val="center"/>
              <w:rPr>
                <w:i/>
                <w:sz w:val="18"/>
              </w:rPr>
            </w:pPr>
            <w:r w:rsidRPr="003D32D0">
              <w:rPr>
                <w:i/>
                <w:color w:val="000009"/>
                <w:sz w:val="18"/>
              </w:rPr>
              <w:t>La prioridad es satisfacer al cliente a través de releases tempranos y</w:t>
            </w:r>
            <w:r w:rsidRPr="003D32D0">
              <w:rPr>
                <w:i/>
                <w:color w:val="000009"/>
                <w:spacing w:val="-8"/>
                <w:sz w:val="18"/>
              </w:rPr>
              <w:t xml:space="preserve"> </w:t>
            </w:r>
            <w:r w:rsidRPr="003D32D0">
              <w:rPr>
                <w:i/>
                <w:color w:val="000009"/>
                <w:sz w:val="18"/>
              </w:rPr>
              <w:t>frecuentes</w:t>
            </w:r>
          </w:p>
        </w:tc>
        <w:tc>
          <w:tcPr>
            <w:tcW w:w="2019" w:type="dxa"/>
          </w:tcPr>
          <w:p w:rsidR="003718E3" w:rsidRDefault="003718E3" w:rsidP="003718E3">
            <w:pPr>
              <w:tabs>
                <w:tab w:val="left" w:pos="874"/>
              </w:tabs>
              <w:contextualSpacing/>
              <w:cnfStyle w:val="000000100000"/>
            </w:pPr>
          </w:p>
        </w:tc>
        <w:tc>
          <w:tcPr>
            <w:tcW w:w="1984" w:type="dxa"/>
          </w:tcPr>
          <w:p w:rsidR="003718E3" w:rsidRPr="003718E3" w:rsidRDefault="003718E3" w:rsidP="003718E3">
            <w:pPr>
              <w:tabs>
                <w:tab w:val="left" w:pos="874"/>
              </w:tabs>
              <w:contextualSpacing/>
              <w:cnfStyle w:val="000000100000"/>
            </w:pPr>
          </w:p>
        </w:tc>
        <w:tc>
          <w:tcPr>
            <w:tcW w:w="1985" w:type="dxa"/>
          </w:tcPr>
          <w:p w:rsidR="003718E3" w:rsidRDefault="00C13008" w:rsidP="003718E3">
            <w:pPr>
              <w:tabs>
                <w:tab w:val="left" w:pos="874"/>
              </w:tabs>
              <w:contextualSpacing/>
              <w:cnfStyle w:val="000000100000"/>
            </w:pPr>
            <w:r w:rsidRPr="003718E3">
              <w:rPr>
                <w:color w:val="000009"/>
                <w:sz w:val="18"/>
              </w:rPr>
              <w:t>Rápidamente hay que tener SW funcional para poder mostrarle al cliente y poder validar si es lo que desea</w:t>
            </w:r>
            <w:r>
              <w:rPr>
                <w:color w:val="000009"/>
                <w:sz w:val="18"/>
              </w:rPr>
              <w:t xml:space="preserve"> así obtenemos un feedback de lo que estamos realizando</w:t>
            </w:r>
            <w:r w:rsidRPr="003718E3">
              <w:rPr>
                <w:color w:val="000009"/>
                <w:sz w:val="18"/>
              </w:rPr>
              <w:t>.</w:t>
            </w:r>
          </w:p>
        </w:tc>
        <w:tc>
          <w:tcPr>
            <w:tcW w:w="2672" w:type="dxa"/>
          </w:tcPr>
          <w:p w:rsidR="003718E3" w:rsidRDefault="003718E3" w:rsidP="003718E3">
            <w:pPr>
              <w:tabs>
                <w:tab w:val="left" w:pos="874"/>
              </w:tabs>
              <w:contextualSpacing/>
              <w:cnfStyle w:val="000000100000"/>
            </w:pPr>
          </w:p>
        </w:tc>
      </w:tr>
      <w:tr w:rsidR="003718E3" w:rsidTr="007F78A9">
        <w:trPr>
          <w:cnfStyle w:val="00000001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Recibir cambios de requerimientos, aun en etapas finales</w:t>
            </w:r>
          </w:p>
          <w:p w:rsidR="003718E3" w:rsidRPr="003D32D0" w:rsidRDefault="003718E3" w:rsidP="003718E3">
            <w:pPr>
              <w:tabs>
                <w:tab w:val="left" w:pos="874"/>
              </w:tabs>
              <w:contextualSpacing/>
              <w:jc w:val="center"/>
              <w:rPr>
                <w:i/>
                <w:color w:val="000009"/>
                <w:sz w:val="18"/>
              </w:rPr>
            </w:pPr>
          </w:p>
        </w:tc>
        <w:tc>
          <w:tcPr>
            <w:tcW w:w="2019" w:type="dxa"/>
          </w:tcPr>
          <w:p w:rsidR="003718E3" w:rsidRDefault="003718E3" w:rsidP="003718E3">
            <w:pPr>
              <w:tabs>
                <w:tab w:val="left" w:pos="874"/>
              </w:tabs>
              <w:contextualSpacing/>
              <w:cnfStyle w:val="000000010000"/>
            </w:pPr>
          </w:p>
        </w:tc>
        <w:tc>
          <w:tcPr>
            <w:tcW w:w="1984" w:type="dxa"/>
          </w:tcPr>
          <w:p w:rsidR="003718E3" w:rsidRDefault="003718E3" w:rsidP="003718E3">
            <w:pPr>
              <w:tabs>
                <w:tab w:val="left" w:pos="874"/>
              </w:tabs>
              <w:contextualSpacing/>
              <w:cnfStyle w:val="000000010000"/>
            </w:pPr>
          </w:p>
        </w:tc>
        <w:tc>
          <w:tcPr>
            <w:tcW w:w="1985" w:type="dxa"/>
          </w:tcPr>
          <w:p w:rsidR="003718E3" w:rsidRDefault="003718E3" w:rsidP="003718E3">
            <w:pPr>
              <w:tabs>
                <w:tab w:val="left" w:pos="874"/>
              </w:tabs>
              <w:contextualSpacing/>
              <w:cnfStyle w:val="000000010000"/>
            </w:pPr>
          </w:p>
        </w:tc>
        <w:tc>
          <w:tcPr>
            <w:tcW w:w="2672" w:type="dxa"/>
          </w:tcPr>
          <w:p w:rsidR="003718E3" w:rsidRDefault="002C5E19" w:rsidP="002C5E19">
            <w:pPr>
              <w:tabs>
                <w:tab w:val="left" w:pos="874"/>
              </w:tabs>
              <w:contextualSpacing/>
              <w:cnfStyle w:val="000000010000"/>
            </w:pPr>
            <w:r w:rsidRPr="002C5E19">
              <w:rPr>
                <w:color w:val="000009"/>
                <w:sz w:val="18"/>
              </w:rPr>
              <w:t>Cada vez que se realiza en release se pueden realizar cambios en cualquier tipo de requerimientos o agregar nuevos.</w:t>
            </w:r>
            <w:r>
              <w:t xml:space="preserve"> </w:t>
            </w:r>
          </w:p>
        </w:tc>
      </w:tr>
      <w:tr w:rsidR="002C5E19" w:rsidTr="007F78A9">
        <w:trPr>
          <w:cnfStyle w:val="00000010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Releases frecuentes (2 semanas a un mes)</w:t>
            </w:r>
          </w:p>
          <w:p w:rsidR="003718E3" w:rsidRPr="003D32D0" w:rsidRDefault="003718E3" w:rsidP="003718E3">
            <w:pPr>
              <w:tabs>
                <w:tab w:val="left" w:pos="874"/>
              </w:tabs>
              <w:contextualSpacing/>
              <w:jc w:val="center"/>
              <w:rPr>
                <w:i/>
                <w:color w:val="000009"/>
                <w:sz w:val="18"/>
              </w:rPr>
            </w:pPr>
          </w:p>
        </w:tc>
        <w:tc>
          <w:tcPr>
            <w:tcW w:w="2019" w:type="dxa"/>
          </w:tcPr>
          <w:p w:rsidR="003718E3" w:rsidRDefault="003718E3" w:rsidP="003718E3">
            <w:pPr>
              <w:tabs>
                <w:tab w:val="left" w:pos="874"/>
              </w:tabs>
              <w:contextualSpacing/>
              <w:cnfStyle w:val="000000100000"/>
            </w:pPr>
          </w:p>
        </w:tc>
        <w:tc>
          <w:tcPr>
            <w:tcW w:w="1984" w:type="dxa"/>
          </w:tcPr>
          <w:p w:rsidR="003718E3" w:rsidRDefault="002C5E19" w:rsidP="003718E3">
            <w:pPr>
              <w:tabs>
                <w:tab w:val="left" w:pos="874"/>
              </w:tabs>
              <w:contextualSpacing/>
              <w:cnfStyle w:val="000000100000"/>
            </w:pPr>
            <w:r w:rsidRPr="002C5E19">
              <w:rPr>
                <w:color w:val="000009"/>
                <w:sz w:val="18"/>
              </w:rPr>
              <w:t>Cada dos semanas tengo una versión factible de ponerse en producción, no es que la vamos a poner en producción, pero tiene que estar a ese nivel.</w:t>
            </w:r>
          </w:p>
        </w:tc>
        <w:tc>
          <w:tcPr>
            <w:tcW w:w="1985" w:type="dxa"/>
          </w:tcPr>
          <w:p w:rsidR="003718E3" w:rsidRDefault="003718E3" w:rsidP="003718E3">
            <w:pPr>
              <w:tabs>
                <w:tab w:val="left" w:pos="874"/>
              </w:tabs>
              <w:contextualSpacing/>
              <w:cnfStyle w:val="000000100000"/>
            </w:pPr>
          </w:p>
        </w:tc>
        <w:tc>
          <w:tcPr>
            <w:tcW w:w="2672" w:type="dxa"/>
          </w:tcPr>
          <w:p w:rsidR="003718E3" w:rsidRDefault="003718E3" w:rsidP="003718E3">
            <w:pPr>
              <w:tabs>
                <w:tab w:val="left" w:pos="874"/>
              </w:tabs>
              <w:contextualSpacing/>
              <w:cnfStyle w:val="000000100000"/>
            </w:pPr>
          </w:p>
        </w:tc>
      </w:tr>
      <w:tr w:rsidR="003718E3" w:rsidTr="007F78A9">
        <w:trPr>
          <w:cnfStyle w:val="00000001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Técnicos y no técnicos trabajando juntos TODO el proyecto</w:t>
            </w:r>
          </w:p>
          <w:p w:rsidR="003718E3" w:rsidRPr="003D32D0" w:rsidRDefault="003718E3" w:rsidP="003718E3">
            <w:pPr>
              <w:tabs>
                <w:tab w:val="left" w:pos="874"/>
              </w:tabs>
              <w:contextualSpacing/>
              <w:jc w:val="center"/>
              <w:rPr>
                <w:i/>
                <w:color w:val="000009"/>
                <w:sz w:val="18"/>
              </w:rPr>
            </w:pPr>
          </w:p>
        </w:tc>
        <w:tc>
          <w:tcPr>
            <w:tcW w:w="2019" w:type="dxa"/>
          </w:tcPr>
          <w:p w:rsidR="003718E3" w:rsidRDefault="003718E3" w:rsidP="003718E3">
            <w:pPr>
              <w:tabs>
                <w:tab w:val="left" w:pos="874"/>
              </w:tabs>
              <w:contextualSpacing/>
              <w:cnfStyle w:val="000000010000"/>
            </w:pPr>
          </w:p>
        </w:tc>
        <w:tc>
          <w:tcPr>
            <w:tcW w:w="1984" w:type="dxa"/>
          </w:tcPr>
          <w:p w:rsidR="003718E3" w:rsidRDefault="003718E3" w:rsidP="003718E3">
            <w:pPr>
              <w:tabs>
                <w:tab w:val="left" w:pos="874"/>
              </w:tabs>
              <w:contextualSpacing/>
              <w:cnfStyle w:val="000000010000"/>
            </w:pPr>
          </w:p>
        </w:tc>
        <w:tc>
          <w:tcPr>
            <w:tcW w:w="1985" w:type="dxa"/>
          </w:tcPr>
          <w:p w:rsidR="003718E3" w:rsidRDefault="00C13008" w:rsidP="00C13008">
            <w:pPr>
              <w:tabs>
                <w:tab w:val="left" w:pos="874"/>
              </w:tabs>
              <w:contextualSpacing/>
              <w:cnfStyle w:val="000000010000"/>
            </w:pPr>
            <w:r w:rsidRPr="002C5E19">
              <w:rPr>
                <w:color w:val="000009"/>
                <w:sz w:val="18"/>
              </w:rPr>
              <w:t>Al priorizar a las personas y equipos debemos tener en cuenta que todos tenemos el mismo objetivo y hay que trabajar en conjunto. Tanto este principio como este valor hablan que permanentemente estamos comunicándonos con el cliente</w:t>
            </w:r>
            <w:r w:rsidR="007F78A9">
              <w:rPr>
                <w:color w:val="000009"/>
                <w:sz w:val="18"/>
              </w:rPr>
              <w:t xml:space="preserve">, usuarios finales </w:t>
            </w:r>
            <w:r w:rsidRPr="002C5E19">
              <w:rPr>
                <w:color w:val="000009"/>
                <w:sz w:val="18"/>
              </w:rPr>
              <w:t>(No técnico) y el equipo de desarrollo (Técnico).</w:t>
            </w:r>
            <w:r>
              <w:rPr>
                <w:color w:val="000009"/>
                <w:sz w:val="18"/>
              </w:rPr>
              <w:t xml:space="preserve"> Colaboran mutuamente.</w:t>
            </w:r>
          </w:p>
        </w:tc>
        <w:tc>
          <w:tcPr>
            <w:tcW w:w="2672" w:type="dxa"/>
          </w:tcPr>
          <w:p w:rsidR="003718E3" w:rsidRDefault="003718E3" w:rsidP="003718E3">
            <w:pPr>
              <w:tabs>
                <w:tab w:val="left" w:pos="874"/>
              </w:tabs>
              <w:contextualSpacing/>
              <w:cnfStyle w:val="000000010000"/>
            </w:pPr>
          </w:p>
        </w:tc>
      </w:tr>
      <w:tr w:rsidR="002C5E19" w:rsidTr="007F78A9">
        <w:trPr>
          <w:cnfStyle w:val="00000010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Hacer proyectos con individuos motivados</w:t>
            </w:r>
          </w:p>
          <w:p w:rsidR="003718E3" w:rsidRPr="003D32D0" w:rsidRDefault="003718E3" w:rsidP="003718E3">
            <w:pPr>
              <w:tabs>
                <w:tab w:val="left" w:pos="874"/>
              </w:tabs>
              <w:contextualSpacing/>
              <w:jc w:val="center"/>
              <w:rPr>
                <w:i/>
                <w:color w:val="000009"/>
                <w:sz w:val="18"/>
              </w:rPr>
            </w:pPr>
          </w:p>
        </w:tc>
        <w:tc>
          <w:tcPr>
            <w:tcW w:w="2019" w:type="dxa"/>
          </w:tcPr>
          <w:p w:rsidR="003718E3" w:rsidRDefault="002C5E19" w:rsidP="003718E3">
            <w:pPr>
              <w:tabs>
                <w:tab w:val="left" w:pos="874"/>
              </w:tabs>
              <w:contextualSpacing/>
              <w:cnfStyle w:val="000000100000"/>
            </w:pPr>
            <w:r w:rsidRPr="002C5E19">
              <w:rPr>
                <w:color w:val="000009"/>
                <w:sz w:val="18"/>
              </w:rPr>
              <w:t>Al priorizar las personas tenemos que tener en cuenta que es un factor clave la gente motivada para que la productividad aumente</w:t>
            </w:r>
            <w:r>
              <w:rPr>
                <w:color w:val="000009"/>
                <w:sz w:val="18"/>
              </w:rPr>
              <w:t>.</w:t>
            </w:r>
            <w:r w:rsidR="00207EC7">
              <w:rPr>
                <w:color w:val="000009"/>
                <w:sz w:val="18"/>
              </w:rPr>
              <w:t xml:space="preserve"> También es un factor clave para </w:t>
            </w:r>
            <w:r w:rsidR="00C13008">
              <w:rPr>
                <w:color w:val="000009"/>
                <w:sz w:val="18"/>
              </w:rPr>
              <w:t>el</w:t>
            </w:r>
            <w:r w:rsidR="00207EC7">
              <w:rPr>
                <w:color w:val="000009"/>
                <w:sz w:val="18"/>
              </w:rPr>
              <w:t xml:space="preserve"> auto organización.</w:t>
            </w:r>
          </w:p>
        </w:tc>
        <w:tc>
          <w:tcPr>
            <w:tcW w:w="1984" w:type="dxa"/>
          </w:tcPr>
          <w:p w:rsidR="003718E3" w:rsidRDefault="003718E3" w:rsidP="003718E3">
            <w:pPr>
              <w:tabs>
                <w:tab w:val="left" w:pos="874"/>
              </w:tabs>
              <w:contextualSpacing/>
              <w:cnfStyle w:val="000000100000"/>
            </w:pPr>
          </w:p>
        </w:tc>
        <w:tc>
          <w:tcPr>
            <w:tcW w:w="1985" w:type="dxa"/>
          </w:tcPr>
          <w:p w:rsidR="003718E3" w:rsidRDefault="003718E3" w:rsidP="003718E3">
            <w:pPr>
              <w:tabs>
                <w:tab w:val="left" w:pos="874"/>
              </w:tabs>
              <w:contextualSpacing/>
              <w:cnfStyle w:val="000000100000"/>
            </w:pPr>
          </w:p>
        </w:tc>
        <w:tc>
          <w:tcPr>
            <w:tcW w:w="2672" w:type="dxa"/>
          </w:tcPr>
          <w:p w:rsidR="003718E3" w:rsidRDefault="003718E3" w:rsidP="003718E3">
            <w:pPr>
              <w:tabs>
                <w:tab w:val="left" w:pos="874"/>
              </w:tabs>
              <w:contextualSpacing/>
              <w:cnfStyle w:val="000000100000"/>
            </w:pPr>
          </w:p>
        </w:tc>
      </w:tr>
      <w:tr w:rsidR="003718E3" w:rsidTr="007F78A9">
        <w:trPr>
          <w:cnfStyle w:val="00000001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El medio de comunicación por excelencia es cara a cara</w:t>
            </w:r>
          </w:p>
          <w:p w:rsidR="003718E3" w:rsidRPr="003D32D0" w:rsidRDefault="003718E3" w:rsidP="003718E3">
            <w:pPr>
              <w:tabs>
                <w:tab w:val="left" w:pos="874"/>
              </w:tabs>
              <w:contextualSpacing/>
              <w:jc w:val="center"/>
              <w:rPr>
                <w:i/>
                <w:color w:val="000009"/>
                <w:sz w:val="18"/>
              </w:rPr>
            </w:pPr>
          </w:p>
        </w:tc>
        <w:tc>
          <w:tcPr>
            <w:tcW w:w="2019" w:type="dxa"/>
          </w:tcPr>
          <w:p w:rsidR="003718E3" w:rsidRPr="002C5E19" w:rsidRDefault="002C5E19" w:rsidP="003718E3">
            <w:pPr>
              <w:tabs>
                <w:tab w:val="left" w:pos="874"/>
              </w:tabs>
              <w:contextualSpacing/>
              <w:cnfStyle w:val="000000010000"/>
              <w:rPr>
                <w:color w:val="000009"/>
                <w:sz w:val="18"/>
              </w:rPr>
            </w:pPr>
            <w:r w:rsidRPr="002C5E19">
              <w:rPr>
                <w:color w:val="000009"/>
                <w:sz w:val="18"/>
              </w:rPr>
              <w:t xml:space="preserve">Como los equipos están permanentemente interactuando y en contacto, es preferible que esta comunicación sea cara a cara para evitar confusiones y la información sea </w:t>
            </w:r>
            <w:r w:rsidRPr="002C5E19">
              <w:rPr>
                <w:color w:val="000009"/>
                <w:sz w:val="18"/>
              </w:rPr>
              <w:lastRenderedPageBreak/>
              <w:t>instantánea</w:t>
            </w:r>
          </w:p>
        </w:tc>
        <w:tc>
          <w:tcPr>
            <w:tcW w:w="1984" w:type="dxa"/>
          </w:tcPr>
          <w:p w:rsidR="003718E3" w:rsidRDefault="003718E3" w:rsidP="003718E3">
            <w:pPr>
              <w:tabs>
                <w:tab w:val="left" w:pos="874"/>
              </w:tabs>
              <w:contextualSpacing/>
              <w:cnfStyle w:val="000000010000"/>
            </w:pPr>
          </w:p>
        </w:tc>
        <w:tc>
          <w:tcPr>
            <w:tcW w:w="1985" w:type="dxa"/>
          </w:tcPr>
          <w:p w:rsidR="003718E3" w:rsidRDefault="002C5E19" w:rsidP="003718E3">
            <w:pPr>
              <w:tabs>
                <w:tab w:val="left" w:pos="874"/>
              </w:tabs>
              <w:contextualSpacing/>
              <w:cnfStyle w:val="000000010000"/>
            </w:pPr>
            <w:r w:rsidRPr="002C5E19">
              <w:rPr>
                <w:color w:val="000009"/>
                <w:sz w:val="18"/>
              </w:rPr>
              <w:t>Para evitar ambigüedades a la hora de hablar del producto</w:t>
            </w:r>
            <w:r w:rsidR="00207EC7">
              <w:rPr>
                <w:color w:val="000009"/>
                <w:sz w:val="18"/>
              </w:rPr>
              <w:t xml:space="preserve"> con el cliente</w:t>
            </w:r>
            <w:r w:rsidRPr="002C5E19">
              <w:rPr>
                <w:color w:val="000009"/>
                <w:sz w:val="18"/>
              </w:rPr>
              <w:t xml:space="preserve"> lo mejor es comunicarse cara a cara por los motivos anteriormente mencionados.</w:t>
            </w:r>
          </w:p>
        </w:tc>
        <w:tc>
          <w:tcPr>
            <w:tcW w:w="2672" w:type="dxa"/>
          </w:tcPr>
          <w:p w:rsidR="003718E3" w:rsidRDefault="003718E3" w:rsidP="003718E3">
            <w:pPr>
              <w:tabs>
                <w:tab w:val="left" w:pos="874"/>
              </w:tabs>
              <w:contextualSpacing/>
              <w:cnfStyle w:val="000000010000"/>
            </w:pPr>
          </w:p>
        </w:tc>
      </w:tr>
      <w:tr w:rsidR="002C5E19" w:rsidTr="007F78A9">
        <w:trPr>
          <w:cnfStyle w:val="00000010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lastRenderedPageBreak/>
              <w:t>La mejor métrica de progreso es la cantidad de software funcionando</w:t>
            </w:r>
          </w:p>
          <w:p w:rsidR="003718E3" w:rsidRPr="003D32D0" w:rsidRDefault="003718E3" w:rsidP="003718E3">
            <w:pPr>
              <w:tabs>
                <w:tab w:val="left" w:pos="874"/>
              </w:tabs>
              <w:contextualSpacing/>
              <w:jc w:val="center"/>
              <w:rPr>
                <w:i/>
                <w:color w:val="000009"/>
                <w:sz w:val="18"/>
              </w:rPr>
            </w:pPr>
          </w:p>
        </w:tc>
        <w:tc>
          <w:tcPr>
            <w:tcW w:w="2019" w:type="dxa"/>
          </w:tcPr>
          <w:p w:rsidR="003718E3" w:rsidRDefault="003718E3" w:rsidP="003718E3">
            <w:pPr>
              <w:tabs>
                <w:tab w:val="left" w:pos="874"/>
              </w:tabs>
              <w:contextualSpacing/>
              <w:cnfStyle w:val="000000100000"/>
            </w:pPr>
          </w:p>
        </w:tc>
        <w:tc>
          <w:tcPr>
            <w:tcW w:w="1984" w:type="dxa"/>
          </w:tcPr>
          <w:p w:rsidR="003718E3" w:rsidRDefault="003D32D0" w:rsidP="003718E3">
            <w:pPr>
              <w:tabs>
                <w:tab w:val="left" w:pos="874"/>
              </w:tabs>
              <w:contextualSpacing/>
              <w:cnfStyle w:val="000000100000"/>
            </w:pPr>
            <w:r w:rsidRPr="003D32D0">
              <w:rPr>
                <w:color w:val="000009"/>
                <w:sz w:val="18"/>
              </w:rPr>
              <w:t>Como en cada realease entregamos SW funcional la mejor medida es tomando estas realease y tomando el numero de features que realizamos</w:t>
            </w:r>
            <w:r>
              <w:rPr>
                <w:color w:val="000009"/>
                <w:sz w:val="18"/>
              </w:rPr>
              <w:t xml:space="preserve"> ya que cada una tiene una o varias funcionalidades</w:t>
            </w:r>
          </w:p>
        </w:tc>
        <w:tc>
          <w:tcPr>
            <w:tcW w:w="1985" w:type="dxa"/>
          </w:tcPr>
          <w:p w:rsidR="003718E3" w:rsidRDefault="003718E3" w:rsidP="003718E3">
            <w:pPr>
              <w:tabs>
                <w:tab w:val="left" w:pos="874"/>
              </w:tabs>
              <w:contextualSpacing/>
              <w:cnfStyle w:val="000000100000"/>
            </w:pPr>
          </w:p>
        </w:tc>
        <w:tc>
          <w:tcPr>
            <w:tcW w:w="2672" w:type="dxa"/>
          </w:tcPr>
          <w:p w:rsidR="003718E3" w:rsidRDefault="003718E3" w:rsidP="003718E3">
            <w:pPr>
              <w:tabs>
                <w:tab w:val="left" w:pos="874"/>
              </w:tabs>
              <w:contextualSpacing/>
              <w:cnfStyle w:val="000000100000"/>
            </w:pPr>
          </w:p>
        </w:tc>
      </w:tr>
      <w:tr w:rsidR="003718E3" w:rsidTr="007F78A9">
        <w:trPr>
          <w:cnfStyle w:val="00000001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El ritmo de desarrollo es sostenible en el tiempo</w:t>
            </w:r>
          </w:p>
          <w:p w:rsidR="003718E3" w:rsidRPr="003D32D0" w:rsidRDefault="003718E3" w:rsidP="003718E3">
            <w:pPr>
              <w:tabs>
                <w:tab w:val="left" w:pos="874"/>
              </w:tabs>
              <w:contextualSpacing/>
              <w:jc w:val="center"/>
              <w:rPr>
                <w:i/>
                <w:color w:val="000009"/>
                <w:sz w:val="18"/>
              </w:rPr>
            </w:pPr>
          </w:p>
        </w:tc>
        <w:tc>
          <w:tcPr>
            <w:tcW w:w="2019" w:type="dxa"/>
          </w:tcPr>
          <w:p w:rsidR="003718E3" w:rsidRDefault="003718E3" w:rsidP="003718E3">
            <w:pPr>
              <w:tabs>
                <w:tab w:val="left" w:pos="874"/>
              </w:tabs>
              <w:contextualSpacing/>
              <w:cnfStyle w:val="000000010000"/>
            </w:pPr>
          </w:p>
        </w:tc>
        <w:tc>
          <w:tcPr>
            <w:tcW w:w="1984" w:type="dxa"/>
          </w:tcPr>
          <w:p w:rsidR="003718E3" w:rsidRDefault="003D32D0" w:rsidP="003718E3">
            <w:pPr>
              <w:tabs>
                <w:tab w:val="left" w:pos="874"/>
              </w:tabs>
              <w:contextualSpacing/>
              <w:cnfStyle w:val="000000010000"/>
            </w:pPr>
            <w:r w:rsidRPr="003D32D0">
              <w:rPr>
                <w:color w:val="000009"/>
                <w:sz w:val="18"/>
              </w:rPr>
              <w:t>Como debemos entregar SW funcionando sobre un periodo de tiempo constante lo mejor es que el ritmo de desarrollo sea sostenible y para ello necesitamos también de una buena comunicación entre las partes.</w:t>
            </w:r>
          </w:p>
        </w:tc>
        <w:tc>
          <w:tcPr>
            <w:tcW w:w="1985" w:type="dxa"/>
          </w:tcPr>
          <w:p w:rsidR="003718E3" w:rsidRDefault="003718E3" w:rsidP="003718E3">
            <w:pPr>
              <w:tabs>
                <w:tab w:val="left" w:pos="874"/>
              </w:tabs>
              <w:contextualSpacing/>
              <w:cnfStyle w:val="000000010000"/>
            </w:pPr>
          </w:p>
        </w:tc>
        <w:tc>
          <w:tcPr>
            <w:tcW w:w="2672" w:type="dxa"/>
          </w:tcPr>
          <w:p w:rsidR="003718E3" w:rsidRDefault="003718E3" w:rsidP="003718E3">
            <w:pPr>
              <w:tabs>
                <w:tab w:val="left" w:pos="874"/>
              </w:tabs>
              <w:contextualSpacing/>
              <w:cnfStyle w:val="000000010000"/>
            </w:pPr>
          </w:p>
        </w:tc>
      </w:tr>
      <w:tr w:rsidR="002C5E19" w:rsidTr="007F78A9">
        <w:trPr>
          <w:cnfStyle w:val="00000010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Atención continua a la excelencia técnica</w:t>
            </w:r>
          </w:p>
          <w:p w:rsidR="003718E3" w:rsidRPr="003D32D0" w:rsidRDefault="003718E3" w:rsidP="003718E3">
            <w:pPr>
              <w:tabs>
                <w:tab w:val="left" w:pos="874"/>
              </w:tabs>
              <w:contextualSpacing/>
              <w:jc w:val="center"/>
              <w:rPr>
                <w:i/>
                <w:color w:val="000009"/>
                <w:sz w:val="18"/>
              </w:rPr>
            </w:pPr>
          </w:p>
        </w:tc>
        <w:tc>
          <w:tcPr>
            <w:tcW w:w="2019" w:type="dxa"/>
          </w:tcPr>
          <w:p w:rsidR="003718E3" w:rsidRDefault="003718E3" w:rsidP="003718E3">
            <w:pPr>
              <w:tabs>
                <w:tab w:val="left" w:pos="874"/>
              </w:tabs>
              <w:contextualSpacing/>
              <w:cnfStyle w:val="000000100000"/>
            </w:pPr>
          </w:p>
        </w:tc>
        <w:tc>
          <w:tcPr>
            <w:tcW w:w="1984" w:type="dxa"/>
          </w:tcPr>
          <w:p w:rsidR="003718E3" w:rsidRDefault="00207EC7" w:rsidP="003718E3">
            <w:pPr>
              <w:tabs>
                <w:tab w:val="left" w:pos="874"/>
              </w:tabs>
              <w:contextualSpacing/>
              <w:cnfStyle w:val="000000100000"/>
            </w:pPr>
            <w:r w:rsidRPr="00207EC7">
              <w:rPr>
                <w:color w:val="000009"/>
                <w:sz w:val="18"/>
              </w:rPr>
              <w:t>En cada iteración debemos entregar un SW funcionando el cual tenga la mayor excelencia técnica y cumple con los protocolos de calidad</w:t>
            </w:r>
            <w:r>
              <w:rPr>
                <w:color w:val="000009"/>
                <w:sz w:val="18"/>
              </w:rPr>
              <w:t>.</w:t>
            </w:r>
          </w:p>
        </w:tc>
        <w:tc>
          <w:tcPr>
            <w:tcW w:w="1985" w:type="dxa"/>
          </w:tcPr>
          <w:p w:rsidR="003718E3" w:rsidRDefault="003718E3" w:rsidP="003718E3">
            <w:pPr>
              <w:tabs>
                <w:tab w:val="left" w:pos="874"/>
              </w:tabs>
              <w:contextualSpacing/>
              <w:cnfStyle w:val="000000100000"/>
            </w:pPr>
          </w:p>
        </w:tc>
        <w:tc>
          <w:tcPr>
            <w:tcW w:w="2672" w:type="dxa"/>
          </w:tcPr>
          <w:p w:rsidR="003718E3" w:rsidRDefault="003718E3" w:rsidP="003718E3">
            <w:pPr>
              <w:tabs>
                <w:tab w:val="left" w:pos="874"/>
              </w:tabs>
              <w:contextualSpacing/>
              <w:cnfStyle w:val="000000100000"/>
            </w:pPr>
          </w:p>
        </w:tc>
      </w:tr>
      <w:tr w:rsidR="003718E3" w:rsidTr="007F78A9">
        <w:trPr>
          <w:cnfStyle w:val="00000001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Simplicidad - Maximización del trabajo no hecho</w:t>
            </w:r>
          </w:p>
          <w:p w:rsidR="003718E3" w:rsidRPr="003D32D0" w:rsidRDefault="003718E3" w:rsidP="003718E3">
            <w:pPr>
              <w:tabs>
                <w:tab w:val="left" w:pos="874"/>
              </w:tabs>
              <w:contextualSpacing/>
              <w:jc w:val="center"/>
              <w:rPr>
                <w:i/>
                <w:color w:val="000009"/>
                <w:sz w:val="18"/>
              </w:rPr>
            </w:pPr>
          </w:p>
        </w:tc>
        <w:tc>
          <w:tcPr>
            <w:tcW w:w="2019" w:type="dxa"/>
          </w:tcPr>
          <w:p w:rsidR="003718E3" w:rsidRDefault="003718E3" w:rsidP="003718E3">
            <w:pPr>
              <w:tabs>
                <w:tab w:val="left" w:pos="874"/>
              </w:tabs>
              <w:contextualSpacing/>
              <w:cnfStyle w:val="000000010000"/>
            </w:pPr>
          </w:p>
        </w:tc>
        <w:tc>
          <w:tcPr>
            <w:tcW w:w="1984" w:type="dxa"/>
          </w:tcPr>
          <w:p w:rsidR="00207EC7" w:rsidRPr="00C13008" w:rsidRDefault="00207EC7" w:rsidP="003718E3">
            <w:pPr>
              <w:tabs>
                <w:tab w:val="left" w:pos="874"/>
              </w:tabs>
              <w:contextualSpacing/>
              <w:cnfStyle w:val="000000010000"/>
              <w:rPr>
                <w:color w:val="000009"/>
                <w:sz w:val="18"/>
              </w:rPr>
            </w:pPr>
            <w:r w:rsidRPr="00C13008">
              <w:rPr>
                <w:color w:val="000009"/>
                <w:sz w:val="18"/>
              </w:rPr>
              <w:t xml:space="preserve">Hacer lo </w:t>
            </w:r>
            <w:r w:rsidR="00C13008" w:rsidRPr="00C13008">
              <w:rPr>
                <w:color w:val="000009"/>
                <w:sz w:val="18"/>
              </w:rPr>
              <w:t>más</w:t>
            </w:r>
            <w:r w:rsidRPr="00C13008">
              <w:rPr>
                <w:color w:val="000009"/>
                <w:sz w:val="18"/>
              </w:rPr>
              <w:t xml:space="preserve"> simple y lo que se necesita, es </w:t>
            </w:r>
            <w:r w:rsidR="00C13008" w:rsidRPr="00C13008">
              <w:rPr>
                <w:color w:val="000009"/>
                <w:sz w:val="18"/>
              </w:rPr>
              <w:t>decir, no agregar trabajo extra</w:t>
            </w:r>
            <w:r w:rsidRPr="00C13008">
              <w:rPr>
                <w:color w:val="000009"/>
                <w:sz w:val="18"/>
              </w:rPr>
              <w:t xml:space="preserve"> al equipo.</w:t>
            </w:r>
            <w:r w:rsidR="00C13008" w:rsidRPr="00C13008">
              <w:rPr>
                <w:color w:val="000009"/>
                <w:sz w:val="18"/>
              </w:rPr>
              <w:t xml:space="preserve"> </w:t>
            </w:r>
            <w:r w:rsidR="00C13008">
              <w:rPr>
                <w:color w:val="000009"/>
                <w:sz w:val="18"/>
              </w:rPr>
              <w:t>N</w:t>
            </w:r>
            <w:r w:rsidR="00C13008" w:rsidRPr="003D32D0">
              <w:rPr>
                <w:color w:val="000009"/>
                <w:sz w:val="18"/>
              </w:rPr>
              <w:t>o hay que anticiparse a realizar trabajos que no hay que hacer en el debido momen</w:t>
            </w:r>
            <w:r w:rsidR="007F78A9">
              <w:rPr>
                <w:color w:val="000009"/>
                <w:sz w:val="18"/>
              </w:rPr>
              <w:t>to o que directamente no los hayan</w:t>
            </w:r>
            <w:r w:rsidR="00C13008" w:rsidRPr="003D32D0">
              <w:rPr>
                <w:color w:val="000009"/>
                <w:sz w:val="18"/>
              </w:rPr>
              <w:t xml:space="preserve"> solicitado</w:t>
            </w:r>
            <w:r w:rsidR="007F78A9">
              <w:rPr>
                <w:color w:val="000009"/>
                <w:sz w:val="18"/>
              </w:rPr>
              <w:t>.</w:t>
            </w:r>
          </w:p>
        </w:tc>
        <w:tc>
          <w:tcPr>
            <w:tcW w:w="1985" w:type="dxa"/>
          </w:tcPr>
          <w:p w:rsidR="003718E3" w:rsidRDefault="003718E3" w:rsidP="003718E3">
            <w:pPr>
              <w:tabs>
                <w:tab w:val="left" w:pos="874"/>
              </w:tabs>
              <w:contextualSpacing/>
              <w:cnfStyle w:val="000000010000"/>
            </w:pPr>
          </w:p>
        </w:tc>
        <w:tc>
          <w:tcPr>
            <w:tcW w:w="2672" w:type="dxa"/>
          </w:tcPr>
          <w:p w:rsidR="003718E3" w:rsidRDefault="003718E3" w:rsidP="00C13008">
            <w:pPr>
              <w:tabs>
                <w:tab w:val="left" w:pos="874"/>
              </w:tabs>
              <w:contextualSpacing/>
              <w:cnfStyle w:val="000000010000"/>
            </w:pPr>
          </w:p>
        </w:tc>
      </w:tr>
      <w:tr w:rsidR="002C5E19" w:rsidTr="007F78A9">
        <w:trPr>
          <w:cnfStyle w:val="00000010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Las mejores arquitecturas, diseños y requerimientos emergen de equipos auto organizados</w:t>
            </w:r>
          </w:p>
          <w:p w:rsidR="003718E3" w:rsidRPr="003D32D0" w:rsidRDefault="003718E3" w:rsidP="003718E3">
            <w:pPr>
              <w:tabs>
                <w:tab w:val="left" w:pos="874"/>
              </w:tabs>
              <w:contextualSpacing/>
              <w:jc w:val="center"/>
              <w:rPr>
                <w:i/>
                <w:color w:val="000009"/>
                <w:sz w:val="18"/>
              </w:rPr>
            </w:pPr>
          </w:p>
        </w:tc>
        <w:tc>
          <w:tcPr>
            <w:tcW w:w="2019" w:type="dxa"/>
          </w:tcPr>
          <w:p w:rsidR="003718E3" w:rsidRDefault="003D32D0" w:rsidP="003718E3">
            <w:pPr>
              <w:tabs>
                <w:tab w:val="left" w:pos="874"/>
              </w:tabs>
              <w:contextualSpacing/>
              <w:cnfStyle w:val="000000100000"/>
            </w:pPr>
            <w:r w:rsidRPr="003D32D0">
              <w:rPr>
                <w:color w:val="000009"/>
                <w:sz w:val="18"/>
              </w:rPr>
              <w:t>Para tener equipos organizados necesitamos de una buena interacción y comunicación entre los miembros del mismo</w:t>
            </w:r>
            <w:r w:rsidR="007F78A9">
              <w:rPr>
                <w:color w:val="000009"/>
                <w:sz w:val="18"/>
              </w:rPr>
              <w:t>.</w:t>
            </w:r>
          </w:p>
        </w:tc>
        <w:tc>
          <w:tcPr>
            <w:tcW w:w="1984" w:type="dxa"/>
          </w:tcPr>
          <w:p w:rsidR="003718E3" w:rsidRDefault="003718E3" w:rsidP="003718E3">
            <w:pPr>
              <w:tabs>
                <w:tab w:val="left" w:pos="874"/>
              </w:tabs>
              <w:contextualSpacing/>
              <w:cnfStyle w:val="000000100000"/>
            </w:pPr>
          </w:p>
        </w:tc>
        <w:tc>
          <w:tcPr>
            <w:tcW w:w="1985" w:type="dxa"/>
          </w:tcPr>
          <w:p w:rsidR="003718E3" w:rsidRDefault="003718E3" w:rsidP="003718E3">
            <w:pPr>
              <w:tabs>
                <w:tab w:val="left" w:pos="874"/>
              </w:tabs>
              <w:contextualSpacing/>
              <w:cnfStyle w:val="000000100000"/>
            </w:pPr>
          </w:p>
        </w:tc>
        <w:tc>
          <w:tcPr>
            <w:tcW w:w="2672" w:type="dxa"/>
          </w:tcPr>
          <w:p w:rsidR="003718E3" w:rsidRDefault="003718E3" w:rsidP="003718E3">
            <w:pPr>
              <w:tabs>
                <w:tab w:val="left" w:pos="874"/>
              </w:tabs>
              <w:contextualSpacing/>
              <w:cnfStyle w:val="000000100000"/>
            </w:pPr>
          </w:p>
        </w:tc>
      </w:tr>
      <w:tr w:rsidR="003718E3" w:rsidTr="007F78A9">
        <w:trPr>
          <w:cnfStyle w:val="000000010000"/>
        </w:trPr>
        <w:tc>
          <w:tcPr>
            <w:cnfStyle w:val="001000000000"/>
            <w:tcW w:w="1809" w:type="dxa"/>
          </w:tcPr>
          <w:p w:rsidR="003718E3" w:rsidRPr="003D32D0" w:rsidRDefault="003718E3" w:rsidP="003718E3">
            <w:pPr>
              <w:tabs>
                <w:tab w:val="left" w:pos="874"/>
              </w:tabs>
              <w:contextualSpacing/>
              <w:jc w:val="center"/>
              <w:rPr>
                <w:i/>
                <w:color w:val="000009"/>
                <w:sz w:val="18"/>
              </w:rPr>
            </w:pPr>
            <w:r w:rsidRPr="003D32D0">
              <w:rPr>
                <w:i/>
                <w:color w:val="000009"/>
                <w:sz w:val="18"/>
              </w:rPr>
              <w:t>A intervalos regulares, el equipo evalúa su desempeño y ajusta la manera de trabajar.</w:t>
            </w:r>
          </w:p>
          <w:p w:rsidR="003718E3" w:rsidRPr="003D32D0" w:rsidRDefault="003718E3" w:rsidP="003718E3">
            <w:pPr>
              <w:tabs>
                <w:tab w:val="left" w:pos="874"/>
              </w:tabs>
              <w:contextualSpacing/>
              <w:jc w:val="center"/>
              <w:rPr>
                <w:i/>
                <w:color w:val="000009"/>
                <w:sz w:val="18"/>
              </w:rPr>
            </w:pPr>
          </w:p>
        </w:tc>
        <w:tc>
          <w:tcPr>
            <w:tcW w:w="2019" w:type="dxa"/>
          </w:tcPr>
          <w:p w:rsidR="003718E3" w:rsidRDefault="00C13008" w:rsidP="00C13008">
            <w:pPr>
              <w:tabs>
                <w:tab w:val="left" w:pos="874"/>
              </w:tabs>
              <w:contextualSpacing/>
              <w:cnfStyle w:val="000000010000"/>
            </w:pPr>
            <w:r w:rsidRPr="00207EC7">
              <w:rPr>
                <w:color w:val="000009"/>
                <w:sz w:val="18"/>
              </w:rPr>
              <w:t xml:space="preserve">Después de cada realease se realiza una reunión con el equipo para plantear mejoras </w:t>
            </w:r>
            <w:r>
              <w:rPr>
                <w:color w:val="000009"/>
                <w:sz w:val="18"/>
              </w:rPr>
              <w:t>del proceso así no queda como un proceso estático.</w:t>
            </w:r>
          </w:p>
        </w:tc>
        <w:tc>
          <w:tcPr>
            <w:tcW w:w="1984" w:type="dxa"/>
          </w:tcPr>
          <w:p w:rsidR="003718E3" w:rsidRDefault="003718E3" w:rsidP="003718E3">
            <w:pPr>
              <w:tabs>
                <w:tab w:val="left" w:pos="874"/>
              </w:tabs>
              <w:contextualSpacing/>
              <w:cnfStyle w:val="000000010000"/>
            </w:pPr>
          </w:p>
        </w:tc>
        <w:tc>
          <w:tcPr>
            <w:tcW w:w="1985" w:type="dxa"/>
          </w:tcPr>
          <w:p w:rsidR="003718E3" w:rsidRDefault="003718E3" w:rsidP="003718E3">
            <w:pPr>
              <w:tabs>
                <w:tab w:val="left" w:pos="874"/>
              </w:tabs>
              <w:contextualSpacing/>
              <w:cnfStyle w:val="000000010000"/>
            </w:pPr>
          </w:p>
        </w:tc>
        <w:tc>
          <w:tcPr>
            <w:tcW w:w="2672" w:type="dxa"/>
          </w:tcPr>
          <w:p w:rsidR="003718E3" w:rsidRDefault="003718E3" w:rsidP="003718E3">
            <w:pPr>
              <w:tabs>
                <w:tab w:val="left" w:pos="874"/>
              </w:tabs>
              <w:contextualSpacing/>
              <w:cnfStyle w:val="000000010000"/>
            </w:pPr>
          </w:p>
        </w:tc>
      </w:tr>
    </w:tbl>
    <w:p w:rsidR="003718E3" w:rsidRPr="003718E3" w:rsidRDefault="003718E3" w:rsidP="003718E3">
      <w:pPr>
        <w:tabs>
          <w:tab w:val="left" w:pos="874"/>
        </w:tabs>
        <w:contextualSpacing/>
      </w:pPr>
    </w:p>
    <w:p w:rsidR="003718E3" w:rsidRDefault="003718E3" w:rsidP="003718E3">
      <w:pPr>
        <w:pStyle w:val="Prrafodelista"/>
      </w:pPr>
    </w:p>
    <w:p w:rsidR="003718E3" w:rsidRDefault="003718E3" w:rsidP="003718E3">
      <w:pPr>
        <w:tabs>
          <w:tab w:val="left" w:pos="874"/>
        </w:tabs>
      </w:pPr>
    </w:p>
    <w:p w:rsidR="003718E3" w:rsidRDefault="003718E3" w:rsidP="003718E3">
      <w:pPr>
        <w:tabs>
          <w:tab w:val="left" w:pos="874"/>
        </w:tabs>
      </w:pPr>
    </w:p>
    <w:p w:rsidR="004E6846" w:rsidRPr="003718E3" w:rsidRDefault="004E6846">
      <w:pPr>
        <w:rPr>
          <w:lang w:val="es-ES"/>
        </w:rPr>
      </w:pPr>
    </w:p>
    <w:sectPr w:rsidR="004E6846" w:rsidRPr="003718E3" w:rsidSect="003718E3">
      <w:pgSz w:w="12240" w:h="15840"/>
      <w:pgMar w:top="1417" w:right="1608"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1226"/>
    <w:multiLevelType w:val="hybridMultilevel"/>
    <w:tmpl w:val="7DF6D8F0"/>
    <w:lvl w:ilvl="0" w:tplc="F572D6E8">
      <w:start w:val="1"/>
      <w:numFmt w:val="decimal"/>
      <w:lvlText w:val="%1."/>
      <w:lvlJc w:val="left"/>
      <w:pPr>
        <w:ind w:left="873" w:hanging="360"/>
        <w:jc w:val="left"/>
      </w:pPr>
      <w:rPr>
        <w:rFonts w:ascii="Segoe UI" w:eastAsia="Segoe UI" w:hAnsi="Segoe UI" w:cs="Segoe UI" w:hint="default"/>
        <w:color w:val="000009"/>
        <w:w w:val="100"/>
        <w:sz w:val="22"/>
        <w:szCs w:val="22"/>
        <w:lang w:val="es-ES" w:eastAsia="en-US" w:bidi="ar-SA"/>
      </w:rPr>
    </w:lvl>
    <w:lvl w:ilvl="1" w:tplc="418C073A">
      <w:numFmt w:val="bullet"/>
      <w:lvlText w:val="•"/>
      <w:lvlJc w:val="left"/>
      <w:pPr>
        <w:ind w:left="1828" w:hanging="360"/>
      </w:pPr>
      <w:rPr>
        <w:rFonts w:hint="default"/>
        <w:lang w:val="es-ES" w:eastAsia="en-US" w:bidi="ar-SA"/>
      </w:rPr>
    </w:lvl>
    <w:lvl w:ilvl="2" w:tplc="C0D05EE4">
      <w:numFmt w:val="bullet"/>
      <w:lvlText w:val="•"/>
      <w:lvlJc w:val="left"/>
      <w:pPr>
        <w:ind w:left="2777" w:hanging="360"/>
      </w:pPr>
      <w:rPr>
        <w:rFonts w:hint="default"/>
        <w:lang w:val="es-ES" w:eastAsia="en-US" w:bidi="ar-SA"/>
      </w:rPr>
    </w:lvl>
    <w:lvl w:ilvl="3" w:tplc="ACA4B040">
      <w:numFmt w:val="bullet"/>
      <w:lvlText w:val="•"/>
      <w:lvlJc w:val="left"/>
      <w:pPr>
        <w:ind w:left="3725" w:hanging="360"/>
      </w:pPr>
      <w:rPr>
        <w:rFonts w:hint="default"/>
        <w:lang w:val="es-ES" w:eastAsia="en-US" w:bidi="ar-SA"/>
      </w:rPr>
    </w:lvl>
    <w:lvl w:ilvl="4" w:tplc="F3E647CA">
      <w:numFmt w:val="bullet"/>
      <w:lvlText w:val="•"/>
      <w:lvlJc w:val="left"/>
      <w:pPr>
        <w:ind w:left="4674" w:hanging="360"/>
      </w:pPr>
      <w:rPr>
        <w:rFonts w:hint="default"/>
        <w:lang w:val="es-ES" w:eastAsia="en-US" w:bidi="ar-SA"/>
      </w:rPr>
    </w:lvl>
    <w:lvl w:ilvl="5" w:tplc="6A6AF9A0">
      <w:numFmt w:val="bullet"/>
      <w:lvlText w:val="•"/>
      <w:lvlJc w:val="left"/>
      <w:pPr>
        <w:ind w:left="5623" w:hanging="360"/>
      </w:pPr>
      <w:rPr>
        <w:rFonts w:hint="default"/>
        <w:lang w:val="es-ES" w:eastAsia="en-US" w:bidi="ar-SA"/>
      </w:rPr>
    </w:lvl>
    <w:lvl w:ilvl="6" w:tplc="34E81422">
      <w:numFmt w:val="bullet"/>
      <w:lvlText w:val="•"/>
      <w:lvlJc w:val="left"/>
      <w:pPr>
        <w:ind w:left="6571" w:hanging="360"/>
      </w:pPr>
      <w:rPr>
        <w:rFonts w:hint="default"/>
        <w:lang w:val="es-ES" w:eastAsia="en-US" w:bidi="ar-SA"/>
      </w:rPr>
    </w:lvl>
    <w:lvl w:ilvl="7" w:tplc="C254A1C2">
      <w:numFmt w:val="bullet"/>
      <w:lvlText w:val="•"/>
      <w:lvlJc w:val="left"/>
      <w:pPr>
        <w:ind w:left="7520" w:hanging="360"/>
      </w:pPr>
      <w:rPr>
        <w:rFonts w:hint="default"/>
        <w:lang w:val="es-ES" w:eastAsia="en-US" w:bidi="ar-SA"/>
      </w:rPr>
    </w:lvl>
    <w:lvl w:ilvl="8" w:tplc="020E0C56">
      <w:numFmt w:val="bullet"/>
      <w:lvlText w:val="•"/>
      <w:lvlJc w:val="left"/>
      <w:pPr>
        <w:ind w:left="8469" w:hanging="360"/>
      </w:pPr>
      <w:rPr>
        <w:rFonts w:hint="default"/>
        <w:lang w:val="es-ES" w:eastAsia="en-US" w:bidi="ar-SA"/>
      </w:rPr>
    </w:lvl>
  </w:abstractNum>
  <w:abstractNum w:abstractNumId="1">
    <w:nsid w:val="07C52E59"/>
    <w:multiLevelType w:val="hybridMultilevel"/>
    <w:tmpl w:val="7DF6D8F0"/>
    <w:lvl w:ilvl="0" w:tplc="F572D6E8">
      <w:start w:val="1"/>
      <w:numFmt w:val="decimal"/>
      <w:lvlText w:val="%1."/>
      <w:lvlJc w:val="left"/>
      <w:pPr>
        <w:ind w:left="873" w:hanging="360"/>
        <w:jc w:val="left"/>
      </w:pPr>
      <w:rPr>
        <w:rFonts w:ascii="Segoe UI" w:eastAsia="Segoe UI" w:hAnsi="Segoe UI" w:cs="Segoe UI" w:hint="default"/>
        <w:color w:val="000009"/>
        <w:w w:val="100"/>
        <w:sz w:val="22"/>
        <w:szCs w:val="22"/>
        <w:lang w:val="es-ES" w:eastAsia="en-US" w:bidi="ar-SA"/>
      </w:rPr>
    </w:lvl>
    <w:lvl w:ilvl="1" w:tplc="418C073A">
      <w:numFmt w:val="bullet"/>
      <w:lvlText w:val="•"/>
      <w:lvlJc w:val="left"/>
      <w:pPr>
        <w:ind w:left="1828" w:hanging="360"/>
      </w:pPr>
      <w:rPr>
        <w:rFonts w:hint="default"/>
        <w:lang w:val="es-ES" w:eastAsia="en-US" w:bidi="ar-SA"/>
      </w:rPr>
    </w:lvl>
    <w:lvl w:ilvl="2" w:tplc="C0D05EE4">
      <w:numFmt w:val="bullet"/>
      <w:lvlText w:val="•"/>
      <w:lvlJc w:val="left"/>
      <w:pPr>
        <w:ind w:left="2777" w:hanging="360"/>
      </w:pPr>
      <w:rPr>
        <w:rFonts w:hint="default"/>
        <w:lang w:val="es-ES" w:eastAsia="en-US" w:bidi="ar-SA"/>
      </w:rPr>
    </w:lvl>
    <w:lvl w:ilvl="3" w:tplc="ACA4B040">
      <w:numFmt w:val="bullet"/>
      <w:lvlText w:val="•"/>
      <w:lvlJc w:val="left"/>
      <w:pPr>
        <w:ind w:left="3725" w:hanging="360"/>
      </w:pPr>
      <w:rPr>
        <w:rFonts w:hint="default"/>
        <w:lang w:val="es-ES" w:eastAsia="en-US" w:bidi="ar-SA"/>
      </w:rPr>
    </w:lvl>
    <w:lvl w:ilvl="4" w:tplc="F3E647CA">
      <w:numFmt w:val="bullet"/>
      <w:lvlText w:val="•"/>
      <w:lvlJc w:val="left"/>
      <w:pPr>
        <w:ind w:left="4674" w:hanging="360"/>
      </w:pPr>
      <w:rPr>
        <w:rFonts w:hint="default"/>
        <w:lang w:val="es-ES" w:eastAsia="en-US" w:bidi="ar-SA"/>
      </w:rPr>
    </w:lvl>
    <w:lvl w:ilvl="5" w:tplc="6A6AF9A0">
      <w:numFmt w:val="bullet"/>
      <w:lvlText w:val="•"/>
      <w:lvlJc w:val="left"/>
      <w:pPr>
        <w:ind w:left="5623" w:hanging="360"/>
      </w:pPr>
      <w:rPr>
        <w:rFonts w:hint="default"/>
        <w:lang w:val="es-ES" w:eastAsia="en-US" w:bidi="ar-SA"/>
      </w:rPr>
    </w:lvl>
    <w:lvl w:ilvl="6" w:tplc="34E81422">
      <w:numFmt w:val="bullet"/>
      <w:lvlText w:val="•"/>
      <w:lvlJc w:val="left"/>
      <w:pPr>
        <w:ind w:left="6571" w:hanging="360"/>
      </w:pPr>
      <w:rPr>
        <w:rFonts w:hint="default"/>
        <w:lang w:val="es-ES" w:eastAsia="en-US" w:bidi="ar-SA"/>
      </w:rPr>
    </w:lvl>
    <w:lvl w:ilvl="7" w:tplc="C254A1C2">
      <w:numFmt w:val="bullet"/>
      <w:lvlText w:val="•"/>
      <w:lvlJc w:val="left"/>
      <w:pPr>
        <w:ind w:left="7520" w:hanging="360"/>
      </w:pPr>
      <w:rPr>
        <w:rFonts w:hint="default"/>
        <w:lang w:val="es-ES" w:eastAsia="en-US" w:bidi="ar-SA"/>
      </w:rPr>
    </w:lvl>
    <w:lvl w:ilvl="8" w:tplc="020E0C56">
      <w:numFmt w:val="bullet"/>
      <w:lvlText w:val="•"/>
      <w:lvlJc w:val="left"/>
      <w:pPr>
        <w:ind w:left="8469" w:hanging="360"/>
      </w:pPr>
      <w:rPr>
        <w:rFonts w:hint="default"/>
        <w:lang w:val="es-ES" w:eastAsia="en-US" w:bidi="ar-SA"/>
      </w:rPr>
    </w:lvl>
  </w:abstractNum>
  <w:abstractNum w:abstractNumId="2">
    <w:nsid w:val="28A3290E"/>
    <w:multiLevelType w:val="hybridMultilevel"/>
    <w:tmpl w:val="939894D2"/>
    <w:lvl w:ilvl="0" w:tplc="080A0001">
      <w:start w:val="1"/>
      <w:numFmt w:val="bullet"/>
      <w:lvlText w:val=""/>
      <w:lvlJc w:val="left"/>
      <w:pPr>
        <w:ind w:left="872" w:hanging="360"/>
      </w:pPr>
      <w:rPr>
        <w:rFonts w:ascii="Symbol" w:hAnsi="Symbol" w:hint="default"/>
      </w:rPr>
    </w:lvl>
    <w:lvl w:ilvl="1" w:tplc="080A0003" w:tentative="1">
      <w:start w:val="1"/>
      <w:numFmt w:val="bullet"/>
      <w:lvlText w:val="o"/>
      <w:lvlJc w:val="left"/>
      <w:pPr>
        <w:ind w:left="1592" w:hanging="360"/>
      </w:pPr>
      <w:rPr>
        <w:rFonts w:ascii="Courier New" w:hAnsi="Courier New" w:cs="Courier New" w:hint="default"/>
      </w:rPr>
    </w:lvl>
    <w:lvl w:ilvl="2" w:tplc="080A0005" w:tentative="1">
      <w:start w:val="1"/>
      <w:numFmt w:val="bullet"/>
      <w:lvlText w:val=""/>
      <w:lvlJc w:val="left"/>
      <w:pPr>
        <w:ind w:left="2312" w:hanging="360"/>
      </w:pPr>
      <w:rPr>
        <w:rFonts w:ascii="Wingdings" w:hAnsi="Wingdings" w:hint="default"/>
      </w:rPr>
    </w:lvl>
    <w:lvl w:ilvl="3" w:tplc="080A0001" w:tentative="1">
      <w:start w:val="1"/>
      <w:numFmt w:val="bullet"/>
      <w:lvlText w:val=""/>
      <w:lvlJc w:val="left"/>
      <w:pPr>
        <w:ind w:left="3032" w:hanging="360"/>
      </w:pPr>
      <w:rPr>
        <w:rFonts w:ascii="Symbol" w:hAnsi="Symbol" w:hint="default"/>
      </w:rPr>
    </w:lvl>
    <w:lvl w:ilvl="4" w:tplc="080A0003" w:tentative="1">
      <w:start w:val="1"/>
      <w:numFmt w:val="bullet"/>
      <w:lvlText w:val="o"/>
      <w:lvlJc w:val="left"/>
      <w:pPr>
        <w:ind w:left="3752" w:hanging="360"/>
      </w:pPr>
      <w:rPr>
        <w:rFonts w:ascii="Courier New" w:hAnsi="Courier New" w:cs="Courier New" w:hint="default"/>
      </w:rPr>
    </w:lvl>
    <w:lvl w:ilvl="5" w:tplc="080A0005" w:tentative="1">
      <w:start w:val="1"/>
      <w:numFmt w:val="bullet"/>
      <w:lvlText w:val=""/>
      <w:lvlJc w:val="left"/>
      <w:pPr>
        <w:ind w:left="4472" w:hanging="360"/>
      </w:pPr>
      <w:rPr>
        <w:rFonts w:ascii="Wingdings" w:hAnsi="Wingdings" w:hint="default"/>
      </w:rPr>
    </w:lvl>
    <w:lvl w:ilvl="6" w:tplc="080A0001" w:tentative="1">
      <w:start w:val="1"/>
      <w:numFmt w:val="bullet"/>
      <w:lvlText w:val=""/>
      <w:lvlJc w:val="left"/>
      <w:pPr>
        <w:ind w:left="5192" w:hanging="360"/>
      </w:pPr>
      <w:rPr>
        <w:rFonts w:ascii="Symbol" w:hAnsi="Symbol" w:hint="default"/>
      </w:rPr>
    </w:lvl>
    <w:lvl w:ilvl="7" w:tplc="080A0003" w:tentative="1">
      <w:start w:val="1"/>
      <w:numFmt w:val="bullet"/>
      <w:lvlText w:val="o"/>
      <w:lvlJc w:val="left"/>
      <w:pPr>
        <w:ind w:left="5912" w:hanging="360"/>
      </w:pPr>
      <w:rPr>
        <w:rFonts w:ascii="Courier New" w:hAnsi="Courier New" w:cs="Courier New" w:hint="default"/>
      </w:rPr>
    </w:lvl>
    <w:lvl w:ilvl="8" w:tplc="080A0005" w:tentative="1">
      <w:start w:val="1"/>
      <w:numFmt w:val="bullet"/>
      <w:lvlText w:val=""/>
      <w:lvlJc w:val="left"/>
      <w:pPr>
        <w:ind w:left="6632" w:hanging="360"/>
      </w:pPr>
      <w:rPr>
        <w:rFonts w:ascii="Wingdings" w:hAnsi="Wingdings" w:hint="default"/>
      </w:rPr>
    </w:lvl>
  </w:abstractNum>
  <w:abstractNum w:abstractNumId="3">
    <w:nsid w:val="698A16CC"/>
    <w:multiLevelType w:val="hybridMultilevel"/>
    <w:tmpl w:val="7DF6D8F0"/>
    <w:lvl w:ilvl="0" w:tplc="F572D6E8">
      <w:start w:val="1"/>
      <w:numFmt w:val="decimal"/>
      <w:lvlText w:val="%1."/>
      <w:lvlJc w:val="left"/>
      <w:pPr>
        <w:ind w:left="873" w:hanging="360"/>
        <w:jc w:val="left"/>
      </w:pPr>
      <w:rPr>
        <w:rFonts w:ascii="Segoe UI" w:eastAsia="Segoe UI" w:hAnsi="Segoe UI" w:cs="Segoe UI" w:hint="default"/>
        <w:color w:val="000009"/>
        <w:w w:val="100"/>
        <w:sz w:val="22"/>
        <w:szCs w:val="22"/>
        <w:lang w:val="es-ES" w:eastAsia="en-US" w:bidi="ar-SA"/>
      </w:rPr>
    </w:lvl>
    <w:lvl w:ilvl="1" w:tplc="418C073A">
      <w:numFmt w:val="bullet"/>
      <w:lvlText w:val="•"/>
      <w:lvlJc w:val="left"/>
      <w:pPr>
        <w:ind w:left="1828" w:hanging="360"/>
      </w:pPr>
      <w:rPr>
        <w:rFonts w:hint="default"/>
        <w:lang w:val="es-ES" w:eastAsia="en-US" w:bidi="ar-SA"/>
      </w:rPr>
    </w:lvl>
    <w:lvl w:ilvl="2" w:tplc="C0D05EE4">
      <w:numFmt w:val="bullet"/>
      <w:lvlText w:val="•"/>
      <w:lvlJc w:val="left"/>
      <w:pPr>
        <w:ind w:left="2777" w:hanging="360"/>
      </w:pPr>
      <w:rPr>
        <w:rFonts w:hint="default"/>
        <w:lang w:val="es-ES" w:eastAsia="en-US" w:bidi="ar-SA"/>
      </w:rPr>
    </w:lvl>
    <w:lvl w:ilvl="3" w:tplc="ACA4B040">
      <w:numFmt w:val="bullet"/>
      <w:lvlText w:val="•"/>
      <w:lvlJc w:val="left"/>
      <w:pPr>
        <w:ind w:left="3725" w:hanging="360"/>
      </w:pPr>
      <w:rPr>
        <w:rFonts w:hint="default"/>
        <w:lang w:val="es-ES" w:eastAsia="en-US" w:bidi="ar-SA"/>
      </w:rPr>
    </w:lvl>
    <w:lvl w:ilvl="4" w:tplc="F3E647CA">
      <w:numFmt w:val="bullet"/>
      <w:lvlText w:val="•"/>
      <w:lvlJc w:val="left"/>
      <w:pPr>
        <w:ind w:left="4674" w:hanging="360"/>
      </w:pPr>
      <w:rPr>
        <w:rFonts w:hint="default"/>
        <w:lang w:val="es-ES" w:eastAsia="en-US" w:bidi="ar-SA"/>
      </w:rPr>
    </w:lvl>
    <w:lvl w:ilvl="5" w:tplc="6A6AF9A0">
      <w:numFmt w:val="bullet"/>
      <w:lvlText w:val="•"/>
      <w:lvlJc w:val="left"/>
      <w:pPr>
        <w:ind w:left="5623" w:hanging="360"/>
      </w:pPr>
      <w:rPr>
        <w:rFonts w:hint="default"/>
        <w:lang w:val="es-ES" w:eastAsia="en-US" w:bidi="ar-SA"/>
      </w:rPr>
    </w:lvl>
    <w:lvl w:ilvl="6" w:tplc="34E81422">
      <w:numFmt w:val="bullet"/>
      <w:lvlText w:val="•"/>
      <w:lvlJc w:val="left"/>
      <w:pPr>
        <w:ind w:left="6571" w:hanging="360"/>
      </w:pPr>
      <w:rPr>
        <w:rFonts w:hint="default"/>
        <w:lang w:val="es-ES" w:eastAsia="en-US" w:bidi="ar-SA"/>
      </w:rPr>
    </w:lvl>
    <w:lvl w:ilvl="7" w:tplc="C254A1C2">
      <w:numFmt w:val="bullet"/>
      <w:lvlText w:val="•"/>
      <w:lvlJc w:val="left"/>
      <w:pPr>
        <w:ind w:left="7520" w:hanging="360"/>
      </w:pPr>
      <w:rPr>
        <w:rFonts w:hint="default"/>
        <w:lang w:val="es-ES" w:eastAsia="en-US" w:bidi="ar-SA"/>
      </w:rPr>
    </w:lvl>
    <w:lvl w:ilvl="8" w:tplc="020E0C56">
      <w:numFmt w:val="bullet"/>
      <w:lvlText w:val="•"/>
      <w:lvlJc w:val="left"/>
      <w:pPr>
        <w:ind w:left="8469" w:hanging="360"/>
      </w:pPr>
      <w:rPr>
        <w:rFonts w:hint="default"/>
        <w:lang w:val="es-E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3718E3"/>
    <w:rsid w:val="00207EC7"/>
    <w:rsid w:val="002C5E19"/>
    <w:rsid w:val="003718E3"/>
    <w:rsid w:val="003D32D0"/>
    <w:rsid w:val="004E6846"/>
    <w:rsid w:val="007F78A9"/>
    <w:rsid w:val="00C1300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8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718E3"/>
    <w:pPr>
      <w:widowControl w:val="0"/>
      <w:autoSpaceDE w:val="0"/>
      <w:autoSpaceDN w:val="0"/>
      <w:spacing w:after="0" w:line="240" w:lineRule="auto"/>
    </w:pPr>
    <w:rPr>
      <w:rFonts w:ascii="Segoe UI" w:eastAsia="Segoe UI" w:hAnsi="Segoe UI" w:cs="Segoe UI"/>
      <w:lang w:val="es-ES"/>
    </w:rPr>
  </w:style>
  <w:style w:type="character" w:customStyle="1" w:styleId="TextoindependienteCar">
    <w:name w:val="Texto independiente Car"/>
    <w:basedOn w:val="Fuentedeprrafopredeter"/>
    <w:link w:val="Textoindependiente"/>
    <w:uiPriority w:val="1"/>
    <w:rsid w:val="003718E3"/>
    <w:rPr>
      <w:rFonts w:ascii="Segoe UI" w:eastAsia="Segoe UI" w:hAnsi="Segoe UI" w:cs="Segoe UI"/>
      <w:lang w:val="es-ES"/>
    </w:rPr>
  </w:style>
  <w:style w:type="paragraph" w:customStyle="1" w:styleId="Heading3">
    <w:name w:val="Heading 3"/>
    <w:basedOn w:val="Normal"/>
    <w:uiPriority w:val="1"/>
    <w:qFormat/>
    <w:rsid w:val="003718E3"/>
    <w:pPr>
      <w:widowControl w:val="0"/>
      <w:autoSpaceDE w:val="0"/>
      <w:autoSpaceDN w:val="0"/>
      <w:spacing w:before="101" w:after="0" w:line="327" w:lineRule="exact"/>
      <w:ind w:left="152"/>
      <w:outlineLvl w:val="3"/>
    </w:pPr>
    <w:rPr>
      <w:rFonts w:ascii="Cambria" w:eastAsia="Cambria" w:hAnsi="Cambria" w:cs="Cambria"/>
      <w:b/>
      <w:bCs/>
      <w:sz w:val="28"/>
      <w:szCs w:val="28"/>
      <w:lang w:val="es-ES"/>
    </w:rPr>
  </w:style>
  <w:style w:type="paragraph" w:customStyle="1" w:styleId="Heading4">
    <w:name w:val="Heading 4"/>
    <w:basedOn w:val="Normal"/>
    <w:uiPriority w:val="1"/>
    <w:qFormat/>
    <w:rsid w:val="003718E3"/>
    <w:pPr>
      <w:widowControl w:val="0"/>
      <w:autoSpaceDE w:val="0"/>
      <w:autoSpaceDN w:val="0"/>
      <w:spacing w:after="0" w:line="302" w:lineRule="exact"/>
      <w:ind w:left="152"/>
      <w:outlineLvl w:val="4"/>
    </w:pPr>
    <w:rPr>
      <w:rFonts w:ascii="Cambria" w:eastAsia="Cambria" w:hAnsi="Cambria" w:cs="Cambria"/>
      <w:i/>
      <w:sz w:val="26"/>
      <w:szCs w:val="26"/>
      <w:lang w:val="es-ES"/>
    </w:rPr>
  </w:style>
  <w:style w:type="paragraph" w:styleId="Prrafodelista">
    <w:name w:val="List Paragraph"/>
    <w:basedOn w:val="Normal"/>
    <w:uiPriority w:val="1"/>
    <w:qFormat/>
    <w:rsid w:val="003718E3"/>
    <w:pPr>
      <w:widowControl w:val="0"/>
      <w:autoSpaceDE w:val="0"/>
      <w:autoSpaceDN w:val="0"/>
      <w:spacing w:after="0" w:line="240" w:lineRule="auto"/>
      <w:ind w:left="873" w:hanging="361"/>
    </w:pPr>
    <w:rPr>
      <w:rFonts w:ascii="Segoe UI" w:eastAsia="Segoe UI" w:hAnsi="Segoe UI" w:cs="Segoe UI"/>
      <w:lang w:val="es-ES"/>
    </w:rPr>
  </w:style>
  <w:style w:type="table" w:styleId="Tablaconcuadrcula">
    <w:name w:val="Table Grid"/>
    <w:basedOn w:val="Tablanormal"/>
    <w:uiPriority w:val="59"/>
    <w:rsid w:val="00371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3718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3718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3718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1</cp:revision>
  <dcterms:created xsi:type="dcterms:W3CDTF">2020-08-04T18:01:00Z</dcterms:created>
  <dcterms:modified xsi:type="dcterms:W3CDTF">2020-08-04T18:59:00Z</dcterms:modified>
</cp:coreProperties>
</file>