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Operando Lógicamente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Llegó el momento de poner en práctica toda esta información acerca de los operadores y cómo podemos utilizarlos para crear secuencias lógicas y de comparación, para ello vamos a realizar una serie de ejercicios que nos ayuden a eso (y probablemente nos hagan pensar un poco).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voi0nwtddi5t" w:id="2"/>
      <w:bookmarkEnd w:id="2"/>
      <w:r w:rsidDel="00000000" w:rsidR="00000000" w:rsidRPr="00000000">
        <w:rPr>
          <w:rtl w:val="0"/>
        </w:rPr>
        <w:t xml:space="preserve">¿Qué devuelve cada Expresión? Pt1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Observen estos ejemplos y piensen qué devuelve cada uno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99007e"/>
          <w:rtl w:val="0"/>
        </w:rPr>
        <w:t xml:space="preserve">true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99007e"/>
          <w:rtl w:val="0"/>
        </w:rPr>
        <w:t xml:space="preserve">false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99007e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99007e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4d4d4c"/>
          <w:rtl w:val="0"/>
        </w:rPr>
        <w:t xml:space="preserve">!!</w:t>
      </w:r>
      <w:r w:rsidDel="00000000" w:rsidR="00000000" w:rsidRPr="00000000">
        <w:rPr>
          <w:color w:val="528406"/>
          <w:rtl w:val="0"/>
        </w:rPr>
        <w:t xml:space="preserve">""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rtl w:val="0"/>
        </w:rPr>
        <w:t xml:space="preserve"> x =</w:t>
      </w:r>
      <w:r w:rsidDel="00000000" w:rsidR="00000000" w:rsidRPr="00000000">
        <w:rPr>
          <w:color w:val="f5871f"/>
          <w:rtl w:val="0"/>
        </w:rPr>
        <w:t xml:space="preserve"> 5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ind w:left="720" w:firstLine="0"/>
        <w:jc w:val="left"/>
        <w:rPr/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rtl w:val="0"/>
        </w:rPr>
        <w:t xml:space="preserve"> y = </w:t>
      </w:r>
      <w:r w:rsidDel="00000000" w:rsidR="00000000" w:rsidRPr="00000000">
        <w:rPr>
          <w:color w:val="f5871f"/>
          <w:rtl w:val="0"/>
        </w:rPr>
        <w:t xml:space="preserve">9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spacing w:after="0" w:line="276" w:lineRule="auto"/>
        <w:ind w:left="144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x &lt; </w:t>
      </w:r>
      <w:r w:rsidDel="00000000" w:rsidR="00000000" w:rsidRPr="00000000">
        <w:rPr>
          <w:color w:val="f5871f"/>
          <w:highlight w:val="white"/>
          <w:rtl w:val="0"/>
        </w:rPr>
        <w:t xml:space="preserve">10 </w:t>
      </w:r>
      <w:r w:rsidDel="00000000" w:rsidR="00000000" w:rsidRPr="00000000">
        <w:rPr>
          <w:highlight w:val="white"/>
          <w:rtl w:val="0"/>
        </w:rPr>
        <w:t xml:space="preserve">&amp;&amp; x!==</w:t>
      </w:r>
      <w:r w:rsidDel="00000000" w:rsidR="00000000" w:rsidRPr="00000000">
        <w:rPr>
          <w:color w:val="f5871f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spacing w:after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x&gt;</w:t>
      </w:r>
      <w:r w:rsidDel="00000000" w:rsidR="00000000" w:rsidRPr="00000000">
        <w:rPr>
          <w:color w:val="f5871f"/>
          <w:highlight w:val="white"/>
          <w:rtl w:val="0"/>
        </w:rPr>
        <w:t xml:space="preserve">9</w:t>
      </w:r>
      <w:r w:rsidDel="00000000" w:rsidR="00000000" w:rsidRPr="00000000">
        <w:rPr>
          <w:highlight w:val="white"/>
          <w:rtl w:val="0"/>
        </w:rPr>
        <w:t xml:space="preserve"> || x===</w:t>
      </w:r>
      <w:r w:rsidDel="00000000" w:rsidR="00000000" w:rsidRPr="00000000">
        <w:rPr>
          <w:color w:val="f5871f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spacing w:after="0" w:line="276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!(x===y)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x0zk2vs8yad9" w:id="3"/>
      <w:bookmarkEnd w:id="3"/>
      <w:r w:rsidDel="00000000" w:rsidR="00000000" w:rsidRPr="00000000">
        <w:rPr>
          <w:rtl w:val="0"/>
        </w:rPr>
        <w:t xml:space="preserve">¿Qué devuelve cada Expresión? Pt2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Sin probar en la consola, piensen qué devolverá cada una de estas expresiones, ¿son </w:t>
      </w:r>
      <w:r w:rsidDel="00000000" w:rsidR="00000000" w:rsidRPr="00000000">
        <w:rPr>
          <w:i w:val="1"/>
          <w:color w:val="99007e"/>
          <w:rtl w:val="0"/>
        </w:rPr>
        <w:t xml:space="preserve">true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color w:val="99007e"/>
          <w:rtl w:val="0"/>
        </w:rPr>
        <w:t xml:space="preserve">false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x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10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y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528406"/>
          <w:rtl w:val="0"/>
        </w:rPr>
        <w:t xml:space="preserve">"a"</w:t>
      </w:r>
      <w:r w:rsidDel="00000000" w:rsidR="00000000" w:rsidRPr="00000000">
        <w:rPr>
          <w:color w:val="8e908c"/>
          <w:rtl w:val="0"/>
        </w:rPr>
        <w:br w:type="textWrapping"/>
      </w:r>
      <w:r w:rsidDel="00000000" w:rsidR="00000000" w:rsidRPr="00000000">
        <w:rPr>
          <w:color w:val="1f232a"/>
          <w:rtl w:val="0"/>
        </w:rPr>
        <w:t xml:space="preserve">y</w:t>
      </w:r>
      <w:r w:rsidDel="00000000" w:rsidR="00000000" w:rsidRPr="00000000">
        <w:rPr>
          <w:color w:val="4d4d4c"/>
          <w:rtl w:val="0"/>
        </w:rPr>
        <w:t xml:space="preserve">===</w:t>
      </w:r>
      <w:r w:rsidDel="00000000" w:rsidR="00000000" w:rsidRPr="00000000">
        <w:rPr>
          <w:color w:val="528406"/>
          <w:rtl w:val="0"/>
        </w:rPr>
        <w:t xml:space="preserve">"b"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&gt;=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10</w:t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ind w:left="720" w:firstLine="0"/>
        <w:jc w:val="left"/>
        <w:rPr>
          <w:color w:val="f587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x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3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f5871f"/>
          <w:rtl w:val="0"/>
        </w:rPr>
        <w:t xml:space="preserve">8</w:t>
      </w:r>
      <w:r w:rsidDel="00000000" w:rsidR="00000000" w:rsidRPr="00000000">
        <w:rPr>
          <w:color w:val="8e908c"/>
          <w:rtl w:val="0"/>
        </w:rPr>
        <w:br w:type="textWrapping"/>
      </w:r>
      <w:r w:rsidDel="00000000" w:rsidR="00000000" w:rsidRPr="00000000">
        <w:rPr>
          <w:color w:val="4d4d4c"/>
          <w:rtl w:val="0"/>
        </w:rPr>
        <w:t xml:space="preserve">!(</w:t>
      </w:r>
      <w:r w:rsidDel="00000000" w:rsidR="00000000" w:rsidRPr="00000000">
        <w:rPr>
          <w:color w:val="1f232a"/>
          <w:rtl w:val="0"/>
        </w:rPr>
        <w:t xml:space="preserve">x </w:t>
      </w:r>
      <w:r w:rsidDel="00000000" w:rsidR="00000000" w:rsidRPr="00000000">
        <w:rPr>
          <w:color w:val="4d4d4c"/>
          <w:rtl w:val="0"/>
        </w:rPr>
        <w:t xml:space="preserve">==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"3"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===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)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!(</w:t>
      </w:r>
      <w:r w:rsidDel="00000000" w:rsidR="00000000" w:rsidRPr="00000000">
        <w:rPr>
          <w:color w:val="1f232a"/>
          <w:rtl w:val="0"/>
        </w:rPr>
        <w:t xml:space="preserve">y </w:t>
      </w:r>
      <w:r w:rsidDel="00000000" w:rsidR="00000000" w:rsidRPr="00000000">
        <w:rPr>
          <w:color w:val="4d4d4c"/>
          <w:rtl w:val="0"/>
        </w:rPr>
        <w:t xml:space="preserve">!==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8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x </w:t>
      </w:r>
      <w:r w:rsidDel="00000000" w:rsidR="00000000" w:rsidRPr="00000000">
        <w:rPr>
          <w:color w:val="4d4d4c"/>
          <w:rtl w:val="0"/>
        </w:rPr>
        <w:t xml:space="preserve">&lt;=</w:t>
      </w:r>
      <w:r w:rsidDel="00000000" w:rsidR="00000000" w:rsidRPr="00000000">
        <w:rPr>
          <w:color w:val="1f232a"/>
          <w:rtl w:val="0"/>
        </w:rPr>
        <w:t xml:space="preserve"> y</w:t>
      </w:r>
      <w:r w:rsidDel="00000000" w:rsidR="00000000" w:rsidRPr="00000000">
        <w:rPr>
          <w:color w:val="4d4d4c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ind w:left="720" w:firstLine="0"/>
        <w:jc w:val="left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str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""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msj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"jaja!"</w:t>
        <w:br w:type="textWrapping"/>
      </w: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esGracioso </w:t>
      </w:r>
      <w:r w:rsidDel="00000000" w:rsidR="00000000" w:rsidRPr="00000000">
        <w:rPr>
          <w:color w:val="4d4d4c"/>
          <w:rtl w:val="0"/>
        </w:rPr>
        <w:t xml:space="preserve">=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528406"/>
          <w:rtl w:val="0"/>
        </w:rPr>
        <w:t xml:space="preserve">"false"</w:t>
        <w:br w:type="textWrapping"/>
      </w:r>
      <w:r w:rsidDel="00000000" w:rsidR="00000000" w:rsidRPr="00000000">
        <w:rPr>
          <w:color w:val="4d4d4c"/>
          <w:rtl w:val="0"/>
        </w:rPr>
        <w:t xml:space="preserve">!((</w:t>
      </w:r>
      <w:r w:rsidDel="00000000" w:rsidR="00000000" w:rsidRPr="00000000">
        <w:rPr>
          <w:color w:val="1f232a"/>
          <w:rtl w:val="0"/>
        </w:rPr>
        <w:t xml:space="preserve">str </w:t>
      </w:r>
      <w:r w:rsidDel="00000000" w:rsidR="00000000" w:rsidRPr="00000000">
        <w:rPr>
          <w:color w:val="4d4d4c"/>
          <w:rtl w:val="0"/>
        </w:rPr>
        <w:t xml:space="preserve">||</w:t>
      </w:r>
      <w:r w:rsidDel="00000000" w:rsidR="00000000" w:rsidRPr="00000000">
        <w:rPr>
          <w:color w:val="1f232a"/>
          <w:rtl w:val="0"/>
        </w:rPr>
        <w:t xml:space="preserve"> msj</w:t>
      </w:r>
      <w:r w:rsidDel="00000000" w:rsidR="00000000" w:rsidRPr="00000000">
        <w:rPr>
          <w:color w:val="4d4d4c"/>
          <w:rtl w:val="0"/>
        </w:rPr>
        <w:t xml:space="preserve">)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4d4d4c"/>
          <w:rtl w:val="0"/>
        </w:rPr>
        <w:t xml:space="preserve">&amp;&amp;</w:t>
      </w:r>
      <w:r w:rsidDel="00000000" w:rsidR="00000000" w:rsidRPr="00000000">
        <w:rPr>
          <w:color w:val="1f232a"/>
          <w:rtl w:val="0"/>
        </w:rPr>
        <w:t xml:space="preserve"> esGracioso</w:t>
      </w:r>
      <w:r w:rsidDel="00000000" w:rsidR="00000000" w:rsidRPr="00000000">
        <w:rPr>
          <w:color w:val="4d4d4c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ind w:left="720" w:firstLine="0"/>
        <w:jc w:val="left"/>
        <w:rPr>
          <w:color w:val="4d4d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pageBreakBefore w:val="0"/>
        <w:rPr/>
      </w:pPr>
      <w:bookmarkStart w:colFirst="0" w:colLast="0" w:name="_qahtaga32yt" w:id="4"/>
      <w:bookmarkEnd w:id="4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Crear el código JS que exprese los siguientes enunciados: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subir a una montaña rusa la edad debe ser mayor a 12 años y la altura debe ser mayor a 1,30 m.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hay suficiente luz o el objeto se mueve rápidamente, la cámara de fotos debe usar el flash.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estudiante pasa de nivel si su nota es mayor a 7 en sus dos evaluaciones parciales, o si obtiene un 4 en el examen final.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Dejamos ver la TV a nuestro hijo si realizó la tarea pero además, si tocó sus prácticas de piano y lo hizo de memoria.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