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91F32B" w14:textId="4E81B363" w:rsidR="00A10901" w:rsidRPr="000E197F" w:rsidRDefault="00E00EF7" w:rsidP="00E36E9A">
      <w:pPr>
        <w:spacing w:line="360" w:lineRule="auto"/>
        <w:jc w:val="center"/>
        <w:rPr>
          <w:rFonts w:ascii="Times New Roman" w:hAnsi="Times New Roman" w:cs="Times New Roman"/>
          <w:b/>
          <w:bCs/>
          <w:sz w:val="24"/>
          <w:szCs w:val="24"/>
          <w:vertAlign w:val="superscript"/>
          <w:lang w:val="es-MX"/>
        </w:rPr>
      </w:pPr>
      <w:r w:rsidRPr="00E00EF7">
        <w:rPr>
          <w:rFonts w:ascii="Times New Roman" w:hAnsi="Times New Roman" w:cs="Times New Roman"/>
          <w:b/>
          <w:bCs/>
          <w:sz w:val="24"/>
          <w:szCs w:val="24"/>
          <w:lang w:val="es-MX"/>
        </w:rPr>
        <w:t>Aplicación de un modelo predictivo de consumo de combustible a partir de m</w:t>
      </w:r>
      <w:bookmarkStart w:id="0" w:name="_GoBack"/>
      <w:bookmarkEnd w:id="0"/>
      <w:r w:rsidRPr="00E00EF7">
        <w:rPr>
          <w:rFonts w:ascii="Times New Roman" w:hAnsi="Times New Roman" w:cs="Times New Roman"/>
          <w:b/>
          <w:bCs/>
          <w:sz w:val="24"/>
          <w:szCs w:val="24"/>
          <w:lang w:val="es-MX"/>
        </w:rPr>
        <w:t>achine learning y random forest para una aerolínea comercial colombiana</w:t>
      </w:r>
    </w:p>
    <w:p w14:paraId="2D68FBAD" w14:textId="60CBC424" w:rsidR="006264EA" w:rsidRPr="00E00EF7" w:rsidRDefault="00E00EF7" w:rsidP="00E36E9A">
      <w:pPr>
        <w:spacing w:line="360" w:lineRule="auto"/>
        <w:jc w:val="center"/>
        <w:rPr>
          <w:rFonts w:ascii="Times New Roman" w:hAnsi="Times New Roman" w:cs="Times New Roman"/>
          <w:b/>
          <w:bCs/>
          <w:sz w:val="24"/>
          <w:szCs w:val="24"/>
          <w:vertAlign w:val="superscript"/>
          <w:lang w:val="pt-BR"/>
        </w:rPr>
      </w:pPr>
      <w:r w:rsidRPr="00E00EF7">
        <w:rPr>
          <w:rFonts w:ascii="Times New Roman" w:hAnsi="Times New Roman" w:cs="Times New Roman"/>
          <w:b/>
          <w:bCs/>
          <w:sz w:val="24"/>
          <w:szCs w:val="24"/>
          <w:lang w:val="pt-BR"/>
        </w:rPr>
        <w:t>Aplicação de um modelo preditivo de consumo de combustível usando aprendizado de máquina e random forest para uma companhia aérea comercial colombiana</w:t>
      </w:r>
    </w:p>
    <w:p w14:paraId="3CBA329B" w14:textId="0430777E" w:rsidR="006264EA" w:rsidRPr="0004479E" w:rsidRDefault="00E00EF7" w:rsidP="00E36E9A">
      <w:pPr>
        <w:spacing w:line="360" w:lineRule="auto"/>
        <w:jc w:val="center"/>
        <w:rPr>
          <w:rFonts w:ascii="Times New Roman" w:hAnsi="Times New Roman" w:cs="Times New Roman"/>
          <w:b/>
          <w:bCs/>
          <w:sz w:val="24"/>
          <w:szCs w:val="24"/>
          <w:lang w:val="en-US"/>
        </w:rPr>
      </w:pPr>
      <w:r w:rsidRPr="00E00EF7">
        <w:rPr>
          <w:rFonts w:ascii="Times New Roman" w:hAnsi="Times New Roman" w:cs="Times New Roman"/>
          <w:b/>
          <w:bCs/>
          <w:sz w:val="24"/>
          <w:szCs w:val="24"/>
          <w:lang w:val="en-US"/>
        </w:rPr>
        <w:t>Application of a predictive fuel consumption model using machine learning and random forest for a Colombian commercial airline</w:t>
      </w:r>
    </w:p>
    <w:p w14:paraId="5E681405" w14:textId="77ADC4E1" w:rsidR="006264EA" w:rsidRPr="00AD6B1E" w:rsidRDefault="000E197F" w:rsidP="00E36E9A">
      <w:pPr>
        <w:spacing w:line="360" w:lineRule="auto"/>
        <w:rPr>
          <w:rFonts w:ascii="Times New Roman" w:hAnsi="Times New Roman" w:cs="Times New Roman"/>
          <w:b/>
          <w:bCs/>
          <w:sz w:val="24"/>
          <w:szCs w:val="24"/>
        </w:rPr>
      </w:pPr>
      <w:r w:rsidRPr="00AD6B1E">
        <w:rPr>
          <w:rFonts w:ascii="Times New Roman" w:hAnsi="Times New Roman" w:cs="Times New Roman"/>
          <w:b/>
          <w:bCs/>
          <w:sz w:val="24"/>
          <w:szCs w:val="24"/>
        </w:rPr>
        <w:t>Resumen:</w:t>
      </w:r>
    </w:p>
    <w:p w14:paraId="663A1C85" w14:textId="0CDA1078" w:rsidR="000E197F" w:rsidRDefault="00E00EF7" w:rsidP="00E36E9A">
      <w:pPr>
        <w:spacing w:line="360" w:lineRule="auto"/>
        <w:jc w:val="both"/>
        <w:rPr>
          <w:rFonts w:ascii="Times New Roman" w:hAnsi="Times New Roman" w:cs="Times New Roman"/>
          <w:sz w:val="24"/>
          <w:szCs w:val="24"/>
        </w:rPr>
      </w:pPr>
      <w:r w:rsidRPr="00E00EF7">
        <w:rPr>
          <w:rFonts w:ascii="Times New Roman" w:hAnsi="Times New Roman" w:cs="Times New Roman"/>
          <w:sz w:val="24"/>
          <w:szCs w:val="24"/>
        </w:rPr>
        <w:t xml:space="preserve">En la industria aeronáutica, los costos de producción del hidrocarburo Jet A1 han experimentado un incremento en los últimos años, lo cual ha repercutido en un alza de los gastos para los operadores aéreos. Esta investigación </w:t>
      </w:r>
      <w:r w:rsidRPr="006B6EB6">
        <w:rPr>
          <w:rFonts w:ascii="Times New Roman" w:hAnsi="Times New Roman" w:cs="Times New Roman"/>
          <w:sz w:val="24"/>
          <w:szCs w:val="24"/>
          <w:highlight w:val="yellow"/>
        </w:rPr>
        <w:t>se</w:t>
      </w:r>
      <w:r w:rsidRPr="00E00EF7">
        <w:rPr>
          <w:rFonts w:ascii="Times New Roman" w:hAnsi="Times New Roman" w:cs="Times New Roman"/>
          <w:sz w:val="24"/>
          <w:szCs w:val="24"/>
        </w:rPr>
        <w:t xml:space="preserve"> propone crear un modelo de predicción del consumo de combustible para vuelos regionales, basándose en los datos recolectados de vuelos de una aerolínea colombiana durante el período 2018-2019. Para la creación del modelo predictivo, se utilizó la biblioteca Sci-kit Learn del lenguaje de programación Python, y el enfoque del problema se realizó desde una perspectiva de 'problema inverso'. Luego se procedió con la ingeniería de características para mejorar la calidad del conjunto de datos obtenido y permitir una mayor precisión en la predicción. Se implementó el modelo de predicción para las variables identificadas como dependientes e independientes y, finalmente, se evaluó su rendimiento utilizando las métricas de error absoluto promedio (MAE), error cuadrático medio (MSE) y raíz del error cuadrático medio (RMSE). Los resultados indican que el modelo es eficiente para la predicción del consumo de combustible</w:t>
      </w:r>
      <w:r w:rsidR="00836911">
        <w:rPr>
          <w:rFonts w:ascii="Times New Roman" w:hAnsi="Times New Roman" w:cs="Times New Roman"/>
          <w:sz w:val="24"/>
          <w:szCs w:val="24"/>
        </w:rPr>
        <w:t>.</w:t>
      </w:r>
    </w:p>
    <w:p w14:paraId="579E547D" w14:textId="2092B030" w:rsidR="001D53FE" w:rsidRPr="00E00EF7" w:rsidRDefault="00947ACB" w:rsidP="00E36E9A">
      <w:pPr>
        <w:spacing w:line="360" w:lineRule="auto"/>
        <w:jc w:val="both"/>
        <w:rPr>
          <w:rFonts w:ascii="Times New Roman" w:hAnsi="Times New Roman" w:cs="Times New Roman"/>
          <w:sz w:val="24"/>
          <w:szCs w:val="24"/>
          <w:lang w:val="pt-BR"/>
        </w:rPr>
      </w:pPr>
      <w:r w:rsidRPr="00E00EF7">
        <w:rPr>
          <w:rFonts w:ascii="Times New Roman" w:hAnsi="Times New Roman" w:cs="Times New Roman"/>
          <w:b/>
          <w:bCs/>
          <w:sz w:val="24"/>
          <w:szCs w:val="24"/>
          <w:lang w:val="pt-BR"/>
        </w:rPr>
        <w:t>Palabras clave:</w:t>
      </w:r>
      <w:r w:rsidR="006060F3" w:rsidRPr="00E00EF7">
        <w:rPr>
          <w:rFonts w:ascii="Times New Roman" w:hAnsi="Times New Roman" w:cs="Times New Roman"/>
          <w:b/>
          <w:bCs/>
          <w:sz w:val="24"/>
          <w:szCs w:val="24"/>
          <w:lang w:val="pt-BR"/>
        </w:rPr>
        <w:t xml:space="preserve"> </w:t>
      </w:r>
      <w:r w:rsidRPr="00B15D66">
        <w:rPr>
          <w:rFonts w:ascii="Times New Roman" w:hAnsi="Times New Roman" w:cs="Times New Roman"/>
          <w:sz w:val="24"/>
          <w:szCs w:val="24"/>
          <w:highlight w:val="yellow"/>
          <w:lang w:val="pt-BR"/>
        </w:rPr>
        <w:t xml:space="preserve">Machine learning; </w:t>
      </w:r>
      <w:r w:rsidRPr="00DC1076">
        <w:rPr>
          <w:rFonts w:ascii="Times New Roman" w:hAnsi="Times New Roman" w:cs="Times New Roman"/>
          <w:sz w:val="24"/>
          <w:szCs w:val="24"/>
          <w:lang w:val="pt-BR"/>
        </w:rPr>
        <w:t>Random Forest;</w:t>
      </w:r>
      <w:r w:rsidRPr="00E00EF7">
        <w:rPr>
          <w:rFonts w:ascii="Times New Roman" w:hAnsi="Times New Roman" w:cs="Times New Roman"/>
          <w:sz w:val="24"/>
          <w:szCs w:val="24"/>
          <w:lang w:val="pt-BR"/>
        </w:rPr>
        <w:t xml:space="preserve"> </w:t>
      </w:r>
      <w:r w:rsidR="006176B5" w:rsidRPr="00E00EF7">
        <w:rPr>
          <w:rFonts w:ascii="Times New Roman" w:hAnsi="Times New Roman" w:cs="Times New Roman"/>
          <w:sz w:val="24"/>
          <w:szCs w:val="24"/>
          <w:lang w:val="pt-BR"/>
        </w:rPr>
        <w:t>pronóstico</w:t>
      </w:r>
      <w:r w:rsidRPr="00E00EF7">
        <w:rPr>
          <w:rFonts w:ascii="Times New Roman" w:hAnsi="Times New Roman" w:cs="Times New Roman"/>
          <w:sz w:val="24"/>
          <w:szCs w:val="24"/>
          <w:lang w:val="pt-BR"/>
        </w:rPr>
        <w:t xml:space="preserve"> de combustible; </w:t>
      </w:r>
      <w:r w:rsidR="006060F3" w:rsidRPr="00E00EF7">
        <w:rPr>
          <w:rFonts w:ascii="Times New Roman" w:hAnsi="Times New Roman" w:cs="Times New Roman"/>
          <w:sz w:val="24"/>
          <w:szCs w:val="24"/>
          <w:lang w:val="pt-BR"/>
        </w:rPr>
        <w:t xml:space="preserve">métricas de evaluación; inteligencia artificial; </w:t>
      </w:r>
      <w:r w:rsidR="006176B5" w:rsidRPr="00E00EF7">
        <w:rPr>
          <w:rFonts w:ascii="Times New Roman" w:hAnsi="Times New Roman" w:cs="Times New Roman"/>
          <w:sz w:val="24"/>
          <w:szCs w:val="24"/>
          <w:lang w:val="pt-BR"/>
        </w:rPr>
        <w:t xml:space="preserve">feature </w:t>
      </w:r>
      <w:commentRangeStart w:id="1"/>
      <w:r w:rsidR="006176B5" w:rsidRPr="00E00EF7">
        <w:rPr>
          <w:rFonts w:ascii="Times New Roman" w:hAnsi="Times New Roman" w:cs="Times New Roman"/>
          <w:sz w:val="24"/>
          <w:szCs w:val="24"/>
          <w:lang w:val="pt-BR"/>
        </w:rPr>
        <w:t>engineering</w:t>
      </w:r>
      <w:commentRangeEnd w:id="1"/>
      <w:r w:rsidR="006B6EB6">
        <w:rPr>
          <w:rStyle w:val="Refdecomentario"/>
        </w:rPr>
        <w:commentReference w:id="1"/>
      </w:r>
      <w:r w:rsidR="006176B5" w:rsidRPr="00E00EF7">
        <w:rPr>
          <w:rFonts w:ascii="Times New Roman" w:hAnsi="Times New Roman" w:cs="Times New Roman"/>
          <w:sz w:val="24"/>
          <w:szCs w:val="24"/>
          <w:lang w:val="pt-BR"/>
        </w:rPr>
        <w:t>.</w:t>
      </w:r>
    </w:p>
    <w:p w14:paraId="462FB405" w14:textId="77777777" w:rsidR="00267EA9" w:rsidRPr="00267EA9" w:rsidRDefault="00267EA9" w:rsidP="00E36E9A">
      <w:pPr>
        <w:spacing w:line="360" w:lineRule="auto"/>
        <w:jc w:val="both"/>
        <w:rPr>
          <w:rFonts w:ascii="Times New Roman" w:hAnsi="Times New Roman" w:cs="Times New Roman"/>
          <w:b/>
          <w:bCs/>
          <w:sz w:val="24"/>
          <w:szCs w:val="24"/>
          <w:lang w:val="pt-BR"/>
        </w:rPr>
      </w:pPr>
      <w:r w:rsidRPr="00267EA9">
        <w:rPr>
          <w:rFonts w:ascii="Times New Roman" w:hAnsi="Times New Roman" w:cs="Times New Roman"/>
          <w:b/>
          <w:bCs/>
          <w:sz w:val="24"/>
          <w:szCs w:val="24"/>
          <w:lang w:val="pt-BR"/>
        </w:rPr>
        <w:t>Resumo</w:t>
      </w:r>
    </w:p>
    <w:p w14:paraId="615C5CF6" w14:textId="44AEFEA7" w:rsidR="004F1974" w:rsidRPr="00E00EF7" w:rsidRDefault="00E00EF7" w:rsidP="00E36E9A">
      <w:pPr>
        <w:spacing w:line="360" w:lineRule="auto"/>
        <w:jc w:val="both"/>
        <w:rPr>
          <w:rFonts w:ascii="Times New Roman" w:hAnsi="Times New Roman" w:cs="Times New Roman"/>
          <w:sz w:val="24"/>
          <w:szCs w:val="24"/>
          <w:lang w:val="pt-BR"/>
        </w:rPr>
      </w:pPr>
      <w:r w:rsidRPr="00E00EF7">
        <w:rPr>
          <w:rFonts w:ascii="Times New Roman" w:hAnsi="Times New Roman" w:cs="Times New Roman"/>
          <w:sz w:val="24"/>
          <w:szCs w:val="24"/>
          <w:lang w:val="pt-BR"/>
        </w:rPr>
        <w:t xml:space="preserve">Na indústria aeronáutica, os custos de produção do hidrocarboneto Jet A1 têm aumentado nos últimos anos, o que tem levado a um aumento nos gastos para os operadores aéreos. Esta pesquisa tem como objetivo criar um modelo de previsão do consumo de combustível para voos regionais, com base em dados coletados de voos de uma companhia aérea colombiana durante o período de 2018-2019. Para a criação do modelo preditivo, foi utilizada a biblioteca Sci-kit Learn da linguagem de programação Python, e a abordagem do problema foi realizada a partir de uma </w:t>
      </w:r>
      <w:r w:rsidRPr="00E00EF7">
        <w:rPr>
          <w:rFonts w:ascii="Times New Roman" w:hAnsi="Times New Roman" w:cs="Times New Roman"/>
          <w:sz w:val="24"/>
          <w:szCs w:val="24"/>
          <w:lang w:val="pt-BR"/>
        </w:rPr>
        <w:lastRenderedPageBreak/>
        <w:t>perspectiva de "problema inverso". Em seguida, foi realizada a engenharia de características para melhorar a qualidade do conjunto de dados obtido e permitir uma maior precisão na previsão. O modelo de previsão foi implementado para as variáveis identificadas como dependentes e independentes e, finalmente, seu desempenho foi avaliado usando métricas de erro médio absoluto (MAE), erro quadrático médio (MSE) e raiz do erro quadrático médio (RMSE). Os resultados indicam que o modelo é eficiente na previsão do consumo de combustível.</w:t>
      </w:r>
    </w:p>
    <w:p w14:paraId="7CF10A93" w14:textId="3D3CD24B" w:rsidR="00267EA9" w:rsidRPr="00267EA9" w:rsidRDefault="00267EA9" w:rsidP="00E36E9A">
      <w:pPr>
        <w:spacing w:line="360" w:lineRule="auto"/>
        <w:jc w:val="both"/>
        <w:rPr>
          <w:rFonts w:ascii="Times New Roman" w:hAnsi="Times New Roman" w:cs="Times New Roman"/>
          <w:sz w:val="24"/>
          <w:szCs w:val="24"/>
          <w:lang w:val="pt-BR"/>
        </w:rPr>
      </w:pPr>
      <w:r w:rsidRPr="00487FBE">
        <w:rPr>
          <w:rFonts w:ascii="Times New Roman" w:hAnsi="Times New Roman" w:cs="Times New Roman"/>
          <w:b/>
          <w:bCs/>
          <w:sz w:val="24"/>
          <w:szCs w:val="24"/>
          <w:lang w:val="pt-BR"/>
        </w:rPr>
        <w:t>Palavras-chave</w:t>
      </w:r>
      <w:r w:rsidRPr="00487FBE">
        <w:rPr>
          <w:rFonts w:ascii="Times New Roman" w:hAnsi="Times New Roman" w:cs="Times New Roman"/>
          <w:sz w:val="24"/>
          <w:szCs w:val="24"/>
          <w:lang w:val="pt-BR"/>
        </w:rPr>
        <w:t xml:space="preserve">: </w:t>
      </w:r>
      <w:r>
        <w:rPr>
          <w:rFonts w:ascii="Times New Roman" w:hAnsi="Times New Roman" w:cs="Times New Roman"/>
          <w:sz w:val="24"/>
          <w:szCs w:val="24"/>
          <w:lang w:val="pt-BR"/>
        </w:rPr>
        <w:t>Machine learning</w:t>
      </w:r>
      <w:r w:rsidRPr="00487FBE">
        <w:rPr>
          <w:rFonts w:ascii="Times New Roman" w:hAnsi="Times New Roman" w:cs="Times New Roman"/>
          <w:sz w:val="24"/>
          <w:szCs w:val="24"/>
          <w:lang w:val="pt-BR"/>
        </w:rPr>
        <w:t xml:space="preserve">; </w:t>
      </w:r>
      <w:r>
        <w:rPr>
          <w:rFonts w:ascii="Times New Roman" w:hAnsi="Times New Roman" w:cs="Times New Roman"/>
          <w:sz w:val="24"/>
          <w:szCs w:val="24"/>
          <w:lang w:val="pt-BR"/>
        </w:rPr>
        <w:t>Random Forest</w:t>
      </w:r>
      <w:r w:rsidRPr="00487FBE">
        <w:rPr>
          <w:rFonts w:ascii="Times New Roman" w:hAnsi="Times New Roman" w:cs="Times New Roman"/>
          <w:sz w:val="24"/>
          <w:szCs w:val="24"/>
          <w:lang w:val="pt-BR"/>
        </w:rPr>
        <w:t xml:space="preserve">; previsão de combustível; métricas de avaliação; inteligência artificial; </w:t>
      </w:r>
      <w:r>
        <w:rPr>
          <w:rFonts w:ascii="Times New Roman" w:hAnsi="Times New Roman" w:cs="Times New Roman"/>
          <w:sz w:val="24"/>
          <w:szCs w:val="24"/>
          <w:lang w:val="pt-BR"/>
        </w:rPr>
        <w:t>feature engineering.</w:t>
      </w:r>
    </w:p>
    <w:p w14:paraId="08101EC2" w14:textId="43BA0F17" w:rsidR="00BA1E15" w:rsidRPr="005C0D62" w:rsidRDefault="00EF1A87" w:rsidP="00E36E9A">
      <w:pPr>
        <w:spacing w:line="360" w:lineRule="auto"/>
        <w:jc w:val="center"/>
        <w:rPr>
          <w:rFonts w:ascii="Times New Roman" w:hAnsi="Times New Roman" w:cs="Times New Roman"/>
          <w:b/>
          <w:bCs/>
          <w:sz w:val="24"/>
          <w:szCs w:val="24"/>
          <w:lang w:val="en-US"/>
        </w:rPr>
      </w:pPr>
      <w:r w:rsidRPr="005C0D62">
        <w:rPr>
          <w:rFonts w:ascii="Times New Roman" w:hAnsi="Times New Roman" w:cs="Times New Roman"/>
          <w:b/>
          <w:bCs/>
          <w:sz w:val="24"/>
          <w:szCs w:val="24"/>
          <w:lang w:val="en-US"/>
        </w:rPr>
        <w:t>Abstract</w:t>
      </w:r>
    </w:p>
    <w:p w14:paraId="0092AFE7" w14:textId="55748F5A" w:rsidR="005C0D62" w:rsidRDefault="00E00EF7" w:rsidP="00E36E9A">
      <w:pPr>
        <w:spacing w:line="360" w:lineRule="auto"/>
        <w:jc w:val="both"/>
        <w:rPr>
          <w:rFonts w:ascii="Times New Roman" w:hAnsi="Times New Roman" w:cs="Times New Roman"/>
          <w:sz w:val="24"/>
          <w:szCs w:val="24"/>
          <w:lang w:val="en-US"/>
        </w:rPr>
      </w:pPr>
      <w:r w:rsidRPr="00E00EF7">
        <w:rPr>
          <w:rFonts w:ascii="Times New Roman" w:hAnsi="Times New Roman" w:cs="Times New Roman"/>
          <w:sz w:val="24"/>
          <w:szCs w:val="24"/>
          <w:lang w:val="en-US"/>
        </w:rPr>
        <w:t>In the aeronautical industry, the production costs of Jet A1 hydrocarbon have experienced an increase in recent years, resulting in higher expenses for airline operators. This research aims to create a predictive model for fuel consumption on regional flights based on data collected from flights of a Colombian airline during the period 2018-2019. The predictive model was developed using the Sci-kit Learn library in the Python programming language, approaching the problem from an inverse problem perspective. Feature engineering was performed to enhance the quality of the obtained dataset and allow for improved prediction accuracy. The predictive model was implemented for both dependent and independent variables, and its performance was evaluated using metrics such as Mean Absolute Error (MAE), Mean Squared Error (MSE), and Root Mean Squared Error (RMSE). The results indicate that the model is efficient in predicting fuel consumption</w:t>
      </w:r>
      <w:r>
        <w:rPr>
          <w:rFonts w:ascii="Times New Roman" w:hAnsi="Times New Roman" w:cs="Times New Roman"/>
          <w:sz w:val="24"/>
          <w:szCs w:val="24"/>
          <w:lang w:val="en-US"/>
        </w:rPr>
        <w:t>.</w:t>
      </w:r>
    </w:p>
    <w:p w14:paraId="7002A6CF" w14:textId="19C70F14" w:rsidR="000C7181" w:rsidRDefault="006176B5" w:rsidP="00E36E9A">
      <w:pPr>
        <w:spacing w:line="360" w:lineRule="auto"/>
        <w:jc w:val="both"/>
        <w:rPr>
          <w:rFonts w:ascii="Times New Roman" w:hAnsi="Times New Roman" w:cs="Times New Roman"/>
          <w:sz w:val="24"/>
          <w:szCs w:val="24"/>
          <w:lang w:val="en-US"/>
        </w:rPr>
      </w:pPr>
      <w:r w:rsidRPr="006176B5">
        <w:rPr>
          <w:rFonts w:ascii="Times New Roman" w:hAnsi="Times New Roman" w:cs="Times New Roman"/>
          <w:b/>
          <w:bCs/>
          <w:sz w:val="24"/>
          <w:szCs w:val="24"/>
          <w:lang w:val="en-US"/>
        </w:rPr>
        <w:t>Key</w:t>
      </w:r>
      <w:r w:rsidR="00D822C5">
        <w:rPr>
          <w:rFonts w:ascii="Times New Roman" w:hAnsi="Times New Roman" w:cs="Times New Roman"/>
          <w:b/>
          <w:bCs/>
          <w:sz w:val="24"/>
          <w:szCs w:val="24"/>
          <w:lang w:val="en-US"/>
        </w:rPr>
        <w:t xml:space="preserve"> W</w:t>
      </w:r>
      <w:r w:rsidRPr="006176B5">
        <w:rPr>
          <w:rFonts w:ascii="Times New Roman" w:hAnsi="Times New Roman" w:cs="Times New Roman"/>
          <w:b/>
          <w:bCs/>
          <w:sz w:val="24"/>
          <w:szCs w:val="24"/>
          <w:lang w:val="en-US"/>
        </w:rPr>
        <w:t xml:space="preserve">ords: </w:t>
      </w:r>
      <w:r w:rsidRPr="006176B5">
        <w:rPr>
          <w:rFonts w:ascii="Times New Roman" w:hAnsi="Times New Roman" w:cs="Times New Roman"/>
          <w:sz w:val="24"/>
          <w:szCs w:val="24"/>
          <w:lang w:val="en-US"/>
        </w:rPr>
        <w:t xml:space="preserve">Machine learning; Random Forest; </w:t>
      </w:r>
      <w:r>
        <w:rPr>
          <w:rFonts w:ascii="Times New Roman" w:hAnsi="Times New Roman" w:cs="Times New Roman"/>
          <w:sz w:val="24"/>
          <w:szCs w:val="24"/>
          <w:lang w:val="en-US"/>
        </w:rPr>
        <w:t>fuel forecasting</w:t>
      </w:r>
      <w:r w:rsidRPr="006176B5">
        <w:rPr>
          <w:rFonts w:ascii="Times New Roman" w:hAnsi="Times New Roman" w:cs="Times New Roman"/>
          <w:sz w:val="24"/>
          <w:szCs w:val="24"/>
          <w:lang w:val="en-US"/>
        </w:rPr>
        <w:t>;</w:t>
      </w:r>
      <w:r>
        <w:rPr>
          <w:rFonts w:ascii="Times New Roman" w:hAnsi="Times New Roman" w:cs="Times New Roman"/>
          <w:sz w:val="24"/>
          <w:szCs w:val="24"/>
          <w:lang w:val="en-US"/>
        </w:rPr>
        <w:t xml:space="preserve"> evaluation metrics</w:t>
      </w:r>
      <w:r w:rsidRPr="006176B5">
        <w:rPr>
          <w:rFonts w:ascii="Times New Roman" w:hAnsi="Times New Roman" w:cs="Times New Roman"/>
          <w:sz w:val="24"/>
          <w:szCs w:val="24"/>
          <w:lang w:val="en-US"/>
        </w:rPr>
        <w:t>;</w:t>
      </w:r>
      <w:r>
        <w:rPr>
          <w:rFonts w:ascii="Times New Roman" w:hAnsi="Times New Roman" w:cs="Times New Roman"/>
          <w:sz w:val="24"/>
          <w:szCs w:val="24"/>
          <w:lang w:val="en-US"/>
        </w:rPr>
        <w:t xml:space="preserve"> artificial intelligence</w:t>
      </w:r>
      <w:r w:rsidRPr="006176B5">
        <w:rPr>
          <w:rFonts w:ascii="Times New Roman" w:hAnsi="Times New Roman" w:cs="Times New Roman"/>
          <w:sz w:val="24"/>
          <w:szCs w:val="24"/>
          <w:lang w:val="en-US"/>
        </w:rPr>
        <w:t>; feature engineering.</w:t>
      </w:r>
    </w:p>
    <w:p w14:paraId="049A2C7D" w14:textId="77777777" w:rsidR="000C7181" w:rsidRDefault="000C7181">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8561741" w14:textId="77777777" w:rsidR="0031079E" w:rsidRDefault="0031079E" w:rsidP="00E36E9A">
      <w:pPr>
        <w:spacing w:line="360" w:lineRule="auto"/>
        <w:jc w:val="both"/>
        <w:rPr>
          <w:rFonts w:ascii="Times New Roman" w:hAnsi="Times New Roman" w:cs="Times New Roman"/>
          <w:sz w:val="24"/>
          <w:szCs w:val="24"/>
          <w:lang w:val="en-US"/>
        </w:rPr>
      </w:pPr>
    </w:p>
    <w:p w14:paraId="097AF001" w14:textId="587990DD" w:rsidR="0064191C" w:rsidRPr="0064191C" w:rsidRDefault="000C7181" w:rsidP="00E36E9A">
      <w:pPr>
        <w:spacing w:line="360" w:lineRule="auto"/>
        <w:jc w:val="both"/>
        <w:rPr>
          <w:rFonts w:ascii="Times New Roman" w:hAnsi="Times New Roman" w:cs="Times New Roman"/>
          <w:b/>
          <w:bCs/>
          <w:sz w:val="24"/>
          <w:szCs w:val="24"/>
        </w:rPr>
      </w:pPr>
      <w:commentRangeStart w:id="2"/>
      <w:r>
        <w:rPr>
          <w:rFonts w:ascii="Times New Roman" w:hAnsi="Times New Roman" w:cs="Times New Roman"/>
          <w:b/>
          <w:bCs/>
          <w:sz w:val="24"/>
          <w:szCs w:val="24"/>
        </w:rPr>
        <w:t>Introducción</w:t>
      </w:r>
      <w:commentRangeEnd w:id="2"/>
      <w:r w:rsidR="00A04815">
        <w:rPr>
          <w:rStyle w:val="Refdecomentario"/>
        </w:rPr>
        <w:commentReference w:id="2"/>
      </w:r>
    </w:p>
    <w:p w14:paraId="7D7E2C0C" w14:textId="5E6CCC37" w:rsidR="00A83A34" w:rsidRDefault="00D510FE" w:rsidP="00E36E9A">
      <w:pPr>
        <w:spacing w:line="360" w:lineRule="auto"/>
        <w:jc w:val="both"/>
        <w:rPr>
          <w:rFonts w:ascii="Times New Roman" w:hAnsi="Times New Roman" w:cs="Times New Roman"/>
          <w:noProof/>
          <w:sz w:val="24"/>
          <w:szCs w:val="24"/>
          <w:lang w:val="es-ES"/>
        </w:rPr>
      </w:pPr>
      <w:r>
        <w:rPr>
          <w:rFonts w:ascii="Times New Roman" w:hAnsi="Times New Roman" w:cs="Times New Roman"/>
          <w:sz w:val="24"/>
          <w:szCs w:val="24"/>
        </w:rPr>
        <w:t>La demanda de pasajeros</w:t>
      </w:r>
      <w:r w:rsidR="00DD34F7">
        <w:rPr>
          <w:rFonts w:ascii="Times New Roman" w:hAnsi="Times New Roman" w:cs="Times New Roman"/>
          <w:sz w:val="24"/>
          <w:szCs w:val="24"/>
        </w:rPr>
        <w:t xml:space="preserve"> ha tenido un crecimiento </w:t>
      </w:r>
      <w:r w:rsidR="003F608E">
        <w:rPr>
          <w:rFonts w:ascii="Times New Roman" w:hAnsi="Times New Roman" w:cs="Times New Roman"/>
          <w:sz w:val="24"/>
          <w:szCs w:val="24"/>
        </w:rPr>
        <w:t xml:space="preserve">aproximado </w:t>
      </w:r>
      <w:r w:rsidR="00DD34F7">
        <w:rPr>
          <w:rFonts w:ascii="Times New Roman" w:hAnsi="Times New Roman" w:cs="Times New Roman"/>
          <w:sz w:val="24"/>
          <w:szCs w:val="24"/>
        </w:rPr>
        <w:t xml:space="preserve">de </w:t>
      </w:r>
      <w:r w:rsidR="003F608E">
        <w:rPr>
          <w:rFonts w:ascii="Times New Roman" w:hAnsi="Times New Roman" w:cs="Times New Roman"/>
          <w:sz w:val="24"/>
          <w:szCs w:val="24"/>
        </w:rPr>
        <w:t>5</w:t>
      </w:r>
      <w:r w:rsidR="00DD34F7">
        <w:rPr>
          <w:rFonts w:ascii="Times New Roman" w:hAnsi="Times New Roman" w:cs="Times New Roman"/>
          <w:sz w:val="24"/>
          <w:szCs w:val="24"/>
        </w:rPr>
        <w:t xml:space="preserve">% año tras año desde </w:t>
      </w:r>
      <w:r w:rsidR="0081376A">
        <w:rPr>
          <w:rFonts w:ascii="Times New Roman" w:hAnsi="Times New Roman" w:cs="Times New Roman"/>
          <w:sz w:val="24"/>
          <w:szCs w:val="24"/>
        </w:rPr>
        <w:t>2011 a 2019</w:t>
      </w:r>
      <w:r w:rsidR="00A34A87">
        <w:rPr>
          <w:rFonts w:ascii="Times New Roman" w:hAnsi="Times New Roman" w:cs="Times New Roman"/>
          <w:sz w:val="24"/>
          <w:szCs w:val="24"/>
        </w:rPr>
        <w:t xml:space="preserve"> en</w:t>
      </w:r>
      <w:r w:rsidR="00BB22BC">
        <w:rPr>
          <w:rFonts w:ascii="Times New Roman" w:hAnsi="Times New Roman" w:cs="Times New Roman"/>
          <w:sz w:val="24"/>
          <w:szCs w:val="24"/>
        </w:rPr>
        <w:t xml:space="preserve"> el territorio nacional de la República de Colombia </w:t>
      </w:r>
      <w:r w:rsidR="009F2821" w:rsidRPr="00D758BD">
        <w:rPr>
          <w:rFonts w:ascii="Times New Roman" w:hAnsi="Times New Roman" w:cs="Times New Roman"/>
          <w:noProof/>
          <w:sz w:val="24"/>
          <w:szCs w:val="24"/>
          <w:lang w:val="es-MX"/>
        </w:rPr>
        <w:t xml:space="preserve">(Girón </w:t>
      </w:r>
      <w:r w:rsidR="00E00EF7">
        <w:rPr>
          <w:rFonts w:ascii="Times New Roman" w:hAnsi="Times New Roman" w:cs="Times New Roman"/>
          <w:noProof/>
          <w:sz w:val="24"/>
          <w:szCs w:val="24"/>
          <w:lang w:val="es-MX"/>
        </w:rPr>
        <w:t>L.</w:t>
      </w:r>
      <w:r w:rsidR="009F2821" w:rsidRPr="00D758BD">
        <w:rPr>
          <w:rFonts w:ascii="Times New Roman" w:hAnsi="Times New Roman" w:cs="Times New Roman"/>
          <w:noProof/>
          <w:sz w:val="24"/>
          <w:szCs w:val="24"/>
          <w:lang w:val="es-MX"/>
        </w:rPr>
        <w:t>, 2023)</w:t>
      </w:r>
      <w:r w:rsidR="009F2821">
        <w:rPr>
          <w:rFonts w:ascii="Times New Roman" w:hAnsi="Times New Roman" w:cs="Times New Roman"/>
          <w:noProof/>
          <w:sz w:val="24"/>
          <w:szCs w:val="24"/>
          <w:lang w:val="es-MX"/>
        </w:rPr>
        <w:t xml:space="preserve">. </w:t>
      </w:r>
      <w:r w:rsidR="002B4C1C">
        <w:rPr>
          <w:rFonts w:ascii="Times New Roman" w:hAnsi="Times New Roman" w:cs="Times New Roman"/>
          <w:noProof/>
          <w:sz w:val="24"/>
          <w:szCs w:val="24"/>
          <w:lang w:val="es-MX"/>
        </w:rPr>
        <w:t>Ahora bien, la pandemia del COVID-19 tuvo gran repercución a nivel global</w:t>
      </w:r>
      <w:r w:rsidR="00791993">
        <w:rPr>
          <w:rFonts w:ascii="Times New Roman" w:hAnsi="Times New Roman" w:cs="Times New Roman"/>
          <w:noProof/>
          <w:sz w:val="24"/>
          <w:szCs w:val="24"/>
          <w:lang w:val="es-MX"/>
        </w:rPr>
        <w:t xml:space="preserve"> lo que presentó una caída porcentual en demanda de pasajeros del 73%,</w:t>
      </w:r>
      <w:r w:rsidR="008721E1">
        <w:rPr>
          <w:rFonts w:ascii="Times New Roman" w:hAnsi="Times New Roman" w:cs="Times New Roman"/>
          <w:noProof/>
          <w:sz w:val="24"/>
          <w:szCs w:val="24"/>
          <w:lang w:val="es-MX"/>
        </w:rPr>
        <w:t xml:space="preserve"> sin embargo a partir de la reactivación de la economía la demanda de pasajeros </w:t>
      </w:r>
      <w:r w:rsidR="008E35C7">
        <w:rPr>
          <w:rFonts w:ascii="Times New Roman" w:hAnsi="Times New Roman" w:cs="Times New Roman"/>
          <w:noProof/>
          <w:sz w:val="24"/>
          <w:szCs w:val="24"/>
          <w:lang w:val="es-MX"/>
        </w:rPr>
        <w:t xml:space="preserve">ha tenido un crecimiento anual de alrededor del 4% </w:t>
      </w:r>
      <w:r w:rsidR="00A83A34">
        <w:rPr>
          <w:rFonts w:ascii="Times New Roman" w:hAnsi="Times New Roman" w:cs="Times New Roman"/>
          <w:noProof/>
          <w:sz w:val="24"/>
          <w:szCs w:val="24"/>
          <w:lang w:val="es-MX"/>
        </w:rPr>
        <w:t>(</w:t>
      </w:r>
      <w:r w:rsidR="00A83A34" w:rsidRPr="00A83A34">
        <w:rPr>
          <w:rFonts w:ascii="Times New Roman" w:hAnsi="Times New Roman" w:cs="Times New Roman"/>
          <w:noProof/>
          <w:sz w:val="24"/>
          <w:szCs w:val="24"/>
          <w:lang w:val="es-ES"/>
        </w:rPr>
        <w:t>Viñas, L. C., &amp; Gómez, M.</w:t>
      </w:r>
      <w:r w:rsidR="00A83A34">
        <w:rPr>
          <w:rFonts w:ascii="Times New Roman" w:hAnsi="Times New Roman" w:cs="Times New Roman"/>
          <w:noProof/>
          <w:sz w:val="24"/>
          <w:szCs w:val="24"/>
          <w:lang w:val="es-ES"/>
        </w:rPr>
        <w:t xml:space="preserve">, </w:t>
      </w:r>
      <w:r w:rsidR="00A83A34" w:rsidRPr="00A83A34">
        <w:rPr>
          <w:rFonts w:ascii="Times New Roman" w:hAnsi="Times New Roman" w:cs="Times New Roman"/>
          <w:noProof/>
          <w:sz w:val="24"/>
          <w:szCs w:val="24"/>
          <w:lang w:val="es-ES"/>
        </w:rPr>
        <w:t>2023).</w:t>
      </w:r>
      <w:r w:rsidR="00FE73C5">
        <w:rPr>
          <w:rFonts w:ascii="Times New Roman" w:hAnsi="Times New Roman" w:cs="Times New Roman"/>
          <w:noProof/>
          <w:sz w:val="24"/>
          <w:szCs w:val="24"/>
          <w:lang w:val="es-ES"/>
        </w:rPr>
        <w:t xml:space="preserve"> Este crecimiento es </w:t>
      </w:r>
      <w:r w:rsidR="00F07F22">
        <w:rPr>
          <w:rFonts w:ascii="Times New Roman" w:hAnsi="Times New Roman" w:cs="Times New Roman"/>
          <w:noProof/>
          <w:sz w:val="24"/>
          <w:szCs w:val="24"/>
          <w:lang w:val="es-ES"/>
        </w:rPr>
        <w:t xml:space="preserve">importante </w:t>
      </w:r>
      <w:r w:rsidR="00301D5C">
        <w:rPr>
          <w:rFonts w:ascii="Times New Roman" w:hAnsi="Times New Roman" w:cs="Times New Roman"/>
          <w:noProof/>
          <w:sz w:val="24"/>
          <w:szCs w:val="24"/>
          <w:lang w:val="es-ES"/>
        </w:rPr>
        <w:t xml:space="preserve">analizarlo </w:t>
      </w:r>
      <w:r w:rsidR="004C417D">
        <w:rPr>
          <w:rFonts w:ascii="Times New Roman" w:hAnsi="Times New Roman" w:cs="Times New Roman"/>
          <w:noProof/>
          <w:sz w:val="24"/>
          <w:szCs w:val="24"/>
          <w:lang w:val="es-ES"/>
        </w:rPr>
        <w:t>en los planes o estrategias a futuro de los operadores aeronáuticos colombianos y mundiales, con el proposito de pronosticar los costos de operación y la rentabilidad a periodos de corto, mediano y largo plazo.</w:t>
      </w:r>
    </w:p>
    <w:p w14:paraId="011F37FD" w14:textId="28AA05F7" w:rsidR="004C417D" w:rsidRDefault="008E44CD" w:rsidP="00E36E9A">
      <w:pPr>
        <w:spacing w:line="360" w:lineRule="auto"/>
        <w:jc w:val="both"/>
        <w:rPr>
          <w:rFonts w:ascii="Times New Roman" w:hAnsi="Times New Roman" w:cs="Times New Roman"/>
          <w:noProof/>
          <w:sz w:val="24"/>
          <w:szCs w:val="24"/>
          <w:lang w:val="es-ES"/>
        </w:rPr>
      </w:pPr>
      <w:r>
        <w:rPr>
          <w:rFonts w:ascii="Times New Roman" w:hAnsi="Times New Roman" w:cs="Times New Roman"/>
          <w:noProof/>
          <w:sz w:val="24"/>
          <w:szCs w:val="24"/>
          <w:lang w:val="es-ES"/>
        </w:rPr>
        <w:t xml:space="preserve">Los aviones a reacción modernos utilizados en la aviación comercial mundial utilizan </w:t>
      </w:r>
      <w:r w:rsidR="003A7715">
        <w:rPr>
          <w:rFonts w:ascii="Times New Roman" w:hAnsi="Times New Roman" w:cs="Times New Roman"/>
          <w:noProof/>
          <w:sz w:val="24"/>
          <w:szCs w:val="24"/>
          <w:lang w:val="es-ES"/>
        </w:rPr>
        <w:t xml:space="preserve">el hidrocarburo </w:t>
      </w:r>
      <w:r w:rsidR="0081315B">
        <w:rPr>
          <w:rFonts w:ascii="Times New Roman" w:hAnsi="Times New Roman" w:cs="Times New Roman"/>
          <w:noProof/>
          <w:sz w:val="24"/>
          <w:szCs w:val="24"/>
          <w:lang w:val="es-ES"/>
        </w:rPr>
        <w:t xml:space="preserve">del queroseno, también llamado JET A-1 </w:t>
      </w:r>
      <w:r w:rsidR="00E56F1F">
        <w:rPr>
          <w:rFonts w:ascii="Times New Roman" w:hAnsi="Times New Roman" w:cs="Times New Roman"/>
          <w:noProof/>
          <w:sz w:val="24"/>
          <w:szCs w:val="24"/>
          <w:lang w:val="es-ES"/>
        </w:rPr>
        <w:t>(</w:t>
      </w:r>
      <w:r w:rsidR="00E56F1F" w:rsidRPr="00E56F1F">
        <w:rPr>
          <w:rFonts w:ascii="Times New Roman" w:hAnsi="Times New Roman" w:cs="Times New Roman"/>
          <w:noProof/>
          <w:sz w:val="24"/>
          <w:szCs w:val="24"/>
          <w:lang w:val="es-ES"/>
        </w:rPr>
        <w:t>Orellano Lasprilla, J. L.</w:t>
      </w:r>
      <w:r w:rsidR="00E56F1F">
        <w:rPr>
          <w:rFonts w:ascii="Times New Roman" w:hAnsi="Times New Roman" w:cs="Times New Roman"/>
          <w:noProof/>
          <w:sz w:val="24"/>
          <w:szCs w:val="24"/>
          <w:lang w:val="es-ES"/>
        </w:rPr>
        <w:t xml:space="preserve">, </w:t>
      </w:r>
      <w:r w:rsidR="00E56F1F" w:rsidRPr="00E56F1F">
        <w:rPr>
          <w:rFonts w:ascii="Times New Roman" w:hAnsi="Times New Roman" w:cs="Times New Roman"/>
          <w:noProof/>
          <w:sz w:val="24"/>
          <w:szCs w:val="24"/>
          <w:lang w:val="es-ES"/>
        </w:rPr>
        <w:t>2023).</w:t>
      </w:r>
      <w:r w:rsidR="00E56F1F">
        <w:rPr>
          <w:rFonts w:ascii="Times New Roman" w:hAnsi="Times New Roman" w:cs="Times New Roman"/>
          <w:noProof/>
          <w:sz w:val="24"/>
          <w:szCs w:val="24"/>
          <w:lang w:val="es-ES"/>
        </w:rPr>
        <w:t xml:space="preserve"> Este combustible </w:t>
      </w:r>
      <w:r w:rsidR="00AE3B1B">
        <w:rPr>
          <w:rFonts w:ascii="Times New Roman" w:hAnsi="Times New Roman" w:cs="Times New Roman"/>
          <w:noProof/>
          <w:sz w:val="24"/>
          <w:szCs w:val="24"/>
          <w:lang w:val="es-ES"/>
        </w:rPr>
        <w:t>ha presentado un aumento considerable, cerca del 250% en periodos de 4 años a nivel mundial</w:t>
      </w:r>
      <w:r w:rsidR="00351CC4">
        <w:rPr>
          <w:rFonts w:ascii="Times New Roman" w:hAnsi="Times New Roman" w:cs="Times New Roman"/>
          <w:noProof/>
          <w:sz w:val="24"/>
          <w:szCs w:val="24"/>
          <w:lang w:val="es-ES"/>
        </w:rPr>
        <w:t xml:space="preserve"> </w:t>
      </w:r>
      <w:r w:rsidR="00B5442C" w:rsidRPr="00B5442C">
        <w:rPr>
          <w:rFonts w:ascii="Times New Roman" w:hAnsi="Times New Roman" w:cs="Times New Roman"/>
          <w:noProof/>
          <w:sz w:val="24"/>
          <w:szCs w:val="24"/>
          <w:lang w:val="es-ES"/>
        </w:rPr>
        <w:t>(Morrison, Bonnefoy, Hansman, &amp; Sgouridis, 2011)</w:t>
      </w:r>
      <w:r w:rsidR="00341029">
        <w:rPr>
          <w:rFonts w:ascii="Times New Roman" w:hAnsi="Times New Roman" w:cs="Times New Roman"/>
          <w:noProof/>
          <w:sz w:val="24"/>
          <w:szCs w:val="24"/>
          <w:lang w:val="es-ES"/>
        </w:rPr>
        <w:t>, a causa de</w:t>
      </w:r>
      <w:r w:rsidR="00567ADC">
        <w:rPr>
          <w:rFonts w:ascii="Times New Roman" w:hAnsi="Times New Roman" w:cs="Times New Roman"/>
          <w:noProof/>
          <w:sz w:val="24"/>
          <w:szCs w:val="24"/>
          <w:lang w:val="es-ES"/>
        </w:rPr>
        <w:t xml:space="preserve"> esta problemática </w:t>
      </w:r>
      <w:r w:rsidR="009570EB">
        <w:rPr>
          <w:rFonts w:ascii="Times New Roman" w:hAnsi="Times New Roman" w:cs="Times New Roman"/>
          <w:noProof/>
          <w:sz w:val="24"/>
          <w:szCs w:val="24"/>
          <w:lang w:val="es-ES"/>
        </w:rPr>
        <w:t xml:space="preserve">que representa un porcentaje considerable al costo final por tiquete </w:t>
      </w:r>
      <w:r w:rsidR="00201E06">
        <w:rPr>
          <w:rFonts w:ascii="Times New Roman" w:hAnsi="Times New Roman" w:cs="Times New Roman"/>
          <w:noProof/>
          <w:sz w:val="24"/>
          <w:szCs w:val="24"/>
          <w:lang w:val="es-ES"/>
        </w:rPr>
        <w:t xml:space="preserve">al usuario final, los operadores aeronáuticos </w:t>
      </w:r>
      <w:r w:rsidR="00C944A2">
        <w:rPr>
          <w:rFonts w:ascii="Times New Roman" w:hAnsi="Times New Roman" w:cs="Times New Roman"/>
          <w:noProof/>
          <w:sz w:val="24"/>
          <w:szCs w:val="24"/>
          <w:lang w:val="es-ES"/>
        </w:rPr>
        <w:t xml:space="preserve">deben velar el uso óptimo del producto químico, y evitar generar vuelos </w:t>
      </w:r>
      <w:r w:rsidR="0031079E">
        <w:rPr>
          <w:rFonts w:ascii="Times New Roman" w:hAnsi="Times New Roman" w:cs="Times New Roman"/>
          <w:noProof/>
          <w:sz w:val="24"/>
          <w:szCs w:val="24"/>
          <w:lang w:val="es-ES"/>
        </w:rPr>
        <w:t>vacios</w:t>
      </w:r>
      <w:r w:rsidR="007109FB">
        <w:rPr>
          <w:rFonts w:ascii="Times New Roman" w:hAnsi="Times New Roman" w:cs="Times New Roman"/>
          <w:noProof/>
          <w:sz w:val="24"/>
          <w:szCs w:val="24"/>
          <w:lang w:val="es-ES"/>
        </w:rPr>
        <w:t xml:space="preserve"> que representen perdidas economicas.</w:t>
      </w:r>
    </w:p>
    <w:p w14:paraId="31A1A322" w14:textId="31D9E259" w:rsidR="002D221A" w:rsidRDefault="002D221A" w:rsidP="00E36E9A">
      <w:pPr>
        <w:spacing w:line="360" w:lineRule="auto"/>
        <w:jc w:val="both"/>
        <w:rPr>
          <w:rFonts w:ascii="Times New Roman" w:hAnsi="Times New Roman" w:cs="Times New Roman"/>
          <w:noProof/>
          <w:sz w:val="24"/>
          <w:szCs w:val="24"/>
          <w:lang w:val="es-ES"/>
        </w:rPr>
      </w:pPr>
      <w:r>
        <w:rPr>
          <w:rFonts w:ascii="Times New Roman" w:hAnsi="Times New Roman" w:cs="Times New Roman"/>
          <w:noProof/>
          <w:sz w:val="24"/>
          <w:szCs w:val="24"/>
          <w:lang w:val="es-ES"/>
        </w:rPr>
        <w:t xml:space="preserve">La optimización del consumo de combustible </w:t>
      </w:r>
      <w:r w:rsidR="00E00EF7">
        <w:rPr>
          <w:rFonts w:ascii="Times New Roman" w:hAnsi="Times New Roman" w:cs="Times New Roman"/>
          <w:noProof/>
          <w:sz w:val="24"/>
          <w:szCs w:val="24"/>
          <w:lang w:val="es-ES"/>
        </w:rPr>
        <w:t xml:space="preserve">es </w:t>
      </w:r>
      <w:r w:rsidR="00FD343A">
        <w:rPr>
          <w:rFonts w:ascii="Times New Roman" w:hAnsi="Times New Roman" w:cs="Times New Roman"/>
          <w:noProof/>
          <w:sz w:val="24"/>
          <w:szCs w:val="24"/>
          <w:lang w:val="es-ES"/>
        </w:rPr>
        <w:t>categorizad</w:t>
      </w:r>
      <w:r w:rsidR="00E00EF7">
        <w:rPr>
          <w:rFonts w:ascii="Times New Roman" w:hAnsi="Times New Roman" w:cs="Times New Roman"/>
          <w:noProof/>
          <w:sz w:val="24"/>
          <w:szCs w:val="24"/>
          <w:lang w:val="es-ES"/>
        </w:rPr>
        <w:t>a</w:t>
      </w:r>
      <w:r w:rsidR="00FD343A">
        <w:rPr>
          <w:rFonts w:ascii="Times New Roman" w:hAnsi="Times New Roman" w:cs="Times New Roman"/>
          <w:noProof/>
          <w:sz w:val="24"/>
          <w:szCs w:val="24"/>
          <w:lang w:val="es-ES"/>
        </w:rPr>
        <w:t xml:space="preserve"> </w:t>
      </w:r>
      <w:r w:rsidR="006D52F2">
        <w:rPr>
          <w:rFonts w:ascii="Times New Roman" w:hAnsi="Times New Roman" w:cs="Times New Roman"/>
          <w:noProof/>
          <w:sz w:val="24"/>
          <w:szCs w:val="24"/>
          <w:lang w:val="es-ES"/>
        </w:rPr>
        <w:t xml:space="preserve">como </w:t>
      </w:r>
      <w:r w:rsidR="00C51373">
        <w:rPr>
          <w:rFonts w:ascii="Times New Roman" w:hAnsi="Times New Roman" w:cs="Times New Roman"/>
          <w:noProof/>
          <w:sz w:val="24"/>
          <w:szCs w:val="24"/>
          <w:lang w:val="es-ES"/>
        </w:rPr>
        <w:t xml:space="preserve">un </w:t>
      </w:r>
      <w:r w:rsidR="00C51373">
        <w:rPr>
          <w:rFonts w:ascii="Times New Roman" w:hAnsi="Times New Roman" w:cs="Times New Roman"/>
          <w:i/>
          <w:iCs/>
          <w:noProof/>
          <w:sz w:val="24"/>
          <w:szCs w:val="24"/>
          <w:lang w:val="es-ES"/>
        </w:rPr>
        <w:t>inverse problem</w:t>
      </w:r>
      <w:r w:rsidR="00C51373">
        <w:rPr>
          <w:rFonts w:ascii="Times New Roman" w:hAnsi="Times New Roman" w:cs="Times New Roman"/>
          <w:noProof/>
          <w:sz w:val="24"/>
          <w:szCs w:val="24"/>
          <w:lang w:val="es-ES"/>
        </w:rPr>
        <w:t xml:space="preserve">, según </w:t>
      </w:r>
      <w:r w:rsidR="00DF68B5" w:rsidRPr="00DF68B5">
        <w:rPr>
          <w:rFonts w:ascii="Times New Roman" w:hAnsi="Times New Roman" w:cs="Times New Roman"/>
          <w:noProof/>
          <w:sz w:val="24"/>
          <w:szCs w:val="24"/>
          <w:lang w:val="es-ES"/>
        </w:rPr>
        <w:t>Gallet</w:t>
      </w:r>
      <w:r w:rsidR="00DF68B5">
        <w:rPr>
          <w:rFonts w:ascii="Times New Roman" w:hAnsi="Times New Roman" w:cs="Times New Roman"/>
          <w:noProof/>
          <w:sz w:val="24"/>
          <w:szCs w:val="24"/>
          <w:lang w:val="es-ES"/>
        </w:rPr>
        <w:t xml:space="preserve"> et al</w:t>
      </w:r>
      <w:r w:rsidR="002F49C0">
        <w:rPr>
          <w:rFonts w:ascii="Times New Roman" w:hAnsi="Times New Roman" w:cs="Times New Roman"/>
          <w:noProof/>
          <w:sz w:val="24"/>
          <w:szCs w:val="24"/>
          <w:lang w:val="es-ES"/>
        </w:rPr>
        <w:t xml:space="preserve"> (</w:t>
      </w:r>
      <w:r w:rsidR="00DF68B5" w:rsidRPr="00DF68B5">
        <w:rPr>
          <w:rFonts w:ascii="Times New Roman" w:hAnsi="Times New Roman" w:cs="Times New Roman"/>
          <w:noProof/>
          <w:sz w:val="24"/>
          <w:szCs w:val="24"/>
          <w:lang w:val="es-ES"/>
        </w:rPr>
        <w:t>2022)</w:t>
      </w:r>
      <w:r w:rsidR="00B723FC">
        <w:rPr>
          <w:rFonts w:ascii="Times New Roman" w:hAnsi="Times New Roman" w:cs="Times New Roman"/>
          <w:noProof/>
          <w:sz w:val="24"/>
          <w:szCs w:val="24"/>
          <w:lang w:val="es-ES"/>
        </w:rPr>
        <w:t xml:space="preserve"> </w:t>
      </w:r>
      <w:r w:rsidR="008A40B2">
        <w:rPr>
          <w:rFonts w:ascii="Times New Roman" w:hAnsi="Times New Roman" w:cs="Times New Roman"/>
          <w:noProof/>
          <w:sz w:val="24"/>
          <w:szCs w:val="24"/>
          <w:lang w:val="es-ES"/>
        </w:rPr>
        <w:t>el</w:t>
      </w:r>
      <w:r w:rsidR="002F49C0">
        <w:rPr>
          <w:rFonts w:ascii="Times New Roman" w:hAnsi="Times New Roman" w:cs="Times New Roman"/>
          <w:noProof/>
          <w:sz w:val="24"/>
          <w:szCs w:val="24"/>
          <w:lang w:val="es-ES"/>
        </w:rPr>
        <w:t xml:space="preserve"> concepto se refiere a la fórmula que relaciona el sistema y los datos de un ambiente especifico. En el caso </w:t>
      </w:r>
      <w:r w:rsidR="00397771">
        <w:rPr>
          <w:rFonts w:ascii="Times New Roman" w:hAnsi="Times New Roman" w:cs="Times New Roman"/>
          <w:noProof/>
          <w:sz w:val="24"/>
          <w:szCs w:val="24"/>
          <w:lang w:val="es-ES"/>
        </w:rPr>
        <w:t xml:space="preserve">del pronostico de consumo de combustible, se ha esquematizado el </w:t>
      </w:r>
      <w:r w:rsidR="001D3EE7">
        <w:rPr>
          <w:rFonts w:ascii="Times New Roman" w:hAnsi="Times New Roman" w:cs="Times New Roman"/>
          <w:noProof/>
          <w:sz w:val="24"/>
          <w:szCs w:val="24"/>
          <w:lang w:val="es-ES"/>
        </w:rPr>
        <w:t xml:space="preserve">montaje el cual de puede evidenciar en la Figura 1, donde existen tres escenarios, el sistema, el cual representa el consumo del carburante, los datos que son las variables obtenidas de la base de datos, y </w:t>
      </w:r>
      <w:r w:rsidR="006A7CAF">
        <w:rPr>
          <w:rFonts w:ascii="Times New Roman" w:hAnsi="Times New Roman" w:cs="Times New Roman"/>
          <w:noProof/>
          <w:sz w:val="24"/>
          <w:szCs w:val="24"/>
          <w:lang w:val="es-ES"/>
        </w:rPr>
        <w:t xml:space="preserve">el método de pasar entre estos dos, el cual se denominó como </w:t>
      </w:r>
      <w:r w:rsidR="006A7CAF">
        <w:rPr>
          <w:rFonts w:ascii="Times New Roman" w:hAnsi="Times New Roman" w:cs="Times New Roman"/>
          <w:i/>
          <w:iCs/>
          <w:noProof/>
          <w:sz w:val="24"/>
          <w:szCs w:val="24"/>
          <w:lang w:val="es-ES"/>
        </w:rPr>
        <w:t>inverse problem</w:t>
      </w:r>
      <w:r w:rsidR="006A7CAF">
        <w:rPr>
          <w:rFonts w:ascii="Times New Roman" w:hAnsi="Times New Roman" w:cs="Times New Roman"/>
          <w:noProof/>
          <w:sz w:val="24"/>
          <w:szCs w:val="24"/>
          <w:lang w:val="es-ES"/>
        </w:rPr>
        <w:t xml:space="preserve"> </w:t>
      </w:r>
      <w:r w:rsidR="0063504F">
        <w:rPr>
          <w:rFonts w:ascii="Times New Roman" w:hAnsi="Times New Roman" w:cs="Times New Roman"/>
          <w:noProof/>
          <w:sz w:val="24"/>
          <w:szCs w:val="24"/>
          <w:lang w:val="es-ES"/>
        </w:rPr>
        <w:t>o la IA desarrollada.</w:t>
      </w:r>
    </w:p>
    <w:p w14:paraId="7A3CCA56" w14:textId="77777777" w:rsidR="00036597" w:rsidRPr="00036597" w:rsidRDefault="00036597" w:rsidP="001A2A9D">
      <w:pPr>
        <w:keepNext/>
        <w:spacing w:line="360" w:lineRule="auto"/>
        <w:jc w:val="center"/>
        <w:rPr>
          <w:color w:val="000000" w:themeColor="text1"/>
        </w:rPr>
      </w:pPr>
      <w:r w:rsidRPr="00036597">
        <w:rPr>
          <w:noProof/>
          <w:color w:val="000000" w:themeColor="text1"/>
          <w:lang w:eastAsia="es-CO"/>
        </w:rPr>
        <w:lastRenderedPageBreak/>
        <w:drawing>
          <wp:inline distT="0" distB="0" distL="0" distR="0" wp14:anchorId="24A688ED" wp14:editId="76000506">
            <wp:extent cx="5082540" cy="1730031"/>
            <wp:effectExtent l="0" t="0" r="3810" b="3810"/>
            <wp:docPr id="4725922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592255" name=""/>
                    <pic:cNvPicPr/>
                  </pic:nvPicPr>
                  <pic:blipFill>
                    <a:blip r:embed="rId13"/>
                    <a:stretch>
                      <a:fillRect/>
                    </a:stretch>
                  </pic:blipFill>
                  <pic:spPr>
                    <a:xfrm>
                      <a:off x="0" y="0"/>
                      <a:ext cx="5206135" cy="1772101"/>
                    </a:xfrm>
                    <a:prstGeom prst="rect">
                      <a:avLst/>
                    </a:prstGeom>
                  </pic:spPr>
                </pic:pic>
              </a:graphicData>
            </a:graphic>
          </wp:inline>
        </w:drawing>
      </w:r>
    </w:p>
    <w:p w14:paraId="0025F8DA" w14:textId="05B0DFAF" w:rsidR="0063504F" w:rsidRPr="00E00EF7" w:rsidRDefault="00036597" w:rsidP="001A2A9D">
      <w:pPr>
        <w:pStyle w:val="Descripcin"/>
        <w:spacing w:line="360" w:lineRule="auto"/>
        <w:jc w:val="center"/>
        <w:rPr>
          <w:rFonts w:ascii="Times New Roman" w:hAnsi="Times New Roman" w:cs="Times New Roman"/>
          <w:noProof/>
          <w:color w:val="000000" w:themeColor="text1"/>
          <w:sz w:val="28"/>
          <w:szCs w:val="28"/>
        </w:rPr>
      </w:pPr>
      <w:r w:rsidRPr="00E00EF7">
        <w:rPr>
          <w:rFonts w:ascii="Times New Roman" w:hAnsi="Times New Roman" w:cs="Times New Roman"/>
          <w:color w:val="000000" w:themeColor="text1"/>
          <w:sz w:val="20"/>
          <w:szCs w:val="20"/>
        </w:rPr>
        <w:t xml:space="preserve">Figura </w:t>
      </w:r>
      <w:r w:rsidRPr="00036597">
        <w:rPr>
          <w:rFonts w:ascii="Times New Roman" w:hAnsi="Times New Roman" w:cs="Times New Roman"/>
          <w:color w:val="000000" w:themeColor="text1"/>
          <w:sz w:val="20"/>
          <w:szCs w:val="20"/>
        </w:rPr>
        <w:fldChar w:fldCharType="begin"/>
      </w:r>
      <w:r w:rsidRPr="00E00EF7">
        <w:rPr>
          <w:rFonts w:ascii="Times New Roman" w:hAnsi="Times New Roman" w:cs="Times New Roman"/>
          <w:color w:val="000000" w:themeColor="text1"/>
          <w:sz w:val="20"/>
          <w:szCs w:val="20"/>
        </w:rPr>
        <w:instrText xml:space="preserve"> SEQ Figura \* ARABIC </w:instrText>
      </w:r>
      <w:r w:rsidRPr="00036597">
        <w:rPr>
          <w:rFonts w:ascii="Times New Roman" w:hAnsi="Times New Roman" w:cs="Times New Roman"/>
          <w:color w:val="000000" w:themeColor="text1"/>
          <w:sz w:val="20"/>
          <w:szCs w:val="20"/>
        </w:rPr>
        <w:fldChar w:fldCharType="separate"/>
      </w:r>
      <w:r w:rsidR="00E82126" w:rsidRPr="00E00EF7">
        <w:rPr>
          <w:rFonts w:ascii="Times New Roman" w:hAnsi="Times New Roman" w:cs="Times New Roman"/>
          <w:noProof/>
          <w:color w:val="000000" w:themeColor="text1"/>
          <w:sz w:val="20"/>
          <w:szCs w:val="20"/>
        </w:rPr>
        <w:t>1</w:t>
      </w:r>
      <w:r w:rsidRPr="00036597">
        <w:rPr>
          <w:rFonts w:ascii="Times New Roman" w:hAnsi="Times New Roman" w:cs="Times New Roman"/>
          <w:color w:val="000000" w:themeColor="text1"/>
          <w:sz w:val="20"/>
          <w:szCs w:val="20"/>
        </w:rPr>
        <w:fldChar w:fldCharType="end"/>
      </w:r>
      <w:r w:rsidRPr="00E00EF7">
        <w:rPr>
          <w:rFonts w:ascii="Times New Roman" w:hAnsi="Times New Roman" w:cs="Times New Roman"/>
          <w:color w:val="000000" w:themeColor="text1"/>
          <w:sz w:val="20"/>
          <w:szCs w:val="20"/>
        </w:rPr>
        <w:t>. Esquema de inverse problem</w:t>
      </w:r>
    </w:p>
    <w:p w14:paraId="27439F1C" w14:textId="6F5BFDE7" w:rsidR="00036597" w:rsidRDefault="00036597" w:rsidP="00E36E9A">
      <w:pPr>
        <w:spacing w:line="360" w:lineRule="auto"/>
        <w:jc w:val="both"/>
        <w:rPr>
          <w:rFonts w:ascii="Times New Roman" w:hAnsi="Times New Roman" w:cs="Times New Roman"/>
          <w:noProof/>
          <w:sz w:val="24"/>
          <w:szCs w:val="24"/>
        </w:rPr>
      </w:pPr>
      <w:r w:rsidRPr="00036597">
        <w:rPr>
          <w:rFonts w:ascii="Times New Roman" w:hAnsi="Times New Roman" w:cs="Times New Roman"/>
          <w:noProof/>
          <w:sz w:val="24"/>
          <w:szCs w:val="24"/>
        </w:rPr>
        <w:t>G</w:t>
      </w:r>
      <w:r>
        <w:rPr>
          <w:rFonts w:ascii="Times New Roman" w:hAnsi="Times New Roman" w:cs="Times New Roman"/>
          <w:noProof/>
          <w:sz w:val="24"/>
          <w:szCs w:val="24"/>
        </w:rPr>
        <w:t>racias a</w:t>
      </w:r>
      <w:r w:rsidR="00FC7B25">
        <w:rPr>
          <w:rFonts w:ascii="Times New Roman" w:hAnsi="Times New Roman" w:cs="Times New Roman"/>
          <w:noProof/>
          <w:sz w:val="24"/>
          <w:szCs w:val="24"/>
        </w:rPr>
        <w:t xml:space="preserve"> la idealización del concepto del </w:t>
      </w:r>
      <w:r w:rsidR="00FC7B25">
        <w:rPr>
          <w:rFonts w:ascii="Times New Roman" w:hAnsi="Times New Roman" w:cs="Times New Roman"/>
          <w:i/>
          <w:iCs/>
          <w:noProof/>
          <w:sz w:val="24"/>
          <w:szCs w:val="24"/>
        </w:rPr>
        <w:t>inverse problem</w:t>
      </w:r>
      <w:r w:rsidR="00FC7B25">
        <w:rPr>
          <w:rFonts w:ascii="Times New Roman" w:hAnsi="Times New Roman" w:cs="Times New Roman"/>
          <w:noProof/>
          <w:sz w:val="24"/>
          <w:szCs w:val="24"/>
        </w:rPr>
        <w:t xml:space="preserve">, muchas de las teorias físicas que rigen nuestro día a día </w:t>
      </w:r>
      <w:r w:rsidR="00EC32FF">
        <w:rPr>
          <w:rFonts w:ascii="Times New Roman" w:hAnsi="Times New Roman" w:cs="Times New Roman"/>
          <w:noProof/>
          <w:sz w:val="24"/>
          <w:szCs w:val="24"/>
        </w:rPr>
        <w:t xml:space="preserve">existen, el caso de la representación de la fórmula de la atracción gravitacional entre dos masas existe a razón de que </w:t>
      </w:r>
      <w:r w:rsidR="00B652CF">
        <w:rPr>
          <w:rFonts w:ascii="Times New Roman" w:hAnsi="Times New Roman" w:cs="Times New Roman"/>
          <w:noProof/>
          <w:sz w:val="24"/>
          <w:szCs w:val="24"/>
        </w:rPr>
        <w:t>se tenia un sistema, la tierra y su satélite natura, y los datos como la masa y distancia, logrando explicar est</w:t>
      </w:r>
      <w:r w:rsidR="000B2513">
        <w:rPr>
          <w:rFonts w:ascii="Times New Roman" w:hAnsi="Times New Roman" w:cs="Times New Roman"/>
          <w:noProof/>
          <w:sz w:val="24"/>
          <w:szCs w:val="24"/>
        </w:rPr>
        <w:t xml:space="preserve">e comportamiento por una fórmula y así explicar la atracción gravitacional de los cuerpos celestes </w:t>
      </w:r>
      <w:r w:rsidR="00A03D03">
        <w:rPr>
          <w:rFonts w:ascii="Times New Roman" w:hAnsi="Times New Roman" w:cs="Times New Roman"/>
          <w:noProof/>
          <w:sz w:val="24"/>
          <w:szCs w:val="24"/>
        </w:rPr>
        <w:t>(</w:t>
      </w:r>
      <w:r w:rsidR="00A03D03" w:rsidRPr="00A03D03">
        <w:rPr>
          <w:rFonts w:ascii="Times New Roman" w:hAnsi="Times New Roman" w:cs="Times New Roman"/>
          <w:noProof/>
          <w:sz w:val="24"/>
          <w:szCs w:val="24"/>
        </w:rPr>
        <w:t>Pizlo, Z.</w:t>
      </w:r>
      <w:r w:rsidR="00A03D03">
        <w:rPr>
          <w:rFonts w:ascii="Times New Roman" w:hAnsi="Times New Roman" w:cs="Times New Roman"/>
          <w:noProof/>
          <w:sz w:val="24"/>
          <w:szCs w:val="24"/>
        </w:rPr>
        <w:t xml:space="preserve">, </w:t>
      </w:r>
      <w:r w:rsidR="00A03D03" w:rsidRPr="00A03D03">
        <w:rPr>
          <w:rFonts w:ascii="Times New Roman" w:hAnsi="Times New Roman" w:cs="Times New Roman"/>
          <w:noProof/>
          <w:sz w:val="24"/>
          <w:szCs w:val="24"/>
        </w:rPr>
        <w:t>2001).</w:t>
      </w:r>
      <w:r w:rsidR="00A03D03">
        <w:rPr>
          <w:rFonts w:ascii="Times New Roman" w:hAnsi="Times New Roman" w:cs="Times New Roman"/>
          <w:noProof/>
          <w:sz w:val="24"/>
          <w:szCs w:val="24"/>
        </w:rPr>
        <w:t xml:space="preserve"> </w:t>
      </w:r>
      <w:r w:rsidR="00D14A58">
        <w:rPr>
          <w:rFonts w:ascii="Times New Roman" w:hAnsi="Times New Roman" w:cs="Times New Roman"/>
          <w:noProof/>
          <w:sz w:val="24"/>
          <w:szCs w:val="24"/>
        </w:rPr>
        <w:t xml:space="preserve">La IA generada es la fórmula que explica la relación entre los datos y el consumo de combustible de la aeronave </w:t>
      </w:r>
      <w:r w:rsidR="00D24EAB">
        <w:rPr>
          <w:rFonts w:ascii="Times New Roman" w:hAnsi="Times New Roman" w:cs="Times New Roman"/>
          <w:noProof/>
          <w:sz w:val="24"/>
          <w:szCs w:val="24"/>
        </w:rPr>
        <w:t>objeto de estudio de la aerolinea.</w:t>
      </w:r>
    </w:p>
    <w:p w14:paraId="785324AD" w14:textId="231B3B40" w:rsidR="001D53FE" w:rsidRDefault="009208D2" w:rsidP="00E36E9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lang w:val="es-ES"/>
        </w:rPr>
        <w:t xml:space="preserve">El manejo de </w:t>
      </w:r>
      <w:r w:rsidR="004C5AB2">
        <w:rPr>
          <w:rFonts w:ascii="Times New Roman" w:hAnsi="Times New Roman" w:cs="Times New Roman"/>
          <w:noProof/>
          <w:sz w:val="24"/>
          <w:szCs w:val="24"/>
          <w:lang w:val="es-ES"/>
        </w:rPr>
        <w:t xml:space="preserve">los datos independientes como el avión, ruta, numero de pasajeros, cantidad de carga, tiempo de vuelo, diferencia del tiempo de vuelo en relación a la media fue realizado a traves del concepto de ingeniería de características, </w:t>
      </w:r>
      <w:r w:rsidR="004A6C6F">
        <w:rPr>
          <w:rFonts w:ascii="Times New Roman" w:hAnsi="Times New Roman" w:cs="Times New Roman"/>
          <w:noProof/>
          <w:sz w:val="24"/>
          <w:szCs w:val="24"/>
          <w:lang w:val="es-ES"/>
        </w:rPr>
        <w:t xml:space="preserve">conocido en inglés como </w:t>
      </w:r>
      <w:r w:rsidR="004A6C6F">
        <w:rPr>
          <w:rFonts w:ascii="Times New Roman" w:hAnsi="Times New Roman" w:cs="Times New Roman"/>
          <w:i/>
          <w:iCs/>
          <w:noProof/>
          <w:sz w:val="24"/>
          <w:szCs w:val="24"/>
          <w:lang w:val="es-ES"/>
        </w:rPr>
        <w:t>feaure engineering</w:t>
      </w:r>
      <w:r w:rsidR="004A6C6F">
        <w:rPr>
          <w:rFonts w:ascii="Times New Roman" w:hAnsi="Times New Roman" w:cs="Times New Roman"/>
          <w:noProof/>
          <w:sz w:val="24"/>
          <w:szCs w:val="24"/>
          <w:lang w:val="es-ES"/>
        </w:rPr>
        <w:t xml:space="preserve">. </w:t>
      </w:r>
      <w:r w:rsidR="00B84381">
        <w:rPr>
          <w:rFonts w:ascii="Times New Roman" w:hAnsi="Times New Roman" w:cs="Times New Roman"/>
          <w:noProof/>
          <w:sz w:val="24"/>
          <w:szCs w:val="24"/>
          <w:lang w:val="es-ES"/>
        </w:rPr>
        <w:t xml:space="preserve">La ingeniería de caracteristicas es una serie de caracteristicas que enfoca sus esfuerzos en </w:t>
      </w:r>
      <w:r w:rsidR="008A2E1E">
        <w:rPr>
          <w:rFonts w:ascii="Times New Roman" w:hAnsi="Times New Roman" w:cs="Times New Roman"/>
          <w:noProof/>
          <w:sz w:val="24"/>
          <w:szCs w:val="24"/>
          <w:lang w:val="es-ES"/>
        </w:rPr>
        <w:t xml:space="preserve">mejorar la calidad de los datos que se usen como </w:t>
      </w:r>
      <w:r w:rsidR="008A2E1E">
        <w:rPr>
          <w:rFonts w:ascii="Times New Roman" w:hAnsi="Times New Roman" w:cs="Times New Roman"/>
          <w:i/>
          <w:iCs/>
          <w:noProof/>
          <w:sz w:val="24"/>
          <w:szCs w:val="24"/>
          <w:lang w:val="es-ES"/>
        </w:rPr>
        <w:t>dataset</w:t>
      </w:r>
      <w:r w:rsidR="008A2E1E">
        <w:rPr>
          <w:rFonts w:ascii="Times New Roman" w:hAnsi="Times New Roman" w:cs="Times New Roman"/>
          <w:noProof/>
          <w:sz w:val="24"/>
          <w:szCs w:val="24"/>
          <w:lang w:val="es-ES"/>
        </w:rPr>
        <w:t xml:space="preserve"> en un modelo de </w:t>
      </w:r>
      <w:r w:rsidR="008A2E1E">
        <w:rPr>
          <w:rFonts w:ascii="Times New Roman" w:hAnsi="Times New Roman" w:cs="Times New Roman"/>
          <w:i/>
          <w:iCs/>
          <w:noProof/>
          <w:sz w:val="24"/>
          <w:szCs w:val="24"/>
          <w:lang w:val="es-ES"/>
        </w:rPr>
        <w:t>machine learning</w:t>
      </w:r>
      <w:r w:rsidR="008A2E1E">
        <w:rPr>
          <w:rFonts w:ascii="Times New Roman" w:hAnsi="Times New Roman" w:cs="Times New Roman"/>
          <w:noProof/>
          <w:sz w:val="24"/>
          <w:szCs w:val="24"/>
          <w:lang w:val="es-ES"/>
        </w:rPr>
        <w:t xml:space="preserve">, estas técnicas </w:t>
      </w:r>
      <w:r w:rsidR="00AE4EBA">
        <w:rPr>
          <w:rFonts w:ascii="Times New Roman" w:hAnsi="Times New Roman" w:cs="Times New Roman"/>
          <w:noProof/>
          <w:sz w:val="24"/>
          <w:szCs w:val="24"/>
          <w:lang w:val="es-ES"/>
        </w:rPr>
        <w:t xml:space="preserve">conceptualizan desde el ingreso de datos faltantes a la base de datos hasta el escalamiento </w:t>
      </w:r>
      <w:r w:rsidR="00483820">
        <w:rPr>
          <w:rFonts w:ascii="Times New Roman" w:hAnsi="Times New Roman" w:cs="Times New Roman"/>
          <w:noProof/>
          <w:sz w:val="24"/>
          <w:szCs w:val="24"/>
          <w:lang w:val="es-ES"/>
        </w:rPr>
        <w:t xml:space="preserve">de los datos con el objetivo </w:t>
      </w:r>
      <w:r w:rsidR="004D1305">
        <w:rPr>
          <w:rFonts w:ascii="Times New Roman" w:hAnsi="Times New Roman" w:cs="Times New Roman"/>
          <w:noProof/>
          <w:sz w:val="24"/>
          <w:szCs w:val="24"/>
          <w:lang w:val="es-ES"/>
        </w:rPr>
        <w:t xml:space="preserve">de </w:t>
      </w:r>
      <w:r w:rsidR="0022220D">
        <w:rPr>
          <w:rFonts w:ascii="Times New Roman" w:hAnsi="Times New Roman" w:cs="Times New Roman"/>
          <w:noProof/>
          <w:sz w:val="24"/>
          <w:szCs w:val="24"/>
          <w:lang w:val="es-ES"/>
        </w:rPr>
        <w:t xml:space="preserve">ajustarlos a una misma escala y exista una mejor correlación </w:t>
      </w:r>
      <w:r w:rsidR="006D5E39">
        <w:rPr>
          <w:rFonts w:ascii="Times New Roman" w:hAnsi="Times New Roman" w:cs="Times New Roman"/>
          <w:noProof/>
          <w:sz w:val="24"/>
          <w:szCs w:val="24"/>
          <w:lang w:val="es-ES"/>
        </w:rPr>
        <w:t>(</w:t>
      </w:r>
      <w:r w:rsidR="006D5E39" w:rsidRPr="006D5E39">
        <w:rPr>
          <w:rFonts w:ascii="Times New Roman" w:hAnsi="Times New Roman" w:cs="Times New Roman"/>
          <w:noProof/>
          <w:sz w:val="24"/>
          <w:szCs w:val="24"/>
        </w:rPr>
        <w:t xml:space="preserve">M. Panda, A. A. A. Mousa </w:t>
      </w:r>
      <w:r w:rsidR="006D5E39">
        <w:rPr>
          <w:rFonts w:ascii="Times New Roman" w:hAnsi="Times New Roman" w:cs="Times New Roman"/>
          <w:noProof/>
          <w:sz w:val="24"/>
          <w:szCs w:val="24"/>
        </w:rPr>
        <w:t>&amp;</w:t>
      </w:r>
      <w:r w:rsidR="006D5E39" w:rsidRPr="006D5E39">
        <w:rPr>
          <w:rFonts w:ascii="Times New Roman" w:hAnsi="Times New Roman" w:cs="Times New Roman"/>
          <w:noProof/>
          <w:sz w:val="24"/>
          <w:szCs w:val="24"/>
        </w:rPr>
        <w:t xml:space="preserve"> A. E. Hassanien</w:t>
      </w:r>
      <w:r w:rsidR="006D5E39">
        <w:rPr>
          <w:rFonts w:ascii="Times New Roman" w:hAnsi="Times New Roman" w:cs="Times New Roman"/>
          <w:noProof/>
          <w:sz w:val="24"/>
          <w:szCs w:val="24"/>
        </w:rPr>
        <w:t>, 2021).</w:t>
      </w:r>
    </w:p>
    <w:p w14:paraId="390BE0B9" w14:textId="79571D9E" w:rsidR="003B4918" w:rsidRDefault="003B4918" w:rsidP="00E36E9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La inteligencia artificial</w:t>
      </w:r>
      <w:r w:rsidR="00295C2A">
        <w:rPr>
          <w:rFonts w:ascii="Times New Roman" w:hAnsi="Times New Roman" w:cs="Times New Roman"/>
          <w:noProof/>
          <w:sz w:val="24"/>
          <w:szCs w:val="24"/>
        </w:rPr>
        <w:t xml:space="preserve"> es un</w:t>
      </w:r>
      <w:r w:rsidR="009E537E">
        <w:rPr>
          <w:rFonts w:ascii="Times New Roman" w:hAnsi="Times New Roman" w:cs="Times New Roman"/>
          <w:noProof/>
          <w:sz w:val="24"/>
          <w:szCs w:val="24"/>
        </w:rPr>
        <w:t xml:space="preserve"> campo</w:t>
      </w:r>
      <w:r w:rsidR="009104A9">
        <w:rPr>
          <w:rFonts w:ascii="Times New Roman" w:hAnsi="Times New Roman" w:cs="Times New Roman"/>
          <w:noProof/>
          <w:sz w:val="24"/>
          <w:szCs w:val="24"/>
        </w:rPr>
        <w:t xml:space="preserve"> </w:t>
      </w:r>
      <w:r w:rsidR="00295C2A">
        <w:rPr>
          <w:rFonts w:ascii="Times New Roman" w:hAnsi="Times New Roman" w:cs="Times New Roman"/>
          <w:noProof/>
          <w:sz w:val="24"/>
          <w:szCs w:val="24"/>
        </w:rPr>
        <w:t>integrad</w:t>
      </w:r>
      <w:r w:rsidR="009104A9">
        <w:rPr>
          <w:rFonts w:ascii="Times New Roman" w:hAnsi="Times New Roman" w:cs="Times New Roman"/>
          <w:noProof/>
          <w:sz w:val="24"/>
          <w:szCs w:val="24"/>
        </w:rPr>
        <w:t>o</w:t>
      </w:r>
      <w:r w:rsidR="00295C2A">
        <w:rPr>
          <w:rFonts w:ascii="Times New Roman" w:hAnsi="Times New Roman" w:cs="Times New Roman"/>
          <w:noProof/>
          <w:sz w:val="24"/>
          <w:szCs w:val="24"/>
        </w:rPr>
        <w:t xml:space="preserve"> </w:t>
      </w:r>
      <w:r w:rsidR="009104A9">
        <w:rPr>
          <w:rFonts w:ascii="Times New Roman" w:hAnsi="Times New Roman" w:cs="Times New Roman"/>
          <w:noProof/>
          <w:sz w:val="24"/>
          <w:szCs w:val="24"/>
        </w:rPr>
        <w:t>en</w:t>
      </w:r>
      <w:r w:rsidR="00295C2A">
        <w:rPr>
          <w:rFonts w:ascii="Times New Roman" w:hAnsi="Times New Roman" w:cs="Times New Roman"/>
          <w:noProof/>
          <w:sz w:val="24"/>
          <w:szCs w:val="24"/>
        </w:rPr>
        <w:t xml:space="preserve"> las ciencias computacionales, su f</w:t>
      </w:r>
      <w:r w:rsidR="009E537E">
        <w:rPr>
          <w:rFonts w:ascii="Times New Roman" w:hAnsi="Times New Roman" w:cs="Times New Roman"/>
          <w:noProof/>
          <w:sz w:val="24"/>
          <w:szCs w:val="24"/>
        </w:rPr>
        <w:t>inalidad</w:t>
      </w:r>
      <w:r w:rsidR="00295C2A">
        <w:rPr>
          <w:rFonts w:ascii="Times New Roman" w:hAnsi="Times New Roman" w:cs="Times New Roman"/>
          <w:noProof/>
          <w:sz w:val="24"/>
          <w:szCs w:val="24"/>
        </w:rPr>
        <w:t xml:space="preserve"> </w:t>
      </w:r>
      <w:r w:rsidR="002034CD">
        <w:rPr>
          <w:rFonts w:ascii="Times New Roman" w:hAnsi="Times New Roman" w:cs="Times New Roman"/>
          <w:noProof/>
          <w:sz w:val="24"/>
          <w:szCs w:val="24"/>
        </w:rPr>
        <w:t>es plantear modelos de predicción con un esquema paralelo a las neuronas biologicas del ser humano</w:t>
      </w:r>
      <w:r w:rsidR="009104A9">
        <w:rPr>
          <w:rFonts w:ascii="Times New Roman" w:hAnsi="Times New Roman" w:cs="Times New Roman"/>
          <w:noProof/>
          <w:sz w:val="24"/>
          <w:szCs w:val="24"/>
        </w:rPr>
        <w:t>, mediante una serie de redes neuronales</w:t>
      </w:r>
      <w:r w:rsidR="002034CD">
        <w:rPr>
          <w:rFonts w:ascii="Times New Roman" w:hAnsi="Times New Roman" w:cs="Times New Roman"/>
          <w:noProof/>
          <w:sz w:val="24"/>
          <w:szCs w:val="24"/>
        </w:rPr>
        <w:t>, donde ingresa información, tiene sus propios pesos y genera un resultado</w:t>
      </w:r>
      <w:r w:rsidR="00B30593">
        <w:rPr>
          <w:rFonts w:ascii="Times New Roman" w:hAnsi="Times New Roman" w:cs="Times New Roman"/>
          <w:noProof/>
          <w:sz w:val="24"/>
          <w:szCs w:val="24"/>
        </w:rPr>
        <w:t>, en la Figura 2 se puede observar la esquematización de una red neuronal con la analogia conceptual cientifica a una neurona biologica del ser humano. L</w:t>
      </w:r>
      <w:r w:rsidR="00137032">
        <w:rPr>
          <w:rFonts w:ascii="Times New Roman" w:hAnsi="Times New Roman" w:cs="Times New Roman"/>
          <w:noProof/>
          <w:sz w:val="24"/>
          <w:szCs w:val="24"/>
        </w:rPr>
        <w:t xml:space="preserve">a IA permite generación de modelos de predicción y autoaprendizaje en diferentes </w:t>
      </w:r>
      <w:r w:rsidR="00503AE7">
        <w:rPr>
          <w:rFonts w:ascii="Times New Roman" w:hAnsi="Times New Roman" w:cs="Times New Roman"/>
          <w:noProof/>
          <w:sz w:val="24"/>
          <w:szCs w:val="24"/>
        </w:rPr>
        <w:t xml:space="preserve">escenarios, desde la visión computarizada hasta el reconocimiento de voz, </w:t>
      </w:r>
      <w:r w:rsidR="005F4D67">
        <w:rPr>
          <w:rFonts w:ascii="Times New Roman" w:hAnsi="Times New Roman" w:cs="Times New Roman"/>
          <w:noProof/>
          <w:sz w:val="24"/>
          <w:szCs w:val="24"/>
        </w:rPr>
        <w:t xml:space="preserve">existen diferentes tipos de aprendizaje dentro de la </w:t>
      </w:r>
      <w:r w:rsidR="005F4D67">
        <w:rPr>
          <w:rFonts w:ascii="Times New Roman" w:hAnsi="Times New Roman" w:cs="Times New Roman"/>
          <w:noProof/>
          <w:sz w:val="24"/>
          <w:szCs w:val="24"/>
        </w:rPr>
        <w:lastRenderedPageBreak/>
        <w:t xml:space="preserve">IA, cada uno tiene las ventajas y desventajas </w:t>
      </w:r>
      <w:r w:rsidR="00205960">
        <w:rPr>
          <w:rFonts w:ascii="Times New Roman" w:hAnsi="Times New Roman" w:cs="Times New Roman"/>
          <w:noProof/>
          <w:sz w:val="24"/>
          <w:szCs w:val="24"/>
        </w:rPr>
        <w:t xml:space="preserve">permitiendo una variedad de modelos IA para cada escenario </w:t>
      </w:r>
      <w:r w:rsidR="00B30593">
        <w:rPr>
          <w:rFonts w:ascii="Times New Roman" w:hAnsi="Times New Roman" w:cs="Times New Roman"/>
          <w:noProof/>
          <w:sz w:val="24"/>
          <w:szCs w:val="24"/>
        </w:rPr>
        <w:t>(</w:t>
      </w:r>
      <w:r w:rsidR="00B30593" w:rsidRPr="00B30593">
        <w:rPr>
          <w:rFonts w:ascii="Times New Roman" w:hAnsi="Times New Roman" w:cs="Times New Roman"/>
          <w:noProof/>
          <w:sz w:val="24"/>
          <w:szCs w:val="24"/>
        </w:rPr>
        <w:t>Márquez Díaz, J</w:t>
      </w:r>
      <w:r w:rsidR="00B30593">
        <w:rPr>
          <w:rFonts w:ascii="Times New Roman" w:hAnsi="Times New Roman" w:cs="Times New Roman"/>
          <w:noProof/>
          <w:sz w:val="24"/>
          <w:szCs w:val="24"/>
        </w:rPr>
        <w:t xml:space="preserve">., </w:t>
      </w:r>
      <w:r w:rsidR="00B30593" w:rsidRPr="00B30593">
        <w:rPr>
          <w:rFonts w:ascii="Times New Roman" w:hAnsi="Times New Roman" w:cs="Times New Roman"/>
          <w:noProof/>
          <w:sz w:val="24"/>
          <w:szCs w:val="24"/>
        </w:rPr>
        <w:t>2020)</w:t>
      </w:r>
      <w:r w:rsidR="002034CD">
        <w:rPr>
          <w:rFonts w:ascii="Times New Roman" w:hAnsi="Times New Roman" w:cs="Times New Roman"/>
          <w:noProof/>
          <w:sz w:val="24"/>
          <w:szCs w:val="24"/>
        </w:rPr>
        <w:t>.</w:t>
      </w:r>
      <w:r w:rsidR="009104A9">
        <w:rPr>
          <w:rFonts w:ascii="Times New Roman" w:hAnsi="Times New Roman" w:cs="Times New Roman"/>
          <w:noProof/>
          <w:sz w:val="24"/>
          <w:szCs w:val="24"/>
        </w:rPr>
        <w:t xml:space="preserve"> </w:t>
      </w:r>
    </w:p>
    <w:p w14:paraId="3A54904B" w14:textId="77777777" w:rsidR="00E57326" w:rsidRDefault="00301628" w:rsidP="001A2A9D">
      <w:pPr>
        <w:keepNext/>
        <w:spacing w:line="360" w:lineRule="auto"/>
        <w:jc w:val="center"/>
      </w:pPr>
      <w:r w:rsidRPr="00633A3D">
        <w:rPr>
          <w:rFonts w:ascii="Arial" w:hAnsi="Arial" w:cs="Arial"/>
          <w:noProof/>
          <w:color w:val="000000" w:themeColor="text1"/>
          <w:sz w:val="32"/>
          <w:szCs w:val="32"/>
          <w:lang w:eastAsia="es-CO"/>
        </w:rPr>
        <w:drawing>
          <wp:inline distT="0" distB="0" distL="0" distR="0" wp14:anchorId="68CA5717" wp14:editId="257E8FD5">
            <wp:extent cx="4991100" cy="2126780"/>
            <wp:effectExtent l="0" t="0" r="0" b="6985"/>
            <wp:docPr id="25" name="Imagen 2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Diagrama&#10;&#10;Descripción generada automáticamente"/>
                    <pic:cNvPicPr/>
                  </pic:nvPicPr>
                  <pic:blipFill>
                    <a:blip r:embed="rId14"/>
                    <a:stretch>
                      <a:fillRect/>
                    </a:stretch>
                  </pic:blipFill>
                  <pic:spPr>
                    <a:xfrm>
                      <a:off x="0" y="0"/>
                      <a:ext cx="5023767" cy="2140700"/>
                    </a:xfrm>
                    <a:prstGeom prst="rect">
                      <a:avLst/>
                    </a:prstGeom>
                  </pic:spPr>
                </pic:pic>
              </a:graphicData>
            </a:graphic>
          </wp:inline>
        </w:drawing>
      </w:r>
    </w:p>
    <w:p w14:paraId="5348E664" w14:textId="13B885CF" w:rsidR="00301628" w:rsidRPr="00E57326" w:rsidRDefault="00E57326" w:rsidP="001A2A9D">
      <w:pPr>
        <w:pStyle w:val="Descripcin"/>
        <w:spacing w:line="360" w:lineRule="auto"/>
        <w:jc w:val="center"/>
        <w:rPr>
          <w:rFonts w:ascii="Times New Roman" w:hAnsi="Times New Roman" w:cs="Times New Roman"/>
          <w:noProof/>
          <w:color w:val="000000" w:themeColor="text1"/>
          <w:sz w:val="28"/>
          <w:szCs w:val="28"/>
        </w:rPr>
      </w:pPr>
      <w:r w:rsidRPr="00E57326">
        <w:rPr>
          <w:rFonts w:ascii="Times New Roman" w:hAnsi="Times New Roman" w:cs="Times New Roman"/>
          <w:color w:val="000000" w:themeColor="text1"/>
          <w:sz w:val="20"/>
          <w:szCs w:val="20"/>
        </w:rPr>
        <w:t xml:space="preserve">Figura </w:t>
      </w:r>
      <w:r w:rsidRPr="00E57326">
        <w:rPr>
          <w:rFonts w:ascii="Times New Roman" w:hAnsi="Times New Roman" w:cs="Times New Roman"/>
          <w:color w:val="000000" w:themeColor="text1"/>
          <w:sz w:val="20"/>
          <w:szCs w:val="20"/>
        </w:rPr>
        <w:fldChar w:fldCharType="begin"/>
      </w:r>
      <w:r w:rsidRPr="00E57326">
        <w:rPr>
          <w:rFonts w:ascii="Times New Roman" w:hAnsi="Times New Roman" w:cs="Times New Roman"/>
          <w:color w:val="000000" w:themeColor="text1"/>
          <w:sz w:val="20"/>
          <w:szCs w:val="20"/>
        </w:rPr>
        <w:instrText xml:space="preserve"> SEQ Figura \* ARABIC </w:instrText>
      </w:r>
      <w:r w:rsidRPr="00E57326">
        <w:rPr>
          <w:rFonts w:ascii="Times New Roman" w:hAnsi="Times New Roman" w:cs="Times New Roman"/>
          <w:color w:val="000000" w:themeColor="text1"/>
          <w:sz w:val="20"/>
          <w:szCs w:val="20"/>
        </w:rPr>
        <w:fldChar w:fldCharType="separate"/>
      </w:r>
      <w:r w:rsidR="00E82126">
        <w:rPr>
          <w:rFonts w:ascii="Times New Roman" w:hAnsi="Times New Roman" w:cs="Times New Roman"/>
          <w:noProof/>
          <w:color w:val="000000" w:themeColor="text1"/>
          <w:sz w:val="20"/>
          <w:szCs w:val="20"/>
        </w:rPr>
        <w:t>2</w:t>
      </w:r>
      <w:r w:rsidRPr="00E57326">
        <w:rPr>
          <w:rFonts w:ascii="Times New Roman" w:hAnsi="Times New Roman" w:cs="Times New Roman"/>
          <w:color w:val="000000" w:themeColor="text1"/>
          <w:sz w:val="20"/>
          <w:szCs w:val="20"/>
        </w:rPr>
        <w:fldChar w:fldCharType="end"/>
      </w:r>
      <w:r w:rsidRPr="00E57326">
        <w:rPr>
          <w:rFonts w:ascii="Times New Roman" w:hAnsi="Times New Roman" w:cs="Times New Roman"/>
          <w:color w:val="000000" w:themeColor="text1"/>
          <w:sz w:val="20"/>
          <w:szCs w:val="20"/>
        </w:rPr>
        <w:t>. Esquematización de red neuronal</w:t>
      </w:r>
    </w:p>
    <w:p w14:paraId="58A6AF38" w14:textId="5260989F" w:rsidR="008829EA" w:rsidRDefault="00470E11" w:rsidP="00E36E9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Dentro del estudio de IA, e</w:t>
      </w:r>
      <w:r w:rsidR="00815358">
        <w:rPr>
          <w:rFonts w:ascii="Times New Roman" w:hAnsi="Times New Roman" w:cs="Times New Roman"/>
          <w:noProof/>
          <w:sz w:val="24"/>
          <w:szCs w:val="24"/>
        </w:rPr>
        <w:t xml:space="preserve">l aprendizaje automático, o en inglés </w:t>
      </w:r>
      <w:r w:rsidR="00815358">
        <w:rPr>
          <w:rFonts w:ascii="Times New Roman" w:hAnsi="Times New Roman" w:cs="Times New Roman"/>
          <w:i/>
          <w:iCs/>
          <w:noProof/>
          <w:sz w:val="24"/>
          <w:szCs w:val="24"/>
        </w:rPr>
        <w:t>Machine Learning</w:t>
      </w:r>
      <w:r w:rsidR="00815358">
        <w:rPr>
          <w:rFonts w:ascii="Times New Roman" w:hAnsi="Times New Roman" w:cs="Times New Roman"/>
          <w:noProof/>
          <w:sz w:val="24"/>
          <w:szCs w:val="24"/>
        </w:rPr>
        <w:t xml:space="preserve">, </w:t>
      </w:r>
      <w:r w:rsidRPr="007C7251">
        <w:rPr>
          <w:rFonts w:ascii="Times New Roman" w:hAnsi="Times New Roman" w:cs="Times New Roman"/>
          <w:noProof/>
          <w:sz w:val="24"/>
          <w:szCs w:val="24"/>
          <w:highlight w:val="yellow"/>
        </w:rPr>
        <w:t xml:space="preserve">entra en </w:t>
      </w:r>
      <w:commentRangeStart w:id="3"/>
      <w:r w:rsidRPr="007C7251">
        <w:rPr>
          <w:rFonts w:ascii="Times New Roman" w:hAnsi="Times New Roman" w:cs="Times New Roman"/>
          <w:noProof/>
          <w:sz w:val="24"/>
          <w:szCs w:val="24"/>
          <w:highlight w:val="yellow"/>
        </w:rPr>
        <w:t>acción</w:t>
      </w:r>
      <w:commentRangeEnd w:id="3"/>
      <w:r w:rsidR="007C7251">
        <w:rPr>
          <w:rStyle w:val="Refdecomentario"/>
        </w:rPr>
        <w:commentReference w:id="3"/>
      </w:r>
      <w:r w:rsidRPr="007C7251">
        <w:rPr>
          <w:rFonts w:ascii="Times New Roman" w:hAnsi="Times New Roman" w:cs="Times New Roman"/>
          <w:noProof/>
          <w:sz w:val="24"/>
          <w:szCs w:val="24"/>
          <w:highlight w:val="yellow"/>
        </w:rPr>
        <w:t xml:space="preserve">, es un </w:t>
      </w:r>
      <w:r w:rsidR="00815358" w:rsidRPr="007C7251">
        <w:rPr>
          <w:rFonts w:ascii="Times New Roman" w:hAnsi="Times New Roman" w:cs="Times New Roman"/>
          <w:noProof/>
          <w:sz w:val="24"/>
          <w:szCs w:val="24"/>
          <w:highlight w:val="yellow"/>
        </w:rPr>
        <w:t>proceso</w:t>
      </w:r>
      <w:r w:rsidR="00815358">
        <w:rPr>
          <w:rFonts w:ascii="Times New Roman" w:hAnsi="Times New Roman" w:cs="Times New Roman"/>
          <w:noProof/>
          <w:sz w:val="24"/>
          <w:szCs w:val="24"/>
        </w:rPr>
        <w:t xml:space="preserve"> que se ha utilizado para generar el modelo de predicción, </w:t>
      </w:r>
      <w:r>
        <w:rPr>
          <w:rFonts w:ascii="Times New Roman" w:hAnsi="Times New Roman" w:cs="Times New Roman"/>
          <w:noProof/>
          <w:sz w:val="24"/>
          <w:szCs w:val="24"/>
        </w:rPr>
        <w:t xml:space="preserve">a razón </w:t>
      </w:r>
      <w:r w:rsidR="00BE309F">
        <w:rPr>
          <w:rFonts w:ascii="Times New Roman" w:hAnsi="Times New Roman" w:cs="Times New Roman"/>
          <w:noProof/>
          <w:sz w:val="24"/>
          <w:szCs w:val="24"/>
        </w:rPr>
        <w:t>de que su principal funcion e</w:t>
      </w:r>
      <w:r w:rsidR="0049300F">
        <w:rPr>
          <w:rFonts w:ascii="Times New Roman" w:hAnsi="Times New Roman" w:cs="Times New Roman"/>
          <w:noProof/>
          <w:sz w:val="24"/>
          <w:szCs w:val="24"/>
        </w:rPr>
        <w:t>s</w:t>
      </w:r>
      <w:r w:rsidR="009514AB">
        <w:rPr>
          <w:rFonts w:ascii="Times New Roman" w:hAnsi="Times New Roman" w:cs="Times New Roman"/>
          <w:noProof/>
          <w:sz w:val="24"/>
          <w:szCs w:val="24"/>
        </w:rPr>
        <w:t xml:space="preserve"> el aprendizaje de las computadoras </w:t>
      </w:r>
      <w:r w:rsidR="003001E4">
        <w:rPr>
          <w:rFonts w:ascii="Times New Roman" w:hAnsi="Times New Roman" w:cs="Times New Roman"/>
          <w:noProof/>
          <w:sz w:val="24"/>
          <w:szCs w:val="24"/>
        </w:rPr>
        <w:t xml:space="preserve">mediante </w:t>
      </w:r>
      <w:r w:rsidR="006E4D7D">
        <w:rPr>
          <w:rFonts w:ascii="Times New Roman" w:hAnsi="Times New Roman" w:cs="Times New Roman"/>
          <w:noProof/>
          <w:sz w:val="24"/>
          <w:szCs w:val="24"/>
        </w:rPr>
        <w:t xml:space="preserve">el entrenamiento de algoritmos con datos especificados en su epoca de entrenamiento, con el fin de </w:t>
      </w:r>
      <w:r w:rsidR="009133AA">
        <w:rPr>
          <w:rFonts w:ascii="Times New Roman" w:hAnsi="Times New Roman" w:cs="Times New Roman"/>
          <w:noProof/>
          <w:sz w:val="24"/>
          <w:szCs w:val="24"/>
        </w:rPr>
        <w:t>realizar tareas de clasificación, generación o conceptualización de nuevos datos</w:t>
      </w:r>
      <w:r w:rsidR="004006C0">
        <w:rPr>
          <w:rFonts w:ascii="Times New Roman" w:hAnsi="Times New Roman" w:cs="Times New Roman"/>
          <w:noProof/>
          <w:sz w:val="24"/>
          <w:szCs w:val="24"/>
        </w:rPr>
        <w:t xml:space="preserve"> (</w:t>
      </w:r>
      <w:r w:rsidR="004006C0" w:rsidRPr="004006C0">
        <w:rPr>
          <w:rFonts w:ascii="Times New Roman" w:hAnsi="Times New Roman" w:cs="Times New Roman"/>
          <w:noProof/>
          <w:sz w:val="24"/>
          <w:szCs w:val="24"/>
        </w:rPr>
        <w:t>Janiesch, C., Zschech, P. &amp; Heinrich, K</w:t>
      </w:r>
      <w:r w:rsidR="004006C0">
        <w:rPr>
          <w:rFonts w:ascii="Times New Roman" w:hAnsi="Times New Roman" w:cs="Times New Roman"/>
          <w:noProof/>
          <w:sz w:val="24"/>
          <w:szCs w:val="24"/>
        </w:rPr>
        <w:t xml:space="preserve">., </w:t>
      </w:r>
      <w:r w:rsidR="004006C0" w:rsidRPr="004006C0">
        <w:rPr>
          <w:rFonts w:ascii="Times New Roman" w:hAnsi="Times New Roman" w:cs="Times New Roman"/>
          <w:noProof/>
          <w:sz w:val="24"/>
          <w:szCs w:val="24"/>
        </w:rPr>
        <w:t>2021)</w:t>
      </w:r>
      <w:r w:rsidR="004006C0">
        <w:rPr>
          <w:rFonts w:ascii="Times New Roman" w:hAnsi="Times New Roman" w:cs="Times New Roman"/>
          <w:noProof/>
          <w:sz w:val="24"/>
          <w:szCs w:val="24"/>
        </w:rPr>
        <w:t>.</w:t>
      </w:r>
      <w:r w:rsidR="00FF2DCF">
        <w:rPr>
          <w:rFonts w:ascii="Times New Roman" w:hAnsi="Times New Roman" w:cs="Times New Roman"/>
          <w:noProof/>
          <w:sz w:val="24"/>
          <w:szCs w:val="24"/>
        </w:rPr>
        <w:t xml:space="preserve"> La selección del aprendizaje automático genera una gran ventaja cuando se deben realizar tareas</w:t>
      </w:r>
      <w:r w:rsidR="00955ED9">
        <w:rPr>
          <w:rFonts w:ascii="Times New Roman" w:hAnsi="Times New Roman" w:cs="Times New Roman"/>
          <w:noProof/>
          <w:sz w:val="24"/>
          <w:szCs w:val="24"/>
        </w:rPr>
        <w:t xml:space="preserve"> repetitivas donde sus datos </w:t>
      </w:r>
      <w:r w:rsidR="00955ED9" w:rsidRPr="007C7251">
        <w:rPr>
          <w:rFonts w:ascii="Times New Roman" w:hAnsi="Times New Roman" w:cs="Times New Roman"/>
          <w:noProof/>
          <w:sz w:val="24"/>
          <w:szCs w:val="24"/>
          <w:highlight w:val="yellow"/>
        </w:rPr>
        <w:t>tengan relacióna al resultado esperado</w:t>
      </w:r>
      <w:r w:rsidR="00955ED9">
        <w:rPr>
          <w:rFonts w:ascii="Times New Roman" w:hAnsi="Times New Roman" w:cs="Times New Roman"/>
          <w:noProof/>
          <w:sz w:val="24"/>
          <w:szCs w:val="24"/>
        </w:rPr>
        <w:t>.</w:t>
      </w:r>
    </w:p>
    <w:p w14:paraId="51E5F794" w14:textId="7AEF14B9" w:rsidR="00955ED9" w:rsidRPr="00CB3382" w:rsidRDefault="00BA6F2E" w:rsidP="00E36E9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Profundizando en los diferentes secciones de </w:t>
      </w:r>
      <w:r>
        <w:rPr>
          <w:rFonts w:ascii="Times New Roman" w:hAnsi="Times New Roman" w:cs="Times New Roman"/>
          <w:i/>
          <w:iCs/>
          <w:noProof/>
          <w:sz w:val="24"/>
          <w:szCs w:val="24"/>
        </w:rPr>
        <w:t>Machine Learning</w:t>
      </w:r>
      <w:r>
        <w:rPr>
          <w:rFonts w:ascii="Times New Roman" w:hAnsi="Times New Roman" w:cs="Times New Roman"/>
          <w:noProof/>
          <w:sz w:val="24"/>
          <w:szCs w:val="24"/>
        </w:rPr>
        <w:t xml:space="preserve">, </w:t>
      </w:r>
      <w:r w:rsidR="00CB3382">
        <w:rPr>
          <w:rFonts w:ascii="Times New Roman" w:hAnsi="Times New Roman" w:cs="Times New Roman"/>
          <w:noProof/>
          <w:sz w:val="24"/>
          <w:szCs w:val="24"/>
        </w:rPr>
        <w:t xml:space="preserve">el aprendizaje supervisado o en inglés </w:t>
      </w:r>
      <w:r w:rsidR="00CB3382">
        <w:rPr>
          <w:rFonts w:ascii="Times New Roman" w:hAnsi="Times New Roman" w:cs="Times New Roman"/>
          <w:i/>
          <w:iCs/>
          <w:noProof/>
          <w:sz w:val="24"/>
          <w:szCs w:val="24"/>
        </w:rPr>
        <w:t>supervised learning</w:t>
      </w:r>
      <w:r w:rsidR="00CB3382">
        <w:rPr>
          <w:rFonts w:ascii="Times New Roman" w:hAnsi="Times New Roman" w:cs="Times New Roman"/>
          <w:noProof/>
          <w:sz w:val="24"/>
          <w:szCs w:val="24"/>
        </w:rPr>
        <w:t xml:space="preserve"> es un modelo de </w:t>
      </w:r>
      <w:r w:rsidR="004764EF">
        <w:rPr>
          <w:rFonts w:ascii="Times New Roman" w:hAnsi="Times New Roman" w:cs="Times New Roman"/>
          <w:noProof/>
          <w:sz w:val="24"/>
          <w:szCs w:val="24"/>
        </w:rPr>
        <w:t xml:space="preserve">predicción entrenado con datos etiquetados con anterioridad, con el objetivo </w:t>
      </w:r>
      <w:r w:rsidR="00D37177">
        <w:rPr>
          <w:rFonts w:ascii="Times New Roman" w:hAnsi="Times New Roman" w:cs="Times New Roman"/>
          <w:noProof/>
          <w:sz w:val="24"/>
          <w:szCs w:val="24"/>
        </w:rPr>
        <w:t>de generar un modelo de IA capaz de clasificar o generar datos con etiquetas usadas en una escala física</w:t>
      </w:r>
      <w:r w:rsidR="00BA63BD">
        <w:rPr>
          <w:rFonts w:ascii="Times New Roman" w:hAnsi="Times New Roman" w:cs="Times New Roman"/>
          <w:noProof/>
          <w:sz w:val="24"/>
          <w:szCs w:val="24"/>
        </w:rPr>
        <w:t xml:space="preserve">; el algoritmo es usado para análisis de texto </w:t>
      </w:r>
      <w:r w:rsidR="00CC770A">
        <w:rPr>
          <w:rFonts w:ascii="Times New Roman" w:hAnsi="Times New Roman" w:cs="Times New Roman"/>
          <w:noProof/>
          <w:sz w:val="24"/>
          <w:szCs w:val="24"/>
        </w:rPr>
        <w:t>(NLP), visión computacional o generación de datos a partir de la relación de los mismo</w:t>
      </w:r>
      <w:r w:rsidR="0045247E">
        <w:rPr>
          <w:rFonts w:ascii="Times New Roman" w:hAnsi="Times New Roman" w:cs="Times New Roman"/>
          <w:noProof/>
          <w:sz w:val="24"/>
          <w:szCs w:val="24"/>
        </w:rPr>
        <w:t>s</w:t>
      </w:r>
      <w:r w:rsidR="00492FCD">
        <w:rPr>
          <w:rFonts w:ascii="Times New Roman" w:hAnsi="Times New Roman" w:cs="Times New Roman"/>
          <w:noProof/>
          <w:sz w:val="24"/>
          <w:szCs w:val="24"/>
        </w:rPr>
        <w:t xml:space="preserve"> (</w:t>
      </w:r>
      <w:r w:rsidR="00492FCD" w:rsidRPr="0045247E">
        <w:rPr>
          <w:rFonts w:ascii="Times New Roman" w:hAnsi="Times New Roman" w:cs="Times New Roman"/>
          <w:noProof/>
          <w:sz w:val="24"/>
          <w:szCs w:val="24"/>
        </w:rPr>
        <w:t>Baevski, A</w:t>
      </w:r>
      <w:r w:rsidR="00492FCD">
        <w:rPr>
          <w:rFonts w:ascii="Times New Roman" w:hAnsi="Times New Roman" w:cs="Times New Roman"/>
          <w:noProof/>
          <w:sz w:val="24"/>
          <w:szCs w:val="24"/>
        </w:rPr>
        <w:t xml:space="preserve"> et al., 2022). </w:t>
      </w:r>
      <w:r w:rsidR="00FB4D69">
        <w:rPr>
          <w:rFonts w:ascii="Times New Roman" w:hAnsi="Times New Roman" w:cs="Times New Roman"/>
          <w:noProof/>
          <w:sz w:val="24"/>
          <w:szCs w:val="24"/>
        </w:rPr>
        <w:t xml:space="preserve">A razón de la capacidad de generación de datos </w:t>
      </w:r>
      <w:r w:rsidR="00E81806">
        <w:rPr>
          <w:rFonts w:ascii="Times New Roman" w:hAnsi="Times New Roman" w:cs="Times New Roman"/>
          <w:noProof/>
          <w:sz w:val="24"/>
          <w:szCs w:val="24"/>
        </w:rPr>
        <w:t>del aprendizaje supervisado</w:t>
      </w:r>
      <w:r w:rsidR="00916C51">
        <w:rPr>
          <w:rFonts w:ascii="Times New Roman" w:hAnsi="Times New Roman" w:cs="Times New Roman"/>
          <w:noProof/>
          <w:sz w:val="24"/>
          <w:szCs w:val="24"/>
        </w:rPr>
        <w:t>, fue posible generar el pronostico de consumo de combustible</w:t>
      </w:r>
      <w:r w:rsidR="00272A2E">
        <w:rPr>
          <w:rFonts w:ascii="Times New Roman" w:hAnsi="Times New Roman" w:cs="Times New Roman"/>
          <w:noProof/>
          <w:sz w:val="24"/>
          <w:szCs w:val="24"/>
        </w:rPr>
        <w:t xml:space="preserve"> mediante un algoritmo especializado </w:t>
      </w:r>
      <w:r w:rsidR="00635259">
        <w:rPr>
          <w:rFonts w:ascii="Times New Roman" w:hAnsi="Times New Roman" w:cs="Times New Roman"/>
          <w:noProof/>
          <w:sz w:val="24"/>
          <w:szCs w:val="24"/>
        </w:rPr>
        <w:t>para los datos que se habian obtenido.</w:t>
      </w:r>
    </w:p>
    <w:p w14:paraId="22826148" w14:textId="1E22F824" w:rsidR="0001197A" w:rsidRDefault="0026749F" w:rsidP="00E36E9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La idealización de un modelo de predicción implica de igual manera </w:t>
      </w:r>
      <w:r w:rsidR="003726A9">
        <w:rPr>
          <w:rFonts w:ascii="Times New Roman" w:hAnsi="Times New Roman" w:cs="Times New Roman"/>
          <w:noProof/>
          <w:sz w:val="24"/>
          <w:szCs w:val="24"/>
        </w:rPr>
        <w:t xml:space="preserve">seleccionar </w:t>
      </w:r>
      <w:r w:rsidR="00F045C4">
        <w:rPr>
          <w:rFonts w:ascii="Times New Roman" w:hAnsi="Times New Roman" w:cs="Times New Roman"/>
          <w:noProof/>
          <w:sz w:val="24"/>
          <w:szCs w:val="24"/>
        </w:rPr>
        <w:t xml:space="preserve">la clasificación correcta de aprendizaje </w:t>
      </w:r>
      <w:r w:rsidR="00945941">
        <w:rPr>
          <w:rFonts w:ascii="Times New Roman" w:hAnsi="Times New Roman" w:cs="Times New Roman"/>
          <w:noProof/>
          <w:sz w:val="24"/>
          <w:szCs w:val="24"/>
        </w:rPr>
        <w:t xml:space="preserve">automatico supervisado. Random Forest </w:t>
      </w:r>
      <w:r w:rsidR="00635259">
        <w:rPr>
          <w:rFonts w:ascii="Times New Roman" w:hAnsi="Times New Roman" w:cs="Times New Roman"/>
          <w:noProof/>
          <w:sz w:val="24"/>
          <w:szCs w:val="24"/>
        </w:rPr>
        <w:t xml:space="preserve">fue el algoritmo adecuado para la generación </w:t>
      </w:r>
      <w:r w:rsidR="00FE151F">
        <w:rPr>
          <w:rFonts w:ascii="Times New Roman" w:hAnsi="Times New Roman" w:cs="Times New Roman"/>
          <w:noProof/>
          <w:sz w:val="24"/>
          <w:szCs w:val="24"/>
        </w:rPr>
        <w:t xml:space="preserve">de los datos dependientes, </w:t>
      </w:r>
      <w:r w:rsidR="005B6085">
        <w:rPr>
          <w:rFonts w:ascii="Times New Roman" w:hAnsi="Times New Roman" w:cs="Times New Roman"/>
          <w:noProof/>
          <w:sz w:val="24"/>
          <w:szCs w:val="24"/>
        </w:rPr>
        <w:t xml:space="preserve">o la cantidad de combustible para efectos prácticos. El </w:t>
      </w:r>
      <w:r w:rsidR="005B6085">
        <w:rPr>
          <w:rFonts w:ascii="Times New Roman" w:hAnsi="Times New Roman" w:cs="Times New Roman"/>
          <w:noProof/>
          <w:sz w:val="24"/>
          <w:szCs w:val="24"/>
        </w:rPr>
        <w:lastRenderedPageBreak/>
        <w:t xml:space="preserve">algoritmo tiene </w:t>
      </w:r>
      <w:r w:rsidR="00410759">
        <w:rPr>
          <w:rFonts w:ascii="Times New Roman" w:hAnsi="Times New Roman" w:cs="Times New Roman"/>
          <w:noProof/>
          <w:sz w:val="24"/>
          <w:szCs w:val="24"/>
        </w:rPr>
        <w:t xml:space="preserve">la misión de generar árboles </w:t>
      </w:r>
      <w:r w:rsidR="00C628BA">
        <w:rPr>
          <w:rFonts w:ascii="Times New Roman" w:hAnsi="Times New Roman" w:cs="Times New Roman"/>
          <w:noProof/>
          <w:sz w:val="24"/>
          <w:szCs w:val="24"/>
        </w:rPr>
        <w:t xml:space="preserve">de desición sobre un conjunto de datos de entrenamiento, </w:t>
      </w:r>
      <w:r w:rsidR="009E6AD1">
        <w:rPr>
          <w:rFonts w:ascii="Times New Roman" w:hAnsi="Times New Roman" w:cs="Times New Roman"/>
          <w:noProof/>
          <w:sz w:val="24"/>
          <w:szCs w:val="24"/>
        </w:rPr>
        <w:t xml:space="preserve">los cuales </w:t>
      </w:r>
      <w:r w:rsidR="00B17E81">
        <w:rPr>
          <w:rFonts w:ascii="Times New Roman" w:hAnsi="Times New Roman" w:cs="Times New Roman"/>
          <w:noProof/>
          <w:sz w:val="24"/>
          <w:szCs w:val="24"/>
        </w:rPr>
        <w:t xml:space="preserve">generan </w:t>
      </w:r>
      <w:r w:rsidR="00EA2FA4">
        <w:rPr>
          <w:rFonts w:ascii="Times New Roman" w:hAnsi="Times New Roman" w:cs="Times New Roman"/>
          <w:noProof/>
          <w:sz w:val="24"/>
          <w:szCs w:val="24"/>
        </w:rPr>
        <w:t xml:space="preserve">trabajan con un subconjunto </w:t>
      </w:r>
      <w:r w:rsidR="00C744CC">
        <w:rPr>
          <w:rFonts w:ascii="Times New Roman" w:hAnsi="Times New Roman" w:cs="Times New Roman"/>
          <w:noProof/>
          <w:sz w:val="24"/>
          <w:szCs w:val="24"/>
        </w:rPr>
        <w:t xml:space="preserve">aleatorio de variables y cada árbol llega hasta su máxima extensión; </w:t>
      </w:r>
      <w:r w:rsidR="00980E00">
        <w:rPr>
          <w:rFonts w:ascii="Times New Roman" w:hAnsi="Times New Roman" w:cs="Times New Roman"/>
          <w:noProof/>
          <w:sz w:val="24"/>
          <w:szCs w:val="24"/>
        </w:rPr>
        <w:t xml:space="preserve">luego de obtener un resultado por cada árbol, se realiza un proceso </w:t>
      </w:r>
      <w:commentRangeStart w:id="4"/>
      <w:r w:rsidR="00980E00" w:rsidRPr="007C7251">
        <w:rPr>
          <w:rFonts w:ascii="Times New Roman" w:hAnsi="Times New Roman" w:cs="Times New Roman"/>
          <w:noProof/>
          <w:sz w:val="24"/>
          <w:szCs w:val="24"/>
          <w:highlight w:val="yellow"/>
        </w:rPr>
        <w:t>de</w:t>
      </w:r>
      <w:commentRangeEnd w:id="4"/>
      <w:r w:rsidR="007C7251">
        <w:rPr>
          <w:rStyle w:val="Refdecomentario"/>
        </w:rPr>
        <w:commentReference w:id="4"/>
      </w:r>
      <w:r w:rsidR="00980E00" w:rsidRPr="007C7251">
        <w:rPr>
          <w:rFonts w:ascii="Times New Roman" w:hAnsi="Times New Roman" w:cs="Times New Roman"/>
          <w:noProof/>
          <w:sz w:val="24"/>
          <w:szCs w:val="24"/>
          <w:highlight w:val="yellow"/>
        </w:rPr>
        <w:t xml:space="preserve"> </w:t>
      </w:r>
      <w:r w:rsidR="00980E00" w:rsidRPr="007C7251">
        <w:rPr>
          <w:rFonts w:ascii="Times New Roman" w:hAnsi="Times New Roman" w:cs="Times New Roman"/>
          <w:i/>
          <w:iCs/>
          <w:noProof/>
          <w:sz w:val="24"/>
          <w:szCs w:val="24"/>
          <w:highlight w:val="yellow"/>
        </w:rPr>
        <w:t>soft voting</w:t>
      </w:r>
      <w:r w:rsidR="00980E00">
        <w:rPr>
          <w:rFonts w:ascii="Times New Roman" w:hAnsi="Times New Roman" w:cs="Times New Roman"/>
          <w:noProof/>
          <w:sz w:val="24"/>
          <w:szCs w:val="24"/>
        </w:rPr>
        <w:t xml:space="preserve"> </w:t>
      </w:r>
      <w:r w:rsidR="00F96813">
        <w:rPr>
          <w:rFonts w:ascii="Times New Roman" w:hAnsi="Times New Roman" w:cs="Times New Roman"/>
          <w:noProof/>
          <w:sz w:val="24"/>
          <w:szCs w:val="24"/>
        </w:rPr>
        <w:t xml:space="preserve">si la variable es categorica o de promedio si es númerica, permitiendo </w:t>
      </w:r>
      <w:r w:rsidR="00B53FC5">
        <w:rPr>
          <w:rFonts w:ascii="Times New Roman" w:hAnsi="Times New Roman" w:cs="Times New Roman"/>
          <w:noProof/>
          <w:sz w:val="24"/>
          <w:szCs w:val="24"/>
        </w:rPr>
        <w:t xml:space="preserve">una precisión elevada a comparación de otros modelos de predicción similares </w:t>
      </w:r>
      <w:r w:rsidR="00982DAC">
        <w:rPr>
          <w:rFonts w:ascii="Times New Roman" w:hAnsi="Times New Roman" w:cs="Times New Roman"/>
          <w:noProof/>
          <w:sz w:val="24"/>
          <w:szCs w:val="24"/>
        </w:rPr>
        <w:t>(</w:t>
      </w:r>
      <w:r w:rsidR="00982DAC" w:rsidRPr="00982DAC">
        <w:rPr>
          <w:rFonts w:ascii="Times New Roman" w:hAnsi="Times New Roman" w:cs="Times New Roman"/>
          <w:noProof/>
          <w:sz w:val="24"/>
          <w:szCs w:val="24"/>
        </w:rPr>
        <w:t>Espinosa-Zúñiga, J.</w:t>
      </w:r>
      <w:r w:rsidR="009863A5">
        <w:rPr>
          <w:rFonts w:ascii="Times New Roman" w:hAnsi="Times New Roman" w:cs="Times New Roman"/>
          <w:noProof/>
          <w:sz w:val="24"/>
          <w:szCs w:val="24"/>
        </w:rPr>
        <w:t>,</w:t>
      </w:r>
      <w:r w:rsidR="00982DAC" w:rsidRPr="00982DAC">
        <w:rPr>
          <w:rFonts w:ascii="Times New Roman" w:hAnsi="Times New Roman" w:cs="Times New Roman"/>
          <w:noProof/>
          <w:sz w:val="24"/>
          <w:szCs w:val="24"/>
        </w:rPr>
        <w:t xml:space="preserve"> 2020)</w:t>
      </w:r>
      <w:r w:rsidR="00B53FC5">
        <w:rPr>
          <w:rFonts w:ascii="Times New Roman" w:hAnsi="Times New Roman" w:cs="Times New Roman"/>
          <w:noProof/>
          <w:sz w:val="24"/>
          <w:szCs w:val="24"/>
        </w:rPr>
        <w:t>.</w:t>
      </w:r>
      <w:r w:rsidR="00980E00">
        <w:rPr>
          <w:rFonts w:ascii="Times New Roman" w:hAnsi="Times New Roman" w:cs="Times New Roman"/>
          <w:noProof/>
          <w:sz w:val="24"/>
          <w:szCs w:val="24"/>
        </w:rPr>
        <w:t xml:space="preserve"> </w:t>
      </w:r>
      <w:r w:rsidR="009863A5">
        <w:rPr>
          <w:rFonts w:ascii="Times New Roman" w:hAnsi="Times New Roman" w:cs="Times New Roman"/>
          <w:noProof/>
          <w:sz w:val="24"/>
          <w:szCs w:val="24"/>
        </w:rPr>
        <w:t xml:space="preserve">En la Figura 3 se puede visualizar de manera gráfica el proceso </w:t>
      </w:r>
      <w:r w:rsidR="002C7A02">
        <w:rPr>
          <w:rFonts w:ascii="Times New Roman" w:hAnsi="Times New Roman" w:cs="Times New Roman"/>
          <w:noProof/>
          <w:sz w:val="24"/>
          <w:szCs w:val="24"/>
        </w:rPr>
        <w:t xml:space="preserve">de un algoritmo de Randon Forest para la </w:t>
      </w:r>
      <w:r w:rsidR="00C80F42">
        <w:rPr>
          <w:rFonts w:ascii="Times New Roman" w:hAnsi="Times New Roman" w:cs="Times New Roman"/>
          <w:noProof/>
          <w:sz w:val="24"/>
          <w:szCs w:val="24"/>
        </w:rPr>
        <w:t>generación o clasificación de datos.</w:t>
      </w:r>
    </w:p>
    <w:p w14:paraId="2B2E944A" w14:textId="77777777" w:rsidR="002D1D3E" w:rsidRDefault="0019467A" w:rsidP="001A2A9D">
      <w:pPr>
        <w:keepNext/>
        <w:spacing w:line="360" w:lineRule="auto"/>
        <w:jc w:val="center"/>
      </w:pPr>
      <w:r>
        <w:rPr>
          <w:noProof/>
          <w:lang w:eastAsia="es-CO"/>
        </w:rPr>
        <w:drawing>
          <wp:inline distT="0" distB="0" distL="0" distR="0" wp14:anchorId="61FDE581" wp14:editId="27ED7AA5">
            <wp:extent cx="4242391" cy="2529465"/>
            <wp:effectExtent l="0" t="0" r="6350" b="4445"/>
            <wp:docPr id="17702817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281735" name=""/>
                    <pic:cNvPicPr/>
                  </pic:nvPicPr>
                  <pic:blipFill>
                    <a:blip r:embed="rId15"/>
                    <a:stretch>
                      <a:fillRect/>
                    </a:stretch>
                  </pic:blipFill>
                  <pic:spPr>
                    <a:xfrm>
                      <a:off x="0" y="0"/>
                      <a:ext cx="4252935" cy="2535752"/>
                    </a:xfrm>
                    <a:prstGeom prst="rect">
                      <a:avLst/>
                    </a:prstGeom>
                  </pic:spPr>
                </pic:pic>
              </a:graphicData>
            </a:graphic>
          </wp:inline>
        </w:drawing>
      </w:r>
    </w:p>
    <w:p w14:paraId="0BC6448E" w14:textId="2ACF7897" w:rsidR="00C80F42" w:rsidRPr="00E00EF7" w:rsidRDefault="002D1D3E" w:rsidP="001A2A9D">
      <w:pPr>
        <w:pStyle w:val="Descripcin"/>
        <w:spacing w:line="360" w:lineRule="auto"/>
        <w:jc w:val="center"/>
        <w:rPr>
          <w:rFonts w:ascii="Times New Roman" w:hAnsi="Times New Roman" w:cs="Times New Roman"/>
          <w:noProof/>
          <w:color w:val="000000" w:themeColor="text1"/>
          <w:sz w:val="28"/>
          <w:szCs w:val="28"/>
        </w:rPr>
      </w:pPr>
      <w:r w:rsidRPr="00E00EF7">
        <w:rPr>
          <w:rFonts w:ascii="Times New Roman" w:hAnsi="Times New Roman" w:cs="Times New Roman"/>
          <w:color w:val="000000" w:themeColor="text1"/>
          <w:sz w:val="20"/>
          <w:szCs w:val="20"/>
        </w:rPr>
        <w:t xml:space="preserve">Figura </w:t>
      </w:r>
      <w:r w:rsidRPr="002D1D3E">
        <w:rPr>
          <w:rFonts w:ascii="Times New Roman" w:hAnsi="Times New Roman" w:cs="Times New Roman"/>
          <w:color w:val="000000" w:themeColor="text1"/>
          <w:sz w:val="20"/>
          <w:szCs w:val="20"/>
        </w:rPr>
        <w:fldChar w:fldCharType="begin"/>
      </w:r>
      <w:r w:rsidRPr="00E00EF7">
        <w:rPr>
          <w:rFonts w:ascii="Times New Roman" w:hAnsi="Times New Roman" w:cs="Times New Roman"/>
          <w:color w:val="000000" w:themeColor="text1"/>
          <w:sz w:val="20"/>
          <w:szCs w:val="20"/>
        </w:rPr>
        <w:instrText xml:space="preserve"> SEQ Figura \* ARABIC </w:instrText>
      </w:r>
      <w:r w:rsidRPr="002D1D3E">
        <w:rPr>
          <w:rFonts w:ascii="Times New Roman" w:hAnsi="Times New Roman" w:cs="Times New Roman"/>
          <w:color w:val="000000" w:themeColor="text1"/>
          <w:sz w:val="20"/>
          <w:szCs w:val="20"/>
        </w:rPr>
        <w:fldChar w:fldCharType="separate"/>
      </w:r>
      <w:r w:rsidR="00E82126" w:rsidRPr="00E00EF7">
        <w:rPr>
          <w:rFonts w:ascii="Times New Roman" w:hAnsi="Times New Roman" w:cs="Times New Roman"/>
          <w:noProof/>
          <w:color w:val="000000" w:themeColor="text1"/>
          <w:sz w:val="20"/>
          <w:szCs w:val="20"/>
        </w:rPr>
        <w:t>3</w:t>
      </w:r>
      <w:r w:rsidRPr="002D1D3E">
        <w:rPr>
          <w:rFonts w:ascii="Times New Roman" w:hAnsi="Times New Roman" w:cs="Times New Roman"/>
          <w:color w:val="000000" w:themeColor="text1"/>
          <w:sz w:val="20"/>
          <w:szCs w:val="20"/>
        </w:rPr>
        <w:fldChar w:fldCharType="end"/>
      </w:r>
      <w:r w:rsidRPr="00E00EF7">
        <w:rPr>
          <w:rFonts w:ascii="Times New Roman" w:hAnsi="Times New Roman" w:cs="Times New Roman"/>
          <w:color w:val="000000" w:themeColor="text1"/>
          <w:sz w:val="20"/>
          <w:szCs w:val="20"/>
        </w:rPr>
        <w:t>. Esquema de Random Forest</w:t>
      </w:r>
    </w:p>
    <w:p w14:paraId="752CEA60" w14:textId="3BB04BFF" w:rsidR="00D35581" w:rsidRDefault="00D35581" w:rsidP="00E36E9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En la Figura 4 se observa las secciones de los diferentes algoritmos que </w:t>
      </w:r>
      <w:r w:rsidR="00743233">
        <w:rPr>
          <w:rFonts w:ascii="Times New Roman" w:hAnsi="Times New Roman" w:cs="Times New Roman"/>
          <w:noProof/>
          <w:sz w:val="24"/>
          <w:szCs w:val="24"/>
        </w:rPr>
        <w:t xml:space="preserve">componen el </w:t>
      </w:r>
      <w:r w:rsidR="00302F25">
        <w:rPr>
          <w:rFonts w:ascii="Times New Roman" w:hAnsi="Times New Roman" w:cs="Times New Roman"/>
          <w:noProof/>
          <w:sz w:val="24"/>
          <w:szCs w:val="24"/>
        </w:rPr>
        <w:t>objetivo del presente artículo.</w:t>
      </w:r>
    </w:p>
    <w:p w14:paraId="579BE87B" w14:textId="77777777" w:rsidR="002D1D3E" w:rsidRDefault="00E12D14" w:rsidP="001A2A9D">
      <w:pPr>
        <w:keepNext/>
        <w:spacing w:line="360" w:lineRule="auto"/>
        <w:jc w:val="center"/>
      </w:pPr>
      <w:r>
        <w:rPr>
          <w:noProof/>
          <w:lang w:eastAsia="es-CO"/>
        </w:rPr>
        <w:drawing>
          <wp:inline distT="0" distB="0" distL="0" distR="0" wp14:anchorId="5EDBC635" wp14:editId="64102774">
            <wp:extent cx="3413760" cy="1757338"/>
            <wp:effectExtent l="0" t="0" r="0" b="0"/>
            <wp:docPr id="18755144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14474" name=""/>
                    <pic:cNvPicPr/>
                  </pic:nvPicPr>
                  <pic:blipFill>
                    <a:blip r:embed="rId16"/>
                    <a:stretch>
                      <a:fillRect/>
                    </a:stretch>
                  </pic:blipFill>
                  <pic:spPr>
                    <a:xfrm>
                      <a:off x="0" y="0"/>
                      <a:ext cx="3459987" cy="1781135"/>
                    </a:xfrm>
                    <a:prstGeom prst="rect">
                      <a:avLst/>
                    </a:prstGeom>
                  </pic:spPr>
                </pic:pic>
              </a:graphicData>
            </a:graphic>
          </wp:inline>
        </w:drawing>
      </w:r>
    </w:p>
    <w:p w14:paraId="0C42DC92" w14:textId="139D62D9" w:rsidR="00302F25" w:rsidRPr="004C39FE" w:rsidRDefault="002D1D3E" w:rsidP="001A2A9D">
      <w:pPr>
        <w:pStyle w:val="Descripcin"/>
        <w:spacing w:line="360" w:lineRule="auto"/>
        <w:jc w:val="center"/>
        <w:rPr>
          <w:rFonts w:ascii="Times New Roman" w:hAnsi="Times New Roman" w:cs="Times New Roman"/>
          <w:noProof/>
          <w:color w:val="000000" w:themeColor="text1"/>
          <w:sz w:val="28"/>
          <w:szCs w:val="28"/>
          <w:lang w:val="pt-BR"/>
        </w:rPr>
      </w:pPr>
      <w:r w:rsidRPr="004C39FE">
        <w:rPr>
          <w:rFonts w:ascii="Times New Roman" w:hAnsi="Times New Roman" w:cs="Times New Roman"/>
          <w:color w:val="000000" w:themeColor="text1"/>
          <w:sz w:val="20"/>
          <w:szCs w:val="20"/>
          <w:lang w:val="pt-BR"/>
        </w:rPr>
        <w:t xml:space="preserve">Figura </w:t>
      </w:r>
      <w:r w:rsidRPr="002D1D3E">
        <w:rPr>
          <w:rFonts w:ascii="Times New Roman" w:hAnsi="Times New Roman" w:cs="Times New Roman"/>
          <w:color w:val="000000" w:themeColor="text1"/>
          <w:sz w:val="20"/>
          <w:szCs w:val="20"/>
        </w:rPr>
        <w:fldChar w:fldCharType="begin"/>
      </w:r>
      <w:r w:rsidRPr="004C39FE">
        <w:rPr>
          <w:rFonts w:ascii="Times New Roman" w:hAnsi="Times New Roman" w:cs="Times New Roman"/>
          <w:color w:val="000000" w:themeColor="text1"/>
          <w:sz w:val="20"/>
          <w:szCs w:val="20"/>
          <w:lang w:val="pt-BR"/>
        </w:rPr>
        <w:instrText xml:space="preserve"> SEQ Figura \* ARABIC </w:instrText>
      </w:r>
      <w:r w:rsidRPr="002D1D3E">
        <w:rPr>
          <w:rFonts w:ascii="Times New Roman" w:hAnsi="Times New Roman" w:cs="Times New Roman"/>
          <w:color w:val="000000" w:themeColor="text1"/>
          <w:sz w:val="20"/>
          <w:szCs w:val="20"/>
        </w:rPr>
        <w:fldChar w:fldCharType="separate"/>
      </w:r>
      <w:r w:rsidR="00E82126">
        <w:rPr>
          <w:rFonts w:ascii="Times New Roman" w:hAnsi="Times New Roman" w:cs="Times New Roman"/>
          <w:noProof/>
          <w:color w:val="000000" w:themeColor="text1"/>
          <w:sz w:val="20"/>
          <w:szCs w:val="20"/>
          <w:lang w:val="pt-BR"/>
        </w:rPr>
        <w:t>4</w:t>
      </w:r>
      <w:r w:rsidRPr="002D1D3E">
        <w:rPr>
          <w:rFonts w:ascii="Times New Roman" w:hAnsi="Times New Roman" w:cs="Times New Roman"/>
          <w:color w:val="000000" w:themeColor="text1"/>
          <w:sz w:val="20"/>
          <w:szCs w:val="20"/>
        </w:rPr>
        <w:fldChar w:fldCharType="end"/>
      </w:r>
      <w:r w:rsidRPr="004C39FE">
        <w:rPr>
          <w:rFonts w:ascii="Times New Roman" w:hAnsi="Times New Roman" w:cs="Times New Roman"/>
          <w:color w:val="000000" w:themeColor="text1"/>
          <w:sz w:val="20"/>
          <w:szCs w:val="20"/>
          <w:lang w:val="pt-BR"/>
        </w:rPr>
        <w:t>. Esquema de IA a Random Forest</w:t>
      </w:r>
    </w:p>
    <w:p w14:paraId="2443E2AB" w14:textId="114116E8" w:rsidR="00A161E2" w:rsidRDefault="004C39FE" w:rsidP="00E36E9A">
      <w:pPr>
        <w:spacing w:line="360" w:lineRule="auto"/>
        <w:jc w:val="both"/>
        <w:rPr>
          <w:rFonts w:ascii="Times New Roman" w:hAnsi="Times New Roman" w:cs="Times New Roman"/>
          <w:noProof/>
          <w:sz w:val="24"/>
          <w:szCs w:val="24"/>
        </w:rPr>
      </w:pPr>
      <w:r w:rsidRPr="0010582A">
        <w:rPr>
          <w:rFonts w:ascii="Times New Roman" w:hAnsi="Times New Roman" w:cs="Times New Roman"/>
          <w:noProof/>
          <w:sz w:val="24"/>
          <w:szCs w:val="24"/>
        </w:rPr>
        <w:lastRenderedPageBreak/>
        <w:t xml:space="preserve">Finalmente </w:t>
      </w:r>
      <w:r w:rsidR="0010582A" w:rsidRPr="0010582A">
        <w:rPr>
          <w:rFonts w:ascii="Times New Roman" w:hAnsi="Times New Roman" w:cs="Times New Roman"/>
          <w:noProof/>
          <w:sz w:val="24"/>
          <w:szCs w:val="24"/>
        </w:rPr>
        <w:t>la evaluación d</w:t>
      </w:r>
      <w:r w:rsidR="0010582A">
        <w:rPr>
          <w:rFonts w:ascii="Times New Roman" w:hAnsi="Times New Roman" w:cs="Times New Roman"/>
          <w:noProof/>
          <w:sz w:val="24"/>
          <w:szCs w:val="24"/>
        </w:rPr>
        <w:t xml:space="preserve">e un modelo de predicción se realiza mendiante métricas </w:t>
      </w:r>
      <w:r w:rsidR="00647D2D">
        <w:rPr>
          <w:rFonts w:ascii="Times New Roman" w:hAnsi="Times New Roman" w:cs="Times New Roman"/>
          <w:noProof/>
          <w:sz w:val="24"/>
          <w:szCs w:val="24"/>
        </w:rPr>
        <w:t xml:space="preserve">estadisticas, </w:t>
      </w:r>
      <w:r w:rsidR="00152C66">
        <w:rPr>
          <w:rFonts w:ascii="Times New Roman" w:hAnsi="Times New Roman" w:cs="Times New Roman"/>
          <w:noProof/>
          <w:sz w:val="24"/>
          <w:szCs w:val="24"/>
        </w:rPr>
        <w:t xml:space="preserve">las más conocidas son </w:t>
      </w:r>
      <w:r w:rsidR="005532C7">
        <w:rPr>
          <w:rFonts w:ascii="Times New Roman" w:hAnsi="Times New Roman" w:cs="Times New Roman"/>
          <w:noProof/>
          <w:sz w:val="24"/>
          <w:szCs w:val="24"/>
        </w:rPr>
        <w:t>MAE, MSE y RMSE.</w:t>
      </w:r>
      <w:r w:rsidR="005A5868">
        <w:rPr>
          <w:rFonts w:ascii="Times New Roman" w:hAnsi="Times New Roman" w:cs="Times New Roman"/>
          <w:noProof/>
          <w:sz w:val="24"/>
          <w:szCs w:val="24"/>
        </w:rPr>
        <w:t xml:space="preserve"> </w:t>
      </w:r>
      <w:r w:rsidR="005A5868" w:rsidRPr="00A04815">
        <w:rPr>
          <w:rFonts w:ascii="Times New Roman" w:hAnsi="Times New Roman" w:cs="Times New Roman"/>
          <w:noProof/>
          <w:sz w:val="24"/>
          <w:szCs w:val="24"/>
          <w:highlight w:val="yellow"/>
        </w:rPr>
        <w:t>Las tres métricas son la evolución</w:t>
      </w:r>
      <w:r w:rsidR="005502F0" w:rsidRPr="00A04815">
        <w:rPr>
          <w:rFonts w:ascii="Times New Roman" w:hAnsi="Times New Roman" w:cs="Times New Roman"/>
          <w:noProof/>
          <w:sz w:val="24"/>
          <w:szCs w:val="24"/>
          <w:highlight w:val="yellow"/>
        </w:rPr>
        <w:t xml:space="preserve"> de leyes de lógica que a su vez provienen de las leyes de la lógica</w:t>
      </w:r>
      <w:r w:rsidR="005502F0">
        <w:rPr>
          <w:rFonts w:ascii="Times New Roman" w:hAnsi="Times New Roman" w:cs="Times New Roman"/>
          <w:noProof/>
          <w:sz w:val="24"/>
          <w:szCs w:val="24"/>
        </w:rPr>
        <w:t xml:space="preserve">, MAE toma la diferencia entre el resultado esperado y el resultado obtenido, realiza una sumatoria y </w:t>
      </w:r>
      <w:r w:rsidR="00FA70D4">
        <w:rPr>
          <w:rFonts w:ascii="Times New Roman" w:hAnsi="Times New Roman" w:cs="Times New Roman"/>
          <w:noProof/>
          <w:sz w:val="24"/>
          <w:szCs w:val="24"/>
        </w:rPr>
        <w:t xml:space="preserve">lo divide entre el numero total de cantidad de la muestra, el resultado se presenta en las unidades utilizadas y su ventaja radica en </w:t>
      </w:r>
      <w:r w:rsidR="007E2339">
        <w:rPr>
          <w:rFonts w:ascii="Times New Roman" w:hAnsi="Times New Roman" w:cs="Times New Roman"/>
          <w:noProof/>
          <w:sz w:val="24"/>
          <w:szCs w:val="24"/>
        </w:rPr>
        <w:t xml:space="preserve">el fácil </w:t>
      </w:r>
      <w:r w:rsidR="007E2339" w:rsidRPr="00A04815">
        <w:rPr>
          <w:rFonts w:ascii="Times New Roman" w:hAnsi="Times New Roman" w:cs="Times New Roman"/>
          <w:noProof/>
          <w:sz w:val="24"/>
          <w:szCs w:val="24"/>
          <w:highlight w:val="yellow"/>
        </w:rPr>
        <w:t>análsis</w:t>
      </w:r>
      <w:r w:rsidR="007E2339">
        <w:rPr>
          <w:rFonts w:ascii="Times New Roman" w:hAnsi="Times New Roman" w:cs="Times New Roman"/>
          <w:noProof/>
          <w:sz w:val="24"/>
          <w:szCs w:val="24"/>
        </w:rPr>
        <w:t xml:space="preserve">; el MSE y RMSE son similares, la primera corresponde a la diferencia cuadrática de los valores esperado y obtenidos, </w:t>
      </w:r>
      <w:r w:rsidR="00B13D54">
        <w:rPr>
          <w:rFonts w:ascii="Times New Roman" w:hAnsi="Times New Roman" w:cs="Times New Roman"/>
          <w:noProof/>
          <w:sz w:val="24"/>
          <w:szCs w:val="24"/>
        </w:rPr>
        <w:t xml:space="preserve">haciendo sumatoria de estas sustracciones y la división con el total de unidades de la muestra, </w:t>
      </w:r>
      <w:r w:rsidR="006B2CE6">
        <w:rPr>
          <w:rFonts w:ascii="Times New Roman" w:hAnsi="Times New Roman" w:cs="Times New Roman"/>
          <w:noProof/>
          <w:sz w:val="24"/>
          <w:szCs w:val="24"/>
        </w:rPr>
        <w:t xml:space="preserve">mientras que la segunda toma el valor de MSE y realiza el proceso de radicación, </w:t>
      </w:r>
      <w:r w:rsidR="00CD7215">
        <w:rPr>
          <w:rFonts w:ascii="Times New Roman" w:hAnsi="Times New Roman" w:cs="Times New Roman"/>
          <w:noProof/>
          <w:sz w:val="24"/>
          <w:szCs w:val="24"/>
        </w:rPr>
        <w:t xml:space="preserve">las ventajas de utilizar estas dos métricas radica en la penalización de los errores más grandes, sin embaro el MSE </w:t>
      </w:r>
      <w:r w:rsidR="00235353">
        <w:rPr>
          <w:rFonts w:ascii="Times New Roman" w:hAnsi="Times New Roman" w:cs="Times New Roman"/>
          <w:noProof/>
          <w:sz w:val="24"/>
          <w:szCs w:val="24"/>
        </w:rPr>
        <w:t xml:space="preserve">no utiliza las unidades esperadas, es razón primordial que el RMSE sea más utilizado que el anterior </w:t>
      </w:r>
      <w:r w:rsidR="00E23F28">
        <w:rPr>
          <w:rFonts w:ascii="Times New Roman" w:hAnsi="Times New Roman" w:cs="Times New Roman"/>
          <w:noProof/>
          <w:sz w:val="24"/>
          <w:szCs w:val="24"/>
        </w:rPr>
        <w:t>(</w:t>
      </w:r>
      <w:r w:rsidR="00E23F28" w:rsidRPr="00E23F28">
        <w:rPr>
          <w:rFonts w:ascii="Times New Roman" w:hAnsi="Times New Roman" w:cs="Times New Roman"/>
          <w:noProof/>
          <w:sz w:val="24"/>
          <w:szCs w:val="24"/>
        </w:rPr>
        <w:t>Hodson, T. O</w:t>
      </w:r>
      <w:r w:rsidR="00E23F28">
        <w:rPr>
          <w:rFonts w:ascii="Times New Roman" w:hAnsi="Times New Roman" w:cs="Times New Roman"/>
          <w:noProof/>
          <w:sz w:val="24"/>
          <w:szCs w:val="24"/>
        </w:rPr>
        <w:t xml:space="preserve">, 2022). En todas las métricas expuestas, se busca que el resultado sea lo más cercano a 0, </w:t>
      </w:r>
      <w:r w:rsidR="001F1592">
        <w:rPr>
          <w:rFonts w:ascii="Times New Roman" w:hAnsi="Times New Roman" w:cs="Times New Roman"/>
          <w:noProof/>
          <w:sz w:val="24"/>
          <w:szCs w:val="24"/>
        </w:rPr>
        <w:t>lo que indicaría que la diferencia entre los resultados esperados y obtenidos sea nula, indicando que el modelo de predicción es perfecto.</w:t>
      </w:r>
      <w:r w:rsidR="00A161E2">
        <w:rPr>
          <w:rFonts w:ascii="Times New Roman" w:hAnsi="Times New Roman" w:cs="Times New Roman"/>
          <w:noProof/>
          <w:sz w:val="24"/>
          <w:szCs w:val="24"/>
        </w:rPr>
        <w:t xml:space="preserve"> En la Tabla 1, se observa la comparación entre las tres métricas utilizadas.</w:t>
      </w:r>
    </w:p>
    <w:p w14:paraId="7F3A8035" w14:textId="662A464B" w:rsidR="00C9564C" w:rsidRPr="00C9564C" w:rsidRDefault="00C9564C" w:rsidP="00E36E9A">
      <w:pPr>
        <w:pStyle w:val="Descripcin"/>
        <w:keepNext/>
        <w:spacing w:line="360" w:lineRule="auto"/>
        <w:rPr>
          <w:rFonts w:ascii="Times New Roman" w:hAnsi="Times New Roman" w:cs="Times New Roman"/>
          <w:color w:val="000000" w:themeColor="text1"/>
          <w:sz w:val="20"/>
          <w:szCs w:val="20"/>
        </w:rPr>
      </w:pPr>
      <w:r w:rsidRPr="00C9564C">
        <w:rPr>
          <w:rFonts w:ascii="Times New Roman" w:hAnsi="Times New Roman" w:cs="Times New Roman"/>
          <w:color w:val="000000" w:themeColor="text1"/>
          <w:sz w:val="20"/>
          <w:szCs w:val="20"/>
        </w:rPr>
        <w:t xml:space="preserve">Tabla </w:t>
      </w:r>
      <w:r w:rsidRPr="00C9564C">
        <w:rPr>
          <w:rFonts w:ascii="Times New Roman" w:hAnsi="Times New Roman" w:cs="Times New Roman"/>
          <w:color w:val="000000" w:themeColor="text1"/>
          <w:sz w:val="20"/>
          <w:szCs w:val="20"/>
        </w:rPr>
        <w:fldChar w:fldCharType="begin"/>
      </w:r>
      <w:r w:rsidRPr="00C9564C">
        <w:rPr>
          <w:rFonts w:ascii="Times New Roman" w:hAnsi="Times New Roman" w:cs="Times New Roman"/>
          <w:color w:val="000000" w:themeColor="text1"/>
          <w:sz w:val="20"/>
          <w:szCs w:val="20"/>
        </w:rPr>
        <w:instrText xml:space="preserve"> SEQ Tabla \* ARABIC </w:instrText>
      </w:r>
      <w:r w:rsidRPr="00C9564C">
        <w:rPr>
          <w:rFonts w:ascii="Times New Roman" w:hAnsi="Times New Roman" w:cs="Times New Roman"/>
          <w:color w:val="000000" w:themeColor="text1"/>
          <w:sz w:val="20"/>
          <w:szCs w:val="20"/>
        </w:rPr>
        <w:fldChar w:fldCharType="separate"/>
      </w:r>
      <w:r w:rsidR="00E82126">
        <w:rPr>
          <w:rFonts w:ascii="Times New Roman" w:hAnsi="Times New Roman" w:cs="Times New Roman"/>
          <w:noProof/>
          <w:color w:val="000000" w:themeColor="text1"/>
          <w:sz w:val="20"/>
          <w:szCs w:val="20"/>
        </w:rPr>
        <w:t>1</w:t>
      </w:r>
      <w:r w:rsidRPr="00C9564C">
        <w:rPr>
          <w:rFonts w:ascii="Times New Roman" w:hAnsi="Times New Roman" w:cs="Times New Roman"/>
          <w:color w:val="000000" w:themeColor="text1"/>
          <w:sz w:val="20"/>
          <w:szCs w:val="20"/>
        </w:rPr>
        <w:fldChar w:fldCharType="end"/>
      </w:r>
      <w:r w:rsidRPr="00C9564C">
        <w:rPr>
          <w:rFonts w:ascii="Times New Roman" w:hAnsi="Times New Roman" w:cs="Times New Roman"/>
          <w:color w:val="000000" w:themeColor="text1"/>
          <w:sz w:val="20"/>
          <w:szCs w:val="20"/>
        </w:rPr>
        <w:t>. Métricas de modelo de predicción</w:t>
      </w:r>
    </w:p>
    <w:tbl>
      <w:tblPr>
        <w:tblStyle w:val="Tablaconcuadrcula"/>
        <w:tblW w:w="0" w:type="auto"/>
        <w:tblLook w:val="04A0" w:firstRow="1" w:lastRow="0" w:firstColumn="1" w:lastColumn="0" w:noHBand="0" w:noVBand="1"/>
      </w:tblPr>
      <w:tblGrid>
        <w:gridCol w:w="1970"/>
        <w:gridCol w:w="2007"/>
        <w:gridCol w:w="2057"/>
        <w:gridCol w:w="1785"/>
        <w:gridCol w:w="1575"/>
      </w:tblGrid>
      <w:tr w:rsidR="00A161E2" w:rsidRPr="00C9564C" w14:paraId="494DBA65" w14:textId="086562C2" w:rsidTr="00A161E2">
        <w:tc>
          <w:tcPr>
            <w:tcW w:w="1970" w:type="dxa"/>
          </w:tcPr>
          <w:p w14:paraId="1323FEEC" w14:textId="2EE58DF7" w:rsidR="00A161E2" w:rsidRPr="00C9564C" w:rsidRDefault="00A161E2" w:rsidP="00E36E9A">
            <w:pPr>
              <w:spacing w:line="360" w:lineRule="auto"/>
              <w:jc w:val="both"/>
              <w:rPr>
                <w:rFonts w:ascii="Times New Roman" w:hAnsi="Times New Roman" w:cs="Times New Roman"/>
                <w:b/>
                <w:bCs/>
                <w:noProof/>
                <w:sz w:val="24"/>
                <w:szCs w:val="24"/>
              </w:rPr>
            </w:pPr>
            <w:r w:rsidRPr="00C9564C">
              <w:rPr>
                <w:rFonts w:ascii="Times New Roman" w:hAnsi="Times New Roman" w:cs="Times New Roman"/>
                <w:b/>
                <w:bCs/>
                <w:noProof/>
                <w:sz w:val="24"/>
                <w:szCs w:val="24"/>
              </w:rPr>
              <w:t>Métrica</w:t>
            </w:r>
          </w:p>
        </w:tc>
        <w:tc>
          <w:tcPr>
            <w:tcW w:w="2007" w:type="dxa"/>
          </w:tcPr>
          <w:p w14:paraId="66F75303" w14:textId="0605DFD8" w:rsidR="00A161E2" w:rsidRPr="00C9564C" w:rsidRDefault="00A161E2" w:rsidP="00E36E9A">
            <w:pPr>
              <w:spacing w:line="360" w:lineRule="auto"/>
              <w:jc w:val="both"/>
              <w:rPr>
                <w:rFonts w:ascii="Times New Roman" w:hAnsi="Times New Roman" w:cs="Times New Roman"/>
                <w:b/>
                <w:bCs/>
                <w:noProof/>
                <w:sz w:val="24"/>
                <w:szCs w:val="24"/>
              </w:rPr>
            </w:pPr>
            <w:r w:rsidRPr="00C9564C">
              <w:rPr>
                <w:rFonts w:ascii="Times New Roman" w:hAnsi="Times New Roman" w:cs="Times New Roman"/>
                <w:b/>
                <w:bCs/>
                <w:noProof/>
                <w:sz w:val="24"/>
                <w:szCs w:val="24"/>
              </w:rPr>
              <w:t>Fórmula</w:t>
            </w:r>
          </w:p>
        </w:tc>
        <w:tc>
          <w:tcPr>
            <w:tcW w:w="2057" w:type="dxa"/>
          </w:tcPr>
          <w:p w14:paraId="39388B88" w14:textId="105EF670" w:rsidR="00A161E2" w:rsidRPr="00C9564C" w:rsidRDefault="00A161E2" w:rsidP="00E36E9A">
            <w:pPr>
              <w:spacing w:line="360" w:lineRule="auto"/>
              <w:jc w:val="both"/>
              <w:rPr>
                <w:rFonts w:ascii="Times New Roman" w:hAnsi="Times New Roman" w:cs="Times New Roman"/>
                <w:b/>
                <w:bCs/>
                <w:noProof/>
                <w:sz w:val="24"/>
                <w:szCs w:val="24"/>
              </w:rPr>
            </w:pPr>
            <w:r w:rsidRPr="00C9564C">
              <w:rPr>
                <w:rFonts w:ascii="Times New Roman" w:hAnsi="Times New Roman" w:cs="Times New Roman"/>
                <w:b/>
                <w:bCs/>
                <w:noProof/>
                <w:sz w:val="24"/>
                <w:szCs w:val="24"/>
              </w:rPr>
              <w:t>Unidades</w:t>
            </w:r>
          </w:p>
        </w:tc>
        <w:tc>
          <w:tcPr>
            <w:tcW w:w="1785" w:type="dxa"/>
          </w:tcPr>
          <w:p w14:paraId="1BF35F2C" w14:textId="57DFADA1" w:rsidR="00A161E2" w:rsidRPr="00C9564C" w:rsidRDefault="00A161E2" w:rsidP="00E36E9A">
            <w:pPr>
              <w:spacing w:line="360" w:lineRule="auto"/>
              <w:jc w:val="both"/>
              <w:rPr>
                <w:rFonts w:ascii="Times New Roman" w:hAnsi="Times New Roman" w:cs="Times New Roman"/>
                <w:b/>
                <w:bCs/>
                <w:noProof/>
                <w:sz w:val="24"/>
                <w:szCs w:val="24"/>
              </w:rPr>
            </w:pPr>
            <w:r w:rsidRPr="00C9564C">
              <w:rPr>
                <w:rFonts w:ascii="Times New Roman" w:hAnsi="Times New Roman" w:cs="Times New Roman"/>
                <w:b/>
                <w:bCs/>
                <w:noProof/>
                <w:sz w:val="24"/>
                <w:szCs w:val="24"/>
              </w:rPr>
              <w:t>Ventaja</w:t>
            </w:r>
          </w:p>
        </w:tc>
        <w:tc>
          <w:tcPr>
            <w:tcW w:w="1575" w:type="dxa"/>
          </w:tcPr>
          <w:p w14:paraId="348A6C04" w14:textId="66AA9044" w:rsidR="00A161E2" w:rsidRPr="00C9564C" w:rsidRDefault="00A161E2" w:rsidP="00E36E9A">
            <w:pPr>
              <w:spacing w:line="360" w:lineRule="auto"/>
              <w:jc w:val="both"/>
              <w:rPr>
                <w:rFonts w:ascii="Times New Roman" w:hAnsi="Times New Roman" w:cs="Times New Roman"/>
                <w:b/>
                <w:bCs/>
                <w:noProof/>
                <w:sz w:val="24"/>
                <w:szCs w:val="24"/>
              </w:rPr>
            </w:pPr>
            <w:r w:rsidRPr="00C9564C">
              <w:rPr>
                <w:rFonts w:ascii="Times New Roman" w:hAnsi="Times New Roman" w:cs="Times New Roman"/>
                <w:b/>
                <w:bCs/>
                <w:noProof/>
                <w:sz w:val="24"/>
                <w:szCs w:val="24"/>
              </w:rPr>
              <w:t>Desventaja</w:t>
            </w:r>
          </w:p>
        </w:tc>
      </w:tr>
      <w:tr w:rsidR="00A161E2" w14:paraId="1B5A63DF" w14:textId="10F22C04" w:rsidTr="00A161E2">
        <w:tc>
          <w:tcPr>
            <w:tcW w:w="1970" w:type="dxa"/>
          </w:tcPr>
          <w:p w14:paraId="45F4944D" w14:textId="376248C2" w:rsidR="00A161E2" w:rsidRDefault="00A161E2" w:rsidP="00E36E9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MAE</w:t>
            </w:r>
          </w:p>
        </w:tc>
        <w:tc>
          <w:tcPr>
            <w:tcW w:w="2007" w:type="dxa"/>
          </w:tcPr>
          <w:p w14:paraId="52EA1F1F" w14:textId="6DC414D8" w:rsidR="00A161E2" w:rsidRDefault="00100168" w:rsidP="00E36E9A">
            <w:pPr>
              <w:spacing w:line="360" w:lineRule="auto"/>
              <w:jc w:val="both"/>
              <w:rPr>
                <w:rFonts w:ascii="Times New Roman" w:hAnsi="Times New Roman" w:cs="Times New Roman"/>
                <w:noProof/>
                <w:sz w:val="24"/>
                <w:szCs w:val="24"/>
              </w:rPr>
            </w:pPr>
            <m:oMathPara>
              <m:oMath>
                <m:f>
                  <m:fPr>
                    <m:ctrlPr>
                      <w:rPr>
                        <w:rFonts w:ascii="Cambria Math" w:hAnsi="Cambria Math" w:cs="Times New Roman"/>
                        <w:i/>
                        <w:noProof/>
                        <w:sz w:val="24"/>
                        <w:szCs w:val="24"/>
                      </w:rPr>
                    </m:ctrlPr>
                  </m:fPr>
                  <m:num>
                    <m:r>
                      <w:rPr>
                        <w:rFonts w:ascii="Cambria Math" w:hAnsi="Cambria Math" w:cs="Times New Roman"/>
                        <w:noProof/>
                        <w:sz w:val="24"/>
                        <w:szCs w:val="24"/>
                      </w:rPr>
                      <m:t>1</m:t>
                    </m:r>
                  </m:num>
                  <m:den>
                    <m:r>
                      <w:rPr>
                        <w:rFonts w:ascii="Cambria Math" w:hAnsi="Cambria Math" w:cs="Times New Roman"/>
                        <w:noProof/>
                        <w:sz w:val="24"/>
                        <w:szCs w:val="24"/>
                      </w:rPr>
                      <m:t>n</m:t>
                    </m:r>
                  </m:den>
                </m:f>
                <m:nary>
                  <m:naryPr>
                    <m:chr m:val="∑"/>
                    <m:limLoc m:val="undOvr"/>
                    <m:ctrlPr>
                      <w:rPr>
                        <w:rFonts w:ascii="Cambria Math" w:hAnsi="Cambria Math" w:cs="Times New Roman"/>
                        <w:i/>
                        <w:noProof/>
                        <w:sz w:val="24"/>
                        <w:szCs w:val="24"/>
                      </w:rPr>
                    </m:ctrlPr>
                  </m:naryPr>
                  <m:sub>
                    <m:r>
                      <w:rPr>
                        <w:rFonts w:ascii="Cambria Math" w:hAnsi="Cambria Math" w:cs="Times New Roman"/>
                        <w:noProof/>
                        <w:sz w:val="24"/>
                        <w:szCs w:val="24"/>
                      </w:rPr>
                      <m:t>i</m:t>
                    </m:r>
                    <m:r>
                      <w:rPr>
                        <w:rFonts w:ascii="Cambria Math" w:hAnsi="Cambria Math" w:cs="Times New Roman"/>
                        <w:noProof/>
                        <w:sz w:val="24"/>
                        <w:szCs w:val="24"/>
                      </w:rPr>
                      <m:t>=1</m:t>
                    </m:r>
                  </m:sub>
                  <m:sup>
                    <m:r>
                      <w:rPr>
                        <w:rFonts w:ascii="Cambria Math" w:hAnsi="Cambria Math" w:cs="Times New Roman"/>
                        <w:noProof/>
                        <w:sz w:val="24"/>
                        <w:szCs w:val="24"/>
                      </w:rPr>
                      <m:t>n</m:t>
                    </m:r>
                  </m:sup>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y</m:t>
                            </m:r>
                          </m:e>
                          <m:sub>
                            <m:r>
                              <w:rPr>
                                <w:rFonts w:ascii="Cambria Math" w:hAnsi="Cambria Math" w:cs="Times New Roman"/>
                                <w:noProof/>
                                <w:sz w:val="24"/>
                                <w:szCs w:val="24"/>
                              </w:rPr>
                              <m:t>1</m:t>
                            </m:r>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acc>
                              <m:accPr>
                                <m:ctrlPr>
                                  <w:rPr>
                                    <w:rFonts w:ascii="Cambria Math" w:hAnsi="Cambria Math" w:cs="Times New Roman"/>
                                    <w:i/>
                                    <w:noProof/>
                                    <w:sz w:val="24"/>
                                    <w:szCs w:val="24"/>
                                  </w:rPr>
                                </m:ctrlPr>
                              </m:accPr>
                              <m:e>
                                <m:r>
                                  <w:rPr>
                                    <w:rFonts w:ascii="Cambria Math" w:hAnsi="Cambria Math" w:cs="Times New Roman"/>
                                    <w:noProof/>
                                    <w:sz w:val="24"/>
                                    <w:szCs w:val="24"/>
                                  </w:rPr>
                                  <m:t>y</m:t>
                                </m:r>
                              </m:e>
                            </m:acc>
                          </m:e>
                          <m:sub>
                            <m:r>
                              <w:rPr>
                                <w:rFonts w:ascii="Cambria Math" w:hAnsi="Cambria Math" w:cs="Times New Roman"/>
                                <w:noProof/>
                                <w:sz w:val="24"/>
                                <w:szCs w:val="24"/>
                              </w:rPr>
                              <m:t>i</m:t>
                            </m:r>
                          </m:sub>
                        </m:sSub>
                      </m:e>
                    </m:d>
                  </m:e>
                </m:nary>
              </m:oMath>
            </m:oMathPara>
          </w:p>
        </w:tc>
        <w:tc>
          <w:tcPr>
            <w:tcW w:w="2057" w:type="dxa"/>
          </w:tcPr>
          <w:p w14:paraId="7AB8B73C" w14:textId="201CAD31" w:rsidR="00A161E2" w:rsidRDefault="00903F1C" w:rsidP="00E36E9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Misma de los datos</w:t>
            </w:r>
            <w:r w:rsidR="00BB32BC">
              <w:rPr>
                <w:rFonts w:ascii="Times New Roman" w:hAnsi="Times New Roman" w:cs="Times New Roman"/>
                <w:noProof/>
                <w:sz w:val="24"/>
                <w:szCs w:val="24"/>
              </w:rPr>
              <w:t>.</w:t>
            </w:r>
          </w:p>
        </w:tc>
        <w:tc>
          <w:tcPr>
            <w:tcW w:w="1785" w:type="dxa"/>
          </w:tcPr>
          <w:p w14:paraId="230F905A" w14:textId="08F40CD5" w:rsidR="00A161E2" w:rsidRDefault="00903F1C" w:rsidP="00E36E9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Mejor comprensi</w:t>
            </w:r>
            <w:r w:rsidR="00E46B77">
              <w:rPr>
                <w:rFonts w:ascii="Times New Roman" w:hAnsi="Times New Roman" w:cs="Times New Roman"/>
                <w:noProof/>
                <w:sz w:val="24"/>
                <w:szCs w:val="24"/>
              </w:rPr>
              <w:t>ó</w:t>
            </w:r>
            <w:r>
              <w:rPr>
                <w:rFonts w:ascii="Times New Roman" w:hAnsi="Times New Roman" w:cs="Times New Roman"/>
                <w:noProof/>
                <w:sz w:val="24"/>
                <w:szCs w:val="24"/>
              </w:rPr>
              <w:t>n, uso comercial</w:t>
            </w:r>
            <w:r w:rsidR="00E46B77">
              <w:rPr>
                <w:rFonts w:ascii="Times New Roman" w:hAnsi="Times New Roman" w:cs="Times New Roman"/>
                <w:noProof/>
                <w:sz w:val="24"/>
                <w:szCs w:val="24"/>
              </w:rPr>
              <w:t>.</w:t>
            </w:r>
          </w:p>
        </w:tc>
        <w:tc>
          <w:tcPr>
            <w:tcW w:w="1575" w:type="dxa"/>
          </w:tcPr>
          <w:p w14:paraId="358F4363" w14:textId="0A3406C3" w:rsidR="00A161E2" w:rsidRDefault="00E46B77" w:rsidP="00E36E9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No penaliza errores grandes.</w:t>
            </w:r>
          </w:p>
        </w:tc>
      </w:tr>
      <w:tr w:rsidR="00A161E2" w14:paraId="31FF29D8" w14:textId="230E693F" w:rsidTr="00A161E2">
        <w:tc>
          <w:tcPr>
            <w:tcW w:w="1970" w:type="dxa"/>
          </w:tcPr>
          <w:p w14:paraId="75B62B37" w14:textId="629BA2AF" w:rsidR="00A161E2" w:rsidRDefault="00E46B77" w:rsidP="00E36E9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MSE</w:t>
            </w:r>
          </w:p>
        </w:tc>
        <w:tc>
          <w:tcPr>
            <w:tcW w:w="2007" w:type="dxa"/>
          </w:tcPr>
          <w:p w14:paraId="68A4C893" w14:textId="5CB80B3B" w:rsidR="00A161E2" w:rsidRDefault="00100168" w:rsidP="00E36E9A">
            <w:pPr>
              <w:spacing w:line="360" w:lineRule="auto"/>
              <w:jc w:val="both"/>
              <w:rPr>
                <w:rFonts w:ascii="Times New Roman" w:hAnsi="Times New Roman" w:cs="Times New Roman"/>
                <w:noProof/>
                <w:sz w:val="24"/>
                <w:szCs w:val="24"/>
              </w:rPr>
            </w:pPr>
            <m:oMathPara>
              <m:oMath>
                <m:f>
                  <m:fPr>
                    <m:ctrlPr>
                      <w:rPr>
                        <w:rFonts w:ascii="Cambria Math" w:hAnsi="Cambria Math" w:cs="Times New Roman"/>
                        <w:i/>
                        <w:noProof/>
                        <w:sz w:val="24"/>
                        <w:szCs w:val="24"/>
                      </w:rPr>
                    </m:ctrlPr>
                  </m:fPr>
                  <m:num>
                    <m:r>
                      <w:rPr>
                        <w:rFonts w:ascii="Cambria Math" w:hAnsi="Cambria Math" w:cs="Times New Roman"/>
                        <w:noProof/>
                        <w:sz w:val="24"/>
                        <w:szCs w:val="24"/>
                      </w:rPr>
                      <m:t>1</m:t>
                    </m:r>
                  </m:num>
                  <m:den>
                    <m:r>
                      <w:rPr>
                        <w:rFonts w:ascii="Cambria Math" w:hAnsi="Cambria Math" w:cs="Times New Roman"/>
                        <w:noProof/>
                        <w:sz w:val="24"/>
                        <w:szCs w:val="24"/>
                      </w:rPr>
                      <m:t>n</m:t>
                    </m:r>
                  </m:den>
                </m:f>
                <m:nary>
                  <m:naryPr>
                    <m:chr m:val="∑"/>
                    <m:limLoc m:val="undOvr"/>
                    <m:ctrlPr>
                      <w:rPr>
                        <w:rFonts w:ascii="Cambria Math" w:hAnsi="Cambria Math" w:cs="Times New Roman"/>
                        <w:i/>
                        <w:noProof/>
                        <w:sz w:val="24"/>
                        <w:szCs w:val="24"/>
                      </w:rPr>
                    </m:ctrlPr>
                  </m:naryPr>
                  <m:sub>
                    <m:r>
                      <w:rPr>
                        <w:rFonts w:ascii="Cambria Math" w:hAnsi="Cambria Math" w:cs="Times New Roman"/>
                        <w:noProof/>
                        <w:sz w:val="24"/>
                        <w:szCs w:val="24"/>
                      </w:rPr>
                      <m:t>i</m:t>
                    </m:r>
                    <m:r>
                      <w:rPr>
                        <w:rFonts w:ascii="Cambria Math" w:hAnsi="Cambria Math" w:cs="Times New Roman"/>
                        <w:noProof/>
                        <w:sz w:val="24"/>
                        <w:szCs w:val="24"/>
                      </w:rPr>
                      <m:t>=1</m:t>
                    </m:r>
                  </m:sub>
                  <m:sup>
                    <m:r>
                      <w:rPr>
                        <w:rFonts w:ascii="Cambria Math" w:hAnsi="Cambria Math" w:cs="Times New Roman"/>
                        <w:noProof/>
                        <w:sz w:val="24"/>
                        <w:szCs w:val="24"/>
                      </w:rPr>
                      <m:t>n</m:t>
                    </m:r>
                  </m:sup>
                  <m:e>
                    <m:sSup>
                      <m:sSupPr>
                        <m:ctrlPr>
                          <w:rPr>
                            <w:rFonts w:ascii="Cambria Math" w:hAnsi="Cambria Math" w:cs="Times New Roman"/>
                            <w:i/>
                            <w:noProof/>
                            <w:sz w:val="24"/>
                            <w:szCs w:val="24"/>
                          </w:rPr>
                        </m:ctrlPr>
                      </m:sSupPr>
                      <m:e>
                        <m:d>
                          <m:dPr>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y</m:t>
                                </m:r>
                              </m:e>
                              <m:sub>
                                <m:r>
                                  <w:rPr>
                                    <w:rFonts w:ascii="Cambria Math" w:hAnsi="Cambria Math" w:cs="Times New Roman"/>
                                    <w:noProof/>
                                    <w:sz w:val="24"/>
                                    <w:szCs w:val="24"/>
                                  </w:rPr>
                                  <m:t>1</m:t>
                                </m:r>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acc>
                                  <m:accPr>
                                    <m:ctrlPr>
                                      <w:rPr>
                                        <w:rFonts w:ascii="Cambria Math" w:hAnsi="Cambria Math" w:cs="Times New Roman"/>
                                        <w:i/>
                                        <w:noProof/>
                                        <w:sz w:val="24"/>
                                        <w:szCs w:val="24"/>
                                      </w:rPr>
                                    </m:ctrlPr>
                                  </m:accPr>
                                  <m:e>
                                    <m:r>
                                      <w:rPr>
                                        <w:rFonts w:ascii="Cambria Math" w:hAnsi="Cambria Math" w:cs="Times New Roman"/>
                                        <w:noProof/>
                                        <w:sz w:val="24"/>
                                        <w:szCs w:val="24"/>
                                      </w:rPr>
                                      <m:t>y</m:t>
                                    </m:r>
                                  </m:e>
                                </m:acc>
                              </m:e>
                              <m:sub>
                                <m:r>
                                  <w:rPr>
                                    <w:rFonts w:ascii="Cambria Math" w:hAnsi="Cambria Math" w:cs="Times New Roman"/>
                                    <w:noProof/>
                                    <w:sz w:val="24"/>
                                    <w:szCs w:val="24"/>
                                  </w:rPr>
                                  <m:t>i</m:t>
                                </m:r>
                              </m:sub>
                            </m:sSub>
                          </m:e>
                        </m:d>
                      </m:e>
                      <m:sup>
                        <m:r>
                          <w:rPr>
                            <w:rFonts w:ascii="Cambria Math" w:hAnsi="Cambria Math" w:cs="Times New Roman"/>
                            <w:noProof/>
                            <w:sz w:val="24"/>
                            <w:szCs w:val="24"/>
                          </w:rPr>
                          <m:t>2</m:t>
                        </m:r>
                      </m:sup>
                    </m:sSup>
                  </m:e>
                </m:nary>
              </m:oMath>
            </m:oMathPara>
          </w:p>
        </w:tc>
        <w:tc>
          <w:tcPr>
            <w:tcW w:w="2057" w:type="dxa"/>
          </w:tcPr>
          <w:p w14:paraId="14AFA950" w14:textId="6DCE5841" w:rsidR="00A161E2" w:rsidRDefault="00BB32BC" w:rsidP="00E36E9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Misma de los datos al cuadrado.</w:t>
            </w:r>
          </w:p>
        </w:tc>
        <w:tc>
          <w:tcPr>
            <w:tcW w:w="1785" w:type="dxa"/>
          </w:tcPr>
          <w:p w14:paraId="251B2F19" w14:textId="411596EF" w:rsidR="00A161E2" w:rsidRDefault="00BB32BC" w:rsidP="00E36E9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Penalización de errores grandes.</w:t>
            </w:r>
          </w:p>
        </w:tc>
        <w:tc>
          <w:tcPr>
            <w:tcW w:w="1575" w:type="dxa"/>
          </w:tcPr>
          <w:p w14:paraId="7AE859B2" w14:textId="334417C0" w:rsidR="00A161E2" w:rsidRDefault="00BB32BC" w:rsidP="00E36E9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No maneja las mismas unidades que los datos.</w:t>
            </w:r>
          </w:p>
        </w:tc>
      </w:tr>
      <w:tr w:rsidR="00BB32BC" w14:paraId="547848F8" w14:textId="77777777" w:rsidTr="00A161E2">
        <w:tc>
          <w:tcPr>
            <w:tcW w:w="1970" w:type="dxa"/>
          </w:tcPr>
          <w:p w14:paraId="2B403D98" w14:textId="5A2FF95E" w:rsidR="00BB32BC" w:rsidRDefault="00BB32BC" w:rsidP="00E36E9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RMSE</w:t>
            </w:r>
          </w:p>
        </w:tc>
        <w:tc>
          <w:tcPr>
            <w:tcW w:w="2007" w:type="dxa"/>
          </w:tcPr>
          <w:p w14:paraId="5A87B899" w14:textId="3C0295F5" w:rsidR="00BB32BC" w:rsidRDefault="00100168" w:rsidP="00E36E9A">
            <w:pPr>
              <w:spacing w:line="360" w:lineRule="auto"/>
              <w:jc w:val="both"/>
              <w:rPr>
                <w:rFonts w:ascii="Times New Roman" w:eastAsia="Calibri" w:hAnsi="Times New Roman" w:cs="Times New Roman"/>
                <w:noProof/>
                <w:sz w:val="24"/>
                <w:szCs w:val="24"/>
              </w:rPr>
            </w:pPr>
            <m:oMathPara>
              <m:oMath>
                <m:rad>
                  <m:radPr>
                    <m:degHide m:val="1"/>
                    <m:ctrlPr>
                      <w:rPr>
                        <w:rFonts w:ascii="Cambria Math" w:eastAsia="Calibri" w:hAnsi="Cambria Math" w:cs="Times New Roman"/>
                        <w:i/>
                        <w:noProof/>
                        <w:sz w:val="24"/>
                        <w:szCs w:val="24"/>
                      </w:rPr>
                    </m:ctrlPr>
                  </m:radPr>
                  <m:deg/>
                  <m:e>
                    <m:f>
                      <m:fPr>
                        <m:ctrlPr>
                          <w:rPr>
                            <w:rFonts w:ascii="Cambria Math" w:hAnsi="Cambria Math" w:cs="Times New Roman"/>
                            <w:i/>
                            <w:noProof/>
                            <w:sz w:val="24"/>
                            <w:szCs w:val="24"/>
                          </w:rPr>
                        </m:ctrlPr>
                      </m:fPr>
                      <m:num>
                        <m:r>
                          <w:rPr>
                            <w:rFonts w:ascii="Cambria Math" w:hAnsi="Cambria Math" w:cs="Times New Roman"/>
                            <w:noProof/>
                            <w:sz w:val="24"/>
                            <w:szCs w:val="24"/>
                          </w:rPr>
                          <m:t>1</m:t>
                        </m:r>
                      </m:num>
                      <m:den>
                        <m:r>
                          <w:rPr>
                            <w:rFonts w:ascii="Cambria Math" w:hAnsi="Cambria Math" w:cs="Times New Roman"/>
                            <w:noProof/>
                            <w:sz w:val="24"/>
                            <w:szCs w:val="24"/>
                          </w:rPr>
                          <m:t>n</m:t>
                        </m:r>
                      </m:den>
                    </m:f>
                    <m:nary>
                      <m:naryPr>
                        <m:chr m:val="∑"/>
                        <m:limLoc m:val="undOvr"/>
                        <m:ctrlPr>
                          <w:rPr>
                            <w:rFonts w:ascii="Cambria Math" w:hAnsi="Cambria Math" w:cs="Times New Roman"/>
                            <w:i/>
                            <w:noProof/>
                            <w:sz w:val="24"/>
                            <w:szCs w:val="24"/>
                          </w:rPr>
                        </m:ctrlPr>
                      </m:naryPr>
                      <m:sub>
                        <m:r>
                          <w:rPr>
                            <w:rFonts w:ascii="Cambria Math" w:hAnsi="Cambria Math" w:cs="Times New Roman"/>
                            <w:noProof/>
                            <w:sz w:val="24"/>
                            <w:szCs w:val="24"/>
                          </w:rPr>
                          <m:t>i</m:t>
                        </m:r>
                        <m:r>
                          <w:rPr>
                            <w:rFonts w:ascii="Cambria Math" w:hAnsi="Cambria Math" w:cs="Times New Roman"/>
                            <w:noProof/>
                            <w:sz w:val="24"/>
                            <w:szCs w:val="24"/>
                          </w:rPr>
                          <m:t>=1</m:t>
                        </m:r>
                      </m:sub>
                      <m:sup>
                        <m:r>
                          <w:rPr>
                            <w:rFonts w:ascii="Cambria Math" w:hAnsi="Cambria Math" w:cs="Times New Roman"/>
                            <w:noProof/>
                            <w:sz w:val="24"/>
                            <w:szCs w:val="24"/>
                          </w:rPr>
                          <m:t>n</m:t>
                        </m:r>
                      </m:sup>
                      <m:e>
                        <m:sSup>
                          <m:sSupPr>
                            <m:ctrlPr>
                              <w:rPr>
                                <w:rFonts w:ascii="Cambria Math" w:hAnsi="Cambria Math" w:cs="Times New Roman"/>
                                <w:i/>
                                <w:noProof/>
                                <w:sz w:val="24"/>
                                <w:szCs w:val="24"/>
                              </w:rPr>
                            </m:ctrlPr>
                          </m:sSupPr>
                          <m:e>
                            <m:d>
                              <m:dPr>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y</m:t>
                                    </m:r>
                                  </m:e>
                                  <m:sub>
                                    <m:r>
                                      <w:rPr>
                                        <w:rFonts w:ascii="Cambria Math" w:hAnsi="Cambria Math" w:cs="Times New Roman"/>
                                        <w:noProof/>
                                        <w:sz w:val="24"/>
                                        <w:szCs w:val="24"/>
                                      </w:rPr>
                                      <m:t>1</m:t>
                                    </m:r>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acc>
                                      <m:accPr>
                                        <m:ctrlPr>
                                          <w:rPr>
                                            <w:rFonts w:ascii="Cambria Math" w:hAnsi="Cambria Math" w:cs="Times New Roman"/>
                                            <w:i/>
                                            <w:noProof/>
                                            <w:sz w:val="24"/>
                                            <w:szCs w:val="24"/>
                                          </w:rPr>
                                        </m:ctrlPr>
                                      </m:accPr>
                                      <m:e>
                                        <m:r>
                                          <w:rPr>
                                            <w:rFonts w:ascii="Cambria Math" w:hAnsi="Cambria Math" w:cs="Times New Roman"/>
                                            <w:noProof/>
                                            <w:sz w:val="24"/>
                                            <w:szCs w:val="24"/>
                                          </w:rPr>
                                          <m:t>y</m:t>
                                        </m:r>
                                      </m:e>
                                    </m:acc>
                                  </m:e>
                                  <m:sub>
                                    <m:r>
                                      <w:rPr>
                                        <w:rFonts w:ascii="Cambria Math" w:hAnsi="Cambria Math" w:cs="Times New Roman"/>
                                        <w:noProof/>
                                        <w:sz w:val="24"/>
                                        <w:szCs w:val="24"/>
                                      </w:rPr>
                                      <m:t>i</m:t>
                                    </m:r>
                                  </m:sub>
                                </m:sSub>
                              </m:e>
                            </m:d>
                          </m:e>
                          <m:sup>
                            <m:r>
                              <w:rPr>
                                <w:rFonts w:ascii="Cambria Math" w:hAnsi="Cambria Math" w:cs="Times New Roman"/>
                                <w:noProof/>
                                <w:sz w:val="24"/>
                                <w:szCs w:val="24"/>
                              </w:rPr>
                              <m:t>2</m:t>
                            </m:r>
                          </m:sup>
                        </m:sSup>
                      </m:e>
                    </m:nary>
                  </m:e>
                </m:rad>
              </m:oMath>
            </m:oMathPara>
          </w:p>
        </w:tc>
        <w:tc>
          <w:tcPr>
            <w:tcW w:w="2057" w:type="dxa"/>
          </w:tcPr>
          <w:p w14:paraId="23C1B142" w14:textId="147A43DC" w:rsidR="00BB32BC" w:rsidRDefault="00BB32BC" w:rsidP="00E36E9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Misma de los datos.</w:t>
            </w:r>
          </w:p>
        </w:tc>
        <w:tc>
          <w:tcPr>
            <w:tcW w:w="1785" w:type="dxa"/>
          </w:tcPr>
          <w:p w14:paraId="58B9E520" w14:textId="43E99558" w:rsidR="00BB32BC" w:rsidRDefault="00BB32BC" w:rsidP="00E36E9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Penalización de errores grandes, </w:t>
            </w:r>
            <w:r w:rsidR="00C9564C">
              <w:rPr>
                <w:rFonts w:ascii="Times New Roman" w:hAnsi="Times New Roman" w:cs="Times New Roman"/>
                <w:noProof/>
                <w:sz w:val="24"/>
                <w:szCs w:val="24"/>
              </w:rPr>
              <w:t>unidades iguales que los datos.</w:t>
            </w:r>
          </w:p>
        </w:tc>
        <w:tc>
          <w:tcPr>
            <w:tcW w:w="1575" w:type="dxa"/>
          </w:tcPr>
          <w:p w14:paraId="6E97E6A5" w14:textId="033A9C0B" w:rsidR="00BB32BC" w:rsidRDefault="00C9564C" w:rsidP="00E36E9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Posible sesgo a errores grandes poco frecuentes.</w:t>
            </w:r>
          </w:p>
        </w:tc>
      </w:tr>
    </w:tbl>
    <w:p w14:paraId="37540309" w14:textId="77777777" w:rsidR="001A4201" w:rsidRDefault="001A4201" w:rsidP="00E36E9A">
      <w:pPr>
        <w:spacing w:line="360" w:lineRule="auto"/>
        <w:jc w:val="center"/>
        <w:rPr>
          <w:rFonts w:ascii="Times New Roman" w:hAnsi="Times New Roman" w:cs="Times New Roman"/>
          <w:b/>
          <w:bCs/>
          <w:sz w:val="24"/>
          <w:szCs w:val="24"/>
        </w:rPr>
      </w:pPr>
    </w:p>
    <w:p w14:paraId="52AFFD8A" w14:textId="155D4CB2" w:rsidR="00582A50" w:rsidRDefault="00582A50" w:rsidP="00E36E9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Método</w:t>
      </w:r>
    </w:p>
    <w:p w14:paraId="7D1DBFA7" w14:textId="2DC62F68" w:rsidR="00582A50" w:rsidRDefault="00A27C4B" w:rsidP="00E36E9A">
      <w:pPr>
        <w:spacing w:line="360" w:lineRule="auto"/>
        <w:jc w:val="both"/>
        <w:rPr>
          <w:rFonts w:ascii="Times New Roman" w:hAnsi="Times New Roman" w:cs="Times New Roman"/>
          <w:sz w:val="24"/>
          <w:szCs w:val="24"/>
        </w:rPr>
      </w:pPr>
      <w:r w:rsidRPr="00A27C4B">
        <w:rPr>
          <w:rFonts w:ascii="Times New Roman" w:hAnsi="Times New Roman" w:cs="Times New Roman"/>
          <w:sz w:val="24"/>
          <w:szCs w:val="24"/>
        </w:rPr>
        <w:lastRenderedPageBreak/>
        <w:t>La metodología propuesta en este estudio se fundamenta en el enfoque CRISP-MD, estructurado en cuatro etapas principales, tal como se ilustra en la Figura 5. Este enfoque sistemático comienza con un análisis exploratorio de datos, donde se examina detenidamente el conjunto de datos para comprender sus características y patrones subyacentes. A continuación, se procede a la identificación de las características clave de los datos, lo que permite una mejor comprensión de las variables significativas que contribuyen al fenómeno en estudio. La tercera etapa consiste en la creación del modelo, donde se emplean técnicas de aprendizaje automático o estadísticas para desarrollar una representación matemática del fenómeno. Finalmente, se realiza una evaluación exhaustiva del modelo, aplicando métricas y pruebas relevantes para determinar su precisión, robustez y aplicabilidad en contextos específicos. Esta metodología integral garantiza un enfoque sistemático y riguroso para el análisis de datos, alineado con los estándares científicos actuales</w:t>
      </w:r>
      <w:r w:rsidR="00E53B06">
        <w:rPr>
          <w:rFonts w:ascii="Times New Roman" w:hAnsi="Times New Roman" w:cs="Times New Roman"/>
          <w:sz w:val="24"/>
          <w:szCs w:val="24"/>
        </w:rPr>
        <w:t xml:space="preserve"> </w:t>
      </w:r>
      <w:r w:rsidR="00E53B06" w:rsidRPr="00E53B06">
        <w:rPr>
          <w:rFonts w:ascii="Times New Roman" w:hAnsi="Times New Roman" w:cs="Times New Roman"/>
          <w:sz w:val="24"/>
          <w:szCs w:val="24"/>
        </w:rPr>
        <w:t>(</w:t>
      </w:r>
      <w:r w:rsidR="00E53B06" w:rsidRPr="00E53B06">
        <w:rPr>
          <w:rFonts w:ascii="Times New Roman" w:hAnsi="Times New Roman" w:cs="Times New Roman"/>
          <w:noProof/>
          <w:sz w:val="24"/>
          <w:szCs w:val="24"/>
        </w:rPr>
        <w:t>Schröer, C., Kruse, F., &amp; Gómez, J. M., 2021)</w:t>
      </w:r>
      <w:r w:rsidR="00E53B06">
        <w:rPr>
          <w:rFonts w:ascii="Times New Roman" w:hAnsi="Times New Roman" w:cs="Times New Roman"/>
          <w:noProof/>
          <w:sz w:val="24"/>
          <w:szCs w:val="24"/>
        </w:rPr>
        <w:t>.</w:t>
      </w:r>
    </w:p>
    <w:p w14:paraId="0D60267F" w14:textId="77777777" w:rsidR="001E0C5D" w:rsidRDefault="001E0C5D" w:rsidP="001A4201">
      <w:pPr>
        <w:keepNext/>
        <w:spacing w:line="360" w:lineRule="auto"/>
        <w:jc w:val="center"/>
      </w:pPr>
      <w:r>
        <w:rPr>
          <w:noProof/>
          <w:lang w:eastAsia="es-CO"/>
        </w:rPr>
        <w:drawing>
          <wp:inline distT="0" distB="0" distL="0" distR="0" wp14:anchorId="628FC193" wp14:editId="03D17689">
            <wp:extent cx="1400822" cy="2655418"/>
            <wp:effectExtent l="0" t="0" r="8890" b="0"/>
            <wp:docPr id="7590222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04601" cy="2662581"/>
                    </a:xfrm>
                    <a:prstGeom prst="rect">
                      <a:avLst/>
                    </a:prstGeom>
                    <a:noFill/>
                    <a:ln>
                      <a:noFill/>
                    </a:ln>
                  </pic:spPr>
                </pic:pic>
              </a:graphicData>
            </a:graphic>
          </wp:inline>
        </w:drawing>
      </w:r>
    </w:p>
    <w:p w14:paraId="08D658B4" w14:textId="4ADE49B6" w:rsidR="00FC5C8B" w:rsidRPr="001E0C5D" w:rsidRDefault="001E0C5D" w:rsidP="001A2A9D">
      <w:pPr>
        <w:pStyle w:val="Descripcin"/>
        <w:spacing w:line="360" w:lineRule="auto"/>
        <w:jc w:val="center"/>
        <w:rPr>
          <w:rFonts w:ascii="Times New Roman" w:hAnsi="Times New Roman" w:cs="Times New Roman"/>
          <w:color w:val="000000" w:themeColor="text1"/>
          <w:sz w:val="28"/>
          <w:szCs w:val="28"/>
        </w:rPr>
      </w:pPr>
      <w:r w:rsidRPr="001E0C5D">
        <w:rPr>
          <w:rFonts w:ascii="Times New Roman" w:hAnsi="Times New Roman" w:cs="Times New Roman"/>
          <w:color w:val="000000" w:themeColor="text1"/>
          <w:sz w:val="20"/>
          <w:szCs w:val="20"/>
        </w:rPr>
        <w:t xml:space="preserve">Figura </w:t>
      </w:r>
      <w:r w:rsidRPr="001E0C5D">
        <w:rPr>
          <w:rFonts w:ascii="Times New Roman" w:hAnsi="Times New Roman" w:cs="Times New Roman"/>
          <w:color w:val="000000" w:themeColor="text1"/>
          <w:sz w:val="20"/>
          <w:szCs w:val="20"/>
        </w:rPr>
        <w:fldChar w:fldCharType="begin"/>
      </w:r>
      <w:r w:rsidRPr="001E0C5D">
        <w:rPr>
          <w:rFonts w:ascii="Times New Roman" w:hAnsi="Times New Roman" w:cs="Times New Roman"/>
          <w:color w:val="000000" w:themeColor="text1"/>
          <w:sz w:val="20"/>
          <w:szCs w:val="20"/>
        </w:rPr>
        <w:instrText xml:space="preserve"> SEQ Figura \* ARABIC </w:instrText>
      </w:r>
      <w:r w:rsidRPr="001E0C5D">
        <w:rPr>
          <w:rFonts w:ascii="Times New Roman" w:hAnsi="Times New Roman" w:cs="Times New Roman"/>
          <w:color w:val="000000" w:themeColor="text1"/>
          <w:sz w:val="20"/>
          <w:szCs w:val="20"/>
        </w:rPr>
        <w:fldChar w:fldCharType="separate"/>
      </w:r>
      <w:r w:rsidR="00E82126">
        <w:rPr>
          <w:rFonts w:ascii="Times New Roman" w:hAnsi="Times New Roman" w:cs="Times New Roman"/>
          <w:noProof/>
          <w:color w:val="000000" w:themeColor="text1"/>
          <w:sz w:val="20"/>
          <w:szCs w:val="20"/>
        </w:rPr>
        <w:t>5</w:t>
      </w:r>
      <w:r w:rsidRPr="001E0C5D">
        <w:rPr>
          <w:rFonts w:ascii="Times New Roman" w:hAnsi="Times New Roman" w:cs="Times New Roman"/>
          <w:color w:val="000000" w:themeColor="text1"/>
          <w:sz w:val="20"/>
          <w:szCs w:val="20"/>
        </w:rPr>
        <w:fldChar w:fldCharType="end"/>
      </w:r>
      <w:r w:rsidRPr="001E0C5D">
        <w:rPr>
          <w:rFonts w:ascii="Times New Roman" w:hAnsi="Times New Roman" w:cs="Times New Roman"/>
          <w:color w:val="000000" w:themeColor="text1"/>
          <w:sz w:val="20"/>
          <w:szCs w:val="20"/>
        </w:rPr>
        <w:t>. Flujograma de creación del modelo</w:t>
      </w:r>
    </w:p>
    <w:p w14:paraId="66E22A41" w14:textId="757B6903" w:rsidR="001E0C5D" w:rsidRDefault="00F13F4D" w:rsidP="00E36E9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Aplicación Simple Imputer:</w:t>
      </w:r>
    </w:p>
    <w:p w14:paraId="5F8BF9E4" w14:textId="77777777" w:rsidR="001A4201" w:rsidRDefault="001A4201" w:rsidP="00E36E9A">
      <w:pPr>
        <w:spacing w:line="360" w:lineRule="auto"/>
        <w:jc w:val="both"/>
        <w:rPr>
          <w:rFonts w:ascii="Times New Roman" w:hAnsi="Times New Roman" w:cs="Times New Roman"/>
          <w:sz w:val="24"/>
          <w:szCs w:val="24"/>
        </w:rPr>
      </w:pPr>
      <w:r w:rsidRPr="001A4201">
        <w:rPr>
          <w:rFonts w:ascii="Times New Roman" w:hAnsi="Times New Roman" w:cs="Times New Roman"/>
          <w:sz w:val="24"/>
          <w:szCs w:val="24"/>
        </w:rPr>
        <w:t xml:space="preserve">Durante la fase de análisis exploratorio de datos (AED), se identificó una deficiencia en el conjunto de datos, particularmente en relación con la falta de información en ciertas variables críticas. Esta carencia requirió la implementación del primer procedimiento de ingeniería de características, utilizando una clase específica del módulo sci-kit learn en Python. Dicha clase ofrece varias estrategias para imputar los valores ausentes, como la media, la mediana, la moda o una constante </w:t>
      </w:r>
      <w:r w:rsidRPr="001A4201">
        <w:rPr>
          <w:rFonts w:ascii="Times New Roman" w:hAnsi="Times New Roman" w:cs="Times New Roman"/>
          <w:sz w:val="24"/>
          <w:szCs w:val="24"/>
        </w:rPr>
        <w:lastRenderedPageBreak/>
        <w:t>predefinida. Tras un cuidadoso examen y evaluación de estas metodologías, se determinó que la imputación mediante la media era la más congruente con la naturaleza de los datos en cuestión. Por lo tanto, esta estrategia se aplicó a todas las columnas relevantes en las que se había detectado la omisión de información, con el objetivo de prevenir cualquier posible sesgo en futuras interpretaciones o análisis, en caso de que el modelo asumiera de manera predeterminada un valor nulo o cero para los datos faltantes.</w:t>
      </w:r>
    </w:p>
    <w:p w14:paraId="1A099400" w14:textId="7E7B6984" w:rsidR="0049736A" w:rsidRPr="00D56AF7" w:rsidRDefault="0049736A" w:rsidP="00E36E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w:t>
      </w:r>
      <w:r>
        <w:rPr>
          <w:rFonts w:ascii="Times New Roman" w:hAnsi="Times New Roman" w:cs="Times New Roman"/>
          <w:i/>
          <w:iCs/>
          <w:sz w:val="24"/>
          <w:szCs w:val="24"/>
        </w:rPr>
        <w:t>feature</w:t>
      </w:r>
      <w:r>
        <w:rPr>
          <w:rFonts w:ascii="Times New Roman" w:hAnsi="Times New Roman" w:cs="Times New Roman"/>
          <w:sz w:val="24"/>
          <w:szCs w:val="24"/>
        </w:rPr>
        <w:t xml:space="preserve"> implementado se puede evidenciar en la Figura 6,</w:t>
      </w:r>
      <w:r w:rsidR="00AD698F">
        <w:rPr>
          <w:rFonts w:ascii="Times New Roman" w:hAnsi="Times New Roman" w:cs="Times New Roman"/>
          <w:sz w:val="24"/>
          <w:szCs w:val="24"/>
        </w:rPr>
        <w:t xml:space="preserve"> la cual presenta un fragmento del código en Python manejado el </w:t>
      </w:r>
      <w:r w:rsidR="00AD698F">
        <w:rPr>
          <w:rFonts w:ascii="Times New Roman" w:hAnsi="Times New Roman" w:cs="Times New Roman"/>
          <w:i/>
          <w:iCs/>
          <w:sz w:val="24"/>
          <w:szCs w:val="24"/>
        </w:rPr>
        <w:t>dataframe</w:t>
      </w:r>
      <w:r w:rsidR="00AD698F">
        <w:rPr>
          <w:rFonts w:ascii="Times New Roman" w:hAnsi="Times New Roman" w:cs="Times New Roman"/>
          <w:sz w:val="24"/>
          <w:szCs w:val="24"/>
        </w:rPr>
        <w:t xml:space="preserve">, variable utilizada en </w:t>
      </w:r>
      <w:r w:rsidR="00D56AF7">
        <w:rPr>
          <w:rFonts w:ascii="Times New Roman" w:hAnsi="Times New Roman" w:cs="Times New Roman"/>
          <w:sz w:val="24"/>
          <w:szCs w:val="24"/>
        </w:rPr>
        <w:t xml:space="preserve">el lenguaje de programación mencionado para base de datos en </w:t>
      </w:r>
      <w:r w:rsidR="00D56AF7">
        <w:rPr>
          <w:rFonts w:ascii="Times New Roman" w:hAnsi="Times New Roman" w:cs="Times New Roman"/>
          <w:i/>
          <w:iCs/>
          <w:sz w:val="24"/>
          <w:szCs w:val="24"/>
        </w:rPr>
        <w:t>Machine Learning</w:t>
      </w:r>
      <w:r w:rsidR="00D56AF7">
        <w:rPr>
          <w:rFonts w:ascii="Times New Roman" w:hAnsi="Times New Roman" w:cs="Times New Roman"/>
          <w:sz w:val="24"/>
          <w:szCs w:val="24"/>
        </w:rPr>
        <w:t>.</w:t>
      </w:r>
    </w:p>
    <w:p w14:paraId="68C0DE10" w14:textId="77777777" w:rsidR="00D56AF7" w:rsidRDefault="00360A05" w:rsidP="00E36E9A">
      <w:pPr>
        <w:keepNext/>
        <w:spacing w:line="360" w:lineRule="auto"/>
        <w:jc w:val="both"/>
      </w:pPr>
      <w:r>
        <w:rPr>
          <w:noProof/>
          <w:lang w:eastAsia="es-CO"/>
        </w:rPr>
        <w:drawing>
          <wp:inline distT="0" distB="0" distL="0" distR="0" wp14:anchorId="512D84AF" wp14:editId="2C12EBBF">
            <wp:extent cx="6065309" cy="2522483"/>
            <wp:effectExtent l="0" t="0" r="0" b="0"/>
            <wp:docPr id="184872365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79875" cy="2528541"/>
                    </a:xfrm>
                    <a:prstGeom prst="rect">
                      <a:avLst/>
                    </a:prstGeom>
                    <a:noFill/>
                    <a:ln>
                      <a:noFill/>
                    </a:ln>
                  </pic:spPr>
                </pic:pic>
              </a:graphicData>
            </a:graphic>
          </wp:inline>
        </w:drawing>
      </w:r>
    </w:p>
    <w:p w14:paraId="07AF73E2" w14:textId="164E11E2" w:rsidR="00360A05" w:rsidRPr="00E00EF7" w:rsidRDefault="00D56AF7" w:rsidP="001A2A9D">
      <w:pPr>
        <w:pStyle w:val="Descripcin"/>
        <w:spacing w:line="360" w:lineRule="auto"/>
        <w:jc w:val="center"/>
        <w:rPr>
          <w:rFonts w:ascii="Times New Roman" w:hAnsi="Times New Roman" w:cs="Times New Roman"/>
          <w:color w:val="000000" w:themeColor="text1"/>
          <w:sz w:val="28"/>
          <w:szCs w:val="28"/>
          <w:lang w:val="en-US"/>
        </w:rPr>
      </w:pPr>
      <w:r w:rsidRPr="00E00EF7">
        <w:rPr>
          <w:rFonts w:ascii="Times New Roman" w:hAnsi="Times New Roman" w:cs="Times New Roman"/>
          <w:color w:val="000000" w:themeColor="text1"/>
          <w:sz w:val="20"/>
          <w:szCs w:val="20"/>
          <w:lang w:val="en-US"/>
        </w:rPr>
        <w:t xml:space="preserve">Figura </w:t>
      </w:r>
      <w:r w:rsidRPr="002C45A0">
        <w:rPr>
          <w:rFonts w:ascii="Times New Roman" w:hAnsi="Times New Roman" w:cs="Times New Roman"/>
          <w:color w:val="000000" w:themeColor="text1"/>
          <w:sz w:val="20"/>
          <w:szCs w:val="20"/>
        </w:rPr>
        <w:fldChar w:fldCharType="begin"/>
      </w:r>
      <w:r w:rsidRPr="00E00EF7">
        <w:rPr>
          <w:rFonts w:ascii="Times New Roman" w:hAnsi="Times New Roman" w:cs="Times New Roman"/>
          <w:color w:val="000000" w:themeColor="text1"/>
          <w:sz w:val="20"/>
          <w:szCs w:val="20"/>
          <w:lang w:val="en-US"/>
        </w:rPr>
        <w:instrText xml:space="preserve"> SEQ Figura \* ARABIC </w:instrText>
      </w:r>
      <w:r w:rsidRPr="002C45A0">
        <w:rPr>
          <w:rFonts w:ascii="Times New Roman" w:hAnsi="Times New Roman" w:cs="Times New Roman"/>
          <w:color w:val="000000" w:themeColor="text1"/>
          <w:sz w:val="20"/>
          <w:szCs w:val="20"/>
        </w:rPr>
        <w:fldChar w:fldCharType="separate"/>
      </w:r>
      <w:r w:rsidR="00E82126" w:rsidRPr="00E00EF7">
        <w:rPr>
          <w:rFonts w:ascii="Times New Roman" w:hAnsi="Times New Roman" w:cs="Times New Roman"/>
          <w:noProof/>
          <w:color w:val="000000" w:themeColor="text1"/>
          <w:sz w:val="20"/>
          <w:szCs w:val="20"/>
          <w:lang w:val="en-US"/>
        </w:rPr>
        <w:t>6</w:t>
      </w:r>
      <w:r w:rsidRPr="002C45A0">
        <w:rPr>
          <w:rFonts w:ascii="Times New Roman" w:hAnsi="Times New Roman" w:cs="Times New Roman"/>
          <w:color w:val="000000" w:themeColor="text1"/>
          <w:sz w:val="20"/>
          <w:szCs w:val="20"/>
        </w:rPr>
        <w:fldChar w:fldCharType="end"/>
      </w:r>
      <w:r w:rsidRPr="00E00EF7">
        <w:rPr>
          <w:rFonts w:ascii="Times New Roman" w:hAnsi="Times New Roman" w:cs="Times New Roman"/>
          <w:color w:val="000000" w:themeColor="text1"/>
          <w:sz w:val="20"/>
          <w:szCs w:val="20"/>
          <w:lang w:val="en-US"/>
        </w:rPr>
        <w:t>. Simple Imputer</w:t>
      </w:r>
    </w:p>
    <w:p w14:paraId="7A605459" w14:textId="7338EDF5" w:rsidR="002C45A0" w:rsidRPr="00E00EF7" w:rsidRDefault="002C45A0" w:rsidP="00E36E9A">
      <w:pPr>
        <w:spacing w:line="360" w:lineRule="auto"/>
        <w:rPr>
          <w:rFonts w:ascii="Times New Roman" w:hAnsi="Times New Roman" w:cs="Times New Roman"/>
          <w:b/>
          <w:bCs/>
          <w:sz w:val="24"/>
          <w:szCs w:val="24"/>
          <w:lang w:val="en-US"/>
        </w:rPr>
      </w:pPr>
      <w:r w:rsidRPr="00E00EF7">
        <w:rPr>
          <w:rFonts w:ascii="Times New Roman" w:hAnsi="Times New Roman" w:cs="Times New Roman"/>
          <w:b/>
          <w:bCs/>
          <w:sz w:val="24"/>
          <w:szCs w:val="24"/>
          <w:lang w:val="en-US"/>
        </w:rPr>
        <w:t>Feature Engineering:</w:t>
      </w:r>
    </w:p>
    <w:p w14:paraId="2D6F84CB" w14:textId="480FA7A1" w:rsidR="002C45A0" w:rsidRDefault="00595CCD" w:rsidP="00E36E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raíz de obtener </w:t>
      </w:r>
      <w:r w:rsidR="002C45A0" w:rsidRPr="00C63FD0">
        <w:rPr>
          <w:rFonts w:ascii="Times New Roman" w:hAnsi="Times New Roman" w:cs="Times New Roman"/>
          <w:sz w:val="24"/>
          <w:szCs w:val="24"/>
        </w:rPr>
        <w:t xml:space="preserve">los datos </w:t>
      </w:r>
      <w:r w:rsidR="00C63FD0" w:rsidRPr="00C63FD0">
        <w:rPr>
          <w:rFonts w:ascii="Times New Roman" w:hAnsi="Times New Roman" w:cs="Times New Roman"/>
          <w:sz w:val="24"/>
          <w:szCs w:val="24"/>
        </w:rPr>
        <w:t>ad</w:t>
      </w:r>
      <w:r w:rsidR="00C63FD0">
        <w:rPr>
          <w:rFonts w:ascii="Times New Roman" w:hAnsi="Times New Roman" w:cs="Times New Roman"/>
          <w:sz w:val="24"/>
          <w:szCs w:val="24"/>
        </w:rPr>
        <w:t>ecuados, era necesario realizar un ajuste a l</w:t>
      </w:r>
      <w:r>
        <w:rPr>
          <w:rFonts w:ascii="Times New Roman" w:hAnsi="Times New Roman" w:cs="Times New Roman"/>
          <w:sz w:val="24"/>
          <w:szCs w:val="24"/>
        </w:rPr>
        <w:t xml:space="preserve">as escalas de estos, debido a que se trataban de diferentes variables. En Python existen varias clases para </w:t>
      </w:r>
      <w:r w:rsidR="000A1B08">
        <w:rPr>
          <w:rFonts w:ascii="Times New Roman" w:hAnsi="Times New Roman" w:cs="Times New Roman"/>
          <w:sz w:val="24"/>
          <w:szCs w:val="24"/>
        </w:rPr>
        <w:t xml:space="preserve">realizar el escalamiento: </w:t>
      </w:r>
      <w:r w:rsidR="000A1B08">
        <w:rPr>
          <w:rFonts w:ascii="Times New Roman" w:hAnsi="Times New Roman" w:cs="Times New Roman"/>
          <w:i/>
          <w:iCs/>
          <w:sz w:val="24"/>
          <w:szCs w:val="24"/>
        </w:rPr>
        <w:t>Standard, Min-max scaled, Quantile scaled, Max-abs scaled, Power Scaled</w:t>
      </w:r>
      <w:r w:rsidR="000A1B08">
        <w:rPr>
          <w:rFonts w:ascii="Times New Roman" w:hAnsi="Times New Roman" w:cs="Times New Roman"/>
          <w:sz w:val="24"/>
          <w:szCs w:val="24"/>
        </w:rPr>
        <w:t xml:space="preserve"> y </w:t>
      </w:r>
      <w:r w:rsidR="000A1B08">
        <w:rPr>
          <w:rFonts w:ascii="Times New Roman" w:hAnsi="Times New Roman" w:cs="Times New Roman"/>
          <w:i/>
          <w:iCs/>
          <w:sz w:val="24"/>
          <w:szCs w:val="24"/>
        </w:rPr>
        <w:t>Robust scaled</w:t>
      </w:r>
      <w:r w:rsidR="000A1B08">
        <w:rPr>
          <w:rFonts w:ascii="Times New Roman" w:hAnsi="Times New Roman" w:cs="Times New Roman"/>
          <w:sz w:val="24"/>
          <w:szCs w:val="24"/>
        </w:rPr>
        <w:t xml:space="preserve">. Todas las clases provienen del </w:t>
      </w:r>
      <w:r w:rsidR="002E79A2">
        <w:rPr>
          <w:rFonts w:ascii="Times New Roman" w:hAnsi="Times New Roman" w:cs="Times New Roman"/>
          <w:sz w:val="24"/>
          <w:szCs w:val="24"/>
        </w:rPr>
        <w:t xml:space="preserve">módulo sci-kit learn en su sección de </w:t>
      </w:r>
      <w:r w:rsidR="002E79A2">
        <w:rPr>
          <w:rFonts w:ascii="Times New Roman" w:hAnsi="Times New Roman" w:cs="Times New Roman"/>
          <w:i/>
          <w:iCs/>
          <w:sz w:val="24"/>
          <w:szCs w:val="24"/>
        </w:rPr>
        <w:t>preprocessing</w:t>
      </w:r>
      <w:r w:rsidR="002E79A2">
        <w:rPr>
          <w:rFonts w:ascii="Times New Roman" w:hAnsi="Times New Roman" w:cs="Times New Roman"/>
          <w:sz w:val="24"/>
          <w:szCs w:val="24"/>
        </w:rPr>
        <w:t>.</w:t>
      </w:r>
      <w:r w:rsidR="002B6CFC">
        <w:rPr>
          <w:rFonts w:ascii="Times New Roman" w:hAnsi="Times New Roman" w:cs="Times New Roman"/>
          <w:sz w:val="24"/>
          <w:szCs w:val="24"/>
        </w:rPr>
        <w:t xml:space="preserve"> En la Figura 7 se puede evidenciar de manera gráfica el cambio de escala de los datos utilizados, incluyendo su escala original.</w:t>
      </w:r>
    </w:p>
    <w:p w14:paraId="077647F5" w14:textId="77777777" w:rsidR="00990942" w:rsidRDefault="00990942" w:rsidP="001A2A9D">
      <w:pPr>
        <w:keepNext/>
        <w:spacing w:line="360" w:lineRule="auto"/>
        <w:jc w:val="center"/>
      </w:pPr>
      <w:r>
        <w:rPr>
          <w:noProof/>
          <w:lang w:eastAsia="es-CO"/>
        </w:rPr>
        <w:lastRenderedPageBreak/>
        <w:drawing>
          <wp:inline distT="0" distB="0" distL="0" distR="0" wp14:anchorId="55D29DFF" wp14:editId="2037947B">
            <wp:extent cx="6164318" cy="6394399"/>
            <wp:effectExtent l="0" t="0" r="8255" b="6985"/>
            <wp:docPr id="2616698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69871" name=""/>
                    <pic:cNvPicPr/>
                  </pic:nvPicPr>
                  <pic:blipFill>
                    <a:blip r:embed="rId19"/>
                    <a:stretch>
                      <a:fillRect/>
                    </a:stretch>
                  </pic:blipFill>
                  <pic:spPr>
                    <a:xfrm>
                      <a:off x="0" y="0"/>
                      <a:ext cx="6179671" cy="6410325"/>
                    </a:xfrm>
                    <a:prstGeom prst="rect">
                      <a:avLst/>
                    </a:prstGeom>
                  </pic:spPr>
                </pic:pic>
              </a:graphicData>
            </a:graphic>
          </wp:inline>
        </w:drawing>
      </w:r>
    </w:p>
    <w:p w14:paraId="673052A7" w14:textId="4678EA5A" w:rsidR="00990942" w:rsidRPr="00990942" w:rsidRDefault="00990942" w:rsidP="001A2A9D">
      <w:pPr>
        <w:pStyle w:val="Descripcin"/>
        <w:spacing w:line="360" w:lineRule="auto"/>
        <w:jc w:val="center"/>
        <w:rPr>
          <w:rFonts w:ascii="Times New Roman" w:hAnsi="Times New Roman" w:cs="Times New Roman"/>
          <w:color w:val="000000" w:themeColor="text1"/>
          <w:sz w:val="28"/>
          <w:szCs w:val="28"/>
        </w:rPr>
      </w:pPr>
      <w:r w:rsidRPr="00990942">
        <w:rPr>
          <w:rFonts w:ascii="Times New Roman" w:hAnsi="Times New Roman" w:cs="Times New Roman"/>
          <w:color w:val="000000" w:themeColor="text1"/>
          <w:sz w:val="20"/>
          <w:szCs w:val="20"/>
        </w:rPr>
        <w:t xml:space="preserve">Figura </w:t>
      </w:r>
      <w:r w:rsidRPr="00990942">
        <w:rPr>
          <w:rFonts w:ascii="Times New Roman" w:hAnsi="Times New Roman" w:cs="Times New Roman"/>
          <w:color w:val="000000" w:themeColor="text1"/>
          <w:sz w:val="20"/>
          <w:szCs w:val="20"/>
        </w:rPr>
        <w:fldChar w:fldCharType="begin"/>
      </w:r>
      <w:r w:rsidRPr="00990942">
        <w:rPr>
          <w:rFonts w:ascii="Times New Roman" w:hAnsi="Times New Roman" w:cs="Times New Roman"/>
          <w:color w:val="000000" w:themeColor="text1"/>
          <w:sz w:val="20"/>
          <w:szCs w:val="20"/>
        </w:rPr>
        <w:instrText xml:space="preserve"> SEQ Figura \* ARABIC </w:instrText>
      </w:r>
      <w:r w:rsidRPr="00990942">
        <w:rPr>
          <w:rFonts w:ascii="Times New Roman" w:hAnsi="Times New Roman" w:cs="Times New Roman"/>
          <w:color w:val="000000" w:themeColor="text1"/>
          <w:sz w:val="20"/>
          <w:szCs w:val="20"/>
        </w:rPr>
        <w:fldChar w:fldCharType="separate"/>
      </w:r>
      <w:r w:rsidR="00E82126">
        <w:rPr>
          <w:rFonts w:ascii="Times New Roman" w:hAnsi="Times New Roman" w:cs="Times New Roman"/>
          <w:noProof/>
          <w:color w:val="000000" w:themeColor="text1"/>
          <w:sz w:val="20"/>
          <w:szCs w:val="20"/>
        </w:rPr>
        <w:t>7</w:t>
      </w:r>
      <w:r w:rsidRPr="00990942">
        <w:rPr>
          <w:rFonts w:ascii="Times New Roman" w:hAnsi="Times New Roman" w:cs="Times New Roman"/>
          <w:color w:val="000000" w:themeColor="text1"/>
          <w:sz w:val="20"/>
          <w:szCs w:val="20"/>
        </w:rPr>
        <w:fldChar w:fldCharType="end"/>
      </w:r>
      <w:r w:rsidRPr="00990942">
        <w:rPr>
          <w:rFonts w:ascii="Times New Roman" w:hAnsi="Times New Roman" w:cs="Times New Roman"/>
          <w:color w:val="000000" w:themeColor="text1"/>
          <w:sz w:val="20"/>
          <w:szCs w:val="20"/>
        </w:rPr>
        <w:t>. Features aplicados</w:t>
      </w:r>
    </w:p>
    <w:p w14:paraId="6808EFD0" w14:textId="02C8E9D6" w:rsidR="00990942" w:rsidRDefault="00A533D9" w:rsidP="00E36E9A">
      <w:pPr>
        <w:spacing w:line="360" w:lineRule="auto"/>
        <w:rPr>
          <w:rFonts w:ascii="Times New Roman" w:hAnsi="Times New Roman" w:cs="Times New Roman"/>
          <w:b/>
          <w:bCs/>
          <w:sz w:val="24"/>
          <w:szCs w:val="24"/>
        </w:rPr>
      </w:pPr>
      <w:r>
        <w:rPr>
          <w:rFonts w:ascii="Times New Roman" w:hAnsi="Times New Roman" w:cs="Times New Roman"/>
          <w:b/>
          <w:bCs/>
          <w:sz w:val="24"/>
          <w:szCs w:val="24"/>
        </w:rPr>
        <w:t>Creación del modelo:</w:t>
      </w:r>
    </w:p>
    <w:p w14:paraId="792CE598" w14:textId="289794DC" w:rsidR="00A533D9" w:rsidRDefault="00845AA4" w:rsidP="00E36E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implementación del algoritmo de Random Forest para nuestros datos se realizó a través de la clase </w:t>
      </w:r>
      <w:r w:rsidR="003A4753">
        <w:rPr>
          <w:rFonts w:ascii="Times New Roman" w:hAnsi="Times New Roman" w:cs="Times New Roman"/>
          <w:sz w:val="24"/>
          <w:szCs w:val="24"/>
        </w:rPr>
        <w:t xml:space="preserve">Random Forest Regressor, sin </w:t>
      </w:r>
      <w:r w:rsidR="005B6735">
        <w:rPr>
          <w:rFonts w:ascii="Times New Roman" w:hAnsi="Times New Roman" w:cs="Times New Roman"/>
          <w:sz w:val="24"/>
          <w:szCs w:val="24"/>
        </w:rPr>
        <w:t>embargo,</w:t>
      </w:r>
      <w:r w:rsidR="003A4753">
        <w:rPr>
          <w:rFonts w:ascii="Times New Roman" w:hAnsi="Times New Roman" w:cs="Times New Roman"/>
          <w:sz w:val="24"/>
          <w:szCs w:val="24"/>
        </w:rPr>
        <w:t xml:space="preserve"> fue necesario dividir los datos obtenidos en dos: datos de </w:t>
      </w:r>
      <w:r w:rsidR="005B6735">
        <w:rPr>
          <w:rFonts w:ascii="Times New Roman" w:hAnsi="Times New Roman" w:cs="Times New Roman"/>
          <w:sz w:val="24"/>
          <w:szCs w:val="24"/>
        </w:rPr>
        <w:t xml:space="preserve">entrenamiento y datos de prueba. Los datos de entrenamiento usualmente representan un </w:t>
      </w:r>
      <w:r w:rsidR="005B6735">
        <w:rPr>
          <w:rFonts w:ascii="Times New Roman" w:hAnsi="Times New Roman" w:cs="Times New Roman"/>
          <w:sz w:val="24"/>
          <w:szCs w:val="24"/>
        </w:rPr>
        <w:lastRenderedPageBreak/>
        <w:t xml:space="preserve">80% del total de los datos disponibles y son </w:t>
      </w:r>
      <w:r w:rsidR="00DC5A28">
        <w:rPr>
          <w:rFonts w:ascii="Times New Roman" w:hAnsi="Times New Roman" w:cs="Times New Roman"/>
          <w:sz w:val="24"/>
          <w:szCs w:val="24"/>
        </w:rPr>
        <w:t xml:space="preserve">estos los que ayudarán a entrenar el modelo de predicción; por otro lado, los datos de prueba son el porcentual restando, en este caso el 20% y con estos se realizarán las pruebas con las métricas de MAE, MSE y RMSE y evidenciar la calidad del modelo. Esta división se realiza con el fin de evitar el </w:t>
      </w:r>
      <w:r w:rsidR="00DC5A28">
        <w:rPr>
          <w:rFonts w:ascii="Times New Roman" w:hAnsi="Times New Roman" w:cs="Times New Roman"/>
          <w:i/>
          <w:iCs/>
          <w:sz w:val="24"/>
          <w:szCs w:val="24"/>
        </w:rPr>
        <w:t>ove</w:t>
      </w:r>
      <w:r w:rsidR="000A3E0D">
        <w:rPr>
          <w:rFonts w:ascii="Times New Roman" w:hAnsi="Times New Roman" w:cs="Times New Roman"/>
          <w:i/>
          <w:iCs/>
          <w:sz w:val="24"/>
          <w:szCs w:val="24"/>
        </w:rPr>
        <w:t>rfitting.</w:t>
      </w:r>
    </w:p>
    <w:p w14:paraId="779873FD" w14:textId="2A8CD583" w:rsidR="000A3E0D" w:rsidRDefault="0037635B" w:rsidP="00E36E9A">
      <w:pPr>
        <w:spacing w:line="360" w:lineRule="auto"/>
        <w:jc w:val="both"/>
        <w:rPr>
          <w:rFonts w:ascii="Times New Roman" w:hAnsi="Times New Roman" w:cs="Times New Roman"/>
          <w:noProof/>
          <w:sz w:val="24"/>
          <w:szCs w:val="24"/>
        </w:rPr>
      </w:pPr>
      <w:r>
        <w:rPr>
          <w:rFonts w:ascii="Times New Roman" w:hAnsi="Times New Roman" w:cs="Times New Roman"/>
          <w:sz w:val="24"/>
          <w:szCs w:val="24"/>
        </w:rPr>
        <w:t xml:space="preserve">El </w:t>
      </w:r>
      <w:r>
        <w:rPr>
          <w:rFonts w:ascii="Times New Roman" w:hAnsi="Times New Roman" w:cs="Times New Roman"/>
          <w:i/>
          <w:iCs/>
          <w:sz w:val="24"/>
          <w:szCs w:val="24"/>
        </w:rPr>
        <w:t>overfitting</w:t>
      </w:r>
      <w:r>
        <w:rPr>
          <w:rFonts w:ascii="Times New Roman" w:hAnsi="Times New Roman" w:cs="Times New Roman"/>
          <w:sz w:val="24"/>
          <w:szCs w:val="24"/>
        </w:rPr>
        <w:t xml:space="preserve"> es un problema que se puede encontrar al entrenar modelos de predicción supervisados, </w:t>
      </w:r>
      <w:r w:rsidR="007E3995">
        <w:rPr>
          <w:rFonts w:ascii="Times New Roman" w:hAnsi="Times New Roman" w:cs="Times New Roman"/>
          <w:sz w:val="24"/>
          <w:szCs w:val="24"/>
        </w:rPr>
        <w:t xml:space="preserve">y radica cuando el modelo memoriza los datos de entrada y su relación con el resultado esperado, mas no aprende a relacionarlos, lo que ocasiona </w:t>
      </w:r>
      <w:r w:rsidR="003416B2">
        <w:rPr>
          <w:rFonts w:ascii="Times New Roman" w:hAnsi="Times New Roman" w:cs="Times New Roman"/>
          <w:sz w:val="24"/>
          <w:szCs w:val="24"/>
        </w:rPr>
        <w:t xml:space="preserve">un caos cuando se enfrenta a nuevos datos que no estaban en el </w:t>
      </w:r>
      <w:r w:rsidR="003416B2">
        <w:rPr>
          <w:rFonts w:ascii="Times New Roman" w:hAnsi="Times New Roman" w:cs="Times New Roman"/>
          <w:i/>
          <w:iCs/>
          <w:sz w:val="24"/>
          <w:szCs w:val="24"/>
        </w:rPr>
        <w:t>dataset</w:t>
      </w:r>
      <w:r w:rsidR="003416B2">
        <w:rPr>
          <w:rFonts w:ascii="Times New Roman" w:hAnsi="Times New Roman" w:cs="Times New Roman"/>
          <w:sz w:val="24"/>
          <w:szCs w:val="24"/>
        </w:rPr>
        <w:t xml:space="preserve"> de entrenamiento (</w:t>
      </w:r>
      <w:r w:rsidR="003416B2" w:rsidRPr="003416B2">
        <w:rPr>
          <w:rFonts w:ascii="Times New Roman" w:hAnsi="Times New Roman" w:cs="Times New Roman"/>
          <w:noProof/>
          <w:sz w:val="24"/>
          <w:szCs w:val="24"/>
        </w:rPr>
        <w:t>Ying, X.</w:t>
      </w:r>
      <w:r w:rsidR="000647FE">
        <w:rPr>
          <w:rFonts w:ascii="Times New Roman" w:hAnsi="Times New Roman" w:cs="Times New Roman"/>
          <w:noProof/>
          <w:sz w:val="24"/>
          <w:szCs w:val="24"/>
        </w:rPr>
        <w:t xml:space="preserve">, </w:t>
      </w:r>
      <w:r w:rsidR="003416B2" w:rsidRPr="003416B2">
        <w:rPr>
          <w:rFonts w:ascii="Times New Roman" w:hAnsi="Times New Roman" w:cs="Times New Roman"/>
          <w:noProof/>
          <w:sz w:val="24"/>
          <w:szCs w:val="24"/>
        </w:rPr>
        <w:t>2019)</w:t>
      </w:r>
      <w:r w:rsidR="000647FE">
        <w:rPr>
          <w:rFonts w:ascii="Times New Roman" w:hAnsi="Times New Roman" w:cs="Times New Roman"/>
          <w:noProof/>
          <w:sz w:val="24"/>
          <w:szCs w:val="24"/>
        </w:rPr>
        <w:t xml:space="preserve">. Un ejemplo de este suceso se evidencia cuando un estudiante de primaria se encuentra en el proceso de aprendizaje de los productos básicos, sin embargo, por diversos factores, no aprende el proceso detrá del producto, el cual es </w:t>
      </w:r>
      <w:r w:rsidR="00DC4026">
        <w:rPr>
          <w:rFonts w:ascii="Times New Roman" w:hAnsi="Times New Roman" w:cs="Times New Roman"/>
          <w:noProof/>
          <w:sz w:val="24"/>
          <w:szCs w:val="24"/>
        </w:rPr>
        <w:t>la abreviación de la adición, s</w:t>
      </w:r>
      <w:r w:rsidR="00A70172">
        <w:rPr>
          <w:rFonts w:ascii="Times New Roman" w:hAnsi="Times New Roman" w:cs="Times New Roman"/>
          <w:noProof/>
          <w:sz w:val="24"/>
          <w:szCs w:val="24"/>
        </w:rPr>
        <w:t>ino que memoriza los productos y sus multiplos, por lo que cuando se enfrenta a nuevos multiplos o en un diferente orden no será capaz de responder correctamente.</w:t>
      </w:r>
    </w:p>
    <w:p w14:paraId="6352F4E9" w14:textId="021E4820" w:rsidR="00E567BA" w:rsidRDefault="00E567BA" w:rsidP="00E36E9A">
      <w:pPr>
        <w:spacing w:line="360" w:lineRule="auto"/>
        <w:jc w:val="both"/>
        <w:rPr>
          <w:rFonts w:ascii="Times New Roman" w:hAnsi="Times New Roman" w:cs="Times New Roman"/>
          <w:noProof/>
          <w:sz w:val="24"/>
          <w:szCs w:val="24"/>
        </w:rPr>
      </w:pPr>
      <w:r w:rsidRPr="00E567BA">
        <w:rPr>
          <w:rFonts w:ascii="Times New Roman" w:hAnsi="Times New Roman" w:cs="Times New Roman"/>
          <w:noProof/>
          <w:sz w:val="24"/>
          <w:szCs w:val="24"/>
        </w:rPr>
        <w:t>Para evitar este inconveniente se ha</w:t>
      </w:r>
      <w:r>
        <w:rPr>
          <w:rFonts w:ascii="Times New Roman" w:hAnsi="Times New Roman" w:cs="Times New Roman"/>
          <w:noProof/>
          <w:sz w:val="24"/>
          <w:szCs w:val="24"/>
        </w:rPr>
        <w:t xml:space="preserve">ce uso de la clase </w:t>
      </w:r>
      <w:r>
        <w:rPr>
          <w:rFonts w:ascii="Times New Roman" w:hAnsi="Times New Roman" w:cs="Times New Roman"/>
          <w:i/>
          <w:iCs/>
          <w:noProof/>
          <w:sz w:val="24"/>
          <w:szCs w:val="24"/>
        </w:rPr>
        <w:t>train_test_split</w:t>
      </w:r>
      <w:r>
        <w:rPr>
          <w:rFonts w:ascii="Times New Roman" w:hAnsi="Times New Roman" w:cs="Times New Roman"/>
          <w:noProof/>
          <w:sz w:val="24"/>
          <w:szCs w:val="24"/>
        </w:rPr>
        <w:t>, lo que permitirá la división necesaria de los datos</w:t>
      </w:r>
      <w:r w:rsidR="007E72DB">
        <w:rPr>
          <w:rFonts w:ascii="Times New Roman" w:hAnsi="Times New Roman" w:cs="Times New Roman"/>
          <w:noProof/>
          <w:sz w:val="24"/>
          <w:szCs w:val="24"/>
        </w:rPr>
        <w:t xml:space="preserve">. En la </w:t>
      </w:r>
      <w:r w:rsidR="001B2294">
        <w:rPr>
          <w:rFonts w:ascii="Times New Roman" w:hAnsi="Times New Roman" w:cs="Times New Roman"/>
          <w:noProof/>
          <w:sz w:val="24"/>
          <w:szCs w:val="24"/>
        </w:rPr>
        <w:t>F</w:t>
      </w:r>
      <w:r w:rsidR="007E72DB">
        <w:rPr>
          <w:rFonts w:ascii="Times New Roman" w:hAnsi="Times New Roman" w:cs="Times New Roman"/>
          <w:noProof/>
          <w:sz w:val="24"/>
          <w:szCs w:val="24"/>
        </w:rPr>
        <w:t xml:space="preserve">igura 8 se puede evidenciar </w:t>
      </w:r>
      <w:r w:rsidR="00110269">
        <w:rPr>
          <w:rFonts w:ascii="Times New Roman" w:hAnsi="Times New Roman" w:cs="Times New Roman"/>
          <w:noProof/>
          <w:sz w:val="24"/>
          <w:szCs w:val="24"/>
        </w:rPr>
        <w:t>el uso de esta clase para separar los datos y también el uso de la clase de Random Forest Regressor con un</w:t>
      </w:r>
      <w:r w:rsidR="005B3C83">
        <w:rPr>
          <w:rFonts w:ascii="Times New Roman" w:hAnsi="Times New Roman" w:cs="Times New Roman"/>
          <w:noProof/>
          <w:sz w:val="24"/>
          <w:szCs w:val="24"/>
        </w:rPr>
        <w:t xml:space="preserve">a cantidad de árboles de desición indicada por la variable de </w:t>
      </w:r>
      <w:r w:rsidR="005B3C83">
        <w:rPr>
          <w:rFonts w:ascii="Times New Roman" w:hAnsi="Times New Roman" w:cs="Times New Roman"/>
          <w:i/>
          <w:iCs/>
          <w:noProof/>
          <w:sz w:val="24"/>
          <w:szCs w:val="24"/>
        </w:rPr>
        <w:t>n_estimators</w:t>
      </w:r>
      <w:r w:rsidR="00432A8F">
        <w:rPr>
          <w:rFonts w:ascii="Times New Roman" w:hAnsi="Times New Roman" w:cs="Times New Roman"/>
          <w:noProof/>
          <w:sz w:val="24"/>
          <w:szCs w:val="24"/>
        </w:rPr>
        <w:t xml:space="preserve">; se obtiene el modelo en el espacio de memoria </w:t>
      </w:r>
      <w:r w:rsidR="00432A8F">
        <w:rPr>
          <w:rFonts w:ascii="Times New Roman" w:hAnsi="Times New Roman" w:cs="Times New Roman"/>
          <w:i/>
          <w:iCs/>
          <w:noProof/>
          <w:sz w:val="24"/>
          <w:szCs w:val="24"/>
        </w:rPr>
        <w:t>regressor</w:t>
      </w:r>
      <w:r w:rsidR="00432A8F">
        <w:rPr>
          <w:rFonts w:ascii="Times New Roman" w:hAnsi="Times New Roman" w:cs="Times New Roman"/>
          <w:noProof/>
          <w:sz w:val="24"/>
          <w:szCs w:val="24"/>
        </w:rPr>
        <w:t xml:space="preserve"> y se hace uso de él con las variables independientes de prueba </w:t>
      </w:r>
      <w:r w:rsidR="00814F40">
        <w:rPr>
          <w:rFonts w:ascii="Times New Roman" w:hAnsi="Times New Roman" w:cs="Times New Roman"/>
          <w:noProof/>
          <w:sz w:val="24"/>
          <w:szCs w:val="24"/>
        </w:rPr>
        <w:t>para generar unos valores dependientes con el modelo desarrollado.</w:t>
      </w:r>
    </w:p>
    <w:p w14:paraId="0B910863" w14:textId="77777777" w:rsidR="00DB03EE" w:rsidRDefault="00DB03EE" w:rsidP="00E36E9A">
      <w:pPr>
        <w:keepNext/>
        <w:spacing w:line="360" w:lineRule="auto"/>
        <w:jc w:val="both"/>
      </w:pPr>
      <w:r>
        <w:rPr>
          <w:noProof/>
          <w:lang w:eastAsia="es-CO"/>
        </w:rPr>
        <w:drawing>
          <wp:inline distT="0" distB="0" distL="0" distR="0" wp14:anchorId="791DD1CB" wp14:editId="768B2C0E">
            <wp:extent cx="5971540" cy="1898015"/>
            <wp:effectExtent l="0" t="0" r="0" b="6985"/>
            <wp:docPr id="1994507736"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507736" name="Imagen 10" descr="Texto&#10;&#10;Descripción generada automá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71540" cy="1898015"/>
                    </a:xfrm>
                    <a:prstGeom prst="rect">
                      <a:avLst/>
                    </a:prstGeom>
                    <a:noFill/>
                    <a:ln>
                      <a:noFill/>
                    </a:ln>
                  </pic:spPr>
                </pic:pic>
              </a:graphicData>
            </a:graphic>
          </wp:inline>
        </w:drawing>
      </w:r>
    </w:p>
    <w:p w14:paraId="152325E2" w14:textId="1DA855CD" w:rsidR="00814F40" w:rsidRPr="00E00EF7" w:rsidRDefault="00DB03EE" w:rsidP="001A2A9D">
      <w:pPr>
        <w:pStyle w:val="Descripcin"/>
        <w:spacing w:line="360" w:lineRule="auto"/>
        <w:jc w:val="center"/>
        <w:rPr>
          <w:rFonts w:ascii="Times New Roman" w:hAnsi="Times New Roman" w:cs="Times New Roman"/>
          <w:noProof/>
          <w:color w:val="000000" w:themeColor="text1"/>
          <w:sz w:val="28"/>
          <w:szCs w:val="28"/>
        </w:rPr>
      </w:pPr>
      <w:r w:rsidRPr="00E00EF7">
        <w:rPr>
          <w:rFonts w:ascii="Times New Roman" w:hAnsi="Times New Roman" w:cs="Times New Roman"/>
          <w:color w:val="000000" w:themeColor="text1"/>
          <w:sz w:val="20"/>
          <w:szCs w:val="20"/>
        </w:rPr>
        <w:t xml:space="preserve">Figura </w:t>
      </w:r>
      <w:r w:rsidRPr="00DB03EE">
        <w:rPr>
          <w:rFonts w:ascii="Times New Roman" w:hAnsi="Times New Roman" w:cs="Times New Roman"/>
          <w:color w:val="000000" w:themeColor="text1"/>
          <w:sz w:val="20"/>
          <w:szCs w:val="20"/>
        </w:rPr>
        <w:fldChar w:fldCharType="begin"/>
      </w:r>
      <w:r w:rsidRPr="00E00EF7">
        <w:rPr>
          <w:rFonts w:ascii="Times New Roman" w:hAnsi="Times New Roman" w:cs="Times New Roman"/>
          <w:color w:val="000000" w:themeColor="text1"/>
          <w:sz w:val="20"/>
          <w:szCs w:val="20"/>
        </w:rPr>
        <w:instrText xml:space="preserve"> SEQ Figura \* ARABIC </w:instrText>
      </w:r>
      <w:r w:rsidRPr="00DB03EE">
        <w:rPr>
          <w:rFonts w:ascii="Times New Roman" w:hAnsi="Times New Roman" w:cs="Times New Roman"/>
          <w:color w:val="000000" w:themeColor="text1"/>
          <w:sz w:val="20"/>
          <w:szCs w:val="20"/>
        </w:rPr>
        <w:fldChar w:fldCharType="separate"/>
      </w:r>
      <w:r w:rsidR="00E82126" w:rsidRPr="00E00EF7">
        <w:rPr>
          <w:rFonts w:ascii="Times New Roman" w:hAnsi="Times New Roman" w:cs="Times New Roman"/>
          <w:noProof/>
          <w:color w:val="000000" w:themeColor="text1"/>
          <w:sz w:val="20"/>
          <w:szCs w:val="20"/>
        </w:rPr>
        <w:t>8</w:t>
      </w:r>
      <w:r w:rsidRPr="00DB03EE">
        <w:rPr>
          <w:rFonts w:ascii="Times New Roman" w:hAnsi="Times New Roman" w:cs="Times New Roman"/>
          <w:color w:val="000000" w:themeColor="text1"/>
          <w:sz w:val="20"/>
          <w:szCs w:val="20"/>
        </w:rPr>
        <w:fldChar w:fldCharType="end"/>
      </w:r>
      <w:r w:rsidRPr="00E00EF7">
        <w:rPr>
          <w:rFonts w:ascii="Times New Roman" w:hAnsi="Times New Roman" w:cs="Times New Roman"/>
          <w:color w:val="000000" w:themeColor="text1"/>
          <w:sz w:val="20"/>
          <w:szCs w:val="20"/>
        </w:rPr>
        <w:t>. Random Forest en Python</w:t>
      </w:r>
    </w:p>
    <w:p w14:paraId="617AF234" w14:textId="37425392" w:rsidR="00DD56FC" w:rsidRPr="00DD56FC" w:rsidRDefault="00DD56FC" w:rsidP="00E36E9A">
      <w:pPr>
        <w:spacing w:line="360" w:lineRule="auto"/>
        <w:rPr>
          <w:rFonts w:ascii="Times New Roman" w:hAnsi="Times New Roman" w:cs="Times New Roman"/>
          <w:b/>
          <w:bCs/>
          <w:sz w:val="24"/>
          <w:szCs w:val="24"/>
        </w:rPr>
      </w:pPr>
      <w:r w:rsidRPr="00DD56FC">
        <w:rPr>
          <w:rFonts w:ascii="Times New Roman" w:hAnsi="Times New Roman" w:cs="Times New Roman"/>
          <w:b/>
          <w:bCs/>
          <w:sz w:val="24"/>
          <w:szCs w:val="24"/>
        </w:rPr>
        <w:t>Evaluación modelo:</w:t>
      </w:r>
    </w:p>
    <w:p w14:paraId="6446D77B" w14:textId="7EF998CB" w:rsidR="00DD56FC" w:rsidRDefault="00A27C4B" w:rsidP="00E36E9A">
      <w:pPr>
        <w:spacing w:line="360" w:lineRule="auto"/>
        <w:jc w:val="both"/>
        <w:rPr>
          <w:rFonts w:ascii="Times New Roman" w:hAnsi="Times New Roman" w:cs="Times New Roman"/>
          <w:sz w:val="24"/>
          <w:szCs w:val="24"/>
        </w:rPr>
      </w:pPr>
      <w:r w:rsidRPr="00A27C4B">
        <w:rPr>
          <w:rFonts w:ascii="Times New Roman" w:hAnsi="Times New Roman" w:cs="Times New Roman"/>
          <w:sz w:val="24"/>
          <w:szCs w:val="24"/>
        </w:rPr>
        <w:lastRenderedPageBreak/>
        <w:t xml:space="preserve">Finalmente, tras la obtención de las variables dependientes utilizando el modelo generado, se llevó a cabo una evaluación meticulosa de la predicción mediante la implementación de métricas específicas, como el Error Absoluto Medio (MAE), el Error Cuadrático Medio (MSE), y la Raíz del Error Cuadrático Medio (RMSE). Para llevar a cabo esta evaluación, se importó la clase </w:t>
      </w:r>
      <w:r w:rsidRPr="00A27C4B">
        <w:rPr>
          <w:rFonts w:ascii="Times New Roman" w:hAnsi="Times New Roman" w:cs="Times New Roman"/>
          <w:i/>
          <w:sz w:val="24"/>
          <w:szCs w:val="24"/>
        </w:rPr>
        <w:t>metrics</w:t>
      </w:r>
      <w:r w:rsidRPr="00A27C4B">
        <w:rPr>
          <w:rFonts w:ascii="Times New Roman" w:hAnsi="Times New Roman" w:cs="Times New Roman"/>
          <w:sz w:val="24"/>
          <w:szCs w:val="24"/>
        </w:rPr>
        <w:t xml:space="preserve"> del módulo sci-kit learn. La Figura 9 ilustra el proceso de aplicación de estas funciones de evaluación, las cuales toman como entrada los valores de prueba y los valores pronosticados por el modelo.</w:t>
      </w:r>
    </w:p>
    <w:p w14:paraId="042F275F" w14:textId="77777777" w:rsidR="007F1BAF" w:rsidRPr="00EB0F4B" w:rsidRDefault="001B2294" w:rsidP="00E36E9A">
      <w:pPr>
        <w:keepNext/>
        <w:spacing w:line="360" w:lineRule="auto"/>
        <w:rPr>
          <w:rFonts w:ascii="Times New Roman" w:hAnsi="Times New Roman" w:cs="Times New Roman"/>
          <w:color w:val="000000" w:themeColor="text1"/>
          <w:sz w:val="24"/>
          <w:szCs w:val="24"/>
        </w:rPr>
      </w:pPr>
      <w:r w:rsidRPr="00EB0F4B">
        <w:rPr>
          <w:rFonts w:ascii="Times New Roman" w:hAnsi="Times New Roman" w:cs="Times New Roman"/>
          <w:noProof/>
          <w:color w:val="000000" w:themeColor="text1"/>
          <w:sz w:val="24"/>
          <w:szCs w:val="24"/>
          <w:lang w:eastAsia="es-CO"/>
        </w:rPr>
        <w:drawing>
          <wp:inline distT="0" distB="0" distL="0" distR="0" wp14:anchorId="4AFD7744" wp14:editId="6C6367E5">
            <wp:extent cx="5971540" cy="2145030"/>
            <wp:effectExtent l="0" t="0" r="0" b="7620"/>
            <wp:docPr id="567993270"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93270" name="Imagen 12" descr="Texto&#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1540" cy="2145030"/>
                    </a:xfrm>
                    <a:prstGeom prst="rect">
                      <a:avLst/>
                    </a:prstGeom>
                    <a:noFill/>
                    <a:ln>
                      <a:noFill/>
                    </a:ln>
                  </pic:spPr>
                </pic:pic>
              </a:graphicData>
            </a:graphic>
          </wp:inline>
        </w:drawing>
      </w:r>
    </w:p>
    <w:p w14:paraId="57ED7A7D" w14:textId="1DE312BA" w:rsidR="001B2294" w:rsidRPr="00C5500E" w:rsidRDefault="007F1BAF" w:rsidP="001A2A9D">
      <w:pPr>
        <w:pStyle w:val="Descripcin"/>
        <w:spacing w:line="360" w:lineRule="auto"/>
        <w:jc w:val="center"/>
        <w:rPr>
          <w:rFonts w:ascii="Times New Roman" w:hAnsi="Times New Roman" w:cs="Times New Roman"/>
          <w:color w:val="000000" w:themeColor="text1"/>
          <w:sz w:val="28"/>
          <w:szCs w:val="28"/>
        </w:rPr>
      </w:pPr>
      <w:r w:rsidRPr="00EB0F4B">
        <w:rPr>
          <w:rFonts w:ascii="Times New Roman" w:hAnsi="Times New Roman" w:cs="Times New Roman"/>
          <w:color w:val="000000" w:themeColor="text1"/>
          <w:sz w:val="20"/>
          <w:szCs w:val="20"/>
        </w:rPr>
        <w:t xml:space="preserve">Figura </w:t>
      </w:r>
      <w:r w:rsidRPr="00EB0F4B">
        <w:rPr>
          <w:rFonts w:ascii="Times New Roman" w:hAnsi="Times New Roman" w:cs="Times New Roman"/>
          <w:color w:val="000000" w:themeColor="text1"/>
          <w:sz w:val="20"/>
          <w:szCs w:val="20"/>
        </w:rPr>
        <w:fldChar w:fldCharType="begin"/>
      </w:r>
      <w:r w:rsidRPr="00EB0F4B">
        <w:rPr>
          <w:rFonts w:ascii="Times New Roman" w:hAnsi="Times New Roman" w:cs="Times New Roman"/>
          <w:color w:val="000000" w:themeColor="text1"/>
          <w:sz w:val="20"/>
          <w:szCs w:val="20"/>
        </w:rPr>
        <w:instrText xml:space="preserve"> SEQ Figura \* ARABIC </w:instrText>
      </w:r>
      <w:r w:rsidRPr="00EB0F4B">
        <w:rPr>
          <w:rFonts w:ascii="Times New Roman" w:hAnsi="Times New Roman" w:cs="Times New Roman"/>
          <w:color w:val="000000" w:themeColor="text1"/>
          <w:sz w:val="20"/>
          <w:szCs w:val="20"/>
        </w:rPr>
        <w:fldChar w:fldCharType="separate"/>
      </w:r>
      <w:r w:rsidR="00E82126">
        <w:rPr>
          <w:rFonts w:ascii="Times New Roman" w:hAnsi="Times New Roman" w:cs="Times New Roman"/>
          <w:noProof/>
          <w:color w:val="000000" w:themeColor="text1"/>
          <w:sz w:val="20"/>
          <w:szCs w:val="20"/>
        </w:rPr>
        <w:t>9</w:t>
      </w:r>
      <w:r w:rsidRPr="00EB0F4B">
        <w:rPr>
          <w:rFonts w:ascii="Times New Roman" w:hAnsi="Times New Roman" w:cs="Times New Roman"/>
          <w:color w:val="000000" w:themeColor="text1"/>
          <w:sz w:val="20"/>
          <w:szCs w:val="20"/>
        </w:rPr>
        <w:fldChar w:fldCharType="end"/>
      </w:r>
      <w:r w:rsidRPr="00EB0F4B">
        <w:rPr>
          <w:rFonts w:ascii="Times New Roman" w:hAnsi="Times New Roman" w:cs="Times New Roman"/>
          <w:color w:val="000000" w:themeColor="text1"/>
          <w:sz w:val="20"/>
          <w:szCs w:val="20"/>
        </w:rPr>
        <w:t xml:space="preserve">. </w:t>
      </w:r>
      <w:r w:rsidR="00EB0F4B" w:rsidRPr="00EB0F4B">
        <w:rPr>
          <w:rFonts w:ascii="Times New Roman" w:hAnsi="Times New Roman" w:cs="Times New Roman"/>
          <w:color w:val="000000" w:themeColor="text1"/>
          <w:sz w:val="20"/>
          <w:szCs w:val="20"/>
        </w:rPr>
        <w:t>Métricas</w:t>
      </w:r>
      <w:r w:rsidRPr="00EB0F4B">
        <w:rPr>
          <w:rFonts w:ascii="Times New Roman" w:hAnsi="Times New Roman" w:cs="Times New Roman"/>
          <w:color w:val="000000" w:themeColor="text1"/>
          <w:sz w:val="20"/>
          <w:szCs w:val="20"/>
        </w:rPr>
        <w:t xml:space="preserve"> en Python</w:t>
      </w:r>
    </w:p>
    <w:p w14:paraId="74B9414C" w14:textId="07B28E47" w:rsidR="00606BAC" w:rsidRPr="009779DB" w:rsidRDefault="00606BAC" w:rsidP="00E36E9A">
      <w:pPr>
        <w:spacing w:line="360" w:lineRule="auto"/>
        <w:jc w:val="center"/>
        <w:rPr>
          <w:rFonts w:ascii="Times New Roman" w:hAnsi="Times New Roman" w:cs="Times New Roman"/>
          <w:sz w:val="24"/>
          <w:szCs w:val="24"/>
        </w:rPr>
      </w:pPr>
      <w:r w:rsidRPr="009779DB">
        <w:rPr>
          <w:rFonts w:ascii="Times New Roman" w:hAnsi="Times New Roman" w:cs="Times New Roman"/>
          <w:b/>
          <w:bCs/>
          <w:sz w:val="24"/>
          <w:szCs w:val="24"/>
        </w:rPr>
        <w:t>Resultados</w:t>
      </w:r>
    </w:p>
    <w:p w14:paraId="605D93CD" w14:textId="29D0DC8C" w:rsidR="008D0938" w:rsidRDefault="00E51CD6" w:rsidP="00E36E9A">
      <w:pPr>
        <w:spacing w:line="360" w:lineRule="auto"/>
        <w:jc w:val="both"/>
        <w:rPr>
          <w:rFonts w:ascii="Times New Roman" w:hAnsi="Times New Roman" w:cs="Times New Roman"/>
          <w:sz w:val="24"/>
          <w:szCs w:val="24"/>
        </w:rPr>
      </w:pPr>
      <w:r w:rsidRPr="00E51CD6">
        <w:rPr>
          <w:rFonts w:ascii="Times New Roman" w:hAnsi="Times New Roman" w:cs="Times New Roman"/>
          <w:sz w:val="24"/>
          <w:szCs w:val="24"/>
        </w:rPr>
        <w:t>Tras llevar a cabo el entrenamiento del algoritmo de aprendizaje supervisado destinado a la predicción del consumo de combustible para vuelos regionales en una aerolínea colombiana, se procedió a una evaluación meticulosa del desempeño del modelo en cada enfoque de ingeniería de características implementado. La evaluación fue diseñada para medir la precisión y eficacia del modelo en la predicción de variables complejas, reflejando así la aplicabilidad de diferentes técnicas de ingeniería de características. Una comparación detallada entre los enfoques se presenta en la Tabla 2, permitiendo un análisis riguroso y profundo de cómo cada método contribuyó al rendimiento global del modelo. Este análisis comparativo es vital para identificar las técnicas más prometedoras y orientar futuras investigaciones y desarrollos en la predicción eficiente del consumo de combustible en el contexto de la aviación regional en Colombia.</w:t>
      </w:r>
    </w:p>
    <w:p w14:paraId="5B1F7AF2" w14:textId="0466C847" w:rsidR="0071323D" w:rsidRPr="0071323D" w:rsidRDefault="0071323D" w:rsidP="00E36E9A">
      <w:pPr>
        <w:pStyle w:val="Descripcin"/>
        <w:keepNext/>
        <w:spacing w:line="360" w:lineRule="auto"/>
        <w:rPr>
          <w:rFonts w:ascii="Times New Roman" w:hAnsi="Times New Roman" w:cs="Times New Roman"/>
          <w:color w:val="000000" w:themeColor="text1"/>
          <w:sz w:val="20"/>
          <w:szCs w:val="20"/>
        </w:rPr>
      </w:pPr>
      <w:r w:rsidRPr="0071323D">
        <w:rPr>
          <w:rFonts w:ascii="Times New Roman" w:hAnsi="Times New Roman" w:cs="Times New Roman"/>
          <w:color w:val="000000" w:themeColor="text1"/>
          <w:sz w:val="20"/>
          <w:szCs w:val="20"/>
        </w:rPr>
        <w:lastRenderedPageBreak/>
        <w:t xml:space="preserve">Tabla </w:t>
      </w:r>
      <w:r w:rsidRPr="0071323D">
        <w:rPr>
          <w:rFonts w:ascii="Times New Roman" w:hAnsi="Times New Roman" w:cs="Times New Roman"/>
          <w:color w:val="000000" w:themeColor="text1"/>
          <w:sz w:val="20"/>
          <w:szCs w:val="20"/>
        </w:rPr>
        <w:fldChar w:fldCharType="begin"/>
      </w:r>
      <w:r w:rsidRPr="0071323D">
        <w:rPr>
          <w:rFonts w:ascii="Times New Roman" w:hAnsi="Times New Roman" w:cs="Times New Roman"/>
          <w:color w:val="000000" w:themeColor="text1"/>
          <w:sz w:val="20"/>
          <w:szCs w:val="20"/>
        </w:rPr>
        <w:instrText xml:space="preserve"> SEQ Tabla \* ARABIC </w:instrText>
      </w:r>
      <w:r w:rsidRPr="0071323D">
        <w:rPr>
          <w:rFonts w:ascii="Times New Roman" w:hAnsi="Times New Roman" w:cs="Times New Roman"/>
          <w:color w:val="000000" w:themeColor="text1"/>
          <w:sz w:val="20"/>
          <w:szCs w:val="20"/>
        </w:rPr>
        <w:fldChar w:fldCharType="separate"/>
      </w:r>
      <w:r w:rsidR="00E82126">
        <w:rPr>
          <w:rFonts w:ascii="Times New Roman" w:hAnsi="Times New Roman" w:cs="Times New Roman"/>
          <w:noProof/>
          <w:color w:val="000000" w:themeColor="text1"/>
          <w:sz w:val="20"/>
          <w:szCs w:val="20"/>
        </w:rPr>
        <w:t>2</w:t>
      </w:r>
      <w:r w:rsidRPr="0071323D">
        <w:rPr>
          <w:rFonts w:ascii="Times New Roman" w:hAnsi="Times New Roman" w:cs="Times New Roman"/>
          <w:color w:val="000000" w:themeColor="text1"/>
          <w:sz w:val="20"/>
          <w:szCs w:val="20"/>
        </w:rPr>
        <w:fldChar w:fldCharType="end"/>
      </w:r>
      <w:r w:rsidRPr="0071323D">
        <w:rPr>
          <w:rFonts w:ascii="Times New Roman" w:hAnsi="Times New Roman" w:cs="Times New Roman"/>
          <w:color w:val="000000" w:themeColor="text1"/>
          <w:sz w:val="20"/>
          <w:szCs w:val="20"/>
        </w:rPr>
        <w:t xml:space="preserve">. Métricas </w:t>
      </w:r>
      <w:r w:rsidR="00E00EF7">
        <w:rPr>
          <w:rFonts w:ascii="Times New Roman" w:hAnsi="Times New Roman" w:cs="Times New Roman"/>
          <w:color w:val="000000" w:themeColor="text1"/>
          <w:sz w:val="20"/>
          <w:szCs w:val="20"/>
        </w:rPr>
        <w:t>finales</w:t>
      </w:r>
    </w:p>
    <w:tbl>
      <w:tblPr>
        <w:tblStyle w:val="Tablaconcuadrcula"/>
        <w:tblW w:w="0" w:type="auto"/>
        <w:tblLook w:val="04A0" w:firstRow="1" w:lastRow="0" w:firstColumn="1" w:lastColumn="0" w:noHBand="0" w:noVBand="1"/>
      </w:tblPr>
      <w:tblGrid>
        <w:gridCol w:w="2348"/>
        <w:gridCol w:w="2348"/>
        <w:gridCol w:w="2349"/>
        <w:gridCol w:w="2349"/>
      </w:tblGrid>
      <w:tr w:rsidR="003C4450" w14:paraId="78C2FFCA" w14:textId="77777777" w:rsidTr="003C4450">
        <w:tc>
          <w:tcPr>
            <w:tcW w:w="2348" w:type="dxa"/>
          </w:tcPr>
          <w:p w14:paraId="193FCCEB" w14:textId="53E5CEAA" w:rsidR="003C4450" w:rsidRPr="003C4450" w:rsidRDefault="003C4450" w:rsidP="001A2A9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Feature</w:t>
            </w:r>
          </w:p>
        </w:tc>
        <w:tc>
          <w:tcPr>
            <w:tcW w:w="2348" w:type="dxa"/>
          </w:tcPr>
          <w:p w14:paraId="3FA51070" w14:textId="60A9F384" w:rsidR="003C4450" w:rsidRPr="003C4450" w:rsidRDefault="003C4450" w:rsidP="001A2A9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MAE</w:t>
            </w:r>
          </w:p>
        </w:tc>
        <w:tc>
          <w:tcPr>
            <w:tcW w:w="2349" w:type="dxa"/>
          </w:tcPr>
          <w:p w14:paraId="3A7473F3" w14:textId="683BB0C2" w:rsidR="003C4450" w:rsidRPr="003C4450" w:rsidRDefault="003C4450" w:rsidP="001A2A9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MSE</w:t>
            </w:r>
          </w:p>
        </w:tc>
        <w:tc>
          <w:tcPr>
            <w:tcW w:w="2349" w:type="dxa"/>
          </w:tcPr>
          <w:p w14:paraId="20911443" w14:textId="16DBD6CD" w:rsidR="003C4450" w:rsidRPr="003C4450" w:rsidRDefault="003C4450" w:rsidP="001A2A9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RMSE</w:t>
            </w:r>
          </w:p>
        </w:tc>
      </w:tr>
      <w:tr w:rsidR="003C4450" w14:paraId="7B14AB0E" w14:textId="77777777" w:rsidTr="003C4450">
        <w:tc>
          <w:tcPr>
            <w:tcW w:w="2348" w:type="dxa"/>
          </w:tcPr>
          <w:p w14:paraId="6BDBE416" w14:textId="04D57730" w:rsidR="003C4450" w:rsidRDefault="003C4450" w:rsidP="001A2A9D">
            <w:pPr>
              <w:spacing w:line="360" w:lineRule="auto"/>
              <w:jc w:val="center"/>
              <w:rPr>
                <w:rFonts w:ascii="Times New Roman" w:hAnsi="Times New Roman" w:cs="Times New Roman"/>
                <w:sz w:val="24"/>
                <w:szCs w:val="24"/>
              </w:rPr>
            </w:pPr>
            <w:r>
              <w:rPr>
                <w:rFonts w:ascii="Times New Roman" w:hAnsi="Times New Roman" w:cs="Times New Roman"/>
                <w:sz w:val="24"/>
                <w:szCs w:val="24"/>
              </w:rPr>
              <w:t>Standard Scaled</w:t>
            </w:r>
          </w:p>
        </w:tc>
        <w:tc>
          <w:tcPr>
            <w:tcW w:w="2348" w:type="dxa"/>
          </w:tcPr>
          <w:p w14:paraId="6DCA1BFF" w14:textId="07892E30" w:rsidR="003C4450" w:rsidRDefault="003C4450" w:rsidP="001A2A9D">
            <w:pPr>
              <w:spacing w:line="360" w:lineRule="auto"/>
              <w:jc w:val="center"/>
              <w:rPr>
                <w:rFonts w:ascii="Times New Roman" w:hAnsi="Times New Roman" w:cs="Times New Roman"/>
                <w:sz w:val="24"/>
                <w:szCs w:val="24"/>
              </w:rPr>
            </w:pPr>
            <w:r>
              <w:rPr>
                <w:rFonts w:ascii="Times New Roman" w:hAnsi="Times New Roman" w:cs="Times New Roman"/>
                <w:sz w:val="24"/>
                <w:szCs w:val="24"/>
              </w:rPr>
              <w:t>23.9867</w:t>
            </w:r>
          </w:p>
        </w:tc>
        <w:tc>
          <w:tcPr>
            <w:tcW w:w="2349" w:type="dxa"/>
          </w:tcPr>
          <w:p w14:paraId="7DA0F726" w14:textId="339C9329" w:rsidR="003C4450" w:rsidRDefault="003C4450" w:rsidP="001A2A9D">
            <w:pPr>
              <w:spacing w:line="360" w:lineRule="auto"/>
              <w:jc w:val="center"/>
              <w:rPr>
                <w:rFonts w:ascii="Times New Roman" w:hAnsi="Times New Roman" w:cs="Times New Roman"/>
                <w:sz w:val="24"/>
                <w:szCs w:val="24"/>
              </w:rPr>
            </w:pPr>
            <w:r>
              <w:rPr>
                <w:rFonts w:ascii="Times New Roman" w:hAnsi="Times New Roman" w:cs="Times New Roman"/>
                <w:sz w:val="24"/>
                <w:szCs w:val="24"/>
              </w:rPr>
              <w:t>1319.0599</w:t>
            </w:r>
          </w:p>
        </w:tc>
        <w:tc>
          <w:tcPr>
            <w:tcW w:w="2349" w:type="dxa"/>
          </w:tcPr>
          <w:p w14:paraId="23367434" w14:textId="16A3EA7B" w:rsidR="003C4450" w:rsidRDefault="003C4450" w:rsidP="001A2A9D">
            <w:pPr>
              <w:spacing w:line="360" w:lineRule="auto"/>
              <w:jc w:val="center"/>
              <w:rPr>
                <w:rFonts w:ascii="Times New Roman" w:hAnsi="Times New Roman" w:cs="Times New Roman"/>
                <w:sz w:val="24"/>
                <w:szCs w:val="24"/>
              </w:rPr>
            </w:pPr>
            <w:r>
              <w:rPr>
                <w:rFonts w:ascii="Times New Roman" w:hAnsi="Times New Roman" w:cs="Times New Roman"/>
                <w:sz w:val="24"/>
                <w:szCs w:val="24"/>
              </w:rPr>
              <w:t>36.3188</w:t>
            </w:r>
          </w:p>
        </w:tc>
      </w:tr>
      <w:tr w:rsidR="003C4450" w14:paraId="05863F96" w14:textId="77777777" w:rsidTr="003C4450">
        <w:tc>
          <w:tcPr>
            <w:tcW w:w="2348" w:type="dxa"/>
          </w:tcPr>
          <w:p w14:paraId="62F332D1" w14:textId="6FFB4D25" w:rsidR="003C4450" w:rsidRDefault="003C4450" w:rsidP="001A2A9D">
            <w:pPr>
              <w:spacing w:line="360" w:lineRule="auto"/>
              <w:jc w:val="center"/>
              <w:rPr>
                <w:rFonts w:ascii="Times New Roman" w:hAnsi="Times New Roman" w:cs="Times New Roman"/>
                <w:sz w:val="24"/>
                <w:szCs w:val="24"/>
              </w:rPr>
            </w:pPr>
            <w:r>
              <w:rPr>
                <w:rFonts w:ascii="Times New Roman" w:hAnsi="Times New Roman" w:cs="Times New Roman"/>
                <w:sz w:val="24"/>
                <w:szCs w:val="24"/>
              </w:rPr>
              <w:t>Min-max Scaled</w:t>
            </w:r>
          </w:p>
        </w:tc>
        <w:tc>
          <w:tcPr>
            <w:tcW w:w="2348" w:type="dxa"/>
          </w:tcPr>
          <w:p w14:paraId="26F16A26" w14:textId="2F2F6660" w:rsidR="003C4450" w:rsidRDefault="00FB5D9D" w:rsidP="001A2A9D">
            <w:pPr>
              <w:spacing w:line="360" w:lineRule="auto"/>
              <w:jc w:val="center"/>
              <w:rPr>
                <w:rFonts w:ascii="Times New Roman" w:hAnsi="Times New Roman" w:cs="Times New Roman"/>
                <w:sz w:val="24"/>
                <w:szCs w:val="24"/>
              </w:rPr>
            </w:pPr>
            <w:r>
              <w:rPr>
                <w:rFonts w:ascii="Times New Roman" w:hAnsi="Times New Roman" w:cs="Times New Roman"/>
                <w:sz w:val="24"/>
                <w:szCs w:val="24"/>
              </w:rPr>
              <w:t>23.5430</w:t>
            </w:r>
          </w:p>
        </w:tc>
        <w:tc>
          <w:tcPr>
            <w:tcW w:w="2349" w:type="dxa"/>
          </w:tcPr>
          <w:p w14:paraId="1681EEB4" w14:textId="3D3D707F" w:rsidR="003C4450" w:rsidRDefault="00FB5D9D" w:rsidP="001A2A9D">
            <w:pPr>
              <w:spacing w:line="360" w:lineRule="auto"/>
              <w:jc w:val="center"/>
              <w:rPr>
                <w:rFonts w:ascii="Times New Roman" w:hAnsi="Times New Roman" w:cs="Times New Roman"/>
                <w:sz w:val="24"/>
                <w:szCs w:val="24"/>
              </w:rPr>
            </w:pPr>
            <w:r>
              <w:rPr>
                <w:rFonts w:ascii="Times New Roman" w:hAnsi="Times New Roman" w:cs="Times New Roman"/>
                <w:sz w:val="24"/>
                <w:szCs w:val="24"/>
              </w:rPr>
              <w:t>1286.4400</w:t>
            </w:r>
          </w:p>
        </w:tc>
        <w:tc>
          <w:tcPr>
            <w:tcW w:w="2349" w:type="dxa"/>
          </w:tcPr>
          <w:p w14:paraId="11AF1A07" w14:textId="2347DB24" w:rsidR="003C4450" w:rsidRDefault="00FB5D9D" w:rsidP="001A2A9D">
            <w:pPr>
              <w:spacing w:line="360" w:lineRule="auto"/>
              <w:jc w:val="center"/>
              <w:rPr>
                <w:rFonts w:ascii="Times New Roman" w:hAnsi="Times New Roman" w:cs="Times New Roman"/>
                <w:sz w:val="24"/>
                <w:szCs w:val="24"/>
              </w:rPr>
            </w:pPr>
            <w:r>
              <w:rPr>
                <w:rFonts w:ascii="Times New Roman" w:hAnsi="Times New Roman" w:cs="Times New Roman"/>
                <w:sz w:val="24"/>
                <w:szCs w:val="24"/>
              </w:rPr>
              <w:t>35.8669</w:t>
            </w:r>
          </w:p>
        </w:tc>
      </w:tr>
      <w:tr w:rsidR="003C4450" w14:paraId="7C073DB2" w14:textId="77777777" w:rsidTr="003C4450">
        <w:tc>
          <w:tcPr>
            <w:tcW w:w="2348" w:type="dxa"/>
          </w:tcPr>
          <w:p w14:paraId="0A420415" w14:textId="1840CF6A" w:rsidR="003C4450" w:rsidRDefault="00FB5D9D" w:rsidP="001A2A9D">
            <w:pPr>
              <w:spacing w:line="360" w:lineRule="auto"/>
              <w:jc w:val="center"/>
              <w:rPr>
                <w:rFonts w:ascii="Times New Roman" w:hAnsi="Times New Roman" w:cs="Times New Roman"/>
                <w:sz w:val="24"/>
                <w:szCs w:val="24"/>
              </w:rPr>
            </w:pPr>
            <w:r>
              <w:rPr>
                <w:rFonts w:ascii="Times New Roman" w:hAnsi="Times New Roman" w:cs="Times New Roman"/>
                <w:sz w:val="24"/>
                <w:szCs w:val="24"/>
              </w:rPr>
              <w:t>Quantile Scaled</w:t>
            </w:r>
          </w:p>
        </w:tc>
        <w:tc>
          <w:tcPr>
            <w:tcW w:w="2348" w:type="dxa"/>
          </w:tcPr>
          <w:p w14:paraId="21A36203" w14:textId="1AD0279A" w:rsidR="003C4450" w:rsidRDefault="00FB5D9D" w:rsidP="001A2A9D">
            <w:pPr>
              <w:spacing w:line="360" w:lineRule="auto"/>
              <w:jc w:val="center"/>
              <w:rPr>
                <w:rFonts w:ascii="Times New Roman" w:hAnsi="Times New Roman" w:cs="Times New Roman"/>
                <w:sz w:val="24"/>
                <w:szCs w:val="24"/>
              </w:rPr>
            </w:pPr>
            <w:r>
              <w:rPr>
                <w:rFonts w:ascii="Times New Roman" w:hAnsi="Times New Roman" w:cs="Times New Roman"/>
                <w:sz w:val="24"/>
                <w:szCs w:val="24"/>
              </w:rPr>
              <w:t>23.5402</w:t>
            </w:r>
          </w:p>
        </w:tc>
        <w:tc>
          <w:tcPr>
            <w:tcW w:w="2349" w:type="dxa"/>
          </w:tcPr>
          <w:p w14:paraId="13F3D267" w14:textId="21A24EC3" w:rsidR="003C4450" w:rsidRDefault="002E6DAB" w:rsidP="001A2A9D">
            <w:pPr>
              <w:spacing w:line="360" w:lineRule="auto"/>
              <w:jc w:val="center"/>
              <w:rPr>
                <w:rFonts w:ascii="Times New Roman" w:hAnsi="Times New Roman" w:cs="Times New Roman"/>
                <w:sz w:val="24"/>
                <w:szCs w:val="24"/>
              </w:rPr>
            </w:pPr>
            <w:r>
              <w:rPr>
                <w:rFonts w:ascii="Times New Roman" w:hAnsi="Times New Roman" w:cs="Times New Roman"/>
                <w:sz w:val="24"/>
                <w:szCs w:val="24"/>
              </w:rPr>
              <w:t>1286.1340</w:t>
            </w:r>
          </w:p>
        </w:tc>
        <w:tc>
          <w:tcPr>
            <w:tcW w:w="2349" w:type="dxa"/>
          </w:tcPr>
          <w:p w14:paraId="0BDB6D92" w14:textId="3AC278AB" w:rsidR="003C4450" w:rsidRDefault="002E6DAB" w:rsidP="001A2A9D">
            <w:pPr>
              <w:spacing w:line="360" w:lineRule="auto"/>
              <w:jc w:val="center"/>
              <w:rPr>
                <w:rFonts w:ascii="Times New Roman" w:hAnsi="Times New Roman" w:cs="Times New Roman"/>
                <w:sz w:val="24"/>
                <w:szCs w:val="24"/>
              </w:rPr>
            </w:pPr>
            <w:r>
              <w:rPr>
                <w:rFonts w:ascii="Times New Roman" w:hAnsi="Times New Roman" w:cs="Times New Roman"/>
                <w:sz w:val="24"/>
                <w:szCs w:val="24"/>
              </w:rPr>
              <w:t>35.8627</w:t>
            </w:r>
          </w:p>
        </w:tc>
      </w:tr>
      <w:tr w:rsidR="002E6DAB" w14:paraId="6DCE4C47" w14:textId="77777777" w:rsidTr="003C4450">
        <w:tc>
          <w:tcPr>
            <w:tcW w:w="2348" w:type="dxa"/>
          </w:tcPr>
          <w:p w14:paraId="6E085700" w14:textId="444D3136" w:rsidR="002E6DAB" w:rsidRDefault="002E6DAB" w:rsidP="001A2A9D">
            <w:pPr>
              <w:spacing w:line="360" w:lineRule="auto"/>
              <w:jc w:val="center"/>
              <w:rPr>
                <w:rFonts w:ascii="Times New Roman" w:hAnsi="Times New Roman" w:cs="Times New Roman"/>
                <w:sz w:val="24"/>
                <w:szCs w:val="24"/>
              </w:rPr>
            </w:pPr>
            <w:r>
              <w:rPr>
                <w:rFonts w:ascii="Times New Roman" w:hAnsi="Times New Roman" w:cs="Times New Roman"/>
                <w:sz w:val="24"/>
                <w:szCs w:val="24"/>
              </w:rPr>
              <w:t>Max-abs Scaled</w:t>
            </w:r>
          </w:p>
        </w:tc>
        <w:tc>
          <w:tcPr>
            <w:tcW w:w="2348" w:type="dxa"/>
          </w:tcPr>
          <w:p w14:paraId="50FE7E82" w14:textId="2A362BCE" w:rsidR="002E6DAB" w:rsidRDefault="002E6DAB" w:rsidP="001A2A9D">
            <w:pPr>
              <w:spacing w:line="360" w:lineRule="auto"/>
              <w:jc w:val="center"/>
              <w:rPr>
                <w:rFonts w:ascii="Times New Roman" w:hAnsi="Times New Roman" w:cs="Times New Roman"/>
                <w:sz w:val="24"/>
                <w:szCs w:val="24"/>
              </w:rPr>
            </w:pPr>
            <w:r>
              <w:rPr>
                <w:rFonts w:ascii="Times New Roman" w:hAnsi="Times New Roman" w:cs="Times New Roman"/>
                <w:sz w:val="24"/>
                <w:szCs w:val="24"/>
              </w:rPr>
              <w:t>23.5425</w:t>
            </w:r>
          </w:p>
        </w:tc>
        <w:tc>
          <w:tcPr>
            <w:tcW w:w="2349" w:type="dxa"/>
          </w:tcPr>
          <w:p w14:paraId="4E48142C" w14:textId="48AD9444" w:rsidR="002E6DAB" w:rsidRDefault="002E6DAB" w:rsidP="001A2A9D">
            <w:pPr>
              <w:spacing w:line="360" w:lineRule="auto"/>
              <w:jc w:val="center"/>
              <w:rPr>
                <w:rFonts w:ascii="Times New Roman" w:hAnsi="Times New Roman" w:cs="Times New Roman"/>
                <w:sz w:val="24"/>
                <w:szCs w:val="24"/>
              </w:rPr>
            </w:pPr>
            <w:r>
              <w:rPr>
                <w:rFonts w:ascii="Times New Roman" w:hAnsi="Times New Roman" w:cs="Times New Roman"/>
                <w:sz w:val="24"/>
                <w:szCs w:val="24"/>
              </w:rPr>
              <w:t>1286.</w:t>
            </w:r>
            <w:r w:rsidR="00A7233E">
              <w:rPr>
                <w:rFonts w:ascii="Times New Roman" w:hAnsi="Times New Roman" w:cs="Times New Roman"/>
                <w:sz w:val="24"/>
                <w:szCs w:val="24"/>
              </w:rPr>
              <w:t>3764</w:t>
            </w:r>
          </w:p>
        </w:tc>
        <w:tc>
          <w:tcPr>
            <w:tcW w:w="2349" w:type="dxa"/>
          </w:tcPr>
          <w:p w14:paraId="3E3AB8BF" w14:textId="31A5C5D4" w:rsidR="002E6DAB" w:rsidRDefault="00A7233E" w:rsidP="001A2A9D">
            <w:pPr>
              <w:spacing w:line="360" w:lineRule="auto"/>
              <w:jc w:val="center"/>
              <w:rPr>
                <w:rFonts w:ascii="Times New Roman" w:hAnsi="Times New Roman" w:cs="Times New Roman"/>
                <w:sz w:val="24"/>
                <w:szCs w:val="24"/>
              </w:rPr>
            </w:pPr>
            <w:r>
              <w:rPr>
                <w:rFonts w:ascii="Times New Roman" w:hAnsi="Times New Roman" w:cs="Times New Roman"/>
                <w:sz w:val="24"/>
                <w:szCs w:val="24"/>
              </w:rPr>
              <w:t>35.8660</w:t>
            </w:r>
          </w:p>
        </w:tc>
      </w:tr>
      <w:tr w:rsidR="00A7233E" w14:paraId="026FEAA2" w14:textId="77777777" w:rsidTr="003C4450">
        <w:tc>
          <w:tcPr>
            <w:tcW w:w="2348" w:type="dxa"/>
          </w:tcPr>
          <w:p w14:paraId="7CAA953C" w14:textId="2D39A861" w:rsidR="00A7233E" w:rsidRDefault="00A7233E" w:rsidP="001A2A9D">
            <w:pPr>
              <w:spacing w:line="360" w:lineRule="auto"/>
              <w:jc w:val="center"/>
              <w:rPr>
                <w:rFonts w:ascii="Times New Roman" w:hAnsi="Times New Roman" w:cs="Times New Roman"/>
                <w:sz w:val="24"/>
                <w:szCs w:val="24"/>
              </w:rPr>
            </w:pPr>
            <w:r>
              <w:rPr>
                <w:rFonts w:ascii="Times New Roman" w:hAnsi="Times New Roman" w:cs="Times New Roman"/>
                <w:sz w:val="24"/>
                <w:szCs w:val="24"/>
              </w:rPr>
              <w:t>Power Scaled</w:t>
            </w:r>
          </w:p>
        </w:tc>
        <w:tc>
          <w:tcPr>
            <w:tcW w:w="2348" w:type="dxa"/>
          </w:tcPr>
          <w:p w14:paraId="372C22BF" w14:textId="0D95281A" w:rsidR="00A7233E" w:rsidRDefault="00A7233E" w:rsidP="001A2A9D">
            <w:pPr>
              <w:spacing w:line="360" w:lineRule="auto"/>
              <w:jc w:val="center"/>
              <w:rPr>
                <w:rFonts w:ascii="Times New Roman" w:hAnsi="Times New Roman" w:cs="Times New Roman"/>
                <w:sz w:val="24"/>
                <w:szCs w:val="24"/>
              </w:rPr>
            </w:pPr>
            <w:r>
              <w:rPr>
                <w:rFonts w:ascii="Times New Roman" w:hAnsi="Times New Roman" w:cs="Times New Roman"/>
                <w:sz w:val="24"/>
                <w:szCs w:val="24"/>
              </w:rPr>
              <w:t>23.5420</w:t>
            </w:r>
          </w:p>
        </w:tc>
        <w:tc>
          <w:tcPr>
            <w:tcW w:w="2349" w:type="dxa"/>
          </w:tcPr>
          <w:p w14:paraId="333DCE48" w14:textId="7277BBD5" w:rsidR="00A7233E" w:rsidRDefault="00A7233E" w:rsidP="001A2A9D">
            <w:pPr>
              <w:spacing w:line="360" w:lineRule="auto"/>
              <w:jc w:val="center"/>
              <w:rPr>
                <w:rFonts w:ascii="Times New Roman" w:hAnsi="Times New Roman" w:cs="Times New Roman"/>
                <w:sz w:val="24"/>
                <w:szCs w:val="24"/>
              </w:rPr>
            </w:pPr>
            <w:r>
              <w:rPr>
                <w:rFonts w:ascii="Times New Roman" w:hAnsi="Times New Roman" w:cs="Times New Roman"/>
                <w:sz w:val="24"/>
                <w:szCs w:val="24"/>
              </w:rPr>
              <w:t>1288.4789</w:t>
            </w:r>
          </w:p>
        </w:tc>
        <w:tc>
          <w:tcPr>
            <w:tcW w:w="2349" w:type="dxa"/>
          </w:tcPr>
          <w:p w14:paraId="651F7247" w14:textId="0BBF1968" w:rsidR="00A7233E" w:rsidRDefault="00A7233E" w:rsidP="001A2A9D">
            <w:pPr>
              <w:spacing w:line="360" w:lineRule="auto"/>
              <w:jc w:val="center"/>
              <w:rPr>
                <w:rFonts w:ascii="Times New Roman" w:hAnsi="Times New Roman" w:cs="Times New Roman"/>
                <w:sz w:val="24"/>
                <w:szCs w:val="24"/>
              </w:rPr>
            </w:pPr>
            <w:r>
              <w:rPr>
                <w:rFonts w:ascii="Times New Roman" w:hAnsi="Times New Roman" w:cs="Times New Roman"/>
                <w:sz w:val="24"/>
                <w:szCs w:val="24"/>
              </w:rPr>
              <w:t>35.8953</w:t>
            </w:r>
          </w:p>
        </w:tc>
      </w:tr>
      <w:tr w:rsidR="00E00EF7" w:rsidRPr="00E00EF7" w14:paraId="772849C7" w14:textId="77777777" w:rsidTr="003C4450">
        <w:tc>
          <w:tcPr>
            <w:tcW w:w="2348" w:type="dxa"/>
          </w:tcPr>
          <w:p w14:paraId="79EE7E93" w14:textId="7D979A00" w:rsidR="00A7233E" w:rsidRPr="00E00EF7" w:rsidRDefault="00A7233E" w:rsidP="001A2A9D">
            <w:pPr>
              <w:spacing w:line="360" w:lineRule="auto"/>
              <w:jc w:val="center"/>
              <w:rPr>
                <w:rFonts w:ascii="Times New Roman" w:hAnsi="Times New Roman" w:cs="Times New Roman"/>
                <w:color w:val="000000" w:themeColor="text1"/>
                <w:sz w:val="24"/>
                <w:szCs w:val="24"/>
              </w:rPr>
            </w:pPr>
            <w:r w:rsidRPr="00E00EF7">
              <w:rPr>
                <w:rFonts w:ascii="Times New Roman" w:hAnsi="Times New Roman" w:cs="Times New Roman"/>
                <w:color w:val="000000" w:themeColor="text1"/>
                <w:sz w:val="24"/>
                <w:szCs w:val="24"/>
              </w:rPr>
              <w:t>Robust Scaled</w:t>
            </w:r>
          </w:p>
        </w:tc>
        <w:tc>
          <w:tcPr>
            <w:tcW w:w="2348" w:type="dxa"/>
          </w:tcPr>
          <w:p w14:paraId="4D7AD09A" w14:textId="55A2C9AA" w:rsidR="00A7233E" w:rsidRPr="00E00EF7" w:rsidRDefault="00A7233E" w:rsidP="001A2A9D">
            <w:pPr>
              <w:spacing w:line="360" w:lineRule="auto"/>
              <w:jc w:val="center"/>
              <w:rPr>
                <w:rFonts w:ascii="Times New Roman" w:hAnsi="Times New Roman" w:cs="Times New Roman"/>
                <w:color w:val="000000" w:themeColor="text1"/>
                <w:sz w:val="24"/>
                <w:szCs w:val="24"/>
              </w:rPr>
            </w:pPr>
            <w:r w:rsidRPr="00E00EF7">
              <w:rPr>
                <w:rFonts w:ascii="Times New Roman" w:hAnsi="Times New Roman" w:cs="Times New Roman"/>
                <w:color w:val="000000" w:themeColor="text1"/>
                <w:sz w:val="24"/>
                <w:szCs w:val="24"/>
              </w:rPr>
              <w:t>23.5037</w:t>
            </w:r>
          </w:p>
        </w:tc>
        <w:tc>
          <w:tcPr>
            <w:tcW w:w="2349" w:type="dxa"/>
          </w:tcPr>
          <w:p w14:paraId="7BA17FE1" w14:textId="7F244E32" w:rsidR="00A7233E" w:rsidRPr="00E00EF7" w:rsidRDefault="00A7233E" w:rsidP="001A2A9D">
            <w:pPr>
              <w:spacing w:line="360" w:lineRule="auto"/>
              <w:jc w:val="center"/>
              <w:rPr>
                <w:rFonts w:ascii="Times New Roman" w:hAnsi="Times New Roman" w:cs="Times New Roman"/>
                <w:color w:val="000000" w:themeColor="text1"/>
                <w:sz w:val="24"/>
                <w:szCs w:val="24"/>
              </w:rPr>
            </w:pPr>
            <w:r w:rsidRPr="00E00EF7">
              <w:rPr>
                <w:rFonts w:ascii="Times New Roman" w:hAnsi="Times New Roman" w:cs="Times New Roman"/>
                <w:color w:val="000000" w:themeColor="text1"/>
                <w:sz w:val="24"/>
                <w:szCs w:val="24"/>
              </w:rPr>
              <w:t>1285.0845</w:t>
            </w:r>
          </w:p>
        </w:tc>
        <w:tc>
          <w:tcPr>
            <w:tcW w:w="2349" w:type="dxa"/>
          </w:tcPr>
          <w:p w14:paraId="7DB3D611" w14:textId="4070D093" w:rsidR="00A7233E" w:rsidRPr="00E00EF7" w:rsidRDefault="00A7233E" w:rsidP="001A2A9D">
            <w:pPr>
              <w:spacing w:line="360" w:lineRule="auto"/>
              <w:jc w:val="center"/>
              <w:rPr>
                <w:rFonts w:ascii="Times New Roman" w:hAnsi="Times New Roman" w:cs="Times New Roman"/>
                <w:color w:val="000000" w:themeColor="text1"/>
                <w:sz w:val="24"/>
                <w:szCs w:val="24"/>
              </w:rPr>
            </w:pPr>
            <w:r w:rsidRPr="00E00EF7">
              <w:rPr>
                <w:rFonts w:ascii="Times New Roman" w:hAnsi="Times New Roman" w:cs="Times New Roman"/>
                <w:color w:val="000000" w:themeColor="text1"/>
                <w:sz w:val="24"/>
                <w:szCs w:val="24"/>
              </w:rPr>
              <w:t>35.8480</w:t>
            </w:r>
          </w:p>
        </w:tc>
      </w:tr>
    </w:tbl>
    <w:p w14:paraId="7FCD33E1" w14:textId="77777777" w:rsidR="00E51CD6" w:rsidRDefault="00E51CD6" w:rsidP="00540BA7">
      <w:pPr>
        <w:spacing w:line="360" w:lineRule="auto"/>
        <w:jc w:val="both"/>
        <w:rPr>
          <w:rFonts w:ascii="Times New Roman" w:hAnsi="Times New Roman" w:cs="Times New Roman"/>
          <w:sz w:val="24"/>
          <w:szCs w:val="24"/>
        </w:rPr>
      </w:pPr>
    </w:p>
    <w:p w14:paraId="4A9FC1CD" w14:textId="5E370525" w:rsidR="00E36E9A" w:rsidRDefault="00E36E9A" w:rsidP="00540B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la tabla anterior es posible evidenciar seis técnicas de escalado utilizadas: Standard scaled, Min-max scaled, Quantile scaled, Max-abs scaled, Power scaled y Robust scaled. Las anteriores se utilizaron como proceso de la ingeniería de características </w:t>
      </w:r>
      <w:r w:rsidR="00540BA7">
        <w:rPr>
          <w:rFonts w:ascii="Times New Roman" w:hAnsi="Times New Roman" w:cs="Times New Roman"/>
          <w:sz w:val="24"/>
          <w:szCs w:val="24"/>
        </w:rPr>
        <w:t xml:space="preserve">implementado en los datos de entrenamiento para el algoritmo de </w:t>
      </w:r>
      <w:r w:rsidR="00540BA7">
        <w:rPr>
          <w:rFonts w:ascii="Times New Roman" w:hAnsi="Times New Roman" w:cs="Times New Roman"/>
          <w:i/>
          <w:iCs/>
          <w:sz w:val="24"/>
          <w:szCs w:val="24"/>
        </w:rPr>
        <w:t>machine learning</w:t>
      </w:r>
      <w:r w:rsidR="00540BA7">
        <w:rPr>
          <w:rFonts w:ascii="Times New Roman" w:hAnsi="Times New Roman" w:cs="Times New Roman"/>
          <w:sz w:val="24"/>
          <w:szCs w:val="24"/>
        </w:rPr>
        <w:t xml:space="preserve"> generado.</w:t>
      </w:r>
    </w:p>
    <w:p w14:paraId="32A12104" w14:textId="77777777" w:rsidR="00E51CD6" w:rsidRPr="00E51CD6" w:rsidRDefault="00E51CD6" w:rsidP="00E51CD6">
      <w:pPr>
        <w:spacing w:line="360" w:lineRule="auto"/>
        <w:jc w:val="both"/>
        <w:rPr>
          <w:rFonts w:ascii="Times New Roman" w:hAnsi="Times New Roman" w:cs="Times New Roman"/>
          <w:sz w:val="24"/>
          <w:szCs w:val="24"/>
        </w:rPr>
      </w:pPr>
      <w:r w:rsidRPr="00E51CD6">
        <w:rPr>
          <w:rFonts w:ascii="Times New Roman" w:hAnsi="Times New Roman" w:cs="Times New Roman"/>
          <w:sz w:val="24"/>
          <w:szCs w:val="24"/>
        </w:rPr>
        <w:t>El rendimiento de cada técnica fue evaluado meticulosamente a través de tres métricas comúnmente empleadas en la valoración de algoritmos de pronóstico cuantitativos: el Error Absoluto Medio (MAE), el Error Cuadrático Medio (MSE) y la Raíz del Error Cuadrático Medio (RMSE). Estas métricas proporcionan una medida numérica cuantificable de la precisión de los valores generados.</w:t>
      </w:r>
    </w:p>
    <w:p w14:paraId="4004406A" w14:textId="77777777" w:rsidR="00E51CD6" w:rsidRPr="00E51CD6" w:rsidRDefault="00E51CD6" w:rsidP="00E51CD6">
      <w:pPr>
        <w:spacing w:line="360" w:lineRule="auto"/>
        <w:jc w:val="both"/>
        <w:rPr>
          <w:rFonts w:ascii="Times New Roman" w:hAnsi="Times New Roman" w:cs="Times New Roman"/>
          <w:sz w:val="24"/>
          <w:szCs w:val="24"/>
        </w:rPr>
      </w:pPr>
      <w:r w:rsidRPr="00E51CD6">
        <w:rPr>
          <w:rFonts w:ascii="Times New Roman" w:hAnsi="Times New Roman" w:cs="Times New Roman"/>
          <w:sz w:val="24"/>
          <w:szCs w:val="24"/>
        </w:rPr>
        <w:t>De las técnicas evaluadas, la denominada "Robust Scaled" se destacó por su excepcional rendimiento, superando a las demás en términos de valores numéricos en todas las métricas analizadas. Con un MAE de 23.5037, un MSE de 1285.0845 y un RMSE de 35.8480, este enfoque demostró una notable capacidad para generar predicciones que se aproximan estrechamente al consumo real de combustible en vuelos regionales de una aerolínea comercial colombiana.</w:t>
      </w:r>
    </w:p>
    <w:p w14:paraId="57CC694F" w14:textId="5DF1E08C" w:rsidR="00540BA7" w:rsidRPr="00540BA7" w:rsidRDefault="00E51CD6" w:rsidP="00E51CD6">
      <w:pPr>
        <w:spacing w:line="360" w:lineRule="auto"/>
        <w:jc w:val="both"/>
        <w:rPr>
          <w:rFonts w:ascii="Times New Roman" w:hAnsi="Times New Roman" w:cs="Times New Roman"/>
          <w:sz w:val="24"/>
          <w:szCs w:val="24"/>
        </w:rPr>
      </w:pPr>
      <w:r w:rsidRPr="00E51CD6">
        <w:rPr>
          <w:rFonts w:ascii="Times New Roman" w:hAnsi="Times New Roman" w:cs="Times New Roman"/>
          <w:sz w:val="24"/>
          <w:szCs w:val="24"/>
        </w:rPr>
        <w:t xml:space="preserve">Los valores derivados de estas métricas revelan que el modelo con el enfoque "Robust Scaled" tiene un error promedio de aproximadamente 23 kg de combustible, y un error de hasta 36 kg de combustible en el peor de los escenarios. Estos resultados son particularmente alentadores, ya que señalan un avance significativo en la aplicación de la inteligencia artificial para la predicción precisa del consumo de combustible en la industria aérea colombiana. Adicionalmente, la implementación de este modelo podría traducirse en un manejo más óptimo y eficiente del </w:t>
      </w:r>
      <w:r w:rsidRPr="00E51CD6">
        <w:rPr>
          <w:rFonts w:ascii="Times New Roman" w:hAnsi="Times New Roman" w:cs="Times New Roman"/>
          <w:sz w:val="24"/>
          <w:szCs w:val="24"/>
        </w:rPr>
        <w:lastRenderedPageBreak/>
        <w:t>combustible por parte de las compañías aéreas, resultando en una disminución notable en los gastos totales que habitualmente se enfrentan. En última instancia, estos hallazgos no solo representan un avance tecnológico en la industria aérea, sino que también contribuyen al desarrollo sostenible y a la eficiencia económica en la República de Colombia.</w:t>
      </w:r>
    </w:p>
    <w:p w14:paraId="1E9A54E4" w14:textId="4C67F145" w:rsidR="00606BAC" w:rsidRDefault="00606BAC" w:rsidP="00E36E9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Discusión</w:t>
      </w:r>
    </w:p>
    <w:p w14:paraId="52E57F6E" w14:textId="3384AF3C" w:rsidR="00606BAC" w:rsidRDefault="00737EFD" w:rsidP="00E36E9A">
      <w:pPr>
        <w:spacing w:line="360" w:lineRule="auto"/>
        <w:jc w:val="both"/>
        <w:rPr>
          <w:rFonts w:ascii="Times New Roman" w:hAnsi="Times New Roman" w:cs="Times New Roman"/>
          <w:noProof/>
          <w:sz w:val="24"/>
          <w:szCs w:val="24"/>
        </w:rPr>
      </w:pPr>
      <w:r>
        <w:rPr>
          <w:rFonts w:ascii="Times New Roman" w:hAnsi="Times New Roman" w:cs="Times New Roman"/>
          <w:sz w:val="24"/>
          <w:szCs w:val="24"/>
        </w:rPr>
        <w:t>En relación con</w:t>
      </w:r>
      <w:r w:rsidR="00AC5D8B">
        <w:rPr>
          <w:rFonts w:ascii="Times New Roman" w:hAnsi="Times New Roman" w:cs="Times New Roman"/>
          <w:sz w:val="24"/>
          <w:szCs w:val="24"/>
        </w:rPr>
        <w:t xml:space="preserve"> los resultados obtenidos a través de las métricas de los diferentes </w:t>
      </w:r>
      <w:r w:rsidR="00AC5D8B">
        <w:rPr>
          <w:rFonts w:ascii="Times New Roman" w:hAnsi="Times New Roman" w:cs="Times New Roman"/>
          <w:i/>
          <w:iCs/>
          <w:sz w:val="24"/>
          <w:szCs w:val="24"/>
        </w:rPr>
        <w:t>features</w:t>
      </w:r>
      <w:r w:rsidR="00AC5D8B">
        <w:rPr>
          <w:rFonts w:ascii="Times New Roman" w:hAnsi="Times New Roman" w:cs="Times New Roman"/>
          <w:sz w:val="24"/>
          <w:szCs w:val="24"/>
        </w:rPr>
        <w:t xml:space="preserve">, se puede denotar </w:t>
      </w:r>
      <w:r w:rsidR="0059619E">
        <w:rPr>
          <w:rFonts w:ascii="Times New Roman" w:hAnsi="Times New Roman" w:cs="Times New Roman"/>
          <w:sz w:val="24"/>
          <w:szCs w:val="24"/>
        </w:rPr>
        <w:t xml:space="preserve">hay un mejor rendimiento en el </w:t>
      </w:r>
      <w:r w:rsidR="0059619E">
        <w:rPr>
          <w:rFonts w:ascii="Times New Roman" w:hAnsi="Times New Roman" w:cs="Times New Roman"/>
          <w:i/>
          <w:iCs/>
          <w:sz w:val="24"/>
          <w:szCs w:val="24"/>
        </w:rPr>
        <w:t>Robust Scaled</w:t>
      </w:r>
      <w:r w:rsidR="0059619E">
        <w:rPr>
          <w:rFonts w:ascii="Times New Roman" w:hAnsi="Times New Roman" w:cs="Times New Roman"/>
          <w:sz w:val="24"/>
          <w:szCs w:val="24"/>
        </w:rPr>
        <w:t xml:space="preserve">. </w:t>
      </w:r>
      <w:r w:rsidR="00844293">
        <w:rPr>
          <w:rFonts w:ascii="Times New Roman" w:hAnsi="Times New Roman" w:cs="Times New Roman"/>
          <w:sz w:val="24"/>
          <w:szCs w:val="24"/>
        </w:rPr>
        <w:t xml:space="preserve">El escalamiento de los datos </w:t>
      </w:r>
      <w:r>
        <w:rPr>
          <w:rFonts w:ascii="Times New Roman" w:hAnsi="Times New Roman" w:cs="Times New Roman"/>
          <w:sz w:val="24"/>
          <w:szCs w:val="24"/>
        </w:rPr>
        <w:t xml:space="preserve">que se presentan en este </w:t>
      </w:r>
      <w:r w:rsidR="00E9059C">
        <w:rPr>
          <w:rFonts w:ascii="Times New Roman" w:hAnsi="Times New Roman" w:cs="Times New Roman"/>
          <w:sz w:val="24"/>
          <w:szCs w:val="24"/>
        </w:rPr>
        <w:t xml:space="preserve">se produce al eliminar la media y escala los datos </w:t>
      </w:r>
      <w:r w:rsidR="00F92AA9">
        <w:rPr>
          <w:rFonts w:ascii="Times New Roman" w:hAnsi="Times New Roman" w:cs="Times New Roman"/>
          <w:sz w:val="24"/>
          <w:szCs w:val="24"/>
        </w:rPr>
        <w:t>de acuerdo con</w:t>
      </w:r>
      <w:r w:rsidR="00E9059C">
        <w:rPr>
          <w:rFonts w:ascii="Times New Roman" w:hAnsi="Times New Roman" w:cs="Times New Roman"/>
          <w:sz w:val="24"/>
          <w:szCs w:val="24"/>
        </w:rPr>
        <w:t xml:space="preserve"> rangos de los </w:t>
      </w:r>
      <w:r w:rsidR="00581E63">
        <w:rPr>
          <w:rFonts w:ascii="Times New Roman" w:hAnsi="Times New Roman" w:cs="Times New Roman"/>
          <w:sz w:val="24"/>
          <w:szCs w:val="24"/>
        </w:rPr>
        <w:t>cuantiles</w:t>
      </w:r>
      <w:r w:rsidR="00E9059C">
        <w:rPr>
          <w:rFonts w:ascii="Times New Roman" w:hAnsi="Times New Roman" w:cs="Times New Roman"/>
          <w:sz w:val="24"/>
          <w:szCs w:val="24"/>
        </w:rPr>
        <w:t xml:space="preserve">, </w:t>
      </w:r>
      <w:r w:rsidR="008E5221">
        <w:rPr>
          <w:rFonts w:ascii="Times New Roman" w:hAnsi="Times New Roman" w:cs="Times New Roman"/>
          <w:sz w:val="24"/>
          <w:szCs w:val="24"/>
        </w:rPr>
        <w:t xml:space="preserve">de manera predeterminada, el rango es entre el primer </w:t>
      </w:r>
      <w:r w:rsidR="008E5221" w:rsidRPr="00852FC4">
        <w:rPr>
          <w:rFonts w:ascii="Times New Roman" w:hAnsi="Times New Roman" w:cs="Times New Roman"/>
          <w:sz w:val="24"/>
          <w:szCs w:val="24"/>
          <w:highlight w:val="yellow"/>
        </w:rPr>
        <w:t>cuartil</w:t>
      </w:r>
      <w:r w:rsidR="008E5221">
        <w:rPr>
          <w:rFonts w:ascii="Times New Roman" w:hAnsi="Times New Roman" w:cs="Times New Roman"/>
          <w:sz w:val="24"/>
          <w:szCs w:val="24"/>
        </w:rPr>
        <w:t xml:space="preserve"> y el tercer </w:t>
      </w:r>
      <w:r w:rsidR="008E5221" w:rsidRPr="00852FC4">
        <w:rPr>
          <w:rFonts w:ascii="Times New Roman" w:hAnsi="Times New Roman" w:cs="Times New Roman"/>
          <w:sz w:val="24"/>
          <w:szCs w:val="24"/>
          <w:highlight w:val="yellow"/>
        </w:rPr>
        <w:t>cuartil,</w:t>
      </w:r>
      <w:r w:rsidR="008E5221">
        <w:rPr>
          <w:rFonts w:ascii="Times New Roman" w:hAnsi="Times New Roman" w:cs="Times New Roman"/>
          <w:sz w:val="24"/>
          <w:szCs w:val="24"/>
        </w:rPr>
        <w:t xml:space="preserve"> representando el </w:t>
      </w:r>
      <w:r w:rsidR="00581E63">
        <w:rPr>
          <w:rFonts w:ascii="Times New Roman" w:hAnsi="Times New Roman" w:cs="Times New Roman"/>
          <w:sz w:val="24"/>
          <w:szCs w:val="24"/>
        </w:rPr>
        <w:t xml:space="preserve">veinticincoavo cuantil y el </w:t>
      </w:r>
      <w:r w:rsidR="00C739CE">
        <w:rPr>
          <w:rFonts w:ascii="Times New Roman" w:hAnsi="Times New Roman" w:cs="Times New Roman"/>
          <w:sz w:val="24"/>
          <w:szCs w:val="24"/>
        </w:rPr>
        <w:t>setentaicincoavo</w:t>
      </w:r>
      <w:r w:rsidR="00581E63">
        <w:rPr>
          <w:rFonts w:ascii="Times New Roman" w:hAnsi="Times New Roman" w:cs="Times New Roman"/>
          <w:sz w:val="24"/>
          <w:szCs w:val="24"/>
        </w:rPr>
        <w:t xml:space="preserve"> </w:t>
      </w:r>
      <w:r w:rsidR="00C739CE">
        <w:rPr>
          <w:rFonts w:ascii="Times New Roman" w:hAnsi="Times New Roman" w:cs="Times New Roman"/>
          <w:sz w:val="24"/>
          <w:szCs w:val="24"/>
        </w:rPr>
        <w:t xml:space="preserve">cuantil </w:t>
      </w:r>
      <w:r w:rsidR="00227A45">
        <w:rPr>
          <w:rFonts w:ascii="Times New Roman" w:hAnsi="Times New Roman" w:cs="Times New Roman"/>
          <w:sz w:val="24"/>
          <w:szCs w:val="24"/>
        </w:rPr>
        <w:t>(</w:t>
      </w:r>
      <w:r w:rsidR="00227A45" w:rsidRPr="00227A45">
        <w:rPr>
          <w:rFonts w:ascii="Times New Roman" w:hAnsi="Times New Roman" w:cs="Times New Roman"/>
          <w:noProof/>
          <w:sz w:val="24"/>
          <w:szCs w:val="24"/>
        </w:rPr>
        <w:t>Pedregosa</w:t>
      </w:r>
      <w:r w:rsidR="00227A45">
        <w:rPr>
          <w:rFonts w:ascii="Times New Roman" w:hAnsi="Times New Roman" w:cs="Times New Roman"/>
          <w:noProof/>
          <w:sz w:val="24"/>
          <w:szCs w:val="24"/>
        </w:rPr>
        <w:t xml:space="preserve"> P., et al., 2011). El escalamiento permite </w:t>
      </w:r>
      <w:r w:rsidR="004B5AFD">
        <w:rPr>
          <w:rFonts w:ascii="Times New Roman" w:hAnsi="Times New Roman" w:cs="Times New Roman"/>
          <w:noProof/>
          <w:sz w:val="24"/>
          <w:szCs w:val="24"/>
        </w:rPr>
        <w:t>evadir el sesgo que se presenta con valores extremos de los datos, esto ocurre al eliminar la media o promedio, y permite que el valor de los datos cerca a la distribución tengan un mayor impacto.</w:t>
      </w:r>
    </w:p>
    <w:p w14:paraId="1A4D32D9" w14:textId="77777777" w:rsidR="003C7CE0" w:rsidRPr="003C7CE0" w:rsidRDefault="003C7CE0" w:rsidP="003C7CE0">
      <w:pPr>
        <w:spacing w:line="360" w:lineRule="auto"/>
        <w:jc w:val="both"/>
        <w:rPr>
          <w:rFonts w:ascii="Times New Roman" w:hAnsi="Times New Roman" w:cs="Times New Roman"/>
          <w:noProof/>
          <w:sz w:val="24"/>
          <w:szCs w:val="24"/>
        </w:rPr>
      </w:pPr>
      <w:r w:rsidRPr="003C7CE0">
        <w:rPr>
          <w:rFonts w:ascii="Times New Roman" w:hAnsi="Times New Roman" w:cs="Times New Roman"/>
          <w:noProof/>
          <w:sz w:val="24"/>
          <w:szCs w:val="24"/>
        </w:rPr>
        <w:t>La aplicación del enfoque Robust Scaled en los datos de entrenamiento para el modelo de predicción del consumo de combustible resultó en una mejora apreciable, con un aumento cercano al 0.4994% en las métricas de evaluación en comparación con otros métodos empleados. Es relevante destacar que este escalamiento o enfoque aplicado a los datos contribuyó a atenuar el sesgo y, por lo tanto, a neutralizar los efectos adversos que los valores atípicos pudieran tener en modelos de predicción fundamentados en datos de entrenamiento.</w:t>
      </w:r>
    </w:p>
    <w:p w14:paraId="2786B265" w14:textId="77777777" w:rsidR="003C7CE0" w:rsidRPr="003C7CE0" w:rsidRDefault="003C7CE0" w:rsidP="003C7CE0">
      <w:pPr>
        <w:spacing w:line="360" w:lineRule="auto"/>
        <w:jc w:val="both"/>
        <w:rPr>
          <w:rFonts w:ascii="Times New Roman" w:hAnsi="Times New Roman" w:cs="Times New Roman"/>
          <w:noProof/>
          <w:sz w:val="24"/>
          <w:szCs w:val="24"/>
        </w:rPr>
      </w:pPr>
      <w:r w:rsidRPr="003C7CE0">
        <w:rPr>
          <w:rFonts w:ascii="Times New Roman" w:hAnsi="Times New Roman" w:cs="Times New Roman"/>
          <w:noProof/>
          <w:sz w:val="24"/>
          <w:szCs w:val="24"/>
        </w:rPr>
        <w:t>No obstante, los resultados de las métricas no resultaron óptimos, evidenciando un desajuste aproximado del 25% en relación con los datos reales. Este desajuste podría ser indicativo de la influencia de diversos factores. Para optimizar el modelo de predicción, se requiere un análisis detallado y riguroso, que abarque desde la inclusión de datos faltantes hasta la evaluación de la cantidad de árboles de decisión utilizados en el modelo, y también la consideración de la cantidad de datos de entrenamiento disponibles. Un proceso exhaustivo de identificación y resolución de problemas (troubleshooting) es esencial para detectar posibles desafíos y áreas susceptibles de mejora.</w:t>
      </w:r>
    </w:p>
    <w:p w14:paraId="75768556" w14:textId="77777777" w:rsidR="003C7CE0" w:rsidRPr="003C7CE0" w:rsidRDefault="003C7CE0" w:rsidP="003C7CE0">
      <w:pPr>
        <w:spacing w:line="360" w:lineRule="auto"/>
        <w:jc w:val="both"/>
        <w:rPr>
          <w:rFonts w:ascii="Times New Roman" w:hAnsi="Times New Roman" w:cs="Times New Roman"/>
          <w:noProof/>
          <w:sz w:val="24"/>
          <w:szCs w:val="24"/>
        </w:rPr>
      </w:pPr>
    </w:p>
    <w:p w14:paraId="5EE61A5E" w14:textId="77777777" w:rsidR="003C7CE0" w:rsidRPr="003C7CE0" w:rsidRDefault="003C7CE0" w:rsidP="003C7CE0">
      <w:pPr>
        <w:spacing w:line="360" w:lineRule="auto"/>
        <w:jc w:val="both"/>
        <w:rPr>
          <w:rFonts w:ascii="Times New Roman" w:hAnsi="Times New Roman" w:cs="Times New Roman"/>
          <w:noProof/>
          <w:sz w:val="24"/>
          <w:szCs w:val="24"/>
        </w:rPr>
      </w:pPr>
      <w:r w:rsidRPr="003C7CE0">
        <w:rPr>
          <w:rFonts w:ascii="Times New Roman" w:hAnsi="Times New Roman" w:cs="Times New Roman"/>
          <w:noProof/>
          <w:sz w:val="24"/>
          <w:szCs w:val="24"/>
        </w:rPr>
        <w:lastRenderedPageBreak/>
        <w:t>Una estrategia prometedora podría ser procurar una mayor cantidad y calidad de datos para potenciar el rendimiento del modelo. Esto podría requerir la recopilación de datos adicionales en diferentes períodos de tiempo o el perfeccionamiento de los métodos de recolección existentes. Incrementar la cantidad de datos de entrenamiento podría facilitar que el modelo aprenda patrones más precisos y, en consecuencia, realice predicciones más exactas.</w:t>
      </w:r>
    </w:p>
    <w:p w14:paraId="6043C706" w14:textId="40A4D24D" w:rsidR="003F3386" w:rsidRPr="00A53C9D" w:rsidRDefault="003C7CE0" w:rsidP="003C7CE0">
      <w:pPr>
        <w:spacing w:line="360" w:lineRule="auto"/>
        <w:jc w:val="both"/>
        <w:rPr>
          <w:rFonts w:ascii="Times New Roman" w:hAnsi="Times New Roman" w:cs="Times New Roman"/>
          <w:sz w:val="24"/>
          <w:szCs w:val="24"/>
        </w:rPr>
      </w:pPr>
      <w:r w:rsidRPr="003C7CE0">
        <w:rPr>
          <w:rFonts w:ascii="Times New Roman" w:hAnsi="Times New Roman" w:cs="Times New Roman"/>
          <w:noProof/>
          <w:sz w:val="24"/>
          <w:szCs w:val="24"/>
        </w:rPr>
        <w:t xml:space="preserve">Adicionalmente, la evaluación y ajuste de los hiperparámetros del modelo, como la profundidad de los árboles de decisión, podría conducir a la identificación de una configuración óptima que minimice el error en las predicciones. Un calibrado adecuado de estos parámetros podría favorecer la mejora del rendimiento del modelo y la reducción de los valores de las métricas de evaluación. En última instancia, se podría contemplar la utilización de otro modelo de predicción, la incorporación de diferentes características o incluso un replanteamiento del enfoque del estudio, reconociendo que no todas las variables pueden ser pronosticadas eficazmente mediante algoritmos de Machine </w:t>
      </w:r>
      <w:commentRangeStart w:id="5"/>
      <w:r w:rsidRPr="003C7CE0">
        <w:rPr>
          <w:rFonts w:ascii="Times New Roman" w:hAnsi="Times New Roman" w:cs="Times New Roman"/>
          <w:noProof/>
          <w:sz w:val="24"/>
          <w:szCs w:val="24"/>
        </w:rPr>
        <w:t>Learning</w:t>
      </w:r>
      <w:commentRangeEnd w:id="5"/>
      <w:r w:rsidR="00962919">
        <w:rPr>
          <w:rStyle w:val="Refdecomentario"/>
        </w:rPr>
        <w:commentReference w:id="5"/>
      </w:r>
      <w:r w:rsidRPr="003C7CE0">
        <w:rPr>
          <w:rFonts w:ascii="Times New Roman" w:hAnsi="Times New Roman" w:cs="Times New Roman"/>
          <w:noProof/>
          <w:sz w:val="24"/>
          <w:szCs w:val="24"/>
        </w:rPr>
        <w:t>.</w:t>
      </w:r>
    </w:p>
    <w:p w14:paraId="14C14985" w14:textId="439C8D06" w:rsidR="00606BAC" w:rsidRDefault="00606BAC" w:rsidP="00E36E9A">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Conclusiones</w:t>
      </w:r>
    </w:p>
    <w:p w14:paraId="64C41DE9" w14:textId="003C4D7E" w:rsidR="00317821" w:rsidRPr="00317821" w:rsidRDefault="00317821" w:rsidP="00317821">
      <w:pPr>
        <w:spacing w:line="360" w:lineRule="auto"/>
        <w:jc w:val="both"/>
        <w:rPr>
          <w:rFonts w:ascii="Times New Roman" w:hAnsi="Times New Roman" w:cs="Times New Roman"/>
          <w:sz w:val="24"/>
          <w:szCs w:val="24"/>
        </w:rPr>
      </w:pPr>
      <w:r w:rsidRPr="00317821">
        <w:rPr>
          <w:rFonts w:ascii="Times New Roman" w:hAnsi="Times New Roman" w:cs="Times New Roman"/>
          <w:sz w:val="24"/>
          <w:szCs w:val="24"/>
        </w:rPr>
        <w:t xml:space="preserve">La aplicación de algoritmos de </w:t>
      </w:r>
      <w:r w:rsidRPr="00317821">
        <w:rPr>
          <w:rFonts w:ascii="Times New Roman" w:hAnsi="Times New Roman" w:cs="Times New Roman"/>
          <w:i/>
          <w:iCs/>
          <w:sz w:val="24"/>
          <w:szCs w:val="24"/>
        </w:rPr>
        <w:t>Machine Learning</w:t>
      </w:r>
      <w:r w:rsidRPr="00317821">
        <w:rPr>
          <w:rFonts w:ascii="Times New Roman" w:hAnsi="Times New Roman" w:cs="Times New Roman"/>
          <w:sz w:val="24"/>
          <w:szCs w:val="24"/>
        </w:rPr>
        <w:t xml:space="preserve"> para predecir el consumo de combustible en vuelos regionales de una aerolínea colombiana ha tenido un impacto significativo en múltiples aspectos.</w:t>
      </w:r>
    </w:p>
    <w:p w14:paraId="20A1556E" w14:textId="2D2AC554" w:rsidR="00317821" w:rsidRPr="00317821" w:rsidRDefault="00317821" w:rsidP="00317821">
      <w:pPr>
        <w:spacing w:line="360" w:lineRule="auto"/>
        <w:jc w:val="both"/>
        <w:rPr>
          <w:rFonts w:ascii="Times New Roman" w:hAnsi="Times New Roman" w:cs="Times New Roman"/>
          <w:sz w:val="24"/>
          <w:szCs w:val="24"/>
        </w:rPr>
      </w:pPr>
      <w:r w:rsidRPr="00317821">
        <w:rPr>
          <w:rFonts w:ascii="Times New Roman" w:hAnsi="Times New Roman" w:cs="Times New Roman"/>
          <w:sz w:val="24"/>
          <w:szCs w:val="24"/>
        </w:rPr>
        <w:t xml:space="preserve">En términos de planificación estratégica empresarial, esta predicción precisa del consumo de combustible </w:t>
      </w:r>
      <w:r>
        <w:rPr>
          <w:rFonts w:ascii="Times New Roman" w:hAnsi="Times New Roman" w:cs="Times New Roman"/>
          <w:sz w:val="24"/>
          <w:szCs w:val="24"/>
        </w:rPr>
        <w:t xml:space="preserve">puede brindar </w:t>
      </w:r>
      <w:r w:rsidRPr="00317821">
        <w:rPr>
          <w:rFonts w:ascii="Times New Roman" w:hAnsi="Times New Roman" w:cs="Times New Roman"/>
          <w:sz w:val="24"/>
          <w:szCs w:val="24"/>
        </w:rPr>
        <w:t>a la aerolínea la capacidad de tomar decisiones informadas en cuanto a la compra de combustible. Al conocer de antemano el consumo estimado en cada vuelo, la aerolínea puede optimizar la gestión de su inventario de combustible, evitando compras innecesarias o insuficientes. Esto conduce a una mejor administración de recursos y una mejora en las utilidades de la compañía.</w:t>
      </w:r>
    </w:p>
    <w:p w14:paraId="74121153" w14:textId="1C9A50FA" w:rsidR="00317821" w:rsidRPr="00317821" w:rsidRDefault="00317821" w:rsidP="00317821">
      <w:pPr>
        <w:spacing w:line="360" w:lineRule="auto"/>
        <w:jc w:val="both"/>
        <w:rPr>
          <w:rFonts w:ascii="Times New Roman" w:hAnsi="Times New Roman" w:cs="Times New Roman"/>
          <w:sz w:val="24"/>
          <w:szCs w:val="24"/>
        </w:rPr>
      </w:pPr>
      <w:r w:rsidRPr="00317821">
        <w:rPr>
          <w:rFonts w:ascii="Times New Roman" w:hAnsi="Times New Roman" w:cs="Times New Roman"/>
          <w:sz w:val="24"/>
          <w:szCs w:val="24"/>
        </w:rPr>
        <w:t>Además de los beneficios económicos, la predicción del consumo de combustible ha demostrado ser una estrategia efectiva para reducir los costos operativos. Al evitar vuelos vacíos o subutilizados, la aerolínea puede maximizar la eficiencia de sus operaciones y reducir los gastos asociados con vuelos innecesarios. Esto se traduce en ahorros significativos a largo plazo y una mayor rentabilidad para la empresa.</w:t>
      </w:r>
    </w:p>
    <w:p w14:paraId="5F7E375B" w14:textId="381BC67C" w:rsidR="00317821" w:rsidRPr="00317821" w:rsidRDefault="00317821" w:rsidP="00317821">
      <w:pPr>
        <w:spacing w:line="360" w:lineRule="auto"/>
        <w:jc w:val="both"/>
        <w:rPr>
          <w:rFonts w:ascii="Times New Roman" w:hAnsi="Times New Roman" w:cs="Times New Roman"/>
          <w:sz w:val="24"/>
          <w:szCs w:val="24"/>
        </w:rPr>
      </w:pPr>
      <w:r w:rsidRPr="00317821">
        <w:rPr>
          <w:rFonts w:ascii="Times New Roman" w:hAnsi="Times New Roman" w:cs="Times New Roman"/>
          <w:sz w:val="24"/>
          <w:szCs w:val="24"/>
        </w:rPr>
        <w:lastRenderedPageBreak/>
        <w:t xml:space="preserve">En términos de sostenibilidad ambiental, esta aplicación de </w:t>
      </w:r>
      <w:r w:rsidRPr="00317821">
        <w:rPr>
          <w:rFonts w:ascii="Times New Roman" w:hAnsi="Times New Roman" w:cs="Times New Roman"/>
          <w:i/>
          <w:iCs/>
          <w:sz w:val="24"/>
          <w:szCs w:val="24"/>
        </w:rPr>
        <w:t>Machine Learning</w:t>
      </w:r>
      <w:r w:rsidRPr="00317821">
        <w:rPr>
          <w:rFonts w:ascii="Times New Roman" w:hAnsi="Times New Roman" w:cs="Times New Roman"/>
          <w:sz w:val="24"/>
          <w:szCs w:val="24"/>
        </w:rPr>
        <w:t xml:space="preserve"> tiene un impacto positivo al reducir la emisión de gases de efecto invernadero. Al evitar vuelos vacíos, se disminuye la quema innecesaria de combustible, lo que se traduce en una menor huella de carbono de la aerolínea. Esto contribuye al cuidado del medio ambiente y alinearse con los esfuerzos globales para combatir el cambio climático.</w:t>
      </w:r>
    </w:p>
    <w:p w14:paraId="16E16216" w14:textId="4F66DC3C" w:rsidR="00317821" w:rsidRPr="00317821" w:rsidRDefault="00317821" w:rsidP="00317821">
      <w:pPr>
        <w:spacing w:line="360" w:lineRule="auto"/>
        <w:jc w:val="both"/>
        <w:rPr>
          <w:rFonts w:ascii="Times New Roman" w:hAnsi="Times New Roman" w:cs="Times New Roman"/>
          <w:sz w:val="24"/>
          <w:szCs w:val="24"/>
        </w:rPr>
      </w:pPr>
      <w:r w:rsidRPr="00317821">
        <w:rPr>
          <w:rFonts w:ascii="Times New Roman" w:hAnsi="Times New Roman" w:cs="Times New Roman"/>
          <w:sz w:val="24"/>
          <w:szCs w:val="24"/>
        </w:rPr>
        <w:t xml:space="preserve">Además, esta implementación de algoritmos de </w:t>
      </w:r>
      <w:r w:rsidRPr="00317821">
        <w:rPr>
          <w:rFonts w:ascii="Times New Roman" w:hAnsi="Times New Roman" w:cs="Times New Roman"/>
          <w:i/>
          <w:iCs/>
          <w:sz w:val="24"/>
          <w:szCs w:val="24"/>
        </w:rPr>
        <w:t>Machine Learning</w:t>
      </w:r>
      <w:r w:rsidRPr="00317821">
        <w:rPr>
          <w:rFonts w:ascii="Times New Roman" w:hAnsi="Times New Roman" w:cs="Times New Roman"/>
          <w:sz w:val="24"/>
          <w:szCs w:val="24"/>
        </w:rPr>
        <w:t xml:space="preserve"> y el uso de tecnologías avanzadas fortalece el ecosistema de la industria-aeronáutica-gobierno-academia en Colombia. Al adoptar nuevas herramientas y enfoques en la industria aeronáutica, se promueve la innovación tecnológica y se impulsa el desarrollo de capacidades locales en inteligencia artificial y análisis de datos. Esto a su vez tiene un efecto positivo en la economía del país, generando oportunidades de crecimiento y empleo en el sector tecnológico.</w:t>
      </w:r>
    </w:p>
    <w:p w14:paraId="590FD4E3" w14:textId="77777777" w:rsidR="00317821" w:rsidRDefault="00317821" w:rsidP="00317821">
      <w:pPr>
        <w:spacing w:line="360" w:lineRule="auto"/>
        <w:jc w:val="both"/>
        <w:rPr>
          <w:rFonts w:ascii="Times New Roman" w:hAnsi="Times New Roman" w:cs="Times New Roman"/>
          <w:sz w:val="24"/>
          <w:szCs w:val="24"/>
        </w:rPr>
      </w:pPr>
      <w:r w:rsidRPr="00317821">
        <w:rPr>
          <w:rFonts w:ascii="Times New Roman" w:hAnsi="Times New Roman" w:cs="Times New Roman"/>
          <w:sz w:val="24"/>
          <w:szCs w:val="24"/>
        </w:rPr>
        <w:t>En resumen, la aplicación de un modelo predictivo de consumo de combustible basado en</w:t>
      </w:r>
      <w:r w:rsidRPr="00317821">
        <w:rPr>
          <w:rFonts w:ascii="Times New Roman" w:hAnsi="Times New Roman" w:cs="Times New Roman"/>
          <w:i/>
          <w:iCs/>
          <w:sz w:val="24"/>
          <w:szCs w:val="24"/>
        </w:rPr>
        <w:t xml:space="preserve"> Machine Learning</w:t>
      </w:r>
      <w:r w:rsidRPr="00317821">
        <w:rPr>
          <w:rFonts w:ascii="Times New Roman" w:hAnsi="Times New Roman" w:cs="Times New Roman"/>
          <w:sz w:val="24"/>
          <w:szCs w:val="24"/>
        </w:rPr>
        <w:t xml:space="preserve"> ha generado beneficios significativos para una aerolínea colombiana. Desde una mejora en la planificación estratégica y la reducción de costos operativos, hasta el cuidado del medio ambiente y el impulso de la innovación tecnológica, esta aplicación representa un avance importante en la industria aeronáutica y su intersección con la inteligencia artificial.</w:t>
      </w:r>
    </w:p>
    <w:p w14:paraId="62A9D8E1" w14:textId="4DB5F89F" w:rsidR="00606BAC" w:rsidRPr="001A4201" w:rsidRDefault="00606BAC" w:rsidP="00317821">
      <w:pPr>
        <w:spacing w:line="360" w:lineRule="auto"/>
        <w:jc w:val="center"/>
        <w:rPr>
          <w:rFonts w:ascii="Times New Roman" w:hAnsi="Times New Roman" w:cs="Times New Roman"/>
          <w:b/>
          <w:bCs/>
          <w:sz w:val="24"/>
          <w:szCs w:val="24"/>
          <w:lang w:val="en-US"/>
        </w:rPr>
      </w:pPr>
      <w:commentRangeStart w:id="6"/>
      <w:r w:rsidRPr="001A4201">
        <w:rPr>
          <w:rFonts w:ascii="Times New Roman" w:hAnsi="Times New Roman" w:cs="Times New Roman"/>
          <w:b/>
          <w:bCs/>
          <w:sz w:val="24"/>
          <w:szCs w:val="24"/>
          <w:lang w:val="en-US"/>
        </w:rPr>
        <w:t>Referencias</w:t>
      </w:r>
      <w:commentRangeEnd w:id="6"/>
      <w:r w:rsidR="00DC1076">
        <w:rPr>
          <w:rStyle w:val="Refdecomentario"/>
        </w:rPr>
        <w:commentReference w:id="6"/>
      </w:r>
    </w:p>
    <w:p w14:paraId="030C5A68" w14:textId="3D2E8FD7" w:rsidR="00272CD7" w:rsidRPr="00272CD7" w:rsidRDefault="00272CD7" w:rsidP="00E36E9A">
      <w:pPr>
        <w:spacing w:line="360" w:lineRule="auto"/>
        <w:ind w:left="709" w:hanging="709"/>
        <w:jc w:val="both"/>
        <w:rPr>
          <w:rFonts w:ascii="Times New Roman" w:hAnsi="Times New Roman" w:cs="Times New Roman"/>
          <w:sz w:val="24"/>
          <w:szCs w:val="24"/>
          <w:lang w:val="en-US"/>
        </w:rPr>
      </w:pPr>
      <w:r w:rsidRPr="00E82126">
        <w:rPr>
          <w:rFonts w:ascii="Times New Roman" w:hAnsi="Times New Roman" w:cs="Times New Roman"/>
          <w:sz w:val="24"/>
          <w:szCs w:val="24"/>
          <w:lang w:val="en-US"/>
        </w:rPr>
        <w:t xml:space="preserve">Baevski, A., Hsu, W., Xu, Q., Babu, A., Gu, J. &amp; Auli, M. </w:t>
      </w:r>
      <w:r w:rsidRPr="00272CD7">
        <w:rPr>
          <w:rFonts w:ascii="Times New Roman" w:hAnsi="Times New Roman" w:cs="Times New Roman"/>
          <w:sz w:val="24"/>
          <w:szCs w:val="24"/>
          <w:lang w:val="en-US"/>
        </w:rPr>
        <w:t xml:space="preserve">(2022). data2vec: A General Framework for Self-supervised Learning in Speech, Vision and Language. Proceedings of the 39th International Conference on Machine Learning, en Proceedings of Machine Learning Research 162:1298-1312 Recuperado de </w:t>
      </w:r>
      <w:hyperlink r:id="rId22" w:tgtFrame="_new" w:history="1">
        <w:r w:rsidRPr="00272CD7">
          <w:rPr>
            <w:rStyle w:val="Hipervnculo"/>
            <w:rFonts w:ascii="Times New Roman" w:hAnsi="Times New Roman" w:cs="Times New Roman"/>
            <w:sz w:val="24"/>
            <w:szCs w:val="24"/>
            <w:lang w:val="en-US"/>
          </w:rPr>
          <w:t>https://proceedings.mlr.press/v162/baevski22a.html</w:t>
        </w:r>
      </w:hyperlink>
    </w:p>
    <w:p w14:paraId="0BF508BF" w14:textId="77777777" w:rsidR="00272CD7" w:rsidRPr="00272CD7" w:rsidRDefault="00272CD7" w:rsidP="00E36E9A">
      <w:pPr>
        <w:spacing w:line="360" w:lineRule="auto"/>
        <w:ind w:left="709" w:hanging="709"/>
        <w:jc w:val="both"/>
        <w:rPr>
          <w:rFonts w:ascii="Times New Roman" w:hAnsi="Times New Roman" w:cs="Times New Roman"/>
          <w:sz w:val="24"/>
          <w:szCs w:val="24"/>
        </w:rPr>
      </w:pPr>
      <w:r w:rsidRPr="00272CD7">
        <w:rPr>
          <w:rFonts w:ascii="Times New Roman" w:hAnsi="Times New Roman" w:cs="Times New Roman"/>
          <w:sz w:val="24"/>
          <w:szCs w:val="24"/>
        </w:rPr>
        <w:t>Espinosa-Zúñiga, Javier Jesús. (2020). Aplicación de algoritmos Random Forest y XGBoost en una base de solicitudes de tarjetas de crédito. Ingeniería, investigación y tecnología, 21(3), 00002. Epub 02 de diciembre de 2020.</w:t>
      </w:r>
      <w:hyperlink r:id="rId23" w:tgtFrame="_new" w:history="1">
        <w:r w:rsidRPr="00272CD7">
          <w:rPr>
            <w:rStyle w:val="Hipervnculo"/>
            <w:rFonts w:ascii="Times New Roman" w:hAnsi="Times New Roman" w:cs="Times New Roman"/>
            <w:sz w:val="24"/>
            <w:szCs w:val="24"/>
          </w:rPr>
          <w:t>https://doi.org/10.22201/fi.25940732e.2020.21.3.022</w:t>
        </w:r>
      </w:hyperlink>
    </w:p>
    <w:p w14:paraId="525D4D5F" w14:textId="77777777" w:rsidR="00272CD7" w:rsidRPr="00272CD7" w:rsidRDefault="00272CD7" w:rsidP="00E36E9A">
      <w:pPr>
        <w:spacing w:line="360" w:lineRule="auto"/>
        <w:ind w:left="709" w:hanging="709"/>
        <w:jc w:val="both"/>
        <w:rPr>
          <w:rFonts w:ascii="Times New Roman" w:hAnsi="Times New Roman" w:cs="Times New Roman"/>
          <w:sz w:val="24"/>
          <w:szCs w:val="24"/>
        </w:rPr>
      </w:pPr>
      <w:r w:rsidRPr="00272CD7">
        <w:rPr>
          <w:rFonts w:ascii="Times New Roman" w:hAnsi="Times New Roman" w:cs="Times New Roman"/>
          <w:sz w:val="24"/>
          <w:szCs w:val="24"/>
        </w:rPr>
        <w:t xml:space="preserve">Fabian Pedregosa, Gaël Varoquaux, Alexandre Gramfort, Vincent Michel, Bertrand Thirion, Olivier Grisel, Mathieu Blondel, Peter Prettenhofer, Ron Weiss, Vincent Dubourg, Jake </w:t>
      </w:r>
      <w:r w:rsidRPr="00272CD7">
        <w:rPr>
          <w:rFonts w:ascii="Times New Roman" w:hAnsi="Times New Roman" w:cs="Times New Roman"/>
          <w:sz w:val="24"/>
          <w:szCs w:val="24"/>
        </w:rPr>
        <w:lastRenderedPageBreak/>
        <w:t>Vanderplas, Alexandre Passos, David Cournapeau, Matthieu Brucher, Matthieu Perrot, Édouard Duchesnay; 12(85):2825−2830, 2011.</w:t>
      </w:r>
    </w:p>
    <w:p w14:paraId="606E1901" w14:textId="77777777" w:rsidR="00272CD7" w:rsidRPr="00272CD7" w:rsidRDefault="00272CD7" w:rsidP="00E36E9A">
      <w:pPr>
        <w:spacing w:line="360" w:lineRule="auto"/>
        <w:ind w:left="709" w:hanging="709"/>
        <w:jc w:val="both"/>
        <w:rPr>
          <w:rFonts w:ascii="Times New Roman" w:hAnsi="Times New Roman" w:cs="Times New Roman"/>
          <w:sz w:val="24"/>
          <w:szCs w:val="24"/>
          <w:lang w:val="en-US"/>
        </w:rPr>
      </w:pPr>
      <w:r w:rsidRPr="00272CD7">
        <w:rPr>
          <w:rFonts w:ascii="Times New Roman" w:hAnsi="Times New Roman" w:cs="Times New Roman"/>
          <w:sz w:val="24"/>
          <w:szCs w:val="24"/>
          <w:lang w:val="en-US"/>
        </w:rPr>
        <w:t xml:space="preserve">Gallet A., Rigby S., Tallman T. N., Kong X., Hajirasouliha I., Liew A., Liu D., Chen L., Hauptmann A. and Smyl D. (2022). Structural engineering from an inverse problems perspective Proc. R. Soc. A.4782021052620210526, </w:t>
      </w:r>
      <w:hyperlink r:id="rId24" w:tgtFrame="_new" w:history="1">
        <w:r w:rsidRPr="00272CD7">
          <w:rPr>
            <w:rStyle w:val="Hipervnculo"/>
            <w:rFonts w:ascii="Times New Roman" w:hAnsi="Times New Roman" w:cs="Times New Roman"/>
            <w:sz w:val="24"/>
            <w:szCs w:val="24"/>
            <w:lang w:val="en-US"/>
          </w:rPr>
          <w:t>http://doi.org/10.1098/rspa.2021.0526</w:t>
        </w:r>
      </w:hyperlink>
    </w:p>
    <w:p w14:paraId="7AC234AB" w14:textId="77777777" w:rsidR="00272CD7" w:rsidRPr="00E00EF7" w:rsidRDefault="00272CD7" w:rsidP="00E36E9A">
      <w:pPr>
        <w:spacing w:line="360" w:lineRule="auto"/>
        <w:ind w:left="709" w:hanging="709"/>
        <w:jc w:val="both"/>
        <w:rPr>
          <w:rFonts w:ascii="Times New Roman" w:hAnsi="Times New Roman" w:cs="Times New Roman"/>
          <w:sz w:val="24"/>
          <w:szCs w:val="24"/>
          <w:lang w:val="en-US"/>
        </w:rPr>
      </w:pPr>
      <w:r w:rsidRPr="00272CD7">
        <w:rPr>
          <w:rFonts w:ascii="Times New Roman" w:hAnsi="Times New Roman" w:cs="Times New Roman"/>
          <w:sz w:val="24"/>
          <w:szCs w:val="24"/>
        </w:rPr>
        <w:t xml:space="preserve">Girón Girón, L. Á (2023). Estimación de demanda de transporte aéreo de pasajeros desde un enfoque de redes para aeropuertos tipo hub: caso Aeropuerto El Dorado Bogotá (tesis de maestría). </w:t>
      </w:r>
      <w:r w:rsidRPr="00E00EF7">
        <w:rPr>
          <w:rFonts w:ascii="Times New Roman" w:hAnsi="Times New Roman" w:cs="Times New Roman"/>
          <w:sz w:val="24"/>
          <w:szCs w:val="24"/>
          <w:lang w:val="en-US"/>
        </w:rPr>
        <w:t>Universidad Nacional de Colombia, Bogotá D.C., Colombia.</w:t>
      </w:r>
    </w:p>
    <w:p w14:paraId="076B8740" w14:textId="77777777" w:rsidR="00272CD7" w:rsidRPr="00E00EF7" w:rsidRDefault="00272CD7" w:rsidP="00E36E9A">
      <w:pPr>
        <w:spacing w:line="360" w:lineRule="auto"/>
        <w:ind w:left="709" w:hanging="709"/>
        <w:jc w:val="both"/>
        <w:rPr>
          <w:rFonts w:ascii="Times New Roman" w:hAnsi="Times New Roman" w:cs="Times New Roman"/>
          <w:sz w:val="24"/>
          <w:szCs w:val="24"/>
          <w:lang w:val="en-US"/>
        </w:rPr>
      </w:pPr>
      <w:r w:rsidRPr="00272CD7">
        <w:rPr>
          <w:rFonts w:ascii="Times New Roman" w:hAnsi="Times New Roman" w:cs="Times New Roman"/>
          <w:sz w:val="24"/>
          <w:szCs w:val="24"/>
          <w:lang w:val="en-US"/>
        </w:rPr>
        <w:t xml:space="preserve">Hodson, T. O.: Root-mean-square error (RMSE) or mean absolute error (MAE): when to use them or not, Geosci. </w:t>
      </w:r>
      <w:r w:rsidRPr="00E00EF7">
        <w:rPr>
          <w:rFonts w:ascii="Times New Roman" w:hAnsi="Times New Roman" w:cs="Times New Roman"/>
          <w:sz w:val="24"/>
          <w:szCs w:val="24"/>
          <w:lang w:val="en-US"/>
        </w:rPr>
        <w:t xml:space="preserve">Model Dev., 15, 5481–5487, </w:t>
      </w:r>
      <w:hyperlink r:id="rId25" w:tgtFrame="_new" w:history="1">
        <w:r w:rsidRPr="00E00EF7">
          <w:rPr>
            <w:rStyle w:val="Hipervnculo"/>
            <w:rFonts w:ascii="Times New Roman" w:hAnsi="Times New Roman" w:cs="Times New Roman"/>
            <w:sz w:val="24"/>
            <w:szCs w:val="24"/>
            <w:lang w:val="en-US"/>
          </w:rPr>
          <w:t>https://doi.org/10.5194/gmd-15-5481-2022</w:t>
        </w:r>
      </w:hyperlink>
      <w:r w:rsidRPr="00E00EF7">
        <w:rPr>
          <w:rFonts w:ascii="Times New Roman" w:hAnsi="Times New Roman" w:cs="Times New Roman"/>
          <w:sz w:val="24"/>
          <w:szCs w:val="24"/>
          <w:lang w:val="en-US"/>
        </w:rPr>
        <w:t>, 2022.</w:t>
      </w:r>
    </w:p>
    <w:p w14:paraId="433050EE" w14:textId="77777777" w:rsidR="00272CD7" w:rsidRPr="00E00EF7" w:rsidRDefault="00272CD7" w:rsidP="00E36E9A">
      <w:pPr>
        <w:spacing w:line="360" w:lineRule="auto"/>
        <w:ind w:left="709" w:hanging="709"/>
        <w:jc w:val="both"/>
        <w:rPr>
          <w:rFonts w:ascii="Times New Roman" w:hAnsi="Times New Roman" w:cs="Times New Roman"/>
          <w:sz w:val="24"/>
          <w:szCs w:val="24"/>
          <w:lang w:val="en-US"/>
        </w:rPr>
      </w:pPr>
      <w:r w:rsidRPr="00272CD7">
        <w:rPr>
          <w:rFonts w:ascii="Times New Roman" w:hAnsi="Times New Roman" w:cs="Times New Roman"/>
          <w:sz w:val="24"/>
          <w:szCs w:val="24"/>
          <w:lang w:val="en-US"/>
        </w:rPr>
        <w:t xml:space="preserve">Janiesch, C., Zschech, P. &amp; Heinrich, K (2021). Machine learning and deep learning. </w:t>
      </w:r>
      <w:r w:rsidRPr="00E00EF7">
        <w:rPr>
          <w:rFonts w:ascii="Times New Roman" w:hAnsi="Times New Roman" w:cs="Times New Roman"/>
          <w:sz w:val="24"/>
          <w:szCs w:val="24"/>
          <w:lang w:val="en-US"/>
        </w:rPr>
        <w:t xml:space="preserve">Electron Markets 31, 685–695 (2021). </w:t>
      </w:r>
      <w:hyperlink r:id="rId26" w:tgtFrame="_new" w:history="1">
        <w:r w:rsidRPr="00E00EF7">
          <w:rPr>
            <w:rStyle w:val="Hipervnculo"/>
            <w:rFonts w:ascii="Times New Roman" w:hAnsi="Times New Roman" w:cs="Times New Roman"/>
            <w:sz w:val="24"/>
            <w:szCs w:val="24"/>
            <w:lang w:val="en-US"/>
          </w:rPr>
          <w:t>https://doi.org/10.1007/s12525-021-00475-2</w:t>
        </w:r>
      </w:hyperlink>
    </w:p>
    <w:p w14:paraId="2F9D9A85" w14:textId="77777777" w:rsidR="00272CD7" w:rsidRPr="00272CD7" w:rsidRDefault="00272CD7" w:rsidP="00E36E9A">
      <w:pPr>
        <w:spacing w:line="360" w:lineRule="auto"/>
        <w:ind w:left="709" w:hanging="709"/>
        <w:jc w:val="both"/>
        <w:rPr>
          <w:rFonts w:ascii="Times New Roman" w:hAnsi="Times New Roman" w:cs="Times New Roman"/>
          <w:sz w:val="24"/>
          <w:szCs w:val="24"/>
          <w:lang w:val="en-US"/>
        </w:rPr>
      </w:pPr>
      <w:r w:rsidRPr="00272CD7">
        <w:rPr>
          <w:rFonts w:ascii="Times New Roman" w:hAnsi="Times New Roman" w:cs="Times New Roman"/>
          <w:sz w:val="24"/>
          <w:szCs w:val="24"/>
          <w:lang w:val="en-US"/>
        </w:rPr>
        <w:t>M. Panda, A. A. A. Mousa and A. E. Hassanien (2021), "Developing an Efficient Feature Engineering and Machine Learning Model for Detecting IoT-Botnet Cyber Attacks," en IEEE Access, vol. 9, pp. 91038-91052, 2021, doi: 10.1109/ACCESS.2021.3092054</w:t>
      </w:r>
    </w:p>
    <w:p w14:paraId="4C3DB4E9" w14:textId="77777777" w:rsidR="00272CD7" w:rsidRPr="00272CD7" w:rsidRDefault="00272CD7" w:rsidP="00E36E9A">
      <w:pPr>
        <w:spacing w:line="360" w:lineRule="auto"/>
        <w:ind w:left="709" w:hanging="709"/>
        <w:jc w:val="both"/>
        <w:rPr>
          <w:rFonts w:ascii="Times New Roman" w:hAnsi="Times New Roman" w:cs="Times New Roman"/>
          <w:sz w:val="24"/>
          <w:szCs w:val="24"/>
        </w:rPr>
      </w:pPr>
      <w:r w:rsidRPr="00272CD7">
        <w:rPr>
          <w:rFonts w:ascii="Times New Roman" w:hAnsi="Times New Roman" w:cs="Times New Roman"/>
          <w:sz w:val="24"/>
          <w:szCs w:val="24"/>
        </w:rPr>
        <w:t xml:space="preserve">Márquez Díaz, Jairo. (2020). Inteligencia artificial y Big Data como soluciones frente a la COVID-19. Revista de Bioética y Derecho, (50), 315-331. Epub 23 de noviembre de 2020. Recuperado en 13 de julio de 2023, de </w:t>
      </w:r>
      <w:hyperlink r:id="rId27" w:tgtFrame="_new" w:history="1">
        <w:r w:rsidRPr="00272CD7">
          <w:rPr>
            <w:rStyle w:val="Hipervnculo"/>
            <w:rFonts w:ascii="Times New Roman" w:hAnsi="Times New Roman" w:cs="Times New Roman"/>
            <w:sz w:val="24"/>
            <w:szCs w:val="24"/>
          </w:rPr>
          <w:t>http://scielo.isciii.es/scielo.php?script=sci_arttext&amp;pid=S1886-58872020000300019&amp;lng=es&amp;tlng=es</w:t>
        </w:r>
      </w:hyperlink>
    </w:p>
    <w:p w14:paraId="76522B41" w14:textId="77777777" w:rsidR="00272CD7" w:rsidRPr="00272CD7" w:rsidRDefault="00272CD7" w:rsidP="00E36E9A">
      <w:pPr>
        <w:spacing w:line="360" w:lineRule="auto"/>
        <w:ind w:left="709" w:hanging="709"/>
        <w:jc w:val="both"/>
        <w:rPr>
          <w:rFonts w:ascii="Times New Roman" w:hAnsi="Times New Roman" w:cs="Times New Roman"/>
          <w:sz w:val="24"/>
          <w:szCs w:val="24"/>
        </w:rPr>
      </w:pPr>
      <w:r w:rsidRPr="00272CD7">
        <w:rPr>
          <w:rFonts w:ascii="Times New Roman" w:hAnsi="Times New Roman" w:cs="Times New Roman"/>
          <w:sz w:val="24"/>
          <w:szCs w:val="24"/>
          <w:lang w:val="fr-FR"/>
        </w:rPr>
        <w:t xml:space="preserve">Morrison, J., Bonnefoy, P., Hansman, R. J., &amp; Sgouridis, S. (2011). </w:t>
      </w:r>
      <w:r w:rsidRPr="00272CD7">
        <w:rPr>
          <w:rFonts w:ascii="Times New Roman" w:hAnsi="Times New Roman" w:cs="Times New Roman"/>
          <w:sz w:val="24"/>
          <w:szCs w:val="24"/>
        </w:rPr>
        <w:t xml:space="preserve">Recuperado de </w:t>
      </w:r>
      <w:hyperlink r:id="rId28" w:tgtFrame="_new" w:history="1">
        <w:r w:rsidRPr="00272CD7">
          <w:rPr>
            <w:rStyle w:val="Hipervnculo"/>
            <w:rFonts w:ascii="Times New Roman" w:hAnsi="Times New Roman" w:cs="Times New Roman"/>
            <w:sz w:val="24"/>
            <w:szCs w:val="24"/>
          </w:rPr>
          <w:t>http://hdl.handle.net/1721.1/62860</w:t>
        </w:r>
      </w:hyperlink>
    </w:p>
    <w:p w14:paraId="495249EF" w14:textId="77777777" w:rsidR="00272CD7" w:rsidRPr="00E00EF7" w:rsidRDefault="00272CD7" w:rsidP="00E36E9A">
      <w:pPr>
        <w:spacing w:line="360" w:lineRule="auto"/>
        <w:ind w:left="709" w:hanging="709"/>
        <w:jc w:val="both"/>
        <w:rPr>
          <w:rFonts w:ascii="Times New Roman" w:hAnsi="Times New Roman" w:cs="Times New Roman"/>
          <w:sz w:val="24"/>
          <w:szCs w:val="24"/>
          <w:lang w:val="en-US"/>
        </w:rPr>
      </w:pPr>
      <w:r w:rsidRPr="00272CD7">
        <w:rPr>
          <w:rFonts w:ascii="Times New Roman" w:hAnsi="Times New Roman" w:cs="Times New Roman"/>
          <w:sz w:val="24"/>
          <w:szCs w:val="24"/>
        </w:rPr>
        <w:t xml:space="preserve">Orellano Lasprilla, J. L. (2023). Análisis Fluido Dinámico Computacional de un mezclador estático para combustible de aviación JET A-1 y Biodiesel (tesis de maestría). </w:t>
      </w:r>
      <w:r w:rsidRPr="00E00EF7">
        <w:rPr>
          <w:rFonts w:ascii="Times New Roman" w:hAnsi="Times New Roman" w:cs="Times New Roman"/>
          <w:sz w:val="24"/>
          <w:szCs w:val="24"/>
          <w:lang w:val="en-US"/>
        </w:rPr>
        <w:t>Universidad ECCI, Bogotá D.C., Colombia.</w:t>
      </w:r>
    </w:p>
    <w:p w14:paraId="74EB3042" w14:textId="77777777" w:rsidR="00272CD7" w:rsidRDefault="00272CD7" w:rsidP="00E36E9A">
      <w:pPr>
        <w:spacing w:line="360" w:lineRule="auto"/>
        <w:ind w:left="709" w:hanging="709"/>
        <w:jc w:val="both"/>
        <w:rPr>
          <w:rFonts w:ascii="Times New Roman" w:hAnsi="Times New Roman" w:cs="Times New Roman"/>
          <w:sz w:val="24"/>
          <w:szCs w:val="24"/>
          <w:lang w:val="en-US"/>
        </w:rPr>
      </w:pPr>
      <w:r w:rsidRPr="00272CD7">
        <w:rPr>
          <w:rFonts w:ascii="Times New Roman" w:hAnsi="Times New Roman" w:cs="Times New Roman"/>
          <w:sz w:val="24"/>
          <w:szCs w:val="24"/>
          <w:lang w:val="en-US"/>
        </w:rPr>
        <w:t xml:space="preserve">Pizlo, Z. (2001). Perception viewed as an inverse problem. </w:t>
      </w:r>
      <w:r w:rsidRPr="00E00EF7">
        <w:rPr>
          <w:rFonts w:ascii="Times New Roman" w:hAnsi="Times New Roman" w:cs="Times New Roman"/>
          <w:sz w:val="24"/>
          <w:szCs w:val="24"/>
          <w:lang w:val="en-US"/>
        </w:rPr>
        <w:t>Vision Research, 41(24), 3145–3161. doi:10.1016/s0042-6989(01)00173-0</w:t>
      </w:r>
    </w:p>
    <w:p w14:paraId="3501DC7B" w14:textId="383E7653" w:rsidR="00E53B06" w:rsidRPr="001A2A9D" w:rsidRDefault="00E53B06" w:rsidP="00E53B06">
      <w:pPr>
        <w:spacing w:line="360" w:lineRule="auto"/>
        <w:ind w:left="709" w:hanging="709"/>
        <w:jc w:val="both"/>
        <w:rPr>
          <w:rFonts w:ascii="Times New Roman" w:hAnsi="Times New Roman" w:cs="Times New Roman"/>
          <w:sz w:val="24"/>
          <w:szCs w:val="24"/>
        </w:rPr>
      </w:pPr>
      <w:r w:rsidRPr="00E53B06">
        <w:rPr>
          <w:rFonts w:ascii="Times New Roman" w:hAnsi="Times New Roman" w:cs="Times New Roman"/>
          <w:sz w:val="24"/>
          <w:szCs w:val="24"/>
          <w:lang w:val="en-US"/>
        </w:rPr>
        <w:lastRenderedPageBreak/>
        <w:t xml:space="preserve">Schröer, C., Kruse, F., &amp; Gómez, J. M. (2021). A systematic literature review on applying CRISP-DM process model. </w:t>
      </w:r>
      <w:r w:rsidRPr="001A2A9D">
        <w:rPr>
          <w:rFonts w:ascii="Times New Roman" w:hAnsi="Times New Roman" w:cs="Times New Roman"/>
          <w:sz w:val="24"/>
          <w:szCs w:val="24"/>
        </w:rPr>
        <w:t>Procedia Computer Science, 181, 526–534. https://doi.org/10.1016/J.PROCS.2021.01.199.</w:t>
      </w:r>
    </w:p>
    <w:p w14:paraId="7DA75D64" w14:textId="77777777" w:rsidR="00272CD7" w:rsidRPr="00E00EF7" w:rsidRDefault="00272CD7" w:rsidP="00E36E9A">
      <w:pPr>
        <w:spacing w:line="360" w:lineRule="auto"/>
        <w:ind w:left="709" w:hanging="709"/>
        <w:jc w:val="both"/>
        <w:rPr>
          <w:rFonts w:ascii="Times New Roman" w:hAnsi="Times New Roman" w:cs="Times New Roman"/>
          <w:sz w:val="24"/>
          <w:szCs w:val="24"/>
          <w:lang w:val="en-US"/>
        </w:rPr>
      </w:pPr>
      <w:r w:rsidRPr="00272CD7">
        <w:rPr>
          <w:rFonts w:ascii="Times New Roman" w:hAnsi="Times New Roman" w:cs="Times New Roman"/>
          <w:sz w:val="24"/>
          <w:szCs w:val="24"/>
        </w:rPr>
        <w:t xml:space="preserve">Viñas, L. C., &amp; Gómez, M. (2023). El impacto de la COVID-19 en la demanda turística internacional. </w:t>
      </w:r>
      <w:r w:rsidRPr="00E00EF7">
        <w:rPr>
          <w:rFonts w:ascii="Times New Roman" w:hAnsi="Times New Roman" w:cs="Times New Roman"/>
          <w:sz w:val="24"/>
          <w:szCs w:val="24"/>
          <w:lang w:val="en-US"/>
        </w:rPr>
        <w:t>ININEE CIENCIA, 1(1), 23-38.</w:t>
      </w:r>
    </w:p>
    <w:p w14:paraId="1EA298E4" w14:textId="72AC2F76" w:rsidR="00E311A7" w:rsidRDefault="00272CD7" w:rsidP="00E36E9A">
      <w:pPr>
        <w:spacing w:line="360" w:lineRule="auto"/>
        <w:ind w:left="709" w:hanging="709"/>
        <w:jc w:val="both"/>
        <w:rPr>
          <w:rFonts w:ascii="Times New Roman" w:hAnsi="Times New Roman" w:cs="Times New Roman"/>
          <w:sz w:val="24"/>
          <w:szCs w:val="24"/>
          <w:lang w:val="en-US"/>
        </w:rPr>
      </w:pPr>
      <w:r w:rsidRPr="00272CD7">
        <w:rPr>
          <w:rFonts w:ascii="Times New Roman" w:hAnsi="Times New Roman" w:cs="Times New Roman"/>
          <w:sz w:val="24"/>
          <w:szCs w:val="24"/>
          <w:lang w:val="en-US"/>
        </w:rPr>
        <w:t>Ying, X. (2019). An Overview of Overfitting and its Solutions. Journal of Physics: Conference Series, 1168, 022022. doi:10.1088/1742-6596/1168/2/022022</w:t>
      </w:r>
    </w:p>
    <w:p w14:paraId="4367B72C" w14:textId="75E84533" w:rsidR="00272CD7" w:rsidRDefault="00272CD7" w:rsidP="00E36E9A">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Ficher</w:t>
      </w:r>
      <w:r w:rsidR="00C97795">
        <w:rPr>
          <w:rFonts w:ascii="Times New Roman" w:hAnsi="Times New Roman" w:cs="Times New Roman"/>
          <w:b/>
          <w:bCs/>
          <w:sz w:val="24"/>
          <w:szCs w:val="24"/>
          <w:lang w:val="en-US"/>
        </w:rPr>
        <w:t>o aparte</w:t>
      </w:r>
    </w:p>
    <w:p w14:paraId="166B877B" w14:textId="12F5A953" w:rsidR="00743F29" w:rsidRDefault="00743F29" w:rsidP="00E36E9A">
      <w:pPr>
        <w:pStyle w:val="Prrafodelista"/>
        <w:numPr>
          <w:ilvl w:val="0"/>
          <w:numId w:val="4"/>
        </w:numPr>
        <w:spacing w:line="360" w:lineRule="auto"/>
        <w:jc w:val="both"/>
        <w:rPr>
          <w:rFonts w:ascii="Times New Roman" w:hAnsi="Times New Roman" w:cs="Times New Roman"/>
          <w:sz w:val="24"/>
          <w:szCs w:val="24"/>
        </w:rPr>
      </w:pPr>
      <w:r w:rsidRPr="00743F29">
        <w:rPr>
          <w:rFonts w:ascii="Times New Roman" w:hAnsi="Times New Roman" w:cs="Times New Roman"/>
          <w:sz w:val="24"/>
          <w:szCs w:val="24"/>
        </w:rPr>
        <w:t>Juan Andrés Bermúdez Gómez</w:t>
      </w:r>
    </w:p>
    <w:p w14:paraId="0A0D6CE6" w14:textId="7194C05D" w:rsidR="00743F29" w:rsidRDefault="00743F29" w:rsidP="00E36E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 Ingeniería Aeronáutica – Escuela de Aviación del Ejército, 2023. </w:t>
      </w:r>
      <w:r w:rsidRPr="00FC6C6F">
        <w:rPr>
          <w:rFonts w:ascii="Times New Roman" w:hAnsi="Times New Roman" w:cs="Times New Roman"/>
          <w:sz w:val="24"/>
          <w:szCs w:val="24"/>
          <w:lang w:val="pt-BR"/>
        </w:rPr>
        <w:t xml:space="preserve">Desarrollador </w:t>
      </w:r>
      <w:r w:rsidRPr="00FC6C6F">
        <w:rPr>
          <w:rFonts w:ascii="Times New Roman" w:hAnsi="Times New Roman" w:cs="Times New Roman"/>
          <w:i/>
          <w:iCs/>
          <w:sz w:val="24"/>
          <w:szCs w:val="24"/>
          <w:lang w:val="pt-BR"/>
        </w:rPr>
        <w:t>backend junior</w:t>
      </w:r>
      <w:r w:rsidR="00FC6C6F" w:rsidRPr="00FC6C6F">
        <w:rPr>
          <w:rFonts w:ascii="Times New Roman" w:hAnsi="Times New Roman" w:cs="Times New Roman"/>
          <w:sz w:val="24"/>
          <w:szCs w:val="24"/>
          <w:lang w:val="pt-BR"/>
        </w:rPr>
        <w:t xml:space="preserve"> de Alura Latam – Rio de Janeiro, Brasil</w:t>
      </w:r>
      <w:r w:rsidR="00FC6C6F">
        <w:rPr>
          <w:rFonts w:ascii="Times New Roman" w:hAnsi="Times New Roman" w:cs="Times New Roman"/>
          <w:sz w:val="24"/>
          <w:szCs w:val="24"/>
          <w:lang w:val="pt-BR"/>
        </w:rPr>
        <w:t xml:space="preserve">. </w:t>
      </w:r>
      <w:r w:rsidR="007F7991" w:rsidRPr="007F7991">
        <w:rPr>
          <w:rFonts w:ascii="Times New Roman" w:hAnsi="Times New Roman" w:cs="Times New Roman"/>
          <w:sz w:val="24"/>
          <w:szCs w:val="24"/>
        </w:rPr>
        <w:t>Integrante semillero d</w:t>
      </w:r>
      <w:r w:rsidR="007F7991">
        <w:rPr>
          <w:rFonts w:ascii="Times New Roman" w:hAnsi="Times New Roman" w:cs="Times New Roman"/>
          <w:sz w:val="24"/>
          <w:szCs w:val="24"/>
        </w:rPr>
        <w:t xml:space="preserve">e investigación IA y semillero SIE Aviónica de ESAVE. Cel: 3142796747. Correo: </w:t>
      </w:r>
      <w:hyperlink r:id="rId29" w:history="1">
        <w:r w:rsidR="007F7991" w:rsidRPr="00002597">
          <w:rPr>
            <w:rStyle w:val="Hipervnculo"/>
            <w:rFonts w:ascii="Times New Roman" w:hAnsi="Times New Roman" w:cs="Times New Roman"/>
            <w:sz w:val="24"/>
            <w:szCs w:val="24"/>
          </w:rPr>
          <w:t>juanbermudez_10@ieee.org</w:t>
        </w:r>
      </w:hyperlink>
      <w:r w:rsidR="002C5BFD">
        <w:rPr>
          <w:rFonts w:ascii="Times New Roman" w:hAnsi="Times New Roman" w:cs="Times New Roman"/>
          <w:sz w:val="24"/>
          <w:szCs w:val="24"/>
        </w:rPr>
        <w:t>.</w:t>
      </w:r>
    </w:p>
    <w:p w14:paraId="30992A55" w14:textId="77777777" w:rsidR="00AF5AFE" w:rsidRDefault="00AF5AFE" w:rsidP="00AF5AFE">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Cristian Lozano Tafur</w:t>
      </w:r>
    </w:p>
    <w:p w14:paraId="7EF9DEDC" w14:textId="77777777" w:rsidR="00AF5AFE" w:rsidRPr="00172DC9" w:rsidRDefault="00AF5AFE" w:rsidP="00AF5A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Ingeniero aeronáutico de la Fundación Universitaria Los Libertadores en el año 2014, magister en materiales y procesos de la Universidad Nacional de Colombia - Bogotá 2017 y estudiante de doctorado en informática en UNADE - México, docente e investigador de la Fundación Universitaria Los Libertadores y PHC de la Escuela de Aviación del Ejército. </w:t>
      </w:r>
      <w:hyperlink r:id="rId30" w:history="1">
        <w:r>
          <w:rPr>
            <w:rStyle w:val="Hipervnculo"/>
            <w:rFonts w:ascii="Times New Roman" w:hAnsi="Times New Roman" w:cs="Times New Roman"/>
            <w:sz w:val="24"/>
            <w:szCs w:val="24"/>
          </w:rPr>
          <w:t>ctistianlozanotafur@cedoc.edu.co</w:t>
        </w:r>
      </w:hyperlink>
      <w:r>
        <w:rPr>
          <w:rFonts w:ascii="Times New Roman" w:hAnsi="Times New Roman" w:cs="Times New Roman"/>
          <w:sz w:val="24"/>
          <w:szCs w:val="24"/>
        </w:rPr>
        <w:t>, Cel.3124516847.</w:t>
      </w:r>
    </w:p>
    <w:p w14:paraId="522A0864" w14:textId="3B735D44" w:rsidR="002C5BFD" w:rsidRPr="002C5BFD" w:rsidRDefault="002C5BFD" w:rsidP="00E36E9A">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Sara Valentina </w:t>
      </w:r>
      <w:r w:rsidR="00F964FC">
        <w:rPr>
          <w:rFonts w:ascii="Times New Roman" w:hAnsi="Times New Roman" w:cs="Times New Roman"/>
          <w:sz w:val="24"/>
          <w:szCs w:val="24"/>
        </w:rPr>
        <w:t>González</w:t>
      </w:r>
      <w:r>
        <w:rPr>
          <w:rFonts w:ascii="Times New Roman" w:hAnsi="Times New Roman" w:cs="Times New Roman"/>
          <w:sz w:val="24"/>
          <w:szCs w:val="24"/>
        </w:rPr>
        <w:t xml:space="preserve"> Medina</w:t>
      </w:r>
    </w:p>
    <w:p w14:paraId="3953A28F" w14:textId="78622831" w:rsidR="002C5BFD" w:rsidRPr="001D6D98" w:rsidRDefault="002C5BFD" w:rsidP="00E36E9A">
      <w:pPr>
        <w:spacing w:line="360" w:lineRule="auto"/>
        <w:jc w:val="both"/>
        <w:rPr>
          <w:rFonts w:ascii="Times New Roman" w:hAnsi="Times New Roman" w:cs="Times New Roman"/>
          <w:sz w:val="24"/>
          <w:szCs w:val="24"/>
        </w:rPr>
      </w:pPr>
      <w:r w:rsidRPr="001D6D98">
        <w:rPr>
          <w:rFonts w:ascii="Times New Roman" w:hAnsi="Times New Roman" w:cs="Times New Roman"/>
          <w:sz w:val="24"/>
          <w:szCs w:val="24"/>
        </w:rPr>
        <w:t xml:space="preserve">Est. Ingeniería Aeronáutica – Escuela de Aviación del Ejército (ESAVE), 2023. Est. Ingeniería Aeronáutica de sexto semestre de la escuela de Aviación del Ejército (actualmente). Integrante semillero IA. Correo: </w:t>
      </w:r>
      <w:hyperlink r:id="rId31" w:history="1">
        <w:r w:rsidR="00586344" w:rsidRPr="001D6D98">
          <w:rPr>
            <w:rStyle w:val="Hipervnculo"/>
            <w:rFonts w:ascii="Times New Roman" w:hAnsi="Times New Roman" w:cs="Times New Roman"/>
            <w:sz w:val="24"/>
            <w:szCs w:val="24"/>
          </w:rPr>
          <w:t>valentinagonzalezmedina@cedoc.edu.co</w:t>
        </w:r>
      </w:hyperlink>
      <w:r w:rsidRPr="001D6D98">
        <w:rPr>
          <w:rFonts w:ascii="Times New Roman" w:hAnsi="Times New Roman" w:cs="Times New Roman"/>
          <w:sz w:val="24"/>
          <w:szCs w:val="24"/>
        </w:rPr>
        <w:t>. Cel.</w:t>
      </w:r>
      <w:r w:rsidR="001D6D98" w:rsidRPr="001D6D98">
        <w:rPr>
          <w:rFonts w:ascii="Times New Roman" w:hAnsi="Times New Roman" w:cs="Times New Roman"/>
          <w:sz w:val="24"/>
          <w:szCs w:val="24"/>
        </w:rPr>
        <w:t xml:space="preserve"> 3152116520</w:t>
      </w:r>
      <w:r w:rsidR="001D6D98">
        <w:rPr>
          <w:rFonts w:ascii="Times New Roman" w:hAnsi="Times New Roman" w:cs="Times New Roman"/>
          <w:sz w:val="24"/>
          <w:szCs w:val="24"/>
        </w:rPr>
        <w:t>.</w:t>
      </w:r>
    </w:p>
    <w:p w14:paraId="1B156FB0" w14:textId="39625568" w:rsidR="002C5BFD" w:rsidRPr="001D6D98" w:rsidRDefault="001D6D98" w:rsidP="00E36E9A">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Samuel </w:t>
      </w:r>
      <w:r w:rsidR="00F964FC">
        <w:rPr>
          <w:rFonts w:ascii="Times New Roman" w:hAnsi="Times New Roman" w:cs="Times New Roman"/>
          <w:sz w:val="24"/>
          <w:szCs w:val="24"/>
        </w:rPr>
        <w:t>Fuentes Rodríguez</w:t>
      </w:r>
    </w:p>
    <w:p w14:paraId="2DC4F048" w14:textId="0923D497" w:rsidR="00F964FC" w:rsidRPr="001D6D98" w:rsidRDefault="00F964FC" w:rsidP="00E36E9A">
      <w:pPr>
        <w:spacing w:line="360" w:lineRule="auto"/>
        <w:jc w:val="both"/>
        <w:rPr>
          <w:rFonts w:ascii="Times New Roman" w:hAnsi="Times New Roman" w:cs="Times New Roman"/>
          <w:sz w:val="24"/>
          <w:szCs w:val="24"/>
        </w:rPr>
      </w:pPr>
      <w:r w:rsidRPr="001D6D98">
        <w:rPr>
          <w:rFonts w:ascii="Times New Roman" w:hAnsi="Times New Roman" w:cs="Times New Roman"/>
          <w:sz w:val="24"/>
          <w:szCs w:val="24"/>
        </w:rPr>
        <w:t xml:space="preserve">Est. Ingeniería Aeronáutica – Escuela de Aviación del Ejército (ESAVE), 2023. Est. Ingeniería Aeronáutica de sexto semestre de la escuela de Aviación del Ejército (actualmente). Integrante semillero IA. Correo: </w:t>
      </w:r>
      <w:hyperlink r:id="rId32" w:history="1">
        <w:r w:rsidR="00172DC9" w:rsidRPr="00002597">
          <w:rPr>
            <w:rStyle w:val="Hipervnculo"/>
            <w:rFonts w:ascii="Times New Roman" w:hAnsi="Times New Roman" w:cs="Times New Roman"/>
            <w:sz w:val="24"/>
            <w:szCs w:val="24"/>
          </w:rPr>
          <w:t>samuelfuentesrodriguez@cedoc.edu.co</w:t>
        </w:r>
      </w:hyperlink>
      <w:r w:rsidR="00172DC9">
        <w:rPr>
          <w:rFonts w:ascii="Times New Roman" w:hAnsi="Times New Roman" w:cs="Times New Roman"/>
          <w:sz w:val="24"/>
          <w:szCs w:val="24"/>
        </w:rPr>
        <w:t>.</w:t>
      </w:r>
      <w:r w:rsidRPr="001D6D98">
        <w:rPr>
          <w:rFonts w:ascii="Times New Roman" w:hAnsi="Times New Roman" w:cs="Times New Roman"/>
          <w:sz w:val="24"/>
          <w:szCs w:val="24"/>
        </w:rPr>
        <w:t xml:space="preserve"> Cel. </w:t>
      </w:r>
      <w:r w:rsidR="00172DC9">
        <w:rPr>
          <w:rFonts w:ascii="Times New Roman" w:hAnsi="Times New Roman" w:cs="Times New Roman"/>
          <w:sz w:val="24"/>
          <w:szCs w:val="24"/>
        </w:rPr>
        <w:t>3</w:t>
      </w:r>
      <w:r w:rsidR="00172DC9" w:rsidRPr="00172DC9">
        <w:rPr>
          <w:rFonts w:ascii="Times New Roman" w:hAnsi="Times New Roman" w:cs="Times New Roman"/>
          <w:sz w:val="24"/>
          <w:szCs w:val="24"/>
        </w:rPr>
        <w:t>022109513</w:t>
      </w:r>
      <w:r>
        <w:rPr>
          <w:rFonts w:ascii="Times New Roman" w:hAnsi="Times New Roman" w:cs="Times New Roman"/>
          <w:sz w:val="24"/>
          <w:szCs w:val="24"/>
        </w:rPr>
        <w:t>.</w:t>
      </w:r>
    </w:p>
    <w:p w14:paraId="03718E1E" w14:textId="77777777" w:rsidR="00743F29" w:rsidRDefault="00743F29" w:rsidP="00E36E9A">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Pedro Fernando Melo Daza</w:t>
      </w:r>
    </w:p>
    <w:p w14:paraId="3665D81C" w14:textId="2C185982" w:rsidR="00743F29" w:rsidRDefault="00743F29" w:rsidP="00E36E9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Ingeniero electrónico de la Universidad Nacional de Colombia – Manizales en el año 2009, especialista en mantenimiento industrial y magister en ingeniería de la Universidad EAFIT – Medellín 2011 y estudiante de doctorado de informática en UNADE – México, Docente tiempo completo de la Fundación Universitaria Los Libertadores y PHC de la Escuela de Aviación del Ejército, investigador asociado ante Min ciencias año 2021, inventor de “System for detecting defects in the roundness of railway vehicle wheels” con registro de patente internacional No. WO2014162270A2, </w:t>
      </w:r>
      <w:hyperlink r:id="rId33" w:history="1">
        <w:r>
          <w:rPr>
            <w:rStyle w:val="Hipervnculo"/>
            <w:rFonts w:ascii="Times New Roman" w:hAnsi="Times New Roman" w:cs="Times New Roman"/>
            <w:sz w:val="24"/>
            <w:szCs w:val="24"/>
          </w:rPr>
          <w:t>pfmelod@libertadores.edu.co</w:t>
        </w:r>
      </w:hyperlink>
      <w:r>
        <w:rPr>
          <w:rFonts w:ascii="Times New Roman" w:hAnsi="Times New Roman" w:cs="Times New Roman"/>
          <w:sz w:val="24"/>
          <w:szCs w:val="24"/>
        </w:rPr>
        <w:t>, Cel.3147335921</w:t>
      </w:r>
      <w:r w:rsidR="00172DC9">
        <w:rPr>
          <w:rFonts w:ascii="Times New Roman" w:hAnsi="Times New Roman" w:cs="Times New Roman"/>
          <w:sz w:val="24"/>
          <w:szCs w:val="24"/>
        </w:rPr>
        <w:t>.</w:t>
      </w:r>
    </w:p>
    <w:sectPr w:rsidR="00743F29" w:rsidSect="00A455C4">
      <w:type w:val="continuous"/>
      <w:pgSz w:w="12240" w:h="15840"/>
      <w:pgMar w:top="1418" w:right="1418" w:bottom="1418" w:left="1418"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PC" w:date="2024-04-10T11:49:00Z" w:initials="P">
    <w:p w14:paraId="32A5CF60" w14:textId="204828A2" w:rsidR="006B6EB6" w:rsidRDefault="006B6EB6">
      <w:pPr>
        <w:pStyle w:val="Textocomentario"/>
      </w:pPr>
      <w:r>
        <w:rPr>
          <w:rStyle w:val="Refdecomentario"/>
        </w:rPr>
        <w:annotationRef/>
      </w:r>
      <w:r w:rsidR="00DC1076">
        <w:t>S</w:t>
      </w:r>
      <w:r>
        <w:t>i se declara las palabras claves en español sugiero que</w:t>
      </w:r>
      <w:r w:rsidR="00DC1076">
        <w:t xml:space="preserve"> a medida de lo posible </w:t>
      </w:r>
      <w:r>
        <w:t xml:space="preserve">todas estén en español </w:t>
      </w:r>
      <w:r w:rsidR="00B15D66">
        <w:t xml:space="preserve">Ejm: machine learning </w:t>
      </w:r>
      <w:r w:rsidR="00DC1076">
        <w:t>/ aprendizaje automatico</w:t>
      </w:r>
    </w:p>
  </w:comment>
  <w:comment w:id="2" w:author="PC" w:date="2024-04-10T12:26:00Z" w:initials="P">
    <w:p w14:paraId="005E9C1A" w14:textId="2FA77F78" w:rsidR="00A04815" w:rsidRDefault="00A04815">
      <w:pPr>
        <w:pStyle w:val="Textocomentario"/>
      </w:pPr>
      <w:r>
        <w:rPr>
          <w:rStyle w:val="Refdecomentario"/>
        </w:rPr>
        <w:annotationRef/>
      </w:r>
      <w:r>
        <w:t xml:space="preserve">Se detalla de manera adecuada los conceptos y métodos técnicos utilizados, sin </w:t>
      </w:r>
      <w:r w:rsidR="00852FC4">
        <w:t>embargo, se</w:t>
      </w:r>
      <w:r>
        <w:t xml:space="preserve"> podría anexar unos párrafos más sobre la problemática en referencia a la optimización del combustible, casos de estudio similares de compañías que hayan abordado el tema, o empresas que se encuentren desarrollando estos algoritmos en la industria de la aviación, inclusive si en la aviación militar existen casos.</w:t>
      </w:r>
    </w:p>
  </w:comment>
  <w:comment w:id="3" w:author="PC" w:date="2024-04-10T12:13:00Z" w:initials="P">
    <w:p w14:paraId="2D8F442E" w14:textId="36EE0356" w:rsidR="007C7251" w:rsidRDefault="007C7251">
      <w:pPr>
        <w:pStyle w:val="Textocomentario"/>
      </w:pPr>
      <w:r>
        <w:rPr>
          <w:rStyle w:val="Refdecomentario"/>
        </w:rPr>
        <w:annotationRef/>
      </w:r>
      <w:r>
        <w:t>Mejorar redacción por que no existe conexión lógica en esta frase</w:t>
      </w:r>
    </w:p>
  </w:comment>
  <w:comment w:id="4" w:author="PC" w:date="2024-04-10T12:16:00Z" w:initials="P">
    <w:p w14:paraId="4ECDF570" w14:textId="231F65B0" w:rsidR="007C7251" w:rsidRDefault="007C7251">
      <w:pPr>
        <w:pStyle w:val="Textocomentario"/>
      </w:pPr>
      <w:r>
        <w:rPr>
          <w:rStyle w:val="Refdecomentario"/>
        </w:rPr>
        <w:annotationRef/>
      </w:r>
      <w:r>
        <w:t xml:space="preserve">Si se habla de términos técnicos que no se han hecho referencia, se sugiere poner una explicación corta como pie de </w:t>
      </w:r>
      <w:r w:rsidR="00962919">
        <w:t>página</w:t>
      </w:r>
      <w:r>
        <w:t xml:space="preserve"> para mayor entendimiento de personas ajenas al ámbito de computación</w:t>
      </w:r>
    </w:p>
  </w:comment>
  <w:comment w:id="5" w:author="PC" w:date="2024-04-10T15:10:00Z" w:initials="P">
    <w:p w14:paraId="068CD56D" w14:textId="696C9F60" w:rsidR="00962919" w:rsidRDefault="00962919">
      <w:pPr>
        <w:pStyle w:val="Textocomentario"/>
      </w:pPr>
      <w:r>
        <w:rPr>
          <w:rStyle w:val="Refdecomentario"/>
        </w:rPr>
        <w:annotationRef/>
      </w:r>
      <w:r>
        <w:t>Sugiero si existen otros autores o casos cuyo objeto de estudio sea similar ya sea en los métodos, o técnicas utilizadas, donde en base a los hallazgos encontrados en la investigación les permita discutir o concordar con ellos, anexar párrafos adicionales donde se trabaje dicha discusión.</w:t>
      </w:r>
    </w:p>
  </w:comment>
  <w:comment w:id="6" w:author="PC" w:date="2024-04-11T10:54:00Z" w:initials="P">
    <w:p w14:paraId="627E21BC" w14:textId="1D5F398D" w:rsidR="00DC1076" w:rsidRDefault="00DC1076">
      <w:pPr>
        <w:pStyle w:val="Textocomentario"/>
      </w:pPr>
      <w:r>
        <w:rPr>
          <w:rStyle w:val="Refdecomentario"/>
        </w:rPr>
        <w:annotationRef/>
      </w:r>
      <w:r>
        <w:t xml:space="preserve">Se podría incluir en referencias el articulo publicado en el congreso que es una primera aproximación de los autores en el objeto de su investigación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A5CF60" w15:done="0"/>
  <w15:commentEx w15:paraId="005E9C1A" w15:done="0"/>
  <w15:commentEx w15:paraId="2D8F442E" w15:done="0"/>
  <w15:commentEx w15:paraId="4ECDF570" w15:done="0"/>
  <w15:commentEx w15:paraId="068CD56D" w15:done="0"/>
  <w15:commentEx w15:paraId="627E21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BFB94D8" w16cex:dateUtc="2024-04-10T15:33:00Z"/>
  <w16cex:commentExtensible w16cex:durableId="732E105D" w16cex:dateUtc="2024-04-10T14:49:00Z"/>
  <w16cex:commentExtensible w16cex:durableId="5283F73B" w16cex:dateUtc="2024-04-10T15:26:00Z"/>
  <w16cex:commentExtensible w16cex:durableId="2C70B9BA" w16cex:dateUtc="2024-04-10T15:13:00Z"/>
  <w16cex:commentExtensible w16cex:durableId="3129C2DE" w16cex:dateUtc="2024-04-10T15:16:00Z"/>
  <w16cex:commentExtensible w16cex:durableId="2B4F2FD0" w16cex:dateUtc="2024-04-10T18:10:00Z"/>
  <w16cex:commentExtensible w16cex:durableId="13995E90" w16cex:dateUtc="2024-04-11T13: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145CF41" w16cid:durableId="5BFB94D8"/>
  <w16cid:commentId w16cid:paraId="32A5CF60" w16cid:durableId="732E105D"/>
  <w16cid:commentId w16cid:paraId="005E9C1A" w16cid:durableId="5283F73B"/>
  <w16cid:commentId w16cid:paraId="2D8F442E" w16cid:durableId="2C70B9BA"/>
  <w16cid:commentId w16cid:paraId="4ECDF570" w16cid:durableId="3129C2DE"/>
  <w16cid:commentId w16cid:paraId="068CD56D" w16cid:durableId="2B4F2FD0"/>
  <w16cid:commentId w16cid:paraId="627E21BC" w16cid:durableId="13995E9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04B837" w14:textId="77777777" w:rsidR="00100168" w:rsidRDefault="00100168" w:rsidP="006264EA">
      <w:pPr>
        <w:spacing w:after="0" w:line="240" w:lineRule="auto"/>
      </w:pPr>
      <w:r>
        <w:separator/>
      </w:r>
    </w:p>
  </w:endnote>
  <w:endnote w:type="continuationSeparator" w:id="0">
    <w:p w14:paraId="39D770EF" w14:textId="77777777" w:rsidR="00100168" w:rsidRDefault="00100168" w:rsidP="00626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A2BB9D" w14:textId="77777777" w:rsidR="00100168" w:rsidRDefault="00100168" w:rsidP="006264EA">
      <w:pPr>
        <w:spacing w:after="0" w:line="240" w:lineRule="auto"/>
      </w:pPr>
      <w:r>
        <w:separator/>
      </w:r>
    </w:p>
  </w:footnote>
  <w:footnote w:type="continuationSeparator" w:id="0">
    <w:p w14:paraId="6D6AC231" w14:textId="77777777" w:rsidR="00100168" w:rsidRDefault="00100168" w:rsidP="006264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458E8"/>
    <w:multiLevelType w:val="hybridMultilevel"/>
    <w:tmpl w:val="A4724ABA"/>
    <w:lvl w:ilvl="0" w:tplc="54327C5E">
      <w:start w:val="13"/>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F3B5810"/>
    <w:multiLevelType w:val="multilevel"/>
    <w:tmpl w:val="4CD6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1C703A6"/>
    <w:multiLevelType w:val="hybridMultilevel"/>
    <w:tmpl w:val="8E500304"/>
    <w:lvl w:ilvl="0" w:tplc="094A99D2">
      <w:start w:val="35"/>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4B152F3C"/>
    <w:multiLevelType w:val="hybridMultilevel"/>
    <w:tmpl w:val="C06A2A86"/>
    <w:lvl w:ilvl="0" w:tplc="B328AE28">
      <w:start w:val="1"/>
      <w:numFmt w:val="bullet"/>
      <w:lvlText w:val="-"/>
      <w:lvlJc w:val="left"/>
      <w:pPr>
        <w:ind w:left="720" w:hanging="360"/>
      </w:pPr>
      <w:rPr>
        <w:rFonts w:ascii="Times New Roman" w:eastAsiaTheme="minorHAnsi" w:hAnsi="Times New Roman" w:cs="Times New Roman" w:hint="default"/>
        <w:i w:val="0"/>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C">
    <w15:presenceInfo w15:providerId="None" w15:userId="P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es-MX" w:vendorID="64" w:dllVersion="6" w:nlCheck="1" w:checkStyle="1"/>
  <w:activeWritingStyle w:appName="MSWord" w:lang="es-CO" w:vendorID="64" w:dllVersion="6" w:nlCheck="1" w:checkStyle="1"/>
  <w:activeWritingStyle w:appName="MSWord" w:lang="en-US" w:vendorID="64" w:dllVersion="6" w:nlCheck="1" w:checkStyle="1"/>
  <w:activeWritingStyle w:appName="MSWord" w:lang="pt-BR" w:vendorID="64" w:dllVersion="4096" w:nlCheck="1" w:checkStyle="0"/>
  <w:activeWritingStyle w:appName="MSWord" w:lang="es-CO" w:vendorID="64" w:dllVersion="4096" w:nlCheck="1" w:checkStyle="0"/>
  <w:activeWritingStyle w:appName="MSWord" w:lang="es-MX" w:vendorID="64" w:dllVersion="4096" w:nlCheck="1" w:checkStyle="0"/>
  <w:activeWritingStyle w:appName="MSWord" w:lang="en-US" w:vendorID="64" w:dllVersion="4096" w:nlCheck="1" w:checkStyle="0"/>
  <w:activeWritingStyle w:appName="MSWord" w:lang="es-CO" w:vendorID="64" w:dllVersion="131078" w:nlCheck="1" w:checkStyle="1"/>
  <w:activeWritingStyle w:appName="MSWord" w:lang="es-MX" w:vendorID="64" w:dllVersion="131078" w:nlCheck="1" w:checkStyle="1"/>
  <w:activeWritingStyle w:appName="MSWord" w:lang="pt-BR" w:vendorID="64" w:dllVersion="131078" w:nlCheck="1" w:checkStyle="0"/>
  <w:activeWritingStyle w:appName="MSWord" w:lang="en-US" w:vendorID="64" w:dllVersion="131078" w:nlCheck="1" w:checkStyle="1"/>
  <w:activeWritingStyle w:appName="MSWord" w:lang="es-ES" w:vendorID="64" w:dllVersion="131078" w:nlCheck="1" w:checkStyle="1"/>
  <w:activeWritingStyle w:appName="MSWord" w:lang="fr-FR"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4EA"/>
    <w:rsid w:val="00004A11"/>
    <w:rsid w:val="00004CDA"/>
    <w:rsid w:val="0001197A"/>
    <w:rsid w:val="00014004"/>
    <w:rsid w:val="00016F32"/>
    <w:rsid w:val="00032F17"/>
    <w:rsid w:val="00036597"/>
    <w:rsid w:val="00041D73"/>
    <w:rsid w:val="0004479E"/>
    <w:rsid w:val="000555FE"/>
    <w:rsid w:val="000647FE"/>
    <w:rsid w:val="00073EC7"/>
    <w:rsid w:val="00081300"/>
    <w:rsid w:val="0008207D"/>
    <w:rsid w:val="000A1B08"/>
    <w:rsid w:val="000A3E0D"/>
    <w:rsid w:val="000B2513"/>
    <w:rsid w:val="000C3994"/>
    <w:rsid w:val="000C7181"/>
    <w:rsid w:val="000D0BBE"/>
    <w:rsid w:val="000E197F"/>
    <w:rsid w:val="000F331E"/>
    <w:rsid w:val="00100168"/>
    <w:rsid w:val="0010582A"/>
    <w:rsid w:val="00110269"/>
    <w:rsid w:val="00133E40"/>
    <w:rsid w:val="00135A84"/>
    <w:rsid w:val="00137032"/>
    <w:rsid w:val="00145C6C"/>
    <w:rsid w:val="00150443"/>
    <w:rsid w:val="00152C66"/>
    <w:rsid w:val="00172DC9"/>
    <w:rsid w:val="0019467A"/>
    <w:rsid w:val="001A16F6"/>
    <w:rsid w:val="001A2A9D"/>
    <w:rsid w:val="001A4201"/>
    <w:rsid w:val="001B2294"/>
    <w:rsid w:val="001D3EE7"/>
    <w:rsid w:val="001D53FE"/>
    <w:rsid w:val="001D6D98"/>
    <w:rsid w:val="001D72E1"/>
    <w:rsid w:val="001E0C5D"/>
    <w:rsid w:val="001F1592"/>
    <w:rsid w:val="001F16E3"/>
    <w:rsid w:val="001F4541"/>
    <w:rsid w:val="00201E06"/>
    <w:rsid w:val="002034CD"/>
    <w:rsid w:val="00205960"/>
    <w:rsid w:val="0020734B"/>
    <w:rsid w:val="00221E01"/>
    <w:rsid w:val="0022220D"/>
    <w:rsid w:val="00227A45"/>
    <w:rsid w:val="00235353"/>
    <w:rsid w:val="00262CCC"/>
    <w:rsid w:val="00263389"/>
    <w:rsid w:val="0026749F"/>
    <w:rsid w:val="00267EA9"/>
    <w:rsid w:val="00272A2E"/>
    <w:rsid w:val="00272CD7"/>
    <w:rsid w:val="00282F04"/>
    <w:rsid w:val="0028600D"/>
    <w:rsid w:val="00295C2A"/>
    <w:rsid w:val="002B4C1C"/>
    <w:rsid w:val="002B6CFC"/>
    <w:rsid w:val="002C45A0"/>
    <w:rsid w:val="002C5BFD"/>
    <w:rsid w:val="002C7A02"/>
    <w:rsid w:val="002D1D3E"/>
    <w:rsid w:val="002D221A"/>
    <w:rsid w:val="002E6DAB"/>
    <w:rsid w:val="002E79A2"/>
    <w:rsid w:val="002F49C0"/>
    <w:rsid w:val="003001E4"/>
    <w:rsid w:val="00301628"/>
    <w:rsid w:val="00301D5C"/>
    <w:rsid w:val="00302F25"/>
    <w:rsid w:val="0031079E"/>
    <w:rsid w:val="00317821"/>
    <w:rsid w:val="00326273"/>
    <w:rsid w:val="0032647C"/>
    <w:rsid w:val="00335D88"/>
    <w:rsid w:val="00341029"/>
    <w:rsid w:val="003416B2"/>
    <w:rsid w:val="00351CC4"/>
    <w:rsid w:val="00360A05"/>
    <w:rsid w:val="00366397"/>
    <w:rsid w:val="003726A9"/>
    <w:rsid w:val="0037635B"/>
    <w:rsid w:val="00397771"/>
    <w:rsid w:val="003A4753"/>
    <w:rsid w:val="003A7715"/>
    <w:rsid w:val="003B3A0A"/>
    <w:rsid w:val="003B4918"/>
    <w:rsid w:val="003C4450"/>
    <w:rsid w:val="003C7CE0"/>
    <w:rsid w:val="003E13DA"/>
    <w:rsid w:val="003F14EF"/>
    <w:rsid w:val="003F3386"/>
    <w:rsid w:val="003F608E"/>
    <w:rsid w:val="003F65AB"/>
    <w:rsid w:val="004006C0"/>
    <w:rsid w:val="00410759"/>
    <w:rsid w:val="00426AAD"/>
    <w:rsid w:val="004327A2"/>
    <w:rsid w:val="00432A8F"/>
    <w:rsid w:val="00441EB7"/>
    <w:rsid w:val="0045247E"/>
    <w:rsid w:val="00470E11"/>
    <w:rsid w:val="004764EF"/>
    <w:rsid w:val="004822D6"/>
    <w:rsid w:val="00483820"/>
    <w:rsid w:val="00487FBE"/>
    <w:rsid w:val="00490838"/>
    <w:rsid w:val="00492FCD"/>
    <w:rsid w:val="0049300F"/>
    <w:rsid w:val="0049736A"/>
    <w:rsid w:val="004A2B97"/>
    <w:rsid w:val="004A6C6F"/>
    <w:rsid w:val="004B5AFD"/>
    <w:rsid w:val="004C39FE"/>
    <w:rsid w:val="004C417D"/>
    <w:rsid w:val="004C5AB2"/>
    <w:rsid w:val="004D1305"/>
    <w:rsid w:val="004E265D"/>
    <w:rsid w:val="004F1667"/>
    <w:rsid w:val="004F1974"/>
    <w:rsid w:val="00503AE7"/>
    <w:rsid w:val="00540BA7"/>
    <w:rsid w:val="005502F0"/>
    <w:rsid w:val="005532C7"/>
    <w:rsid w:val="005606A1"/>
    <w:rsid w:val="00567ADC"/>
    <w:rsid w:val="00581E63"/>
    <w:rsid w:val="00582A50"/>
    <w:rsid w:val="00586344"/>
    <w:rsid w:val="00592DBD"/>
    <w:rsid w:val="00594488"/>
    <w:rsid w:val="00595CCD"/>
    <w:rsid w:val="0059619E"/>
    <w:rsid w:val="005A5868"/>
    <w:rsid w:val="005B22EB"/>
    <w:rsid w:val="005B3C83"/>
    <w:rsid w:val="005B6085"/>
    <w:rsid w:val="005B6735"/>
    <w:rsid w:val="005C0D62"/>
    <w:rsid w:val="005C5F0C"/>
    <w:rsid w:val="005F2F00"/>
    <w:rsid w:val="005F4D67"/>
    <w:rsid w:val="006060F3"/>
    <w:rsid w:val="00606BAC"/>
    <w:rsid w:val="006176B5"/>
    <w:rsid w:val="006264EA"/>
    <w:rsid w:val="0063504F"/>
    <w:rsid w:val="00635259"/>
    <w:rsid w:val="0064191C"/>
    <w:rsid w:val="00647D2D"/>
    <w:rsid w:val="00682B75"/>
    <w:rsid w:val="006A7CAF"/>
    <w:rsid w:val="006B2CE6"/>
    <w:rsid w:val="006B5BAE"/>
    <w:rsid w:val="006B6EB6"/>
    <w:rsid w:val="006D52F2"/>
    <w:rsid w:val="006D5E39"/>
    <w:rsid w:val="006E4D7D"/>
    <w:rsid w:val="006E6BC1"/>
    <w:rsid w:val="007109FB"/>
    <w:rsid w:val="0071323D"/>
    <w:rsid w:val="00736D84"/>
    <w:rsid w:val="00737EFD"/>
    <w:rsid w:val="00743233"/>
    <w:rsid w:val="00743F29"/>
    <w:rsid w:val="00791993"/>
    <w:rsid w:val="007A278D"/>
    <w:rsid w:val="007B407E"/>
    <w:rsid w:val="007C7251"/>
    <w:rsid w:val="007E2339"/>
    <w:rsid w:val="007E3995"/>
    <w:rsid w:val="007E40A5"/>
    <w:rsid w:val="007E72DB"/>
    <w:rsid w:val="007F1BAF"/>
    <w:rsid w:val="007F7991"/>
    <w:rsid w:val="00800F02"/>
    <w:rsid w:val="008061E0"/>
    <w:rsid w:val="0081315B"/>
    <w:rsid w:val="0081376A"/>
    <w:rsid w:val="00814F40"/>
    <w:rsid w:val="00815358"/>
    <w:rsid w:val="008157A8"/>
    <w:rsid w:val="00836911"/>
    <w:rsid w:val="00844293"/>
    <w:rsid w:val="00845AA4"/>
    <w:rsid w:val="00852FC4"/>
    <w:rsid w:val="00862C9D"/>
    <w:rsid w:val="008721E1"/>
    <w:rsid w:val="008829EA"/>
    <w:rsid w:val="00894F1F"/>
    <w:rsid w:val="008A2E1E"/>
    <w:rsid w:val="008A40B2"/>
    <w:rsid w:val="008D0938"/>
    <w:rsid w:val="008D2230"/>
    <w:rsid w:val="008E35C7"/>
    <w:rsid w:val="008E4380"/>
    <w:rsid w:val="008E44CD"/>
    <w:rsid w:val="008E47F0"/>
    <w:rsid w:val="008E5221"/>
    <w:rsid w:val="008E64EF"/>
    <w:rsid w:val="008F0814"/>
    <w:rsid w:val="00903F1C"/>
    <w:rsid w:val="009104A9"/>
    <w:rsid w:val="009133AA"/>
    <w:rsid w:val="009147BA"/>
    <w:rsid w:val="00916C51"/>
    <w:rsid w:val="009208D2"/>
    <w:rsid w:val="00933478"/>
    <w:rsid w:val="00945941"/>
    <w:rsid w:val="00947ACB"/>
    <w:rsid w:val="009514AB"/>
    <w:rsid w:val="00955ED9"/>
    <w:rsid w:val="009570EB"/>
    <w:rsid w:val="00960E6E"/>
    <w:rsid w:val="00962919"/>
    <w:rsid w:val="009779DB"/>
    <w:rsid w:val="00980E00"/>
    <w:rsid w:val="00982DAC"/>
    <w:rsid w:val="009863A5"/>
    <w:rsid w:val="00990942"/>
    <w:rsid w:val="00996EC7"/>
    <w:rsid w:val="009E537E"/>
    <w:rsid w:val="009E6AD1"/>
    <w:rsid w:val="009F2821"/>
    <w:rsid w:val="009F4EDE"/>
    <w:rsid w:val="00A03D03"/>
    <w:rsid w:val="00A04815"/>
    <w:rsid w:val="00A10901"/>
    <w:rsid w:val="00A161E2"/>
    <w:rsid w:val="00A27C4B"/>
    <w:rsid w:val="00A34A87"/>
    <w:rsid w:val="00A455C4"/>
    <w:rsid w:val="00A47C3C"/>
    <w:rsid w:val="00A533D9"/>
    <w:rsid w:val="00A53C9D"/>
    <w:rsid w:val="00A6748D"/>
    <w:rsid w:val="00A70172"/>
    <w:rsid w:val="00A7233E"/>
    <w:rsid w:val="00A729C1"/>
    <w:rsid w:val="00A808AD"/>
    <w:rsid w:val="00A83A34"/>
    <w:rsid w:val="00A95DDA"/>
    <w:rsid w:val="00AA0BC3"/>
    <w:rsid w:val="00AC07D3"/>
    <w:rsid w:val="00AC0D5D"/>
    <w:rsid w:val="00AC2A51"/>
    <w:rsid w:val="00AC5D8B"/>
    <w:rsid w:val="00AD0C00"/>
    <w:rsid w:val="00AD481B"/>
    <w:rsid w:val="00AD698F"/>
    <w:rsid w:val="00AD6B1E"/>
    <w:rsid w:val="00AE3B1B"/>
    <w:rsid w:val="00AE4EBA"/>
    <w:rsid w:val="00AF0071"/>
    <w:rsid w:val="00AF5AFE"/>
    <w:rsid w:val="00AF7752"/>
    <w:rsid w:val="00B13D54"/>
    <w:rsid w:val="00B15D66"/>
    <w:rsid w:val="00B17E81"/>
    <w:rsid w:val="00B30593"/>
    <w:rsid w:val="00B52618"/>
    <w:rsid w:val="00B53FC5"/>
    <w:rsid w:val="00B5442C"/>
    <w:rsid w:val="00B62FC4"/>
    <w:rsid w:val="00B652CF"/>
    <w:rsid w:val="00B723FC"/>
    <w:rsid w:val="00B767A5"/>
    <w:rsid w:val="00B84381"/>
    <w:rsid w:val="00B865BE"/>
    <w:rsid w:val="00BA1E15"/>
    <w:rsid w:val="00BA63BD"/>
    <w:rsid w:val="00BA6F2E"/>
    <w:rsid w:val="00BB22BC"/>
    <w:rsid w:val="00BB32BC"/>
    <w:rsid w:val="00BD2632"/>
    <w:rsid w:val="00BE2FC8"/>
    <w:rsid w:val="00BE309F"/>
    <w:rsid w:val="00BF02B0"/>
    <w:rsid w:val="00C43F8B"/>
    <w:rsid w:val="00C51373"/>
    <w:rsid w:val="00C5500E"/>
    <w:rsid w:val="00C628BA"/>
    <w:rsid w:val="00C63FD0"/>
    <w:rsid w:val="00C663E2"/>
    <w:rsid w:val="00C70F80"/>
    <w:rsid w:val="00C739CE"/>
    <w:rsid w:val="00C744CC"/>
    <w:rsid w:val="00C80F42"/>
    <w:rsid w:val="00C86EDA"/>
    <w:rsid w:val="00C944A2"/>
    <w:rsid w:val="00C9564C"/>
    <w:rsid w:val="00C97795"/>
    <w:rsid w:val="00CB3382"/>
    <w:rsid w:val="00CB710B"/>
    <w:rsid w:val="00CC770A"/>
    <w:rsid w:val="00CD2813"/>
    <w:rsid w:val="00CD7215"/>
    <w:rsid w:val="00D14A58"/>
    <w:rsid w:val="00D24EAB"/>
    <w:rsid w:val="00D32E20"/>
    <w:rsid w:val="00D35581"/>
    <w:rsid w:val="00D37177"/>
    <w:rsid w:val="00D40602"/>
    <w:rsid w:val="00D510FE"/>
    <w:rsid w:val="00D56AF7"/>
    <w:rsid w:val="00D57478"/>
    <w:rsid w:val="00D60987"/>
    <w:rsid w:val="00D61B9D"/>
    <w:rsid w:val="00D65486"/>
    <w:rsid w:val="00D758BD"/>
    <w:rsid w:val="00D822C5"/>
    <w:rsid w:val="00D8528C"/>
    <w:rsid w:val="00D87B1B"/>
    <w:rsid w:val="00D92897"/>
    <w:rsid w:val="00DB03EE"/>
    <w:rsid w:val="00DB3642"/>
    <w:rsid w:val="00DC1076"/>
    <w:rsid w:val="00DC4026"/>
    <w:rsid w:val="00DC5A28"/>
    <w:rsid w:val="00DD34F7"/>
    <w:rsid w:val="00DD56FC"/>
    <w:rsid w:val="00DD68D9"/>
    <w:rsid w:val="00DF268C"/>
    <w:rsid w:val="00DF68B5"/>
    <w:rsid w:val="00E00EF7"/>
    <w:rsid w:val="00E01DB5"/>
    <w:rsid w:val="00E12D14"/>
    <w:rsid w:val="00E23F28"/>
    <w:rsid w:val="00E24CC5"/>
    <w:rsid w:val="00E311A7"/>
    <w:rsid w:val="00E36E9A"/>
    <w:rsid w:val="00E46B77"/>
    <w:rsid w:val="00E51CD6"/>
    <w:rsid w:val="00E53B06"/>
    <w:rsid w:val="00E567BA"/>
    <w:rsid w:val="00E56F1F"/>
    <w:rsid w:val="00E57326"/>
    <w:rsid w:val="00E70BC3"/>
    <w:rsid w:val="00E81806"/>
    <w:rsid w:val="00E82126"/>
    <w:rsid w:val="00E84303"/>
    <w:rsid w:val="00E9059C"/>
    <w:rsid w:val="00EA2FA4"/>
    <w:rsid w:val="00EA62B8"/>
    <w:rsid w:val="00EB0F4B"/>
    <w:rsid w:val="00EC0F20"/>
    <w:rsid w:val="00EC1E31"/>
    <w:rsid w:val="00EC32FF"/>
    <w:rsid w:val="00EF1A87"/>
    <w:rsid w:val="00EF221C"/>
    <w:rsid w:val="00F045C4"/>
    <w:rsid w:val="00F07F22"/>
    <w:rsid w:val="00F13F4D"/>
    <w:rsid w:val="00F42B61"/>
    <w:rsid w:val="00F524F6"/>
    <w:rsid w:val="00F64F78"/>
    <w:rsid w:val="00F8442E"/>
    <w:rsid w:val="00F92AA9"/>
    <w:rsid w:val="00F93848"/>
    <w:rsid w:val="00F964FC"/>
    <w:rsid w:val="00F96813"/>
    <w:rsid w:val="00FA70D4"/>
    <w:rsid w:val="00FB4D69"/>
    <w:rsid w:val="00FB5D9D"/>
    <w:rsid w:val="00FB66BB"/>
    <w:rsid w:val="00FC4A03"/>
    <w:rsid w:val="00FC4BE5"/>
    <w:rsid w:val="00FC5C8B"/>
    <w:rsid w:val="00FC6C6F"/>
    <w:rsid w:val="00FC7B25"/>
    <w:rsid w:val="00FD343A"/>
    <w:rsid w:val="00FE151F"/>
    <w:rsid w:val="00FE1677"/>
    <w:rsid w:val="00FE356E"/>
    <w:rsid w:val="00FE73C5"/>
    <w:rsid w:val="00FF2DCF"/>
    <w:rsid w:val="00FF54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87F1A"/>
  <w15:chartTrackingRefBased/>
  <w15:docId w15:val="{E95D623D-2D92-4E7D-B484-EE3F417C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8528C"/>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s-CO"/>
      <w14:ligatures w14:val="none"/>
    </w:rPr>
  </w:style>
  <w:style w:type="paragraph" w:styleId="Ttulo2">
    <w:name w:val="heading 2"/>
    <w:basedOn w:val="Normal"/>
    <w:next w:val="Normal"/>
    <w:link w:val="Ttulo2Car"/>
    <w:uiPriority w:val="9"/>
    <w:semiHidden/>
    <w:unhideWhenUsed/>
    <w:qFormat/>
    <w:rsid w:val="00A729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264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64EA"/>
  </w:style>
  <w:style w:type="paragraph" w:styleId="Piedepgina">
    <w:name w:val="footer"/>
    <w:basedOn w:val="Normal"/>
    <w:link w:val="PiedepginaCar"/>
    <w:uiPriority w:val="99"/>
    <w:unhideWhenUsed/>
    <w:rsid w:val="006264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64EA"/>
  </w:style>
  <w:style w:type="character" w:customStyle="1" w:styleId="Ttulo1Car">
    <w:name w:val="Título 1 Car"/>
    <w:basedOn w:val="Fuentedeprrafopredeter"/>
    <w:link w:val="Ttulo1"/>
    <w:uiPriority w:val="9"/>
    <w:rsid w:val="00D8528C"/>
    <w:rPr>
      <w:rFonts w:asciiTheme="majorHAnsi" w:eastAsiaTheme="majorEastAsia" w:hAnsiTheme="majorHAnsi" w:cstheme="majorBidi"/>
      <w:color w:val="2F5496" w:themeColor="accent1" w:themeShade="BF"/>
      <w:kern w:val="0"/>
      <w:sz w:val="32"/>
      <w:szCs w:val="32"/>
      <w:lang w:eastAsia="es-CO"/>
      <w14:ligatures w14:val="none"/>
    </w:rPr>
  </w:style>
  <w:style w:type="paragraph" w:styleId="Bibliografa">
    <w:name w:val="Bibliography"/>
    <w:basedOn w:val="Normal"/>
    <w:next w:val="Normal"/>
    <w:uiPriority w:val="37"/>
    <w:unhideWhenUsed/>
    <w:rsid w:val="00D8528C"/>
  </w:style>
  <w:style w:type="character" w:customStyle="1" w:styleId="Ttulo2Car">
    <w:name w:val="Título 2 Car"/>
    <w:basedOn w:val="Fuentedeprrafopredeter"/>
    <w:link w:val="Ttulo2"/>
    <w:uiPriority w:val="9"/>
    <w:semiHidden/>
    <w:rsid w:val="00A729C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041D73"/>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Hipervnculo">
    <w:name w:val="Hyperlink"/>
    <w:basedOn w:val="Fuentedeprrafopredeter"/>
    <w:uiPriority w:val="99"/>
    <w:unhideWhenUsed/>
    <w:rsid w:val="00073EC7"/>
    <w:rPr>
      <w:color w:val="0563C1" w:themeColor="hyperlink"/>
      <w:u w:val="single"/>
    </w:rPr>
  </w:style>
  <w:style w:type="character" w:customStyle="1" w:styleId="Mencinsinresolver1">
    <w:name w:val="Mención sin resolver1"/>
    <w:basedOn w:val="Fuentedeprrafopredeter"/>
    <w:uiPriority w:val="99"/>
    <w:semiHidden/>
    <w:unhideWhenUsed/>
    <w:rsid w:val="00073EC7"/>
    <w:rPr>
      <w:color w:val="605E5C"/>
      <w:shd w:val="clear" w:color="auto" w:fill="E1DFDD"/>
    </w:rPr>
  </w:style>
  <w:style w:type="paragraph" w:styleId="Descripcin">
    <w:name w:val="caption"/>
    <w:basedOn w:val="Normal"/>
    <w:next w:val="Normal"/>
    <w:uiPriority w:val="35"/>
    <w:unhideWhenUsed/>
    <w:qFormat/>
    <w:rsid w:val="00036597"/>
    <w:pPr>
      <w:spacing w:after="200" w:line="240" w:lineRule="auto"/>
    </w:pPr>
    <w:rPr>
      <w:i/>
      <w:iCs/>
      <w:color w:val="44546A" w:themeColor="text2"/>
      <w:sz w:val="18"/>
      <w:szCs w:val="18"/>
    </w:rPr>
  </w:style>
  <w:style w:type="table" w:styleId="Tablaconcuadrcula">
    <w:name w:val="Table Grid"/>
    <w:basedOn w:val="Tablanormal"/>
    <w:uiPriority w:val="39"/>
    <w:rsid w:val="00A16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61E2"/>
    <w:rPr>
      <w:color w:val="808080"/>
    </w:rPr>
  </w:style>
  <w:style w:type="paragraph" w:styleId="Prrafodelista">
    <w:name w:val="List Paragraph"/>
    <w:basedOn w:val="Normal"/>
    <w:uiPriority w:val="34"/>
    <w:qFormat/>
    <w:rsid w:val="00F13F4D"/>
    <w:pPr>
      <w:ind w:left="720"/>
      <w:contextualSpacing/>
    </w:pPr>
  </w:style>
  <w:style w:type="character" w:styleId="Refdecomentario">
    <w:name w:val="annotation reference"/>
    <w:basedOn w:val="Fuentedeprrafopredeter"/>
    <w:uiPriority w:val="99"/>
    <w:semiHidden/>
    <w:unhideWhenUsed/>
    <w:rsid w:val="006B6EB6"/>
    <w:rPr>
      <w:sz w:val="16"/>
      <w:szCs w:val="16"/>
    </w:rPr>
  </w:style>
  <w:style w:type="paragraph" w:styleId="Textocomentario">
    <w:name w:val="annotation text"/>
    <w:basedOn w:val="Normal"/>
    <w:link w:val="TextocomentarioCar"/>
    <w:uiPriority w:val="99"/>
    <w:semiHidden/>
    <w:unhideWhenUsed/>
    <w:rsid w:val="006B6EB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6EB6"/>
    <w:rPr>
      <w:sz w:val="20"/>
      <w:szCs w:val="20"/>
    </w:rPr>
  </w:style>
  <w:style w:type="paragraph" w:styleId="Asuntodelcomentario">
    <w:name w:val="annotation subject"/>
    <w:basedOn w:val="Textocomentario"/>
    <w:next w:val="Textocomentario"/>
    <w:link w:val="AsuntodelcomentarioCar"/>
    <w:uiPriority w:val="99"/>
    <w:semiHidden/>
    <w:unhideWhenUsed/>
    <w:rsid w:val="006B6EB6"/>
    <w:rPr>
      <w:b/>
      <w:bCs/>
    </w:rPr>
  </w:style>
  <w:style w:type="character" w:customStyle="1" w:styleId="AsuntodelcomentarioCar">
    <w:name w:val="Asunto del comentario Car"/>
    <w:basedOn w:val="TextocomentarioCar"/>
    <w:link w:val="Asuntodelcomentario"/>
    <w:uiPriority w:val="99"/>
    <w:semiHidden/>
    <w:rsid w:val="006B6EB6"/>
    <w:rPr>
      <w:b/>
      <w:bCs/>
      <w:sz w:val="20"/>
      <w:szCs w:val="20"/>
    </w:rPr>
  </w:style>
  <w:style w:type="character" w:styleId="Hipervnculovisitado">
    <w:name w:val="FollowedHyperlink"/>
    <w:basedOn w:val="Fuentedeprrafopredeter"/>
    <w:uiPriority w:val="99"/>
    <w:semiHidden/>
    <w:unhideWhenUsed/>
    <w:rsid w:val="007C7251"/>
    <w:rPr>
      <w:color w:val="954F72" w:themeColor="followedHyperlink"/>
      <w:u w:val="single"/>
    </w:rPr>
  </w:style>
  <w:style w:type="paragraph" w:styleId="Textodeglobo">
    <w:name w:val="Balloon Text"/>
    <w:basedOn w:val="Normal"/>
    <w:link w:val="TextodegloboCar"/>
    <w:uiPriority w:val="99"/>
    <w:semiHidden/>
    <w:unhideWhenUsed/>
    <w:rsid w:val="00004A1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04A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6662">
      <w:bodyDiv w:val="1"/>
      <w:marLeft w:val="0"/>
      <w:marRight w:val="0"/>
      <w:marTop w:val="0"/>
      <w:marBottom w:val="0"/>
      <w:divBdr>
        <w:top w:val="none" w:sz="0" w:space="0" w:color="auto"/>
        <w:left w:val="none" w:sz="0" w:space="0" w:color="auto"/>
        <w:bottom w:val="none" w:sz="0" w:space="0" w:color="auto"/>
        <w:right w:val="none" w:sz="0" w:space="0" w:color="auto"/>
      </w:divBdr>
    </w:div>
    <w:div w:id="108940147">
      <w:bodyDiv w:val="1"/>
      <w:marLeft w:val="0"/>
      <w:marRight w:val="0"/>
      <w:marTop w:val="0"/>
      <w:marBottom w:val="0"/>
      <w:divBdr>
        <w:top w:val="none" w:sz="0" w:space="0" w:color="auto"/>
        <w:left w:val="none" w:sz="0" w:space="0" w:color="auto"/>
        <w:bottom w:val="none" w:sz="0" w:space="0" w:color="auto"/>
        <w:right w:val="none" w:sz="0" w:space="0" w:color="auto"/>
      </w:divBdr>
    </w:div>
    <w:div w:id="197934501">
      <w:bodyDiv w:val="1"/>
      <w:marLeft w:val="0"/>
      <w:marRight w:val="0"/>
      <w:marTop w:val="0"/>
      <w:marBottom w:val="0"/>
      <w:divBdr>
        <w:top w:val="none" w:sz="0" w:space="0" w:color="auto"/>
        <w:left w:val="none" w:sz="0" w:space="0" w:color="auto"/>
        <w:bottom w:val="none" w:sz="0" w:space="0" w:color="auto"/>
        <w:right w:val="none" w:sz="0" w:space="0" w:color="auto"/>
      </w:divBdr>
    </w:div>
    <w:div w:id="262424851">
      <w:bodyDiv w:val="1"/>
      <w:marLeft w:val="0"/>
      <w:marRight w:val="0"/>
      <w:marTop w:val="0"/>
      <w:marBottom w:val="0"/>
      <w:divBdr>
        <w:top w:val="none" w:sz="0" w:space="0" w:color="auto"/>
        <w:left w:val="none" w:sz="0" w:space="0" w:color="auto"/>
        <w:bottom w:val="none" w:sz="0" w:space="0" w:color="auto"/>
        <w:right w:val="none" w:sz="0" w:space="0" w:color="auto"/>
      </w:divBdr>
    </w:div>
    <w:div w:id="603533039">
      <w:bodyDiv w:val="1"/>
      <w:marLeft w:val="0"/>
      <w:marRight w:val="0"/>
      <w:marTop w:val="0"/>
      <w:marBottom w:val="0"/>
      <w:divBdr>
        <w:top w:val="none" w:sz="0" w:space="0" w:color="auto"/>
        <w:left w:val="none" w:sz="0" w:space="0" w:color="auto"/>
        <w:bottom w:val="none" w:sz="0" w:space="0" w:color="auto"/>
        <w:right w:val="none" w:sz="0" w:space="0" w:color="auto"/>
      </w:divBdr>
    </w:div>
    <w:div w:id="726228317">
      <w:bodyDiv w:val="1"/>
      <w:marLeft w:val="0"/>
      <w:marRight w:val="0"/>
      <w:marTop w:val="0"/>
      <w:marBottom w:val="0"/>
      <w:divBdr>
        <w:top w:val="none" w:sz="0" w:space="0" w:color="auto"/>
        <w:left w:val="none" w:sz="0" w:space="0" w:color="auto"/>
        <w:bottom w:val="none" w:sz="0" w:space="0" w:color="auto"/>
        <w:right w:val="none" w:sz="0" w:space="0" w:color="auto"/>
      </w:divBdr>
    </w:div>
    <w:div w:id="771390329">
      <w:bodyDiv w:val="1"/>
      <w:marLeft w:val="0"/>
      <w:marRight w:val="0"/>
      <w:marTop w:val="0"/>
      <w:marBottom w:val="0"/>
      <w:divBdr>
        <w:top w:val="none" w:sz="0" w:space="0" w:color="auto"/>
        <w:left w:val="none" w:sz="0" w:space="0" w:color="auto"/>
        <w:bottom w:val="none" w:sz="0" w:space="0" w:color="auto"/>
        <w:right w:val="none" w:sz="0" w:space="0" w:color="auto"/>
      </w:divBdr>
    </w:div>
    <w:div w:id="887885664">
      <w:bodyDiv w:val="1"/>
      <w:marLeft w:val="0"/>
      <w:marRight w:val="0"/>
      <w:marTop w:val="0"/>
      <w:marBottom w:val="0"/>
      <w:divBdr>
        <w:top w:val="none" w:sz="0" w:space="0" w:color="auto"/>
        <w:left w:val="none" w:sz="0" w:space="0" w:color="auto"/>
        <w:bottom w:val="none" w:sz="0" w:space="0" w:color="auto"/>
        <w:right w:val="none" w:sz="0" w:space="0" w:color="auto"/>
      </w:divBdr>
    </w:div>
    <w:div w:id="946620661">
      <w:bodyDiv w:val="1"/>
      <w:marLeft w:val="0"/>
      <w:marRight w:val="0"/>
      <w:marTop w:val="0"/>
      <w:marBottom w:val="0"/>
      <w:divBdr>
        <w:top w:val="none" w:sz="0" w:space="0" w:color="auto"/>
        <w:left w:val="none" w:sz="0" w:space="0" w:color="auto"/>
        <w:bottom w:val="none" w:sz="0" w:space="0" w:color="auto"/>
        <w:right w:val="none" w:sz="0" w:space="0" w:color="auto"/>
      </w:divBdr>
    </w:div>
    <w:div w:id="986782271">
      <w:bodyDiv w:val="1"/>
      <w:marLeft w:val="0"/>
      <w:marRight w:val="0"/>
      <w:marTop w:val="0"/>
      <w:marBottom w:val="0"/>
      <w:divBdr>
        <w:top w:val="none" w:sz="0" w:space="0" w:color="auto"/>
        <w:left w:val="none" w:sz="0" w:space="0" w:color="auto"/>
        <w:bottom w:val="none" w:sz="0" w:space="0" w:color="auto"/>
        <w:right w:val="none" w:sz="0" w:space="0" w:color="auto"/>
      </w:divBdr>
    </w:div>
    <w:div w:id="1150245514">
      <w:bodyDiv w:val="1"/>
      <w:marLeft w:val="0"/>
      <w:marRight w:val="0"/>
      <w:marTop w:val="0"/>
      <w:marBottom w:val="0"/>
      <w:divBdr>
        <w:top w:val="none" w:sz="0" w:space="0" w:color="auto"/>
        <w:left w:val="none" w:sz="0" w:space="0" w:color="auto"/>
        <w:bottom w:val="none" w:sz="0" w:space="0" w:color="auto"/>
        <w:right w:val="none" w:sz="0" w:space="0" w:color="auto"/>
      </w:divBdr>
    </w:div>
    <w:div w:id="1375081040">
      <w:bodyDiv w:val="1"/>
      <w:marLeft w:val="0"/>
      <w:marRight w:val="0"/>
      <w:marTop w:val="0"/>
      <w:marBottom w:val="0"/>
      <w:divBdr>
        <w:top w:val="none" w:sz="0" w:space="0" w:color="auto"/>
        <w:left w:val="none" w:sz="0" w:space="0" w:color="auto"/>
        <w:bottom w:val="none" w:sz="0" w:space="0" w:color="auto"/>
        <w:right w:val="none" w:sz="0" w:space="0" w:color="auto"/>
      </w:divBdr>
    </w:div>
    <w:div w:id="1438675658">
      <w:bodyDiv w:val="1"/>
      <w:marLeft w:val="0"/>
      <w:marRight w:val="0"/>
      <w:marTop w:val="0"/>
      <w:marBottom w:val="0"/>
      <w:divBdr>
        <w:top w:val="none" w:sz="0" w:space="0" w:color="auto"/>
        <w:left w:val="none" w:sz="0" w:space="0" w:color="auto"/>
        <w:bottom w:val="none" w:sz="0" w:space="0" w:color="auto"/>
        <w:right w:val="none" w:sz="0" w:space="0" w:color="auto"/>
      </w:divBdr>
    </w:div>
    <w:div w:id="1502433078">
      <w:bodyDiv w:val="1"/>
      <w:marLeft w:val="0"/>
      <w:marRight w:val="0"/>
      <w:marTop w:val="0"/>
      <w:marBottom w:val="0"/>
      <w:divBdr>
        <w:top w:val="none" w:sz="0" w:space="0" w:color="auto"/>
        <w:left w:val="none" w:sz="0" w:space="0" w:color="auto"/>
        <w:bottom w:val="none" w:sz="0" w:space="0" w:color="auto"/>
        <w:right w:val="none" w:sz="0" w:space="0" w:color="auto"/>
      </w:divBdr>
    </w:div>
    <w:div w:id="1504011498">
      <w:bodyDiv w:val="1"/>
      <w:marLeft w:val="0"/>
      <w:marRight w:val="0"/>
      <w:marTop w:val="0"/>
      <w:marBottom w:val="0"/>
      <w:divBdr>
        <w:top w:val="none" w:sz="0" w:space="0" w:color="auto"/>
        <w:left w:val="none" w:sz="0" w:space="0" w:color="auto"/>
        <w:bottom w:val="none" w:sz="0" w:space="0" w:color="auto"/>
        <w:right w:val="none" w:sz="0" w:space="0" w:color="auto"/>
      </w:divBdr>
    </w:div>
    <w:div w:id="209245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doi.org/10.1007/s12525-021-00475-2" TargetMode="Externa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hyperlink" Target="https://doi.org/10.5194/gmd-15-5481-2022" TargetMode="External"/><Relationship Id="rId33" Type="http://schemas.openxmlformats.org/officeDocument/2006/relationships/hyperlink" Target="mailto:pfmelod@libertadores.edu.co" TargetMode="External"/><Relationship Id="rId38"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mailto:juanbermudez_10@ieee.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doi.org/10.1098/rspa.2021.0526" TargetMode="External"/><Relationship Id="rId32" Type="http://schemas.openxmlformats.org/officeDocument/2006/relationships/hyperlink" Target="mailto:samuelfuentesrodriguez@cedoc.edu.co" TargetMode="External"/><Relationship Id="rId37"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doi.org/10.22201/fi.25940732e.2020.21.3.022" TargetMode="External"/><Relationship Id="rId28" Type="http://schemas.openxmlformats.org/officeDocument/2006/relationships/hyperlink" Target="http://hdl.handle.net/1721.1/62860"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mailto:valentinagonzalezmedina@cedoc.edu.c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proceedings.mlr.press/v162/baevski22a.html" TargetMode="External"/><Relationship Id="rId27" Type="http://schemas.openxmlformats.org/officeDocument/2006/relationships/hyperlink" Target="http://scielo.isciii.es/scielo.php?script=sci_arttext&amp;pid=S1886-58872020000300019&amp;lng=es&amp;tlng=es" TargetMode="External"/><Relationship Id="rId30" Type="http://schemas.openxmlformats.org/officeDocument/2006/relationships/hyperlink" Target="mailto:ctistianlozanotafur@cedoc.edu.co" TargetMode="External"/><Relationship Id="rId35" Type="http://schemas.microsoft.com/office/2011/relationships/people" Target="people.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DECC00C5DDCF64F897A018C28B55223" ma:contentTypeVersion="5" ma:contentTypeDescription="Crear nuevo documento." ma:contentTypeScope="" ma:versionID="bb7860147c85a7b694898c1af4e9b7e1">
  <xsd:schema xmlns:xsd="http://www.w3.org/2001/XMLSchema" xmlns:xs="http://www.w3.org/2001/XMLSchema" xmlns:p="http://schemas.microsoft.com/office/2006/metadata/properties" xmlns:ns3="f06a10f7-0918-4666-8f55-3d986ddf360e" targetNamespace="http://schemas.microsoft.com/office/2006/metadata/properties" ma:root="true" ma:fieldsID="e8ae42cd6ccb58155adcab6a906f3bf7" ns3:_="">
    <xsd:import namespace="f06a10f7-0918-4666-8f55-3d986ddf360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6a10f7-0918-4666-8f55-3d986ddf36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06a10f7-0918-4666-8f55-3d986ddf360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Gir23</b:Tag>
    <b:SourceType>Misc</b:SourceType>
    <b:Guid>{B8AE1F3A-9C2C-4122-9EF4-B29243D6A1FE}</b:Guid>
    <b:Year>2023</b:Year>
    <b:City>Bogotá D.C.</b:City>
    <b:Publisher>Universidad Nacional de Colombia</b:Publisher>
    <b:PublicationTitle>Estimación de demanda de transporte aéreo de pasajeros desde un enfoque de redes para aeropuertos tipo hub: caso Aeropuerto El Dorado Bogotá, Colombia</b:PublicationTitle>
    <b:CountryRegion>Colombia</b:CountryRegion>
    <b:Author>
      <b:Author>
        <b:NameList>
          <b:Person>
            <b:Last>Girón Girón</b:Last>
            <b:Middle>Ángela</b:Middle>
            <b:First>Luz</b:First>
          </b:Person>
        </b:NameList>
      </b:Author>
    </b:Author>
    <b:RefOrder>1</b:RefOrder>
  </b:Source>
</b:Sources>
</file>

<file path=customXml/itemProps1.xml><?xml version="1.0" encoding="utf-8"?>
<ds:datastoreItem xmlns:ds="http://schemas.openxmlformats.org/officeDocument/2006/customXml" ds:itemID="{7F0B2008-4607-495C-B9C0-D5FFAF2388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6a10f7-0918-4666-8f55-3d986ddf36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E543A9-BA56-451E-A9EF-9A247F8E773A}">
  <ds:schemaRefs>
    <ds:schemaRef ds:uri="http://schemas.microsoft.com/sharepoint/v3/contenttype/forms"/>
  </ds:schemaRefs>
</ds:datastoreItem>
</file>

<file path=customXml/itemProps3.xml><?xml version="1.0" encoding="utf-8"?>
<ds:datastoreItem xmlns:ds="http://schemas.openxmlformats.org/officeDocument/2006/customXml" ds:itemID="{684E2779-7768-4BFE-98DA-8BA5DBD6ECC9}">
  <ds:schemaRefs>
    <ds:schemaRef ds:uri="http://schemas.microsoft.com/office/2006/metadata/properties"/>
    <ds:schemaRef ds:uri="http://schemas.microsoft.com/office/infopath/2007/PartnerControls"/>
    <ds:schemaRef ds:uri="f06a10f7-0918-4666-8f55-3d986ddf360e"/>
  </ds:schemaRefs>
</ds:datastoreItem>
</file>

<file path=customXml/itemProps4.xml><?xml version="1.0" encoding="utf-8"?>
<ds:datastoreItem xmlns:ds="http://schemas.openxmlformats.org/officeDocument/2006/customXml" ds:itemID="{15602145-E37B-4014-87E2-E0EC56655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1522</TotalTime>
  <Pages>1</Pages>
  <Words>5137</Words>
  <Characters>28258</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Andres Bermudez Gomez</dc:creator>
  <cp:keywords/>
  <dc:description/>
  <cp:lastModifiedBy>JENNY</cp:lastModifiedBy>
  <cp:revision>9</cp:revision>
  <cp:lastPrinted>2023-07-13T08:35:00Z</cp:lastPrinted>
  <dcterms:created xsi:type="dcterms:W3CDTF">2023-08-09T23:17:00Z</dcterms:created>
  <dcterms:modified xsi:type="dcterms:W3CDTF">2024-04-11T22:44:00Z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0x0101004DECC00C5DDCF64F897A018C28B55223</vt:lpwstr>
  </property>
</Properties>
</file>