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F295C"/>
          <w:sz w:val="48"/>
        </w:rPr>
        <w:t>Juan Berrio</w:t>
      </w:r>
    </w:p>
    <w:p>
      <w:pPr>
        <w:spacing w:after="40"/>
        <w:jc w:val="center"/>
      </w:pPr>
      <w:r>
        <w:rPr>
          <w:b/>
          <w:color w:val="1D4ED8"/>
          <w:sz w:val="26"/>
        </w:rPr>
        <w:t>Cloud &amp; Data Engineer  ·  Project Portfolio</w:t>
      </w:r>
    </w:p>
    <w:p>
      <w:pPr>
        <w:spacing w:after="120"/>
        <w:jc w:val="center"/>
      </w:pPr>
      <w:r>
        <w:rPr>
          <w:color w:val="6B7280"/>
          <w:sz w:val="18"/>
        </w:rPr>
        <w:t>+57 319 617 3131  |  juandyb99@gmail.com  |  linkedin.com/in/juanberrioo  |  github.com/juanberrio0399  |  juanberrio0399.github.io</w:t>
      </w:r>
    </w:p>
    <w:p>
      <w:pPr>
        <w:spacing w:after="120"/>
      </w:pPr>
      <w:r>
        <w:rPr>
          <w:color w:val="444A55"/>
          <w:sz w:val="20"/>
        </w:rPr>
        <w:t>Cloud &amp; Data Engineer who designs end-to-end serverless data platforms. I turn messy, manual processes into cloud systems that run themselves. Currently processing 25M+ records in production (growing ~2M/month) on ~$0 infrastructure. On the path to Cloud Solutions Architect.</w:t>
      </w:r>
    </w:p>
    <w:p>
      <w:pPr>
        <w:spacing w:before="180" w:after="60"/>
        <w:pBdr>
          <w:bottom w:val="single" w:sz="6" w:space="1" w:color="1D4ED8"/>
        </w:pBdr>
      </w:pPr>
      <w:r>
        <w:rPr>
          <w:b/>
          <w:color w:val="0F295C"/>
          <w:sz w:val="23"/>
        </w:rPr>
        <w:t>FEATURED PROJECTS</w:t>
      </w:r>
    </w:p>
    <w:p>
      <w:pPr>
        <w:spacing w:before="120" w:after="0"/>
      </w:pPr>
      <w:r>
        <w:rPr>
          <w:b/>
          <w:color w:val="0F295C"/>
          <w:sz w:val="24"/>
        </w:rPr>
        <w:t>DataForge Cloud</w:t>
      </w:r>
      <w:r>
        <w:rPr>
          <w:i/>
          <w:color w:val="6B7280"/>
          <w:sz w:val="20"/>
        </w:rPr>
        <w:t xml:space="preserve">  —  Serverless analytics platform</w:t>
      </w:r>
    </w:p>
    <w:p>
      <w:pPr>
        <w:spacing w:after="20"/>
      </w:pPr>
      <w:r>
        <w:rPr>
          <w:b/>
          <w:color w:val="1D4ED8"/>
          <w:sz w:val="19"/>
        </w:rPr>
        <w:t>How I automate it:</w:t>
      </w:r>
    </w:p>
    <w:p>
      <w:pPr>
        <w:spacing w:after="20"/>
        <w:ind w:left="288"/>
      </w:pPr>
      <w:r>
        <w:rPr>
          <w:color w:val="444A55"/>
          <w:sz w:val="19"/>
        </w:rPr>
        <w:t>• Incremental ingestion: only reprocesses files that changed (catalog-based).</w:t>
      </w:r>
    </w:p>
    <w:p>
      <w:pPr>
        <w:spacing w:after="20"/>
        <w:ind w:left="288"/>
      </w:pPr>
      <w:r>
        <w:rPr>
          <w:color w:val="444A55"/>
          <w:sz w:val="19"/>
        </w:rPr>
        <w:t>• Auto-publishes the result to Cloudflare R2 (object storage).</w:t>
      </w:r>
    </w:p>
    <w:p>
      <w:pPr>
        <w:spacing w:after="20"/>
        <w:ind w:left="288"/>
      </w:pPr>
      <w:r>
        <w:rPr>
          <w:color w:val="444A55"/>
          <w:sz w:val="19"/>
        </w:rPr>
        <w:t>• Serverless dashboard: queries data directly in the browser (DuckDB-WASM).</w:t>
      </w:r>
    </w:p>
    <w:p>
      <w:pPr>
        <w:spacing w:after="20"/>
        <w:ind w:left="288"/>
      </w:pPr>
      <w:r>
        <w:rPr>
          <w:color w:val="444A55"/>
          <w:sz w:val="19"/>
        </w:rPr>
        <w:t>• Orchestrated 3x/day (Task Scheduler + GitHub Actions) with failure isolation.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Python · DuckDB · Parquet · Cloudflare R2/Pages · React · DuckDB-WASM · GitHub Actions</w:t>
      </w:r>
    </w:p>
    <w:p>
      <w:pPr>
        <w:spacing w:after="60"/>
      </w:pPr>
      <w:r>
        <w:rPr>
          <w:b/>
          <w:color w:val="15803D"/>
          <w:sz w:val="19"/>
        </w:rPr>
        <w:t xml:space="preserve">Impact: </w:t>
      </w:r>
      <w:r>
        <w:rPr>
          <w:color w:val="444A55"/>
          <w:sz w:val="19"/>
        </w:rPr>
        <w:t>Self-updating analytics, no server to maintain, ~$0 infrastructure cost.</w:t>
      </w:r>
    </w:p>
    <w:p>
      <w:pPr>
        <w:spacing w:before="120" w:after="0"/>
      </w:pPr>
      <w:r>
        <w:rPr>
          <w:b/>
          <w:color w:val="0F295C"/>
          <w:sz w:val="24"/>
        </w:rPr>
        <w:t>DataForge</w:t>
      </w:r>
      <w:r>
        <w:rPr>
          <w:i/>
          <w:color w:val="6B7280"/>
          <w:sz w:val="20"/>
        </w:rPr>
        <w:t xml:space="preserve">  —  ETL pipeline + analytical warehouse</w:t>
      </w:r>
    </w:p>
    <w:p>
      <w:pPr>
        <w:spacing w:after="20"/>
      </w:pPr>
      <w:r>
        <w:rPr>
          <w:b/>
          <w:color w:val="1D4ED8"/>
          <w:sz w:val="19"/>
        </w:rPr>
        <w:t>How I automate it:</w:t>
      </w:r>
    </w:p>
    <w:p>
      <w:pPr>
        <w:spacing w:after="20"/>
        <w:ind w:left="288"/>
      </w:pPr>
      <w:r>
        <w:rPr>
          <w:color w:val="444A55"/>
          <w:sz w:val="19"/>
        </w:rPr>
        <w:t>• Layered architecture (readers -&gt; transforms -&gt; writers), easy to maintain.</w:t>
      </w:r>
    </w:p>
    <w:p>
      <w:pPr>
        <w:spacing w:after="20"/>
        <w:ind w:left="288"/>
      </w:pPr>
      <w:r>
        <w:rPr>
          <w:color w:val="444A55"/>
          <w:sz w:val="19"/>
        </w:rPr>
        <w:t>• Incremental deduplication and consolidation into columnar Parquet.</w:t>
      </w:r>
    </w:p>
    <w:p>
      <w:pPr>
        <w:spacing w:after="20"/>
        <w:ind w:left="288"/>
      </w:pPr>
      <w:r>
        <w:rPr>
          <w:color w:val="444A55"/>
          <w:sz w:val="19"/>
        </w:rPr>
        <w:t>• DuckDB views ready to query; reprocesses only what changed.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Python · Pandas · DuckDB · Parquet</w:t>
      </w:r>
    </w:p>
    <w:p>
      <w:pPr>
        <w:spacing w:after="60"/>
      </w:pPr>
      <w:r>
        <w:rPr>
          <w:b/>
          <w:color w:val="15803D"/>
          <w:sz w:val="19"/>
        </w:rPr>
        <w:t xml:space="preserve">Impact: </w:t>
      </w:r>
      <w:r>
        <w:rPr>
          <w:color w:val="444A55"/>
          <w:sz w:val="19"/>
        </w:rPr>
        <w:t>25M+ records; package-level reconciliation across 5 sources; runs unattended 3x/day.</w:t>
      </w:r>
    </w:p>
    <w:p>
      <w:pPr>
        <w:spacing w:before="120" w:after="0"/>
      </w:pPr>
      <w:r>
        <w:rPr>
          <w:b/>
          <w:color w:val="0F295C"/>
          <w:sz w:val="24"/>
        </w:rPr>
        <w:t>Logistics Portal Automation (RPA)</w:t>
      </w:r>
      <w:r>
        <w:rPr>
          <w:i/>
          <w:color w:val="6B7280"/>
          <w:sz w:val="20"/>
        </w:rPr>
        <w:t xml:space="preserve">  —  Playwright bot</w:t>
      </w:r>
    </w:p>
    <w:p>
      <w:pPr>
        <w:spacing w:after="20"/>
      </w:pPr>
      <w:r>
        <w:rPr>
          <w:b/>
          <w:color w:val="1D4ED8"/>
          <w:sz w:val="19"/>
        </w:rPr>
        <w:t>How I automate it:</w:t>
      </w:r>
    </w:p>
    <w:p>
      <w:pPr>
        <w:spacing w:after="20"/>
        <w:ind w:left="288"/>
      </w:pPr>
      <w:r>
        <w:rPr>
          <w:color w:val="444A55"/>
          <w:sz w:val="19"/>
        </w:rPr>
        <w:t>• The bot logs in and matches records by business rules.</w:t>
      </w:r>
    </w:p>
    <w:p>
      <w:pPr>
        <w:spacing w:after="20"/>
        <w:ind w:left="288"/>
      </w:pPr>
      <w:r>
        <w:rPr>
          <w:color w:val="444A55"/>
          <w:sz w:val="19"/>
        </w:rPr>
        <w:t>• Uploads and downloads documents to the portal with no human intervention.</w:t>
      </w:r>
    </w:p>
    <w:p>
      <w:pPr>
        <w:spacing w:after="20"/>
        <w:ind w:left="288"/>
      </w:pPr>
      <w:r>
        <w:rPr>
          <w:color w:val="444A55"/>
          <w:sz w:val="19"/>
        </w:rPr>
        <w:t>• Confirms success by the network response, not by assumption.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Python · Playwright</w:t>
      </w:r>
    </w:p>
    <w:p>
      <w:pPr>
        <w:spacing w:after="60"/>
      </w:pPr>
      <w:r>
        <w:rPr>
          <w:b/>
          <w:color w:val="15803D"/>
          <w:sz w:val="19"/>
        </w:rPr>
        <w:t xml:space="preserve">Impact: </w:t>
      </w:r>
      <w:r>
        <w:rPr>
          <w:color w:val="444A55"/>
          <w:sz w:val="19"/>
        </w:rPr>
        <w:t>Eliminates repetitive manual portal work and reduces errors.</w:t>
      </w:r>
    </w:p>
    <w:p>
      <w:pPr>
        <w:spacing w:before="120" w:after="0"/>
      </w:pPr>
      <w:r>
        <w:rPr>
          <w:b/>
          <w:color w:val="0F295C"/>
          <w:sz w:val="24"/>
        </w:rPr>
        <w:t>UGPP Shield Pro</w:t>
      </w:r>
      <w:r>
        <w:rPr>
          <w:i/>
          <w:color w:val="6B7280"/>
          <w:sz w:val="20"/>
        </w:rPr>
        <w:t xml:space="preserve">  —  Cloud web app for finance leaders (CFOs)</w:t>
      </w:r>
    </w:p>
    <w:p>
      <w:pPr>
        <w:spacing w:after="20"/>
      </w:pPr>
      <w:r>
        <w:rPr>
          <w:b/>
          <w:color w:val="1D4ED8"/>
          <w:sz w:val="19"/>
        </w:rPr>
        <w:t>How I automate it:</w:t>
      </w:r>
    </w:p>
    <w:p>
      <w:pPr>
        <w:spacing w:after="20"/>
        <w:ind w:left="288"/>
      </w:pPr>
      <w:r>
        <w:rPr>
          <w:color w:val="444A55"/>
          <w:sz w:val="19"/>
        </w:rPr>
        <w:t>• Automated fiscal / compliance calculations and validations.</w:t>
      </w:r>
    </w:p>
    <w:p>
      <w:pPr>
        <w:spacing w:after="20"/>
        <w:ind w:left="288"/>
      </w:pPr>
      <w:r>
        <w:rPr>
          <w:color w:val="444A55"/>
          <w:sz w:val="19"/>
        </w:rPr>
        <w:t>• Serverless deployment on Cloudflare Pages, no servers to manage.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JavaScript · Vite · Cloudflare Pages</w:t>
      </w:r>
    </w:p>
    <w:p>
      <w:pPr>
        <w:spacing w:after="60"/>
      </w:pPr>
      <w:r>
        <w:rPr>
          <w:b/>
          <w:color w:val="15803D"/>
          <w:sz w:val="19"/>
        </w:rPr>
        <w:t xml:space="preserve">Impact: </w:t>
      </w:r>
      <w:r>
        <w:rPr>
          <w:color w:val="444A55"/>
          <w:sz w:val="19"/>
        </w:rPr>
        <w:t>Decision and fiscal-intelligence tool for leadership.</w:t>
      </w:r>
    </w:p>
    <w:p>
      <w:pPr>
        <w:spacing w:before="180" w:after="60"/>
        <w:pBdr>
          <w:bottom w:val="single" w:sz="6" w:space="1" w:color="1D4ED8"/>
        </w:pBdr>
      </w:pPr>
      <w:r>
        <w:rPr>
          <w:b/>
          <w:color w:val="0F295C"/>
          <w:sz w:val="23"/>
        </w:rPr>
        <w:t>SKILLS</w:t>
      </w:r>
    </w:p>
    <w:p>
      <w:pPr>
        <w:spacing w:after="20"/>
      </w:pPr>
      <w:r>
        <w:rPr>
          <w:b/>
          <w:sz w:val="19"/>
        </w:rPr>
        <w:t xml:space="preserve">Cloud &amp; DevOps:  </w:t>
      </w:r>
      <w:r>
        <w:rPr>
          <w:color w:val="444A55"/>
          <w:sz w:val="19"/>
        </w:rPr>
        <w:t>Cloudflare (R2, Pages, Workers) · Serverless · GitHub Actions (CI/CD) · Git · AWS (in progress)</w:t>
      </w:r>
    </w:p>
    <w:p>
      <w:pPr>
        <w:spacing w:after="20"/>
      </w:pPr>
      <w:r>
        <w:rPr>
          <w:b/>
          <w:sz w:val="19"/>
        </w:rPr>
        <w:t xml:space="preserve">Data Engineering:  </w:t>
      </w:r>
      <w:r>
        <w:rPr>
          <w:color w:val="444A55"/>
          <w:sz w:val="19"/>
        </w:rPr>
        <w:t>ETL · Incremental ingestion · Parquet · DuckDB · Data Warehousing · Dimensional Modeling</w:t>
      </w:r>
    </w:p>
    <w:p>
      <w:pPr>
        <w:spacing w:after="20"/>
      </w:pPr>
      <w:r>
        <w:rPr>
          <w:b/>
          <w:sz w:val="19"/>
        </w:rPr>
        <w:t xml:space="preserve">Languages &amp; BI:  </w:t>
      </w:r>
      <w:r>
        <w:rPr>
          <w:color w:val="444A55"/>
          <w:sz w:val="19"/>
        </w:rPr>
        <w:t>Python (Pandas) · SQL · Power BI · React + DuckDB-WASM</w:t>
      </w:r>
    </w:p>
    <w:p>
      <w:pPr>
        <w:spacing w:after="20"/>
      </w:pPr>
      <w:r>
        <w:rPr>
          <w:b/>
          <w:sz w:val="19"/>
        </w:rPr>
        <w:t xml:space="preserve">AI &amp; Automation:  </w:t>
      </w:r>
      <w:r>
        <w:rPr>
          <w:color w:val="444A55"/>
          <w:sz w:val="19"/>
        </w:rPr>
        <w:t>LLM integration · Prompt engineering · Playwright (RPA) · Power Automate</w:t>
      </w:r>
    </w:p>
    <w:p>
      <w:pPr>
        <w:spacing w:before="180" w:after="60"/>
        <w:pBdr>
          <w:bottom w:val="single" w:sz="6" w:space="1" w:color="1D4ED8"/>
        </w:pBdr>
      </w:pPr>
      <w:r>
        <w:rPr>
          <w:b/>
          <w:color w:val="0F295C"/>
          <w:sz w:val="23"/>
        </w:rPr>
        <w:t>CERTIFICATIONS &amp; EDUCATION</w:t>
      </w:r>
    </w:p>
    <w:p>
      <w:pPr>
        <w:spacing w:after="20"/>
      </w:pPr>
      <w:r>
        <w:rPr>
          <w:b/>
          <w:sz w:val="19"/>
        </w:rPr>
        <w:t xml:space="preserve">Certifications:  </w:t>
      </w:r>
      <w:r>
        <w:rPr>
          <w:color w:val="444A55"/>
          <w:sz w:val="19"/>
        </w:rPr>
        <w:t>AWS Cloud Practitioner Essentials (Jun 2026) · Python 0-2 Code Avengers · AWS CLF-C02 (in preparation)</w:t>
      </w:r>
    </w:p>
    <w:p>
      <w:pPr>
        <w:spacing w:after="20"/>
      </w:pPr>
      <w:r>
        <w:rPr>
          <w:b/>
          <w:sz w:val="19"/>
        </w:rPr>
        <w:t xml:space="preserve">Education:  </w:t>
      </w:r>
      <w:r>
        <w:rPr>
          <w:color w:val="444A55"/>
          <w:sz w:val="19"/>
        </w:rPr>
        <w:t>Systems Engineering (in progress) - Corporacion Universitaria Americana · Software Development Technician - Fundetec</w:t>
      </w:r>
    </w:p>
    <w:p>
      <w:pPr>
        <w:spacing w:after="0"/>
      </w:pPr>
      <w:r>
        <w:rPr>
          <w:color w:val="1D4ED8"/>
          <w:sz w:val="19"/>
        </w:rPr>
        <w:t>Interactive portfolio and case studies: juanberrio0399.github.io  ·  Open to remote Cloud / Data roles.</w:t>
      </w:r>
    </w:p>
    <w:sectPr w:rsidR="00FC693F" w:rsidRPr="0006063C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