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Cloud &amp; Data Engineer with 6+ years designing low-cost, end-to-end serverless data platforms. Real cloud architecture (Cloudflare R2/Pages/Workers, DuckDB-WASM, React) alongside production ETL pipelines (Python, DuckDB, Parquet) with incremental ingestion and automated orchestration. I think in architecture: separating compute, storage and presentation, choosing serverless and optimizing for cost (systems running on ~$0 infrastructure). Cut report generation time by up to 60%. On the path to Cloud Solutions Architect (studying AWS + Systems Engineering).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Serverless architecture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tax + marketplace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Uniminuto - expected 2027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Python Programming (Levels 0-2) - Code Avengers (90-93%); AWS Data - in progress.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