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278,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kkkkk</w:t>
      </w:r>
      <w:r>
        <w:t xml:space="preserve">, do(a) docente </w:t>
      </w:r>
      <w:r/>
      <w:r>
        <w:rPr>
          <w:b/>
        </w:rPr>
        <w:t>Jorge Bevilaqua</w:t>
      </w:r>
      <w:r>
        <w:t>(do quadro de colaboradores),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