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280,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Adiar para 10/03/2027 a 3ª. reunião ordinária da Coordenadoria do PPGCTA, prevista para realizar-se inicialmente em 10/03/2026</w:t>
      </w:r>
      <w:r>
        <w:rPr>
          <w:b/>
        </w:rPr>
        <w:t xml:space="preserve"> (RESOLUÇÃO 004-2026,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