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para 10/03/2026 a 10ª. reunião ordinária da Coordenadoria do PPGCTA, prevista para realizar-se inicialmente em 10/03/2026</w:t>
      </w:r>
      <w:r>
        <w:rPr>
          <w:b/>
        </w:rPr>
        <w:t>(RESOLUÇÃO 23-2025,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