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DC37B" w14:textId="66E1E41D" w:rsidR="00725374" w:rsidRPr="002D6338" w:rsidRDefault="00E12F2E" w:rsidP="00C40B57">
      <w:pPr>
        <w:rPr>
          <w:szCs w:val="22"/>
        </w:rPr>
      </w:pPr>
      <w:r>
        <w:rPr>
          <w:szCs w:val="22"/>
        </w:rPr>
        <w:tab/>
      </w:r>
      <w:r>
        <w:rPr>
          <w:szCs w:val="22"/>
        </w:rPr>
        <w:tab/>
      </w:r>
    </w:p>
    <w:tbl>
      <w:tblPr>
        <w:tblpPr w:leftFromText="141" w:rightFromText="141" w:vertAnchor="text" w:horzAnchor="margin" w:tblpXSpec="center" w:tblpY="-184"/>
        <w:tblW w:w="1070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4A0" w:firstRow="1" w:lastRow="0" w:firstColumn="1" w:lastColumn="0" w:noHBand="0" w:noVBand="1"/>
      </w:tblPr>
      <w:tblGrid>
        <w:gridCol w:w="1696"/>
        <w:gridCol w:w="6601"/>
        <w:gridCol w:w="1129"/>
        <w:gridCol w:w="1276"/>
      </w:tblGrid>
      <w:tr w:rsidR="009B2177" w:rsidRPr="002D6338" w14:paraId="6727A40E" w14:textId="77777777" w:rsidTr="00CA77DB">
        <w:trPr>
          <w:trHeight w:val="562"/>
        </w:trPr>
        <w:tc>
          <w:tcPr>
            <w:tcW w:w="1696" w:type="dxa"/>
            <w:vMerge w:val="restart"/>
            <w:tcBorders>
              <w:top w:val="single" w:sz="4" w:space="0" w:color="C0C0C0"/>
              <w:left w:val="single" w:sz="4" w:space="0" w:color="C0C0C0"/>
              <w:bottom w:val="single" w:sz="4" w:space="0" w:color="C0C0C0"/>
              <w:right w:val="single" w:sz="4" w:space="0" w:color="C0C0C0"/>
            </w:tcBorders>
            <w:vAlign w:val="center"/>
            <w:hideMark/>
          </w:tcPr>
          <w:p w14:paraId="69DEDCE9" w14:textId="77777777" w:rsidR="009B2177" w:rsidRPr="002D6338" w:rsidRDefault="009B2177" w:rsidP="00C40B57">
            <w:pPr>
              <w:rPr>
                <w:szCs w:val="22"/>
                <w:lang w:val="es-CO" w:eastAsia="ko-KR"/>
              </w:rPr>
            </w:pPr>
            <w:r w:rsidRPr="002D6338">
              <w:rPr>
                <w:noProof/>
                <w:szCs w:val="22"/>
                <w:lang w:val="es-CO" w:eastAsia="es-CO"/>
              </w:rPr>
              <w:drawing>
                <wp:inline distT="0" distB="0" distL="0" distR="0" wp14:anchorId="1D64A0A6" wp14:editId="07777777">
                  <wp:extent cx="790575" cy="58102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1" cstate="print">
                            <a:extLst>
                              <a:ext uri="{28A0092B-C50C-407E-A947-70E740481C1C}">
                                <a14:useLocalDpi xmlns:a14="http://schemas.microsoft.com/office/drawing/2010/main" val="0"/>
                              </a:ext>
                            </a:extLst>
                          </a:blip>
                          <a:srcRect l="74959" t="20403" r="16753" b="68765"/>
                          <a:stretch>
                            <a:fillRect/>
                          </a:stretch>
                        </pic:blipFill>
                        <pic:spPr bwMode="auto">
                          <a:xfrm>
                            <a:off x="0" y="0"/>
                            <a:ext cx="790575" cy="581025"/>
                          </a:xfrm>
                          <a:prstGeom prst="rect">
                            <a:avLst/>
                          </a:prstGeom>
                          <a:noFill/>
                          <a:ln>
                            <a:noFill/>
                          </a:ln>
                        </pic:spPr>
                      </pic:pic>
                    </a:graphicData>
                  </a:graphic>
                </wp:inline>
              </w:drawing>
            </w:r>
          </w:p>
        </w:tc>
        <w:tc>
          <w:tcPr>
            <w:tcW w:w="6601" w:type="dxa"/>
            <w:vMerge w:val="restart"/>
            <w:tcBorders>
              <w:top w:val="single" w:sz="4" w:space="0" w:color="C0C0C0"/>
              <w:left w:val="single" w:sz="4" w:space="0" w:color="C0C0C0"/>
              <w:bottom w:val="single" w:sz="4" w:space="0" w:color="C0C0C0"/>
              <w:right w:val="single" w:sz="4" w:space="0" w:color="C0C0C0"/>
            </w:tcBorders>
            <w:shd w:val="solid" w:color="244061" w:themeColor="accent1" w:themeShade="80" w:fill="1F497D" w:themeFill="text2"/>
            <w:vAlign w:val="center"/>
            <w:hideMark/>
          </w:tcPr>
          <w:p w14:paraId="154E37DC" w14:textId="77777777" w:rsidR="009B2177" w:rsidRPr="002D6338" w:rsidRDefault="009C55CA" w:rsidP="008374DB">
            <w:pPr>
              <w:spacing w:before="0" w:after="0"/>
              <w:jc w:val="center"/>
              <w:rPr>
                <w:b/>
                <w:szCs w:val="22"/>
              </w:rPr>
            </w:pPr>
            <w:r w:rsidRPr="002D6338">
              <w:rPr>
                <w:b/>
                <w:szCs w:val="22"/>
              </w:rPr>
              <w:t>Documento</w:t>
            </w:r>
            <w:r w:rsidR="009B2177" w:rsidRPr="002D6338">
              <w:rPr>
                <w:b/>
                <w:szCs w:val="22"/>
              </w:rPr>
              <w:t xml:space="preserve"> de </w:t>
            </w:r>
            <w:r w:rsidR="008374DB" w:rsidRPr="002D6338">
              <w:rPr>
                <w:b/>
                <w:szCs w:val="22"/>
              </w:rPr>
              <w:t>R</w:t>
            </w:r>
            <w:r w:rsidR="004C7A8D" w:rsidRPr="002D6338">
              <w:rPr>
                <w:b/>
                <w:szCs w:val="22"/>
              </w:rPr>
              <w:t xml:space="preserve">equisitos y </w:t>
            </w:r>
            <w:r w:rsidR="008374DB" w:rsidRPr="002D6338">
              <w:rPr>
                <w:b/>
                <w:szCs w:val="22"/>
              </w:rPr>
              <w:t>A</w:t>
            </w:r>
            <w:r w:rsidR="00510FD3" w:rsidRPr="002D6338">
              <w:rPr>
                <w:b/>
                <w:szCs w:val="22"/>
              </w:rPr>
              <w:t>nálisis</w:t>
            </w:r>
          </w:p>
        </w:tc>
        <w:tc>
          <w:tcPr>
            <w:tcW w:w="1129" w:type="dxa"/>
            <w:tcBorders>
              <w:top w:val="single" w:sz="4" w:space="0" w:color="C0C0C0"/>
              <w:left w:val="single" w:sz="4" w:space="0" w:color="C0C0C0"/>
              <w:bottom w:val="single" w:sz="4" w:space="0" w:color="C0C0C0"/>
              <w:right w:val="single" w:sz="4" w:space="0" w:color="C0C0C0"/>
            </w:tcBorders>
            <w:shd w:val="clear" w:color="auto" w:fill="auto"/>
            <w:vAlign w:val="center"/>
            <w:hideMark/>
          </w:tcPr>
          <w:p w14:paraId="2F2942F5" w14:textId="77777777" w:rsidR="009B2177" w:rsidRPr="002D6338" w:rsidRDefault="009B2177" w:rsidP="00682EDC">
            <w:pPr>
              <w:spacing w:before="0" w:after="0"/>
              <w:rPr>
                <w:color w:val="7F7F7F" w:themeColor="text1" w:themeTint="80"/>
                <w:szCs w:val="22"/>
              </w:rPr>
            </w:pPr>
            <w:r w:rsidRPr="002D6338">
              <w:rPr>
                <w:color w:val="7F7F7F" w:themeColor="text1" w:themeTint="80"/>
                <w:szCs w:val="22"/>
              </w:rPr>
              <w:t>Versión formato</w:t>
            </w:r>
          </w:p>
        </w:tc>
        <w:tc>
          <w:tcPr>
            <w:tcW w:w="1276" w:type="dxa"/>
            <w:tcBorders>
              <w:top w:val="single" w:sz="4" w:space="0" w:color="C0C0C0"/>
              <w:left w:val="single" w:sz="4" w:space="0" w:color="C0C0C0"/>
              <w:bottom w:val="single" w:sz="4" w:space="0" w:color="C0C0C0"/>
              <w:right w:val="single" w:sz="4" w:space="0" w:color="C0C0C0"/>
            </w:tcBorders>
            <w:shd w:val="clear" w:color="auto" w:fill="FFFFFF" w:themeFill="background1"/>
            <w:vAlign w:val="center"/>
            <w:hideMark/>
          </w:tcPr>
          <w:p w14:paraId="335D7949" w14:textId="77777777" w:rsidR="009B2177" w:rsidRPr="002D6338" w:rsidRDefault="009B2177" w:rsidP="00CA422D">
            <w:pPr>
              <w:spacing w:before="0" w:after="0"/>
              <w:ind w:left="708"/>
              <w:jc w:val="right"/>
              <w:rPr>
                <w:szCs w:val="22"/>
              </w:rPr>
            </w:pPr>
            <w:r w:rsidRPr="002D6338">
              <w:rPr>
                <w:szCs w:val="22"/>
              </w:rPr>
              <w:t>1</w:t>
            </w:r>
          </w:p>
        </w:tc>
      </w:tr>
      <w:tr w:rsidR="009B2177" w:rsidRPr="002D6338" w14:paraId="28551044" w14:textId="77777777" w:rsidTr="00CA77DB">
        <w:trPr>
          <w:trHeight w:val="545"/>
        </w:trPr>
        <w:tc>
          <w:tcPr>
            <w:tcW w:w="1696" w:type="dxa"/>
            <w:vMerge/>
            <w:tcBorders>
              <w:top w:val="single" w:sz="4" w:space="0" w:color="C0C0C0"/>
              <w:left w:val="single" w:sz="4" w:space="0" w:color="C0C0C0"/>
              <w:bottom w:val="single" w:sz="4" w:space="0" w:color="C0C0C0"/>
              <w:right w:val="single" w:sz="4" w:space="0" w:color="C0C0C0"/>
            </w:tcBorders>
            <w:vAlign w:val="center"/>
            <w:hideMark/>
          </w:tcPr>
          <w:p w14:paraId="22DDCE57" w14:textId="77777777" w:rsidR="009B2177" w:rsidRPr="002D6338" w:rsidRDefault="009B2177" w:rsidP="00C40B57">
            <w:pPr>
              <w:rPr>
                <w:szCs w:val="22"/>
                <w:lang w:eastAsia="ko-KR"/>
              </w:rPr>
            </w:pPr>
          </w:p>
        </w:tc>
        <w:tc>
          <w:tcPr>
            <w:tcW w:w="6601" w:type="dxa"/>
            <w:vMerge/>
            <w:tcBorders>
              <w:top w:val="single" w:sz="4" w:space="0" w:color="C0C0C0"/>
              <w:left w:val="single" w:sz="4" w:space="0" w:color="C0C0C0"/>
              <w:bottom w:val="single" w:sz="4" w:space="0" w:color="C0C0C0"/>
              <w:right w:val="single" w:sz="4" w:space="0" w:color="C0C0C0"/>
            </w:tcBorders>
            <w:shd w:val="solid" w:color="244061" w:themeColor="accent1" w:themeShade="80" w:fill="1F497D" w:themeFill="text2"/>
            <w:vAlign w:val="center"/>
            <w:hideMark/>
          </w:tcPr>
          <w:p w14:paraId="3063B482" w14:textId="77777777" w:rsidR="009B2177" w:rsidRPr="002D6338" w:rsidRDefault="009B2177" w:rsidP="00682EDC">
            <w:pPr>
              <w:spacing w:before="0" w:after="0"/>
              <w:rPr>
                <w:szCs w:val="22"/>
                <w:lang w:eastAsia="ko-KR"/>
              </w:rPr>
            </w:pPr>
          </w:p>
        </w:tc>
        <w:tc>
          <w:tcPr>
            <w:tcW w:w="1129" w:type="dxa"/>
            <w:tcBorders>
              <w:top w:val="single" w:sz="4" w:space="0" w:color="C0C0C0"/>
              <w:left w:val="single" w:sz="4" w:space="0" w:color="C0C0C0"/>
              <w:bottom w:val="single" w:sz="4" w:space="0" w:color="C0C0C0"/>
              <w:right w:val="single" w:sz="4" w:space="0" w:color="C0C0C0"/>
            </w:tcBorders>
            <w:shd w:val="clear" w:color="auto" w:fill="FFFFFF" w:themeFill="background1"/>
            <w:vAlign w:val="center"/>
            <w:hideMark/>
          </w:tcPr>
          <w:p w14:paraId="0A0C0026" w14:textId="77777777" w:rsidR="009B2177" w:rsidRPr="002D6338" w:rsidRDefault="009B2177" w:rsidP="00682EDC">
            <w:pPr>
              <w:spacing w:before="0" w:after="0"/>
              <w:rPr>
                <w:color w:val="7F7F7F" w:themeColor="text1" w:themeTint="80"/>
                <w:szCs w:val="22"/>
              </w:rPr>
            </w:pPr>
            <w:r w:rsidRPr="002D6338">
              <w:rPr>
                <w:color w:val="7F7F7F" w:themeColor="text1" w:themeTint="80"/>
                <w:szCs w:val="22"/>
              </w:rPr>
              <w:t>Fecha</w:t>
            </w:r>
          </w:p>
        </w:tc>
        <w:tc>
          <w:tcPr>
            <w:tcW w:w="1276" w:type="dxa"/>
            <w:tcBorders>
              <w:top w:val="single" w:sz="4" w:space="0" w:color="C0C0C0"/>
              <w:left w:val="single" w:sz="4" w:space="0" w:color="C0C0C0"/>
              <w:bottom w:val="single" w:sz="4" w:space="0" w:color="C0C0C0"/>
              <w:right w:val="single" w:sz="4" w:space="0" w:color="C0C0C0"/>
            </w:tcBorders>
            <w:shd w:val="clear" w:color="auto" w:fill="FFFFFF" w:themeFill="background1"/>
            <w:vAlign w:val="center"/>
            <w:hideMark/>
          </w:tcPr>
          <w:p w14:paraId="70F3837B" w14:textId="69FBADDC" w:rsidR="009B2177" w:rsidRPr="002D6338" w:rsidRDefault="006640AE" w:rsidP="00682EDC">
            <w:pPr>
              <w:spacing w:before="0" w:after="0"/>
              <w:rPr>
                <w:szCs w:val="22"/>
              </w:rPr>
            </w:pPr>
            <w:r>
              <w:rPr>
                <w:sz w:val="18"/>
                <w:szCs w:val="22"/>
              </w:rPr>
              <w:t>25</w:t>
            </w:r>
            <w:r w:rsidR="00377F87">
              <w:rPr>
                <w:sz w:val="18"/>
                <w:szCs w:val="22"/>
              </w:rPr>
              <w:t>/</w:t>
            </w:r>
            <w:r>
              <w:rPr>
                <w:sz w:val="18"/>
                <w:szCs w:val="22"/>
              </w:rPr>
              <w:t>09</w:t>
            </w:r>
            <w:r w:rsidR="009B2177" w:rsidRPr="00974ED7">
              <w:rPr>
                <w:sz w:val="18"/>
                <w:szCs w:val="22"/>
              </w:rPr>
              <w:t>/201</w:t>
            </w:r>
            <w:r w:rsidR="00222A74">
              <w:rPr>
                <w:sz w:val="18"/>
                <w:szCs w:val="22"/>
              </w:rPr>
              <w:t>9</w:t>
            </w:r>
          </w:p>
        </w:tc>
      </w:tr>
    </w:tbl>
    <w:tbl>
      <w:tblPr>
        <w:tblW w:w="10490" w:type="dxa"/>
        <w:tblCellMar>
          <w:left w:w="70" w:type="dxa"/>
          <w:right w:w="70" w:type="dxa"/>
        </w:tblCellMar>
        <w:tblLook w:val="04A0" w:firstRow="1" w:lastRow="0" w:firstColumn="1" w:lastColumn="0" w:noHBand="0" w:noVBand="1"/>
      </w:tblPr>
      <w:tblGrid>
        <w:gridCol w:w="3402"/>
        <w:gridCol w:w="7088"/>
      </w:tblGrid>
      <w:tr w:rsidR="0020523A" w:rsidRPr="002D6338" w14:paraId="5CCD0B52" w14:textId="77777777" w:rsidTr="00A30592">
        <w:trPr>
          <w:trHeight w:val="315"/>
        </w:trPr>
        <w:tc>
          <w:tcPr>
            <w:tcW w:w="10490" w:type="dxa"/>
            <w:gridSpan w:val="2"/>
            <w:tcBorders>
              <w:top w:val="nil"/>
              <w:left w:val="nil"/>
              <w:bottom w:val="nil"/>
              <w:right w:val="nil"/>
            </w:tcBorders>
            <w:shd w:val="clear" w:color="000000" w:fill="1F497D"/>
          </w:tcPr>
          <w:p w14:paraId="1854DA29" w14:textId="77777777" w:rsidR="0020523A" w:rsidRPr="002D6338" w:rsidRDefault="0020523A" w:rsidP="00A30592">
            <w:pPr>
              <w:spacing w:before="0" w:after="0"/>
              <w:jc w:val="center"/>
              <w:rPr>
                <w:b/>
                <w:bCs/>
                <w:color w:val="FFFFFF"/>
                <w:szCs w:val="22"/>
                <w:lang w:eastAsia="es-CO"/>
              </w:rPr>
            </w:pPr>
            <w:r w:rsidRPr="002D6338">
              <w:rPr>
                <w:b/>
                <w:bCs/>
                <w:color w:val="FFFFFF"/>
                <w:szCs w:val="22"/>
                <w:lang w:eastAsia="es-CO"/>
              </w:rPr>
              <w:t>Información del solicitante</w:t>
            </w:r>
          </w:p>
          <w:p w14:paraId="5975D533" w14:textId="77777777" w:rsidR="004610F4" w:rsidRPr="00F67346" w:rsidRDefault="004610F4" w:rsidP="00A30592">
            <w:pPr>
              <w:spacing w:before="0" w:after="0"/>
              <w:jc w:val="center"/>
              <w:rPr>
                <w:bCs/>
                <w:color w:val="FFFFFF"/>
                <w:szCs w:val="22"/>
                <w:lang w:val="es-CO" w:eastAsia="es-CO"/>
              </w:rPr>
            </w:pPr>
            <w:r w:rsidRPr="00F67346">
              <w:rPr>
                <w:bCs/>
                <w:color w:val="DDD9C3" w:themeColor="background2" w:themeShade="E6"/>
                <w:szCs w:val="22"/>
                <w:lang w:eastAsia="es-CO"/>
              </w:rPr>
              <w:t>(Información de la matriz de requisitos)</w:t>
            </w:r>
          </w:p>
        </w:tc>
      </w:tr>
      <w:tr w:rsidR="00856658" w:rsidRPr="002D6338" w14:paraId="20AE9297" w14:textId="77777777" w:rsidTr="009957D4">
        <w:trPr>
          <w:trHeight w:val="300"/>
        </w:trPr>
        <w:tc>
          <w:tcPr>
            <w:tcW w:w="3402" w:type="dxa"/>
            <w:tcBorders>
              <w:top w:val="single" w:sz="4" w:space="0" w:color="auto"/>
              <w:left w:val="single" w:sz="4" w:space="0" w:color="auto"/>
              <w:bottom w:val="single" w:sz="4" w:space="0" w:color="auto"/>
              <w:right w:val="single" w:sz="4" w:space="0" w:color="auto"/>
            </w:tcBorders>
            <w:vAlign w:val="bottom"/>
          </w:tcPr>
          <w:p w14:paraId="2CFBBF30" w14:textId="77777777" w:rsidR="00856658" w:rsidRPr="002D6338" w:rsidRDefault="00856658" w:rsidP="00856658">
            <w:pPr>
              <w:spacing w:before="0" w:after="0"/>
              <w:rPr>
                <w:b/>
                <w:bCs/>
                <w:color w:val="000000"/>
                <w:szCs w:val="22"/>
                <w:lang w:val="es-CO" w:eastAsia="es-CO"/>
              </w:rPr>
            </w:pPr>
            <w:r w:rsidRPr="002D6338">
              <w:rPr>
                <w:b/>
                <w:bCs/>
                <w:color w:val="000000"/>
                <w:szCs w:val="22"/>
                <w:lang w:val="es-CO" w:eastAsia="es-CO"/>
              </w:rPr>
              <w:t>Solicitante</w:t>
            </w:r>
          </w:p>
        </w:tc>
        <w:tc>
          <w:tcPr>
            <w:tcW w:w="7088" w:type="dxa"/>
            <w:tcBorders>
              <w:top w:val="single" w:sz="4" w:space="0" w:color="auto"/>
              <w:left w:val="single" w:sz="4" w:space="0" w:color="auto"/>
              <w:bottom w:val="single" w:sz="4" w:space="0" w:color="auto"/>
              <w:right w:val="single" w:sz="4" w:space="0" w:color="auto"/>
            </w:tcBorders>
            <w:shd w:val="clear" w:color="auto" w:fill="auto"/>
          </w:tcPr>
          <w:p w14:paraId="03B9B552" w14:textId="2EB5DDF8" w:rsidR="00E67C6E" w:rsidRPr="002D6338" w:rsidRDefault="0071158C" w:rsidP="00631F79">
            <w:pPr>
              <w:spacing w:before="0" w:after="0"/>
              <w:rPr>
                <w:b/>
                <w:bCs/>
                <w:color w:val="000000"/>
                <w:szCs w:val="22"/>
                <w:lang w:val="es-CO" w:eastAsia="es-CO"/>
              </w:rPr>
            </w:pPr>
            <w:r w:rsidRPr="0071158C">
              <w:rPr>
                <w:b/>
                <w:bCs/>
                <w:color w:val="000000"/>
                <w:szCs w:val="22"/>
                <w:lang w:val="es-CO" w:eastAsia="es-CO"/>
              </w:rPr>
              <w:t>Vanessa Ramírez</w:t>
            </w:r>
          </w:p>
        </w:tc>
      </w:tr>
      <w:tr w:rsidR="00856658" w:rsidRPr="002D6338" w14:paraId="65AD9A4F" w14:textId="77777777" w:rsidTr="009957D4">
        <w:trPr>
          <w:trHeight w:val="300"/>
        </w:trPr>
        <w:tc>
          <w:tcPr>
            <w:tcW w:w="3402" w:type="dxa"/>
            <w:tcBorders>
              <w:top w:val="nil"/>
              <w:left w:val="single" w:sz="4" w:space="0" w:color="auto"/>
              <w:bottom w:val="single" w:sz="4" w:space="0" w:color="auto"/>
              <w:right w:val="single" w:sz="4" w:space="0" w:color="auto"/>
            </w:tcBorders>
            <w:vAlign w:val="bottom"/>
          </w:tcPr>
          <w:p w14:paraId="3D34EA3B" w14:textId="77777777" w:rsidR="00856658" w:rsidRPr="002D6338" w:rsidRDefault="00856658" w:rsidP="00856658">
            <w:pPr>
              <w:spacing w:before="0" w:after="0"/>
              <w:rPr>
                <w:b/>
                <w:bCs/>
                <w:color w:val="000000"/>
                <w:szCs w:val="22"/>
                <w:lang w:val="es-CO" w:eastAsia="es-CO"/>
              </w:rPr>
            </w:pPr>
            <w:r w:rsidRPr="002D6338">
              <w:rPr>
                <w:b/>
                <w:bCs/>
                <w:color w:val="000000"/>
                <w:szCs w:val="22"/>
                <w:lang w:val="es-CO" w:eastAsia="es-CO"/>
              </w:rPr>
              <w:t>Unidad de Negocio</w:t>
            </w:r>
          </w:p>
        </w:tc>
        <w:tc>
          <w:tcPr>
            <w:tcW w:w="7088" w:type="dxa"/>
            <w:tcBorders>
              <w:top w:val="nil"/>
              <w:left w:val="single" w:sz="4" w:space="0" w:color="auto"/>
              <w:bottom w:val="single" w:sz="4" w:space="0" w:color="auto"/>
              <w:right w:val="single" w:sz="4" w:space="0" w:color="auto"/>
            </w:tcBorders>
            <w:shd w:val="clear" w:color="auto" w:fill="auto"/>
          </w:tcPr>
          <w:p w14:paraId="63AFC566" w14:textId="55081813" w:rsidR="00856658" w:rsidRPr="002D6338" w:rsidRDefault="00873CAE" w:rsidP="00856658">
            <w:pPr>
              <w:spacing w:before="0" w:after="0"/>
              <w:rPr>
                <w:b/>
                <w:bCs/>
                <w:color w:val="000000"/>
                <w:szCs w:val="22"/>
                <w:lang w:val="es-CO" w:eastAsia="es-CO"/>
              </w:rPr>
            </w:pPr>
            <w:r w:rsidRPr="00873CAE">
              <w:rPr>
                <w:b/>
                <w:bCs/>
                <w:color w:val="000000"/>
                <w:szCs w:val="22"/>
                <w:lang w:val="es-CO" w:eastAsia="es-CO"/>
              </w:rPr>
              <w:t>Empresas y Gobierno</w:t>
            </w:r>
          </w:p>
        </w:tc>
      </w:tr>
      <w:tr w:rsidR="00856658" w:rsidRPr="002D6338" w14:paraId="4015F0CF" w14:textId="77777777" w:rsidTr="009957D4">
        <w:trPr>
          <w:trHeight w:val="300"/>
        </w:trPr>
        <w:tc>
          <w:tcPr>
            <w:tcW w:w="3402" w:type="dxa"/>
            <w:tcBorders>
              <w:top w:val="nil"/>
              <w:left w:val="single" w:sz="4" w:space="0" w:color="auto"/>
              <w:bottom w:val="single" w:sz="4" w:space="0" w:color="auto"/>
              <w:right w:val="single" w:sz="4" w:space="0" w:color="auto"/>
            </w:tcBorders>
            <w:vAlign w:val="bottom"/>
          </w:tcPr>
          <w:p w14:paraId="7A944667" w14:textId="77777777" w:rsidR="00856658" w:rsidRPr="002D6338" w:rsidRDefault="00856658" w:rsidP="00856658">
            <w:pPr>
              <w:spacing w:before="0" w:after="0"/>
              <w:rPr>
                <w:b/>
                <w:bCs/>
                <w:color w:val="000000"/>
                <w:szCs w:val="22"/>
                <w:lang w:val="es-CO" w:eastAsia="es-CO"/>
              </w:rPr>
            </w:pPr>
            <w:r w:rsidRPr="002D6338">
              <w:rPr>
                <w:b/>
                <w:bCs/>
                <w:color w:val="000000"/>
                <w:szCs w:val="22"/>
                <w:lang w:val="es-CO" w:eastAsia="es-CO"/>
              </w:rPr>
              <w:t>Correo</w:t>
            </w:r>
          </w:p>
        </w:tc>
        <w:tc>
          <w:tcPr>
            <w:tcW w:w="7088" w:type="dxa"/>
            <w:tcBorders>
              <w:top w:val="nil"/>
              <w:left w:val="single" w:sz="4" w:space="0" w:color="auto"/>
              <w:bottom w:val="single" w:sz="4" w:space="0" w:color="auto"/>
              <w:right w:val="single" w:sz="4" w:space="0" w:color="auto"/>
            </w:tcBorders>
            <w:shd w:val="clear" w:color="auto" w:fill="auto"/>
          </w:tcPr>
          <w:p w14:paraId="114650F9" w14:textId="33A43E13" w:rsidR="00856658" w:rsidRPr="002D6338" w:rsidRDefault="00DC1E96" w:rsidP="00856658">
            <w:pPr>
              <w:spacing w:before="0" w:after="0"/>
              <w:rPr>
                <w:b/>
                <w:bCs/>
                <w:color w:val="000000"/>
                <w:szCs w:val="22"/>
                <w:lang w:val="es-CO" w:eastAsia="es-CO"/>
              </w:rPr>
            </w:pPr>
            <w:r w:rsidRPr="00DC1E96">
              <w:rPr>
                <w:b/>
                <w:bCs/>
                <w:color w:val="000000"/>
                <w:szCs w:val="22"/>
                <w:lang w:val="es-CO" w:eastAsia="es-CO"/>
              </w:rPr>
              <w:t>Vanessa.Ramirez@tigo.com.co</w:t>
            </w:r>
          </w:p>
        </w:tc>
      </w:tr>
    </w:tbl>
    <w:p w14:paraId="0DE3F753" w14:textId="77777777" w:rsidR="00725374" w:rsidRPr="002D6338" w:rsidRDefault="00725374" w:rsidP="00682EDC">
      <w:pPr>
        <w:spacing w:before="0" w:after="0"/>
        <w:rPr>
          <w:szCs w:val="22"/>
        </w:rPr>
      </w:pPr>
    </w:p>
    <w:tbl>
      <w:tblPr>
        <w:tblW w:w="10490" w:type="dxa"/>
        <w:tblCellMar>
          <w:left w:w="70" w:type="dxa"/>
          <w:right w:w="70" w:type="dxa"/>
        </w:tblCellMar>
        <w:tblLook w:val="04A0" w:firstRow="1" w:lastRow="0" w:firstColumn="1" w:lastColumn="0" w:noHBand="0" w:noVBand="1"/>
      </w:tblPr>
      <w:tblGrid>
        <w:gridCol w:w="3402"/>
        <w:gridCol w:w="7088"/>
      </w:tblGrid>
      <w:tr w:rsidR="0020523A" w:rsidRPr="002D6338" w14:paraId="28A5DC45" w14:textId="77777777" w:rsidTr="5C084C15">
        <w:trPr>
          <w:trHeight w:val="315"/>
        </w:trPr>
        <w:tc>
          <w:tcPr>
            <w:tcW w:w="10490" w:type="dxa"/>
            <w:gridSpan w:val="2"/>
            <w:tcBorders>
              <w:top w:val="nil"/>
              <w:left w:val="nil"/>
              <w:bottom w:val="nil"/>
              <w:right w:val="nil"/>
            </w:tcBorders>
            <w:shd w:val="clear" w:color="auto" w:fill="1F497D" w:themeFill="text2"/>
          </w:tcPr>
          <w:p w14:paraId="0DF9DDD0" w14:textId="77777777" w:rsidR="0020523A" w:rsidRPr="002D6338" w:rsidRDefault="0020523A" w:rsidP="00A30592">
            <w:pPr>
              <w:spacing w:before="0" w:after="0"/>
              <w:jc w:val="center"/>
              <w:rPr>
                <w:b/>
                <w:bCs/>
                <w:color w:val="FFFFFF"/>
                <w:szCs w:val="22"/>
                <w:lang w:eastAsia="es-CO"/>
              </w:rPr>
            </w:pPr>
            <w:r w:rsidRPr="002D6338">
              <w:rPr>
                <w:b/>
                <w:bCs/>
                <w:color w:val="FFFFFF"/>
                <w:szCs w:val="22"/>
                <w:lang w:eastAsia="es-CO"/>
              </w:rPr>
              <w:t>Información de</w:t>
            </w:r>
            <w:r w:rsidR="004610F4" w:rsidRPr="002D6338">
              <w:rPr>
                <w:b/>
                <w:bCs/>
                <w:color w:val="FFFFFF"/>
                <w:szCs w:val="22"/>
                <w:lang w:eastAsia="es-CO"/>
              </w:rPr>
              <w:t xml:space="preserve"> </w:t>
            </w:r>
            <w:r w:rsidRPr="002D6338">
              <w:rPr>
                <w:b/>
                <w:bCs/>
                <w:color w:val="FFFFFF"/>
                <w:szCs w:val="22"/>
                <w:lang w:eastAsia="es-CO"/>
              </w:rPr>
              <w:t>l</w:t>
            </w:r>
            <w:r w:rsidR="004610F4" w:rsidRPr="002D6338">
              <w:rPr>
                <w:b/>
                <w:bCs/>
                <w:color w:val="FFFFFF"/>
                <w:szCs w:val="22"/>
                <w:lang w:eastAsia="es-CO"/>
              </w:rPr>
              <w:t>a</w:t>
            </w:r>
            <w:r w:rsidRPr="002D6338">
              <w:rPr>
                <w:b/>
                <w:bCs/>
                <w:color w:val="FFFFFF"/>
                <w:szCs w:val="22"/>
                <w:lang w:eastAsia="es-CO"/>
              </w:rPr>
              <w:t xml:space="preserve"> solicit</w:t>
            </w:r>
            <w:r w:rsidR="004610F4" w:rsidRPr="002D6338">
              <w:rPr>
                <w:b/>
                <w:bCs/>
                <w:color w:val="FFFFFF"/>
                <w:szCs w:val="22"/>
                <w:lang w:eastAsia="es-CO"/>
              </w:rPr>
              <w:t>ud</w:t>
            </w:r>
          </w:p>
          <w:p w14:paraId="7ACDBABF" w14:textId="77777777" w:rsidR="004610F4" w:rsidRPr="00F67346" w:rsidRDefault="004610F4" w:rsidP="00A30592">
            <w:pPr>
              <w:spacing w:before="0" w:after="0"/>
              <w:jc w:val="center"/>
              <w:rPr>
                <w:bCs/>
                <w:color w:val="FFFFFF"/>
                <w:szCs w:val="22"/>
                <w:lang w:val="es-CO" w:eastAsia="es-CO"/>
              </w:rPr>
            </w:pPr>
            <w:r w:rsidRPr="00F67346">
              <w:rPr>
                <w:bCs/>
                <w:color w:val="DDD9C3" w:themeColor="background2" w:themeShade="E6"/>
                <w:szCs w:val="22"/>
                <w:lang w:eastAsia="es-CO"/>
              </w:rPr>
              <w:t>(Información de la matriz de requisitos)</w:t>
            </w:r>
          </w:p>
        </w:tc>
      </w:tr>
      <w:tr w:rsidR="00A32FA1" w:rsidRPr="002D6338" w14:paraId="70C64977" w14:textId="77777777" w:rsidTr="009957D4">
        <w:trPr>
          <w:trHeight w:val="300"/>
        </w:trPr>
        <w:tc>
          <w:tcPr>
            <w:tcW w:w="3402" w:type="dxa"/>
            <w:tcBorders>
              <w:top w:val="single" w:sz="4" w:space="0" w:color="auto"/>
              <w:left w:val="single" w:sz="4" w:space="0" w:color="auto"/>
              <w:bottom w:val="single" w:sz="4" w:space="0" w:color="auto"/>
              <w:right w:val="single" w:sz="4" w:space="0" w:color="auto"/>
            </w:tcBorders>
            <w:vAlign w:val="bottom"/>
          </w:tcPr>
          <w:p w14:paraId="6A11ACEA" w14:textId="77777777" w:rsidR="00A32FA1" w:rsidRPr="002D6338" w:rsidRDefault="00A32FA1" w:rsidP="00A32FA1">
            <w:pPr>
              <w:spacing w:before="0" w:after="0"/>
              <w:rPr>
                <w:b/>
                <w:bCs/>
                <w:color w:val="000000"/>
                <w:szCs w:val="22"/>
                <w:lang w:val="es-CO" w:eastAsia="es-CO"/>
              </w:rPr>
            </w:pPr>
            <w:r w:rsidRPr="002D6338">
              <w:rPr>
                <w:b/>
                <w:bCs/>
                <w:color w:val="000000"/>
                <w:szCs w:val="22"/>
              </w:rPr>
              <w:t>Nombre Proyecto</w:t>
            </w:r>
          </w:p>
        </w:tc>
        <w:tc>
          <w:tcPr>
            <w:tcW w:w="7088" w:type="dxa"/>
            <w:tcBorders>
              <w:top w:val="single" w:sz="4" w:space="0" w:color="auto"/>
              <w:left w:val="single" w:sz="4" w:space="0" w:color="auto"/>
              <w:bottom w:val="single" w:sz="4" w:space="0" w:color="auto"/>
              <w:right w:val="single" w:sz="4" w:space="0" w:color="auto"/>
            </w:tcBorders>
            <w:shd w:val="clear" w:color="auto" w:fill="auto"/>
          </w:tcPr>
          <w:p w14:paraId="7487DCCF" w14:textId="368C8BD8" w:rsidR="00A32FA1" w:rsidRPr="002D6338" w:rsidRDefault="00067B9F" w:rsidP="00A32FA1">
            <w:pPr>
              <w:spacing w:before="0" w:after="0"/>
              <w:rPr>
                <w:b/>
                <w:bCs/>
                <w:color w:val="000000"/>
                <w:szCs w:val="22"/>
                <w:lang w:val="es-CO" w:eastAsia="es-CO"/>
              </w:rPr>
            </w:pPr>
            <w:r w:rsidRPr="00067B9F">
              <w:rPr>
                <w:b/>
                <w:bCs/>
                <w:color w:val="000000"/>
                <w:szCs w:val="22"/>
                <w:lang w:val="es-CO" w:eastAsia="es-CO"/>
              </w:rPr>
              <w:t>Avengers Móvil B2B</w:t>
            </w:r>
          </w:p>
        </w:tc>
      </w:tr>
      <w:tr w:rsidR="00A32FA1" w:rsidRPr="002D6338" w14:paraId="32D5E2D3" w14:textId="77777777" w:rsidTr="009957D4">
        <w:trPr>
          <w:trHeight w:val="300"/>
        </w:trPr>
        <w:tc>
          <w:tcPr>
            <w:tcW w:w="3402" w:type="dxa"/>
            <w:tcBorders>
              <w:top w:val="single" w:sz="4" w:space="0" w:color="auto"/>
              <w:left w:val="single" w:sz="4" w:space="0" w:color="auto"/>
              <w:bottom w:val="single" w:sz="4" w:space="0" w:color="auto"/>
              <w:right w:val="single" w:sz="4" w:space="0" w:color="auto"/>
            </w:tcBorders>
            <w:vAlign w:val="bottom"/>
          </w:tcPr>
          <w:p w14:paraId="7A411589" w14:textId="77777777" w:rsidR="00A32FA1" w:rsidRPr="002D6338" w:rsidRDefault="00A32FA1" w:rsidP="00A32FA1">
            <w:pPr>
              <w:spacing w:after="0"/>
              <w:rPr>
                <w:b/>
                <w:bCs/>
                <w:color w:val="000000"/>
                <w:szCs w:val="22"/>
              </w:rPr>
            </w:pPr>
            <w:r w:rsidRPr="002D6338">
              <w:rPr>
                <w:b/>
                <w:bCs/>
                <w:color w:val="000000"/>
                <w:szCs w:val="22"/>
              </w:rPr>
              <w:t>ID del requerimiento</w:t>
            </w:r>
          </w:p>
        </w:tc>
        <w:tc>
          <w:tcPr>
            <w:tcW w:w="7088" w:type="dxa"/>
            <w:tcBorders>
              <w:top w:val="single" w:sz="4" w:space="0" w:color="auto"/>
              <w:left w:val="single" w:sz="4" w:space="0" w:color="auto"/>
              <w:bottom w:val="single" w:sz="4" w:space="0" w:color="auto"/>
              <w:right w:val="single" w:sz="4" w:space="0" w:color="auto"/>
            </w:tcBorders>
            <w:shd w:val="clear" w:color="auto" w:fill="auto"/>
          </w:tcPr>
          <w:p w14:paraId="265172D2" w14:textId="7CB3BFC5" w:rsidR="00A32FA1" w:rsidRPr="002D6338" w:rsidRDefault="005E148D" w:rsidP="00A32FA1">
            <w:pPr>
              <w:spacing w:before="0" w:after="0"/>
              <w:rPr>
                <w:b/>
                <w:bCs/>
                <w:color w:val="000000"/>
                <w:szCs w:val="22"/>
                <w:lang w:val="es-CO" w:eastAsia="es-CO"/>
              </w:rPr>
            </w:pPr>
            <w:r w:rsidRPr="005E148D">
              <w:rPr>
                <w:b/>
                <w:bCs/>
                <w:color w:val="000000"/>
                <w:szCs w:val="22"/>
                <w:lang w:val="es-CO" w:eastAsia="es-CO"/>
              </w:rPr>
              <w:t>164278</w:t>
            </w:r>
          </w:p>
        </w:tc>
      </w:tr>
      <w:tr w:rsidR="000A17E2" w:rsidRPr="002D6338" w14:paraId="54E777BF" w14:textId="77777777" w:rsidTr="005E735B">
        <w:trPr>
          <w:trHeight w:val="300"/>
        </w:trPr>
        <w:tc>
          <w:tcPr>
            <w:tcW w:w="3402" w:type="dxa"/>
            <w:tcBorders>
              <w:top w:val="single" w:sz="4" w:space="0" w:color="auto"/>
              <w:left w:val="single" w:sz="4" w:space="0" w:color="auto"/>
              <w:bottom w:val="single" w:sz="4" w:space="0" w:color="auto"/>
              <w:right w:val="single" w:sz="4" w:space="0" w:color="auto"/>
            </w:tcBorders>
            <w:vAlign w:val="bottom"/>
          </w:tcPr>
          <w:p w14:paraId="0BD61879" w14:textId="77777777" w:rsidR="000A17E2" w:rsidRPr="002D6338" w:rsidRDefault="000A17E2" w:rsidP="000A17E2">
            <w:pPr>
              <w:spacing w:after="0"/>
              <w:rPr>
                <w:b/>
                <w:bCs/>
                <w:color w:val="000000"/>
                <w:szCs w:val="22"/>
              </w:rPr>
            </w:pPr>
            <w:r w:rsidRPr="002D6338">
              <w:rPr>
                <w:b/>
                <w:bCs/>
                <w:color w:val="000000"/>
                <w:szCs w:val="22"/>
              </w:rPr>
              <w:t>Fecha de solicitud del requerimiento</w:t>
            </w:r>
          </w:p>
        </w:tc>
        <w:tc>
          <w:tcPr>
            <w:tcW w:w="7088" w:type="dxa"/>
            <w:tcBorders>
              <w:top w:val="single" w:sz="4" w:space="0" w:color="auto"/>
              <w:left w:val="single" w:sz="4" w:space="0" w:color="auto"/>
              <w:bottom w:val="single" w:sz="4" w:space="0" w:color="auto"/>
              <w:right w:val="single" w:sz="4" w:space="0" w:color="auto"/>
            </w:tcBorders>
            <w:shd w:val="clear" w:color="auto" w:fill="auto"/>
            <w:vAlign w:val="center"/>
          </w:tcPr>
          <w:p w14:paraId="7C1626C8" w14:textId="08EF0177" w:rsidR="000A17E2" w:rsidRPr="002D6338" w:rsidRDefault="00691A6D" w:rsidP="005E735B">
            <w:pPr>
              <w:spacing w:before="0" w:after="0"/>
              <w:rPr>
                <w:b/>
                <w:bCs/>
                <w:color w:val="000000"/>
                <w:szCs w:val="22"/>
                <w:lang w:val="es-CO" w:eastAsia="es-CO"/>
              </w:rPr>
            </w:pPr>
            <w:r w:rsidRPr="00A77C2E">
              <w:rPr>
                <w:b/>
                <w:bCs/>
                <w:color w:val="000000"/>
                <w:szCs w:val="22"/>
                <w:lang w:val="es-CO" w:eastAsia="es-CO"/>
              </w:rPr>
              <w:t>09/20/2019</w:t>
            </w:r>
          </w:p>
        </w:tc>
      </w:tr>
      <w:tr w:rsidR="000A17E2" w:rsidRPr="002D6338" w14:paraId="65CF0CDB" w14:textId="77777777" w:rsidTr="5C084C15">
        <w:trPr>
          <w:trHeight w:val="300"/>
        </w:trPr>
        <w:tc>
          <w:tcPr>
            <w:tcW w:w="3402" w:type="dxa"/>
            <w:tcBorders>
              <w:top w:val="single" w:sz="4" w:space="0" w:color="auto"/>
              <w:left w:val="single" w:sz="4" w:space="0" w:color="auto"/>
              <w:bottom w:val="single" w:sz="4" w:space="0" w:color="auto"/>
              <w:right w:val="single" w:sz="4" w:space="0" w:color="auto"/>
            </w:tcBorders>
            <w:vAlign w:val="bottom"/>
          </w:tcPr>
          <w:p w14:paraId="7BAE7630" w14:textId="77777777" w:rsidR="000A17E2" w:rsidRPr="002D6338" w:rsidRDefault="000A17E2" w:rsidP="000A17E2">
            <w:pPr>
              <w:spacing w:after="0"/>
              <w:rPr>
                <w:b/>
                <w:bCs/>
                <w:color w:val="000000"/>
                <w:szCs w:val="22"/>
              </w:rPr>
            </w:pPr>
            <w:r w:rsidRPr="002D6338">
              <w:rPr>
                <w:b/>
                <w:bCs/>
                <w:color w:val="000000"/>
                <w:szCs w:val="22"/>
              </w:rPr>
              <w:t>Fecha de priorización</w:t>
            </w:r>
          </w:p>
        </w:tc>
        <w:tc>
          <w:tcPr>
            <w:tcW w:w="7088" w:type="dxa"/>
            <w:tcBorders>
              <w:top w:val="single" w:sz="4" w:space="0" w:color="auto"/>
              <w:left w:val="single" w:sz="4" w:space="0" w:color="auto"/>
              <w:bottom w:val="single" w:sz="4" w:space="0" w:color="auto"/>
              <w:right w:val="single" w:sz="4" w:space="0" w:color="auto"/>
            </w:tcBorders>
            <w:shd w:val="clear" w:color="auto" w:fill="auto"/>
            <w:vAlign w:val="bottom"/>
          </w:tcPr>
          <w:p w14:paraId="749C49AD" w14:textId="7C671A55" w:rsidR="000A17E2" w:rsidRPr="002D6338" w:rsidRDefault="00585B75" w:rsidP="000A17E2">
            <w:pPr>
              <w:spacing w:before="0" w:after="0"/>
              <w:rPr>
                <w:b/>
                <w:bCs/>
                <w:color w:val="000000"/>
                <w:szCs w:val="22"/>
                <w:lang w:val="es-CO" w:eastAsia="es-CO"/>
              </w:rPr>
            </w:pPr>
            <w:r>
              <w:rPr>
                <w:b/>
                <w:bCs/>
                <w:color w:val="000000"/>
                <w:szCs w:val="22"/>
                <w:lang w:val="es-CO" w:eastAsia="es-CO"/>
              </w:rPr>
              <w:t>01-10-2019</w:t>
            </w:r>
          </w:p>
        </w:tc>
      </w:tr>
      <w:tr w:rsidR="000A17E2" w:rsidRPr="002D6338" w14:paraId="3C3496E6" w14:textId="77777777" w:rsidTr="5C084C15">
        <w:trPr>
          <w:trHeight w:val="300"/>
        </w:trPr>
        <w:tc>
          <w:tcPr>
            <w:tcW w:w="3402" w:type="dxa"/>
            <w:tcBorders>
              <w:top w:val="single" w:sz="4" w:space="0" w:color="auto"/>
              <w:left w:val="single" w:sz="4" w:space="0" w:color="auto"/>
              <w:bottom w:val="single" w:sz="4" w:space="0" w:color="auto"/>
              <w:right w:val="single" w:sz="4" w:space="0" w:color="auto"/>
            </w:tcBorders>
            <w:vAlign w:val="bottom"/>
          </w:tcPr>
          <w:p w14:paraId="01FA6F89" w14:textId="14865310" w:rsidR="000A17E2" w:rsidRPr="002D6338" w:rsidRDefault="00E83144" w:rsidP="5C084C15">
            <w:pPr>
              <w:spacing w:after="0"/>
              <w:rPr>
                <w:b/>
                <w:bCs/>
                <w:color w:val="000000" w:themeColor="text1"/>
              </w:rPr>
            </w:pPr>
            <w:r>
              <w:rPr>
                <w:b/>
                <w:bCs/>
                <w:color w:val="000000" w:themeColor="text1"/>
              </w:rPr>
              <w:t xml:space="preserve">Fecha </w:t>
            </w:r>
            <w:proofErr w:type="spellStart"/>
            <w:r>
              <w:rPr>
                <w:b/>
                <w:bCs/>
                <w:color w:val="000000" w:themeColor="text1"/>
              </w:rPr>
              <w:t>BluePrint</w:t>
            </w:r>
            <w:proofErr w:type="spellEnd"/>
            <w:r>
              <w:rPr>
                <w:b/>
                <w:bCs/>
                <w:color w:val="000000" w:themeColor="text1"/>
              </w:rPr>
              <w:t xml:space="preserve"> Completo</w:t>
            </w:r>
          </w:p>
        </w:tc>
        <w:tc>
          <w:tcPr>
            <w:tcW w:w="7088" w:type="dxa"/>
            <w:tcBorders>
              <w:top w:val="single" w:sz="4" w:space="0" w:color="auto"/>
              <w:left w:val="single" w:sz="4" w:space="0" w:color="auto"/>
              <w:bottom w:val="single" w:sz="4" w:space="0" w:color="auto"/>
              <w:right w:val="single" w:sz="4" w:space="0" w:color="auto"/>
            </w:tcBorders>
            <w:shd w:val="clear" w:color="auto" w:fill="auto"/>
            <w:vAlign w:val="bottom"/>
          </w:tcPr>
          <w:p w14:paraId="4848C6E2" w14:textId="381A7AE6" w:rsidR="000A17E2" w:rsidRPr="002D6338" w:rsidRDefault="005B7119" w:rsidP="000A17E2">
            <w:pPr>
              <w:spacing w:before="0" w:after="0"/>
              <w:rPr>
                <w:b/>
                <w:bCs/>
                <w:color w:val="000000"/>
                <w:szCs w:val="22"/>
                <w:lang w:val="es-CO" w:eastAsia="es-CO"/>
              </w:rPr>
            </w:pPr>
            <w:r>
              <w:rPr>
                <w:b/>
                <w:bCs/>
                <w:color w:val="000000"/>
                <w:szCs w:val="22"/>
                <w:lang w:val="es-CO" w:eastAsia="es-CO"/>
              </w:rPr>
              <w:t>01-10-2019</w:t>
            </w:r>
          </w:p>
        </w:tc>
      </w:tr>
      <w:tr w:rsidR="000A17E2" w:rsidRPr="002D6338" w14:paraId="722F6E2C" w14:textId="77777777" w:rsidTr="00561EA5">
        <w:trPr>
          <w:trHeight w:val="300"/>
        </w:trPr>
        <w:tc>
          <w:tcPr>
            <w:tcW w:w="3402" w:type="dxa"/>
            <w:tcBorders>
              <w:top w:val="single" w:sz="4" w:space="0" w:color="auto"/>
              <w:left w:val="single" w:sz="4" w:space="0" w:color="auto"/>
              <w:bottom w:val="single" w:sz="4" w:space="0" w:color="auto"/>
              <w:right w:val="single" w:sz="4" w:space="0" w:color="auto"/>
            </w:tcBorders>
            <w:vAlign w:val="bottom"/>
          </w:tcPr>
          <w:p w14:paraId="295E086A" w14:textId="77777777" w:rsidR="000A17E2" w:rsidRPr="002D6338" w:rsidRDefault="000A17E2" w:rsidP="000A17E2">
            <w:pPr>
              <w:spacing w:after="0"/>
              <w:rPr>
                <w:b/>
                <w:bCs/>
                <w:color w:val="000000"/>
                <w:szCs w:val="22"/>
              </w:rPr>
            </w:pPr>
            <w:r w:rsidRPr="002D6338">
              <w:rPr>
                <w:b/>
                <w:bCs/>
                <w:color w:val="000000"/>
                <w:szCs w:val="22"/>
              </w:rPr>
              <w:t>Responsable(s) del documento de requisitos y análisis</w:t>
            </w:r>
          </w:p>
        </w:tc>
        <w:tc>
          <w:tcPr>
            <w:tcW w:w="7088" w:type="dxa"/>
            <w:tcBorders>
              <w:top w:val="single" w:sz="4" w:space="0" w:color="auto"/>
              <w:left w:val="single" w:sz="4" w:space="0" w:color="auto"/>
              <w:bottom w:val="single" w:sz="4" w:space="0" w:color="auto"/>
              <w:right w:val="single" w:sz="4" w:space="0" w:color="auto"/>
            </w:tcBorders>
            <w:shd w:val="clear" w:color="auto" w:fill="auto"/>
            <w:vAlign w:val="center"/>
          </w:tcPr>
          <w:p w14:paraId="3A00BAF6" w14:textId="0BC2A21F" w:rsidR="000A17E2" w:rsidRPr="002D6338" w:rsidRDefault="0062562C" w:rsidP="00561EA5">
            <w:pPr>
              <w:spacing w:before="0" w:after="0"/>
              <w:rPr>
                <w:b/>
                <w:bCs/>
                <w:color w:val="000000"/>
                <w:szCs w:val="22"/>
                <w:lang w:val="es-CO" w:eastAsia="es-CO"/>
              </w:rPr>
            </w:pPr>
            <w:r>
              <w:rPr>
                <w:b/>
                <w:bCs/>
                <w:color w:val="000000"/>
                <w:szCs w:val="22"/>
                <w:lang w:val="es-CO" w:eastAsia="es-CO"/>
              </w:rPr>
              <w:t>Equipo Técnico Accenture</w:t>
            </w:r>
          </w:p>
        </w:tc>
      </w:tr>
      <w:tr w:rsidR="000A17E2" w:rsidRPr="002D6338" w14:paraId="6A4510E8" w14:textId="77777777" w:rsidTr="5C084C15">
        <w:trPr>
          <w:trHeight w:val="300"/>
        </w:trPr>
        <w:tc>
          <w:tcPr>
            <w:tcW w:w="3402" w:type="dxa"/>
            <w:tcBorders>
              <w:top w:val="single" w:sz="4" w:space="0" w:color="auto"/>
              <w:left w:val="single" w:sz="4" w:space="0" w:color="auto"/>
              <w:bottom w:val="single" w:sz="4" w:space="0" w:color="auto"/>
              <w:right w:val="single" w:sz="4" w:space="0" w:color="auto"/>
            </w:tcBorders>
            <w:vAlign w:val="bottom"/>
          </w:tcPr>
          <w:p w14:paraId="4F9099C4" w14:textId="77777777" w:rsidR="000A17E2" w:rsidRPr="002D6338" w:rsidRDefault="000A17E2" w:rsidP="000A17E2">
            <w:pPr>
              <w:spacing w:after="0"/>
              <w:rPr>
                <w:b/>
                <w:bCs/>
                <w:color w:val="000000"/>
                <w:szCs w:val="22"/>
              </w:rPr>
            </w:pPr>
            <w:r w:rsidRPr="002D6338">
              <w:rPr>
                <w:b/>
                <w:bCs/>
                <w:color w:val="000000"/>
                <w:szCs w:val="22"/>
              </w:rPr>
              <w:t>Complejidad</w:t>
            </w:r>
          </w:p>
        </w:tc>
        <w:tc>
          <w:tcPr>
            <w:tcW w:w="7088" w:type="dxa"/>
            <w:tcBorders>
              <w:top w:val="single" w:sz="4" w:space="0" w:color="auto"/>
              <w:left w:val="single" w:sz="4" w:space="0" w:color="auto"/>
              <w:bottom w:val="single" w:sz="4" w:space="0" w:color="auto"/>
              <w:right w:val="single" w:sz="4" w:space="0" w:color="auto"/>
            </w:tcBorders>
            <w:shd w:val="clear" w:color="auto" w:fill="auto"/>
            <w:vAlign w:val="bottom"/>
          </w:tcPr>
          <w:p w14:paraId="016EE674" w14:textId="4F997EFC" w:rsidR="000A17E2" w:rsidRPr="002D6338" w:rsidRDefault="00E45D78" w:rsidP="000A17E2">
            <w:pPr>
              <w:spacing w:before="0" w:after="0"/>
              <w:rPr>
                <w:b/>
                <w:bCs/>
                <w:color w:val="000000"/>
                <w:szCs w:val="22"/>
                <w:lang w:val="es-CO" w:eastAsia="es-CO"/>
              </w:rPr>
            </w:pPr>
            <w:r>
              <w:rPr>
                <w:b/>
                <w:bCs/>
                <w:color w:val="000000"/>
                <w:szCs w:val="22"/>
                <w:lang w:val="es-CO" w:eastAsia="es-CO"/>
              </w:rPr>
              <w:t>Alta</w:t>
            </w:r>
          </w:p>
        </w:tc>
      </w:tr>
      <w:tr w:rsidR="000A17E2" w:rsidRPr="002D6338" w14:paraId="6CE7C8AC" w14:textId="77777777" w:rsidTr="5C084C15">
        <w:trPr>
          <w:trHeight w:val="300"/>
        </w:trPr>
        <w:tc>
          <w:tcPr>
            <w:tcW w:w="3402" w:type="dxa"/>
            <w:tcBorders>
              <w:top w:val="single" w:sz="4" w:space="0" w:color="auto"/>
              <w:left w:val="single" w:sz="4" w:space="0" w:color="auto"/>
              <w:bottom w:val="single" w:sz="4" w:space="0" w:color="auto"/>
              <w:right w:val="single" w:sz="4" w:space="0" w:color="auto"/>
            </w:tcBorders>
            <w:vAlign w:val="bottom"/>
          </w:tcPr>
          <w:p w14:paraId="759EB05F" w14:textId="77777777" w:rsidR="000A17E2" w:rsidRPr="002D6338" w:rsidRDefault="000A17E2" w:rsidP="000A17E2">
            <w:pPr>
              <w:spacing w:after="0"/>
              <w:rPr>
                <w:b/>
                <w:bCs/>
                <w:szCs w:val="22"/>
              </w:rPr>
            </w:pPr>
            <w:r w:rsidRPr="002D6338">
              <w:rPr>
                <w:b/>
                <w:bCs/>
                <w:szCs w:val="22"/>
              </w:rPr>
              <w:t>Fecha línea base</w:t>
            </w:r>
          </w:p>
        </w:tc>
        <w:tc>
          <w:tcPr>
            <w:tcW w:w="7088" w:type="dxa"/>
            <w:tcBorders>
              <w:top w:val="single" w:sz="4" w:space="0" w:color="auto"/>
              <w:left w:val="single" w:sz="4" w:space="0" w:color="auto"/>
              <w:bottom w:val="single" w:sz="4" w:space="0" w:color="auto"/>
              <w:right w:val="single" w:sz="4" w:space="0" w:color="auto"/>
            </w:tcBorders>
            <w:shd w:val="clear" w:color="auto" w:fill="auto"/>
            <w:vAlign w:val="bottom"/>
          </w:tcPr>
          <w:p w14:paraId="070950C0" w14:textId="77A4D0E6" w:rsidR="000A17E2" w:rsidRPr="002D6338" w:rsidRDefault="000A17E2" w:rsidP="000A17E2">
            <w:pPr>
              <w:spacing w:before="0" w:after="0"/>
              <w:rPr>
                <w:b/>
                <w:bCs/>
                <w:color w:val="000000"/>
                <w:szCs w:val="22"/>
                <w:lang w:val="es-CO" w:eastAsia="es-CO"/>
              </w:rPr>
            </w:pPr>
          </w:p>
        </w:tc>
      </w:tr>
    </w:tbl>
    <w:p w14:paraId="40127133" w14:textId="77777777" w:rsidR="00FB4C31" w:rsidRPr="002D6338" w:rsidRDefault="00FB4C31" w:rsidP="00682EDC">
      <w:pPr>
        <w:spacing w:before="0" w:after="0"/>
        <w:rPr>
          <w:szCs w:val="22"/>
        </w:rPr>
      </w:pPr>
    </w:p>
    <w:p w14:paraId="63E93705" w14:textId="77777777" w:rsidR="00891D7B" w:rsidRPr="002D6338" w:rsidRDefault="00891D7B" w:rsidP="00682EDC">
      <w:pPr>
        <w:spacing w:before="0" w:after="0"/>
        <w:rPr>
          <w:szCs w:val="22"/>
        </w:rPr>
      </w:pPr>
    </w:p>
    <w:tbl>
      <w:tblPr>
        <w:tblW w:w="10583"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620" w:firstRow="1" w:lastRow="0" w:firstColumn="0" w:lastColumn="0" w:noHBand="1" w:noVBand="1"/>
      </w:tblPr>
      <w:tblGrid>
        <w:gridCol w:w="1555"/>
        <w:gridCol w:w="1275"/>
        <w:gridCol w:w="4253"/>
        <w:gridCol w:w="3500"/>
      </w:tblGrid>
      <w:tr w:rsidR="009B2177" w:rsidRPr="002D6338" w14:paraId="26CD4207" w14:textId="77777777" w:rsidTr="00903693">
        <w:trPr>
          <w:trHeight w:val="439"/>
          <w:jc w:val="center"/>
        </w:trPr>
        <w:tc>
          <w:tcPr>
            <w:tcW w:w="10583"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solid" w:color="244061" w:themeColor="accent1" w:themeShade="80" w:fill="1F497D" w:themeFill="text2"/>
            <w:vAlign w:val="center"/>
            <w:hideMark/>
          </w:tcPr>
          <w:p w14:paraId="37F7D2AC" w14:textId="77777777" w:rsidR="009B2177" w:rsidRPr="002D6338" w:rsidRDefault="007642D6" w:rsidP="007642D6">
            <w:pPr>
              <w:spacing w:before="0" w:after="0"/>
              <w:jc w:val="center"/>
              <w:rPr>
                <w:b/>
                <w:szCs w:val="22"/>
                <w:lang w:val="es-CO" w:eastAsia="ko-KR"/>
              </w:rPr>
            </w:pPr>
            <w:r w:rsidRPr="002D6338">
              <w:rPr>
                <w:b/>
                <w:szCs w:val="22"/>
              </w:rPr>
              <w:t>Historial de cambios al</w:t>
            </w:r>
            <w:r w:rsidR="009B2177" w:rsidRPr="002D6338">
              <w:rPr>
                <w:b/>
                <w:szCs w:val="22"/>
              </w:rPr>
              <w:t xml:space="preserve"> documento</w:t>
            </w:r>
          </w:p>
        </w:tc>
      </w:tr>
      <w:tr w:rsidR="009B2177" w:rsidRPr="002D6338" w14:paraId="6C935DA6" w14:textId="77777777" w:rsidTr="0062562C">
        <w:trPr>
          <w:jc w:val="center"/>
        </w:trPr>
        <w:tc>
          <w:tcPr>
            <w:tcW w:w="15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58988BF0" w14:textId="77777777" w:rsidR="009B2177" w:rsidRPr="00AD418E" w:rsidRDefault="009B2177" w:rsidP="00682EDC">
            <w:pPr>
              <w:spacing w:before="0" w:after="0"/>
              <w:jc w:val="center"/>
              <w:rPr>
                <w:b/>
                <w:bCs/>
                <w:color w:val="000000"/>
                <w:szCs w:val="22"/>
              </w:rPr>
            </w:pPr>
            <w:r w:rsidRPr="00AD418E">
              <w:rPr>
                <w:b/>
                <w:bCs/>
                <w:color w:val="000000"/>
                <w:szCs w:val="22"/>
              </w:rPr>
              <w:t>Fecha</w:t>
            </w:r>
          </w:p>
        </w:tc>
        <w:tc>
          <w:tcPr>
            <w:tcW w:w="12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0F80A953" w14:textId="77777777" w:rsidR="009B2177" w:rsidRPr="00AD418E" w:rsidRDefault="009B2177" w:rsidP="00682EDC">
            <w:pPr>
              <w:spacing w:before="0" w:after="0"/>
              <w:jc w:val="center"/>
              <w:rPr>
                <w:b/>
                <w:bCs/>
                <w:color w:val="000000"/>
                <w:szCs w:val="22"/>
              </w:rPr>
            </w:pPr>
            <w:r w:rsidRPr="00AD418E">
              <w:rPr>
                <w:b/>
                <w:bCs/>
                <w:color w:val="000000"/>
                <w:szCs w:val="22"/>
              </w:rPr>
              <w:t>Versión</w:t>
            </w:r>
          </w:p>
        </w:tc>
        <w:tc>
          <w:tcPr>
            <w:tcW w:w="425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6CA85B96" w14:textId="77777777" w:rsidR="009B2177" w:rsidRPr="00AD418E" w:rsidRDefault="009B2177" w:rsidP="00682EDC">
            <w:pPr>
              <w:spacing w:before="0" w:after="0"/>
              <w:jc w:val="center"/>
              <w:rPr>
                <w:b/>
                <w:bCs/>
                <w:color w:val="000000"/>
                <w:szCs w:val="22"/>
              </w:rPr>
            </w:pPr>
            <w:r w:rsidRPr="00AD418E">
              <w:rPr>
                <w:b/>
                <w:bCs/>
                <w:color w:val="000000"/>
                <w:szCs w:val="22"/>
              </w:rPr>
              <w:t>Descripción</w:t>
            </w:r>
          </w:p>
        </w:tc>
        <w:tc>
          <w:tcPr>
            <w:tcW w:w="350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212F6525" w14:textId="77777777" w:rsidR="009B2177" w:rsidRPr="00AD418E" w:rsidRDefault="009B2177" w:rsidP="00682EDC">
            <w:pPr>
              <w:spacing w:before="0" w:after="0"/>
              <w:jc w:val="center"/>
              <w:rPr>
                <w:b/>
                <w:bCs/>
                <w:color w:val="000000"/>
                <w:szCs w:val="22"/>
              </w:rPr>
            </w:pPr>
            <w:r w:rsidRPr="00AD418E">
              <w:rPr>
                <w:b/>
                <w:bCs/>
                <w:color w:val="000000"/>
                <w:szCs w:val="22"/>
              </w:rPr>
              <w:t>Autor</w:t>
            </w:r>
          </w:p>
        </w:tc>
      </w:tr>
      <w:tr w:rsidR="009B2177" w:rsidRPr="002D6338" w14:paraId="388FBE89" w14:textId="77777777" w:rsidTr="0062562C">
        <w:trPr>
          <w:trHeight w:val="70"/>
          <w:jc w:val="center"/>
        </w:trPr>
        <w:tc>
          <w:tcPr>
            <w:tcW w:w="15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78EC6CC" w14:textId="6B7EEAC5" w:rsidR="009B2177" w:rsidRPr="002D6338" w:rsidRDefault="00497B4A" w:rsidP="00682EDC">
            <w:pPr>
              <w:spacing w:before="0" w:after="0"/>
              <w:rPr>
                <w:szCs w:val="22"/>
              </w:rPr>
            </w:pPr>
            <w:r>
              <w:rPr>
                <w:szCs w:val="22"/>
              </w:rPr>
              <w:t>14</w:t>
            </w:r>
            <w:r w:rsidR="0051340D">
              <w:rPr>
                <w:szCs w:val="22"/>
              </w:rPr>
              <w:t>/</w:t>
            </w:r>
            <w:r>
              <w:rPr>
                <w:szCs w:val="22"/>
              </w:rPr>
              <w:t>10</w:t>
            </w:r>
            <w:r w:rsidR="0062562C">
              <w:rPr>
                <w:szCs w:val="22"/>
              </w:rPr>
              <w:t>/201</w:t>
            </w:r>
            <w:r w:rsidR="0025516C">
              <w:rPr>
                <w:szCs w:val="22"/>
              </w:rPr>
              <w:t>9</w:t>
            </w:r>
          </w:p>
        </w:tc>
        <w:tc>
          <w:tcPr>
            <w:tcW w:w="12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8CC216C" w14:textId="5DF48A62" w:rsidR="009B2177" w:rsidRPr="002D6338" w:rsidRDefault="0062562C" w:rsidP="00682EDC">
            <w:pPr>
              <w:spacing w:before="0" w:after="0"/>
              <w:rPr>
                <w:szCs w:val="22"/>
              </w:rPr>
            </w:pPr>
            <w:r>
              <w:rPr>
                <w:szCs w:val="22"/>
              </w:rPr>
              <w:t>1</w:t>
            </w:r>
          </w:p>
        </w:tc>
        <w:tc>
          <w:tcPr>
            <w:tcW w:w="425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BDBD7B2" w14:textId="49CC9B3A" w:rsidR="009B2177" w:rsidRPr="002D6338" w:rsidRDefault="0062562C" w:rsidP="00682EDC">
            <w:pPr>
              <w:spacing w:before="0" w:after="0"/>
              <w:rPr>
                <w:szCs w:val="22"/>
              </w:rPr>
            </w:pPr>
            <w:r>
              <w:rPr>
                <w:szCs w:val="22"/>
              </w:rPr>
              <w:t>Versión inicial</w:t>
            </w:r>
          </w:p>
        </w:tc>
        <w:tc>
          <w:tcPr>
            <w:tcW w:w="350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7361D52" w14:textId="0D4BA0A5" w:rsidR="009B2177" w:rsidRPr="002D6338" w:rsidRDefault="0062562C" w:rsidP="00682EDC">
            <w:pPr>
              <w:spacing w:before="0" w:after="0"/>
              <w:rPr>
                <w:szCs w:val="22"/>
              </w:rPr>
            </w:pPr>
            <w:r>
              <w:rPr>
                <w:szCs w:val="22"/>
              </w:rPr>
              <w:t>Equipo Técnico Accenture</w:t>
            </w:r>
          </w:p>
        </w:tc>
      </w:tr>
      <w:tr w:rsidR="005E735B" w:rsidRPr="002D6338" w14:paraId="76B26DF1" w14:textId="77777777" w:rsidTr="0062562C">
        <w:trPr>
          <w:trHeight w:val="184"/>
          <w:jc w:val="center"/>
        </w:trPr>
        <w:tc>
          <w:tcPr>
            <w:tcW w:w="15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67B9880" w14:textId="518A8718" w:rsidR="005E735B" w:rsidRPr="002D6338" w:rsidRDefault="005E735B" w:rsidP="005E735B">
            <w:pPr>
              <w:spacing w:before="0" w:after="0"/>
              <w:rPr>
                <w:szCs w:val="22"/>
              </w:rPr>
            </w:pPr>
            <w:r>
              <w:rPr>
                <w:szCs w:val="22"/>
              </w:rPr>
              <w:t>14/10/2019</w:t>
            </w:r>
          </w:p>
        </w:tc>
        <w:tc>
          <w:tcPr>
            <w:tcW w:w="12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36D6269" w14:textId="5EFC7187" w:rsidR="005E735B" w:rsidRPr="002D6338" w:rsidRDefault="005E735B" w:rsidP="005E735B">
            <w:pPr>
              <w:spacing w:before="0" w:after="0"/>
              <w:rPr>
                <w:szCs w:val="22"/>
              </w:rPr>
            </w:pPr>
            <w:r>
              <w:rPr>
                <w:szCs w:val="22"/>
              </w:rPr>
              <w:t>1.1</w:t>
            </w:r>
          </w:p>
        </w:tc>
        <w:tc>
          <w:tcPr>
            <w:tcW w:w="425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D9FBCBA" w14:textId="2EA6280E" w:rsidR="005E735B" w:rsidRPr="002D6338" w:rsidRDefault="005E735B" w:rsidP="005E735B">
            <w:pPr>
              <w:spacing w:before="0" w:after="0"/>
              <w:rPr>
                <w:szCs w:val="22"/>
              </w:rPr>
            </w:pPr>
            <w:r>
              <w:rPr>
                <w:szCs w:val="22"/>
              </w:rPr>
              <w:t xml:space="preserve">Aclaraciones y </w:t>
            </w:r>
            <w:r w:rsidR="008F44D5">
              <w:rPr>
                <w:szCs w:val="22"/>
              </w:rPr>
              <w:t>mejoras.</w:t>
            </w:r>
          </w:p>
        </w:tc>
        <w:tc>
          <w:tcPr>
            <w:tcW w:w="350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4986BCE" w14:textId="78D48D9D" w:rsidR="005E735B" w:rsidRPr="002D6338" w:rsidRDefault="005E735B" w:rsidP="005E735B">
            <w:pPr>
              <w:spacing w:before="0" w:after="0"/>
              <w:rPr>
                <w:szCs w:val="22"/>
              </w:rPr>
            </w:pPr>
            <w:r>
              <w:rPr>
                <w:szCs w:val="22"/>
              </w:rPr>
              <w:t>Equipo Técnico Accenture</w:t>
            </w:r>
          </w:p>
        </w:tc>
      </w:tr>
      <w:tr w:rsidR="005E735B" w:rsidRPr="002D6338" w14:paraId="472CB254" w14:textId="77777777" w:rsidTr="0062562C">
        <w:trPr>
          <w:trHeight w:val="87"/>
          <w:jc w:val="center"/>
        </w:trPr>
        <w:tc>
          <w:tcPr>
            <w:tcW w:w="15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80B3F21" w14:textId="77777777" w:rsidR="005E735B" w:rsidRPr="002D6338" w:rsidRDefault="005E735B" w:rsidP="005E735B">
            <w:pPr>
              <w:spacing w:before="0" w:after="0"/>
              <w:rPr>
                <w:szCs w:val="22"/>
              </w:rPr>
            </w:pPr>
          </w:p>
        </w:tc>
        <w:tc>
          <w:tcPr>
            <w:tcW w:w="12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11150A1" w14:textId="77777777" w:rsidR="005E735B" w:rsidRPr="002D6338" w:rsidRDefault="005E735B" w:rsidP="005E735B">
            <w:pPr>
              <w:spacing w:before="0" w:after="0"/>
              <w:rPr>
                <w:szCs w:val="22"/>
              </w:rPr>
            </w:pPr>
          </w:p>
        </w:tc>
        <w:tc>
          <w:tcPr>
            <w:tcW w:w="425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1005355" w14:textId="77777777" w:rsidR="005E735B" w:rsidRPr="002D6338" w:rsidRDefault="005E735B" w:rsidP="005E735B">
            <w:pPr>
              <w:spacing w:before="0" w:after="0"/>
              <w:rPr>
                <w:szCs w:val="22"/>
              </w:rPr>
            </w:pPr>
          </w:p>
        </w:tc>
        <w:tc>
          <w:tcPr>
            <w:tcW w:w="350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1B555DD" w14:textId="77777777" w:rsidR="005E735B" w:rsidRPr="002D6338" w:rsidRDefault="005E735B" w:rsidP="005E735B">
            <w:pPr>
              <w:spacing w:before="0" w:after="0"/>
              <w:rPr>
                <w:szCs w:val="22"/>
              </w:rPr>
            </w:pPr>
          </w:p>
        </w:tc>
      </w:tr>
    </w:tbl>
    <w:p w14:paraId="77CD29EC" w14:textId="77777777" w:rsidR="00AD418E" w:rsidRDefault="00AD418E" w:rsidP="00D06236">
      <w:pPr>
        <w:rPr>
          <w:b/>
          <w:szCs w:val="22"/>
        </w:rPr>
      </w:pPr>
    </w:p>
    <w:p w14:paraId="0864D83B" w14:textId="77777777" w:rsidR="00AD418E" w:rsidRDefault="00AD418E">
      <w:pPr>
        <w:spacing w:before="0" w:after="0"/>
        <w:rPr>
          <w:b/>
          <w:szCs w:val="22"/>
        </w:rPr>
      </w:pPr>
      <w:r>
        <w:rPr>
          <w:b/>
          <w:szCs w:val="22"/>
        </w:rPr>
        <w:br w:type="page"/>
      </w:r>
    </w:p>
    <w:p w14:paraId="67E8488E" w14:textId="77777777" w:rsidR="00710D55" w:rsidRPr="002D6338" w:rsidRDefault="00710D55" w:rsidP="00D06236">
      <w:pPr>
        <w:rPr>
          <w:b/>
          <w:szCs w:val="22"/>
        </w:rPr>
      </w:pPr>
    </w:p>
    <w:tbl>
      <w:tblPr>
        <w:tblStyle w:val="TableGrid"/>
        <w:tblW w:w="0" w:type="auto"/>
        <w:tblInd w:w="-5" w:type="dxa"/>
        <w:shd w:val="clear" w:color="auto" w:fill="244061" w:themeFill="accent1" w:themeFillShade="80"/>
        <w:tblLook w:val="04A0" w:firstRow="1" w:lastRow="0" w:firstColumn="1" w:lastColumn="0" w:noHBand="0" w:noVBand="1"/>
      </w:tblPr>
      <w:tblGrid>
        <w:gridCol w:w="10535"/>
      </w:tblGrid>
      <w:tr w:rsidR="00D06236" w:rsidRPr="002D6338" w14:paraId="53E33C5C" w14:textId="77777777" w:rsidTr="00A75DFA">
        <w:tc>
          <w:tcPr>
            <w:tcW w:w="10535" w:type="dxa"/>
            <w:shd w:val="clear" w:color="auto" w:fill="244061" w:themeFill="accent1" w:themeFillShade="80"/>
            <w:vAlign w:val="center"/>
          </w:tcPr>
          <w:p w14:paraId="3E60CB5C" w14:textId="77777777" w:rsidR="00D06236" w:rsidRPr="002D6338" w:rsidRDefault="00D06236" w:rsidP="00763D52">
            <w:pPr>
              <w:pStyle w:val="Heading1"/>
              <w:numPr>
                <w:ilvl w:val="0"/>
                <w:numId w:val="0"/>
              </w:numPr>
              <w:ind w:left="720"/>
              <w:jc w:val="center"/>
              <w:rPr>
                <w:color w:val="FFFFFF" w:themeColor="background1"/>
                <w:sz w:val="22"/>
                <w:szCs w:val="22"/>
              </w:rPr>
            </w:pPr>
            <w:bookmarkStart w:id="0" w:name="BRIEF"/>
            <w:bookmarkStart w:id="1" w:name="_Toc444861656"/>
            <w:bookmarkStart w:id="2" w:name="_Toc22564031"/>
            <w:bookmarkEnd w:id="0"/>
            <w:r w:rsidRPr="002D6338">
              <w:rPr>
                <w:color w:val="FFFFFF" w:themeColor="background1"/>
                <w:sz w:val="22"/>
                <w:szCs w:val="22"/>
              </w:rPr>
              <w:t>INFORMACIÓN DEL REQUERIMIENTO</w:t>
            </w:r>
            <w:bookmarkEnd w:id="1"/>
            <w:bookmarkEnd w:id="2"/>
          </w:p>
        </w:tc>
      </w:tr>
    </w:tbl>
    <w:p w14:paraId="3E69440B" w14:textId="77777777" w:rsidR="002D6338" w:rsidRPr="002D6338" w:rsidRDefault="00763D52" w:rsidP="002D6338">
      <w:pPr>
        <w:pStyle w:val="Heading1"/>
        <w:rPr>
          <w:sz w:val="22"/>
          <w:szCs w:val="22"/>
        </w:rPr>
      </w:pPr>
      <w:bookmarkStart w:id="3" w:name="_Toc22564032"/>
      <w:r w:rsidRPr="002D6338">
        <w:rPr>
          <w:sz w:val="22"/>
          <w:szCs w:val="22"/>
        </w:rPr>
        <w:t>DETALLE DEL REQUERIMIENTO</w:t>
      </w:r>
      <w:bookmarkEnd w:id="3"/>
    </w:p>
    <w:p w14:paraId="795ED44B" w14:textId="4AB4C516" w:rsidR="002D6338" w:rsidRDefault="00C22F76" w:rsidP="002D6338">
      <w:pPr>
        <w:pStyle w:val="Heading2"/>
        <w:spacing w:before="0" w:after="0"/>
        <w:rPr>
          <w:sz w:val="22"/>
          <w:szCs w:val="22"/>
        </w:rPr>
      </w:pPr>
      <w:bookmarkStart w:id="4" w:name="_Toc22564033"/>
      <w:r w:rsidRPr="002D6338">
        <w:rPr>
          <w:sz w:val="22"/>
          <w:szCs w:val="22"/>
        </w:rPr>
        <w:t>Descripción del requerimiento</w:t>
      </w:r>
      <w:bookmarkEnd w:id="4"/>
    </w:p>
    <w:p w14:paraId="5ADA7936" w14:textId="77777777" w:rsidR="004E2298" w:rsidRDefault="004E2298" w:rsidP="00C23FDE">
      <w:pPr>
        <w:ind w:left="576"/>
        <w:jc w:val="both"/>
        <w:rPr>
          <w:szCs w:val="22"/>
        </w:rPr>
      </w:pPr>
    </w:p>
    <w:p w14:paraId="71DA0A57" w14:textId="4FF73C8B" w:rsidR="00A71247" w:rsidRDefault="008C2C44" w:rsidP="00D22629">
      <w:pPr>
        <w:ind w:left="709"/>
        <w:jc w:val="both"/>
      </w:pPr>
      <w:r>
        <w:rPr>
          <w:szCs w:val="22"/>
        </w:rPr>
        <w:t xml:space="preserve">De acuerdo con lo dispuesto en el </w:t>
      </w:r>
      <w:r w:rsidR="00FB533E">
        <w:rPr>
          <w:szCs w:val="22"/>
        </w:rPr>
        <w:t xml:space="preserve">documento de </w:t>
      </w:r>
      <w:proofErr w:type="spellStart"/>
      <w:r w:rsidR="00FB533E">
        <w:rPr>
          <w:szCs w:val="22"/>
        </w:rPr>
        <w:t>BluePrint</w:t>
      </w:r>
      <w:proofErr w:type="spellEnd"/>
      <w:r w:rsidR="00FB533E">
        <w:rPr>
          <w:szCs w:val="22"/>
        </w:rPr>
        <w:t xml:space="preserve"> </w:t>
      </w:r>
      <w:r w:rsidR="00A9191B" w:rsidRPr="00A9191B">
        <w:rPr>
          <w:szCs w:val="22"/>
        </w:rPr>
        <w:t xml:space="preserve">este proyecto se diagnostica </w:t>
      </w:r>
      <w:r w:rsidR="009D011F">
        <w:rPr>
          <w:szCs w:val="22"/>
        </w:rPr>
        <w:t>d</w:t>
      </w:r>
      <w:r w:rsidR="00A9191B" w:rsidRPr="00A9191B">
        <w:rPr>
          <w:szCs w:val="22"/>
        </w:rPr>
        <w:t>e</w:t>
      </w:r>
      <w:r w:rsidR="0041335E">
        <w:rPr>
          <w:szCs w:val="22"/>
        </w:rPr>
        <w:t xml:space="preserve"> los </w:t>
      </w:r>
      <w:r w:rsidR="009D011F" w:rsidRPr="00A9191B">
        <w:rPr>
          <w:szCs w:val="22"/>
        </w:rPr>
        <w:t>clientes</w:t>
      </w:r>
      <w:r w:rsidR="00A9191B" w:rsidRPr="00A9191B">
        <w:rPr>
          <w:szCs w:val="22"/>
        </w:rPr>
        <w:t xml:space="preserve"> Micro y Small en Colombia, encontrando que para capturar más clientes de estos segmentos y retener los actuales, se deben realizar cambios importantes en el portafolio móvil.</w:t>
      </w:r>
      <w:r w:rsidR="002B3096">
        <w:t xml:space="preserve"> Todo esto con la finalidad de realizar un ordenamiento </w:t>
      </w:r>
      <w:r w:rsidR="00667147">
        <w:t xml:space="preserve">y simplificación de la oferta </w:t>
      </w:r>
      <w:r w:rsidR="004F7B1A">
        <w:t>para las</w:t>
      </w:r>
      <w:r w:rsidR="00667147">
        <w:t xml:space="preserve"> soluciones empresariales</w:t>
      </w:r>
      <w:r w:rsidR="000E5AE8">
        <w:t xml:space="preserve"> B2B.</w:t>
      </w:r>
    </w:p>
    <w:p w14:paraId="2E636F4C" w14:textId="77777777" w:rsidR="004F7B1A" w:rsidRPr="002D6338" w:rsidRDefault="004F7B1A" w:rsidP="00C23FDE">
      <w:pPr>
        <w:ind w:left="576"/>
        <w:jc w:val="both"/>
        <w:rPr>
          <w:szCs w:val="22"/>
        </w:rPr>
      </w:pPr>
    </w:p>
    <w:p w14:paraId="6D7E8C0F" w14:textId="77777777" w:rsidR="00B91426" w:rsidRPr="002D6338" w:rsidRDefault="002F02CC" w:rsidP="00B91426">
      <w:pPr>
        <w:pStyle w:val="Heading2"/>
        <w:spacing w:before="0" w:after="0"/>
        <w:rPr>
          <w:sz w:val="22"/>
          <w:szCs w:val="22"/>
        </w:rPr>
      </w:pPr>
      <w:bookmarkStart w:id="5" w:name="_Toc22564034"/>
      <w:r w:rsidRPr="002D6338">
        <w:rPr>
          <w:sz w:val="22"/>
          <w:szCs w:val="22"/>
        </w:rPr>
        <w:t>Objetivo del requerimiento</w:t>
      </w:r>
      <w:bookmarkEnd w:id="5"/>
      <w:r w:rsidR="00BC77EF" w:rsidRPr="002D6338">
        <w:rPr>
          <w:sz w:val="22"/>
          <w:szCs w:val="22"/>
        </w:rPr>
        <w:t xml:space="preserve"> </w:t>
      </w:r>
    </w:p>
    <w:p w14:paraId="01205205" w14:textId="77777777" w:rsidR="004E2298" w:rsidRDefault="004E2298" w:rsidP="004E2298">
      <w:pPr>
        <w:pStyle w:val="ListParagraph"/>
        <w:keepNext/>
        <w:widowControl w:val="0"/>
        <w:spacing w:before="0" w:after="0"/>
        <w:contextualSpacing w:val="0"/>
        <w:jc w:val="both"/>
        <w:rPr>
          <w:szCs w:val="22"/>
        </w:rPr>
      </w:pPr>
    </w:p>
    <w:p w14:paraId="7CBAA9E2" w14:textId="4F26087C" w:rsidR="008348EB" w:rsidRPr="00003CE6" w:rsidRDefault="000B3F59" w:rsidP="004E2298">
      <w:pPr>
        <w:pStyle w:val="ListParagraph"/>
        <w:keepNext/>
        <w:widowControl w:val="0"/>
        <w:spacing w:before="0" w:after="0"/>
        <w:contextualSpacing w:val="0"/>
        <w:jc w:val="both"/>
        <w:rPr>
          <w:rFonts w:ascii="Arial" w:hAnsi="Arial"/>
          <w:lang w:eastAsia="es-CO"/>
        </w:rPr>
      </w:pPr>
      <w:r w:rsidRPr="009D011F">
        <w:rPr>
          <w:szCs w:val="22"/>
        </w:rPr>
        <w:t>Rediseñar</w:t>
      </w:r>
      <w:r w:rsidR="00C547B7">
        <w:rPr>
          <w:szCs w:val="22"/>
        </w:rPr>
        <w:t xml:space="preserve"> y crear </w:t>
      </w:r>
      <w:r w:rsidRPr="009D011F">
        <w:rPr>
          <w:szCs w:val="22"/>
        </w:rPr>
        <w:t xml:space="preserve">el portafolio móvil pensando en </w:t>
      </w:r>
      <w:r w:rsidR="000249F5">
        <w:rPr>
          <w:szCs w:val="22"/>
        </w:rPr>
        <w:t>los</w:t>
      </w:r>
      <w:r w:rsidRPr="009D011F">
        <w:rPr>
          <w:szCs w:val="22"/>
        </w:rPr>
        <w:t xml:space="preserve"> segmentos</w:t>
      </w:r>
      <w:r w:rsidR="000249F5">
        <w:rPr>
          <w:szCs w:val="22"/>
        </w:rPr>
        <w:t xml:space="preserve"> empresariales B2B, además de contar con herramientas para la identificación de clientes convergentes</w:t>
      </w:r>
      <w:r w:rsidR="008348EB">
        <w:rPr>
          <w:szCs w:val="22"/>
        </w:rPr>
        <w:t xml:space="preserve"> </w:t>
      </w:r>
      <w:r w:rsidR="008348EB">
        <w:rPr>
          <w:rFonts w:ascii="Arial" w:hAnsi="Arial"/>
          <w:lang w:eastAsia="es-CO"/>
        </w:rPr>
        <w:t>(portafolio fijo y móvil)</w:t>
      </w:r>
      <w:r w:rsidR="000249F5">
        <w:rPr>
          <w:szCs w:val="22"/>
        </w:rPr>
        <w:t xml:space="preserve"> </w:t>
      </w:r>
      <w:r w:rsidR="00AE1A28">
        <w:rPr>
          <w:szCs w:val="22"/>
        </w:rPr>
        <w:t>para la obtención de b</w:t>
      </w:r>
      <w:r w:rsidR="008348EB">
        <w:rPr>
          <w:rFonts w:ascii="Arial" w:hAnsi="Arial"/>
          <w:lang w:eastAsia="es-CO"/>
        </w:rPr>
        <w:t>eneficios en descuentos por comprar convergente</w:t>
      </w:r>
      <w:r w:rsidR="00AE1A28">
        <w:rPr>
          <w:rFonts w:ascii="Arial" w:hAnsi="Arial"/>
          <w:lang w:eastAsia="es-CO"/>
        </w:rPr>
        <w:t>.</w:t>
      </w:r>
    </w:p>
    <w:p w14:paraId="43C74EA5" w14:textId="77777777" w:rsidR="00A71247" w:rsidRPr="002D6338" w:rsidRDefault="00A71247" w:rsidP="00C23FDE">
      <w:pPr>
        <w:ind w:left="576"/>
        <w:jc w:val="both"/>
        <w:rPr>
          <w:szCs w:val="22"/>
        </w:rPr>
      </w:pPr>
    </w:p>
    <w:p w14:paraId="237D9AD8" w14:textId="77777777" w:rsidR="002D6338" w:rsidRPr="002D6338" w:rsidRDefault="002F02CC" w:rsidP="002D6338">
      <w:pPr>
        <w:pStyle w:val="Heading2"/>
        <w:spacing w:before="0" w:after="0"/>
        <w:rPr>
          <w:sz w:val="22"/>
          <w:szCs w:val="22"/>
        </w:rPr>
      </w:pPr>
      <w:bookmarkStart w:id="6" w:name="_Toc22564035"/>
      <w:r w:rsidRPr="002D6338">
        <w:rPr>
          <w:sz w:val="22"/>
          <w:szCs w:val="22"/>
        </w:rPr>
        <w:t>Impacto en el negocio</w:t>
      </w:r>
      <w:bookmarkEnd w:id="6"/>
      <w:r w:rsidR="00DE219C" w:rsidRPr="002D6338">
        <w:rPr>
          <w:sz w:val="22"/>
          <w:szCs w:val="22"/>
        </w:rPr>
        <w:t xml:space="preserve"> </w:t>
      </w:r>
    </w:p>
    <w:p w14:paraId="56B20CAB" w14:textId="774EFFD0" w:rsidR="00A71247" w:rsidRDefault="00DD6C90" w:rsidP="000C2D8F">
      <w:pPr>
        <w:ind w:left="709"/>
        <w:jc w:val="both"/>
        <w:rPr>
          <w:rStyle w:val="Emphasis"/>
          <w:i w:val="0"/>
          <w:iCs w:val="0"/>
          <w:color w:val="auto"/>
          <w:sz w:val="22"/>
          <w:szCs w:val="22"/>
          <w:lang w:val="es-PY"/>
        </w:rPr>
      </w:pPr>
      <w:r>
        <w:rPr>
          <w:rStyle w:val="Emphasis"/>
          <w:i w:val="0"/>
          <w:iCs w:val="0"/>
          <w:color w:val="auto"/>
          <w:sz w:val="22"/>
          <w:szCs w:val="22"/>
          <w:lang w:val="es-PY"/>
        </w:rPr>
        <w:t>L</w:t>
      </w:r>
      <w:r w:rsidRPr="00DD6C90">
        <w:rPr>
          <w:rStyle w:val="Emphasis"/>
          <w:i w:val="0"/>
          <w:iCs w:val="0"/>
          <w:color w:val="auto"/>
          <w:sz w:val="22"/>
          <w:szCs w:val="22"/>
          <w:lang w:val="es-PY"/>
        </w:rPr>
        <w:t xml:space="preserve">a oferta AVENGERS cuyo fin es crecer el mercado de clientes micro y </w:t>
      </w:r>
      <w:proofErr w:type="spellStart"/>
      <w:r w:rsidRPr="00DD6C90">
        <w:rPr>
          <w:rStyle w:val="Emphasis"/>
          <w:i w:val="0"/>
          <w:iCs w:val="0"/>
          <w:color w:val="auto"/>
          <w:sz w:val="22"/>
          <w:szCs w:val="22"/>
          <w:lang w:val="es-PY"/>
        </w:rPr>
        <w:t>small</w:t>
      </w:r>
      <w:proofErr w:type="spellEnd"/>
      <w:r w:rsidRPr="00DD6C90">
        <w:rPr>
          <w:rStyle w:val="Emphasis"/>
          <w:i w:val="0"/>
          <w:iCs w:val="0"/>
          <w:color w:val="auto"/>
          <w:sz w:val="22"/>
          <w:szCs w:val="22"/>
          <w:lang w:val="es-PY"/>
        </w:rPr>
        <w:t xml:space="preserve"> convergentes</w:t>
      </w:r>
      <w:r w:rsidR="00A470F4">
        <w:rPr>
          <w:rStyle w:val="Emphasis"/>
          <w:i w:val="0"/>
          <w:iCs w:val="0"/>
          <w:color w:val="auto"/>
          <w:sz w:val="22"/>
          <w:szCs w:val="22"/>
          <w:lang w:val="es-PY"/>
        </w:rPr>
        <w:t xml:space="preserve"> es decir </w:t>
      </w:r>
      <w:r w:rsidRPr="00DD6C90">
        <w:rPr>
          <w:rStyle w:val="Emphasis"/>
          <w:i w:val="0"/>
          <w:iCs w:val="0"/>
          <w:color w:val="auto"/>
          <w:sz w:val="22"/>
          <w:szCs w:val="22"/>
          <w:lang w:val="es-PY"/>
        </w:rPr>
        <w:t>cuando un cliente tiene portafolio fijo y portafolio móvil, para promover esta conversión se tendrá una oferta con beneficios comerciales (descuentos) en el producto fijo.</w:t>
      </w:r>
    </w:p>
    <w:p w14:paraId="2CB8C793" w14:textId="77777777" w:rsidR="00411DF2" w:rsidRPr="00DD6C90" w:rsidRDefault="00411DF2" w:rsidP="00A470F4">
      <w:pPr>
        <w:ind w:left="851"/>
        <w:jc w:val="both"/>
        <w:rPr>
          <w:rStyle w:val="Emphasis"/>
          <w:i w:val="0"/>
          <w:iCs w:val="0"/>
          <w:color w:val="auto"/>
          <w:sz w:val="22"/>
          <w:szCs w:val="22"/>
          <w:lang w:val="es-PY"/>
        </w:rPr>
      </w:pPr>
    </w:p>
    <w:p w14:paraId="536CE488" w14:textId="77777777" w:rsidR="001368A9" w:rsidRPr="002D6338" w:rsidRDefault="5C084C15" w:rsidP="00B25083">
      <w:pPr>
        <w:pStyle w:val="Heading2"/>
        <w:spacing w:before="0" w:after="0"/>
        <w:rPr>
          <w:sz w:val="22"/>
          <w:szCs w:val="22"/>
        </w:rPr>
      </w:pPr>
      <w:bookmarkStart w:id="7" w:name="_Toc22564036"/>
      <w:r w:rsidRPr="5C084C15">
        <w:rPr>
          <w:sz w:val="22"/>
          <w:szCs w:val="22"/>
        </w:rPr>
        <w:t>Áreas impactadas</w:t>
      </w:r>
      <w:bookmarkEnd w:id="7"/>
      <w:r w:rsidRPr="5C084C15">
        <w:rPr>
          <w:sz w:val="22"/>
          <w:szCs w:val="22"/>
        </w:rPr>
        <w:t xml:space="preserve"> </w:t>
      </w:r>
    </w:p>
    <w:p w14:paraId="17B1D23D" w14:textId="1E61000D" w:rsidR="00920F0D" w:rsidRPr="00920F0D" w:rsidRDefault="00194585" w:rsidP="00691A6D">
      <w:pPr>
        <w:ind w:left="708"/>
        <w:jc w:val="both"/>
        <w:rPr>
          <w:szCs w:val="22"/>
        </w:rPr>
      </w:pPr>
      <w:r>
        <w:rPr>
          <w:szCs w:val="22"/>
        </w:rPr>
        <w:t xml:space="preserve">Las áreas impactadas para </w:t>
      </w:r>
      <w:r w:rsidR="003B052E">
        <w:rPr>
          <w:szCs w:val="22"/>
        </w:rPr>
        <w:t>este requerimiento</w:t>
      </w:r>
      <w:r w:rsidR="007B0DFA">
        <w:rPr>
          <w:szCs w:val="22"/>
        </w:rPr>
        <w:t xml:space="preserve"> </w:t>
      </w:r>
      <w:r w:rsidR="009A0069">
        <w:rPr>
          <w:szCs w:val="22"/>
        </w:rPr>
        <w:t xml:space="preserve">de acuerdo con </w:t>
      </w:r>
      <w:r w:rsidR="00920F0D">
        <w:rPr>
          <w:szCs w:val="22"/>
        </w:rPr>
        <w:t xml:space="preserve">el documento Blue </w:t>
      </w:r>
      <w:proofErr w:type="spellStart"/>
      <w:r w:rsidR="00920F0D">
        <w:rPr>
          <w:szCs w:val="22"/>
        </w:rPr>
        <w:t>Print</w:t>
      </w:r>
      <w:proofErr w:type="spellEnd"/>
      <w:r w:rsidR="00920F0D">
        <w:rPr>
          <w:szCs w:val="22"/>
        </w:rPr>
        <w:t xml:space="preserve"> </w:t>
      </w:r>
      <w:r w:rsidR="00B94A23">
        <w:rPr>
          <w:szCs w:val="22"/>
        </w:rPr>
        <w:t xml:space="preserve">para Avengers </w:t>
      </w:r>
      <w:r w:rsidR="00920F0D">
        <w:rPr>
          <w:szCs w:val="22"/>
        </w:rPr>
        <w:t>son</w:t>
      </w:r>
      <w:r w:rsidR="00B94A23">
        <w:rPr>
          <w:szCs w:val="22"/>
        </w:rPr>
        <w:t xml:space="preserve"> las siguientes:</w:t>
      </w:r>
      <w:r w:rsidR="001339FD">
        <w:rPr>
          <w:szCs w:val="22"/>
        </w:rPr>
        <w:t xml:space="preserve"> </w:t>
      </w:r>
      <w:r w:rsidR="00920F0D" w:rsidRPr="00920F0D">
        <w:rPr>
          <w:szCs w:val="22"/>
        </w:rPr>
        <w:t>CRM</w:t>
      </w:r>
      <w:r w:rsidR="001339FD">
        <w:rPr>
          <w:szCs w:val="22"/>
        </w:rPr>
        <w:t xml:space="preserve">, </w:t>
      </w:r>
      <w:r w:rsidR="00920F0D" w:rsidRPr="00920F0D">
        <w:rPr>
          <w:szCs w:val="22"/>
        </w:rPr>
        <w:t>BRM</w:t>
      </w:r>
      <w:r w:rsidR="001339FD">
        <w:rPr>
          <w:szCs w:val="22"/>
        </w:rPr>
        <w:t xml:space="preserve">, </w:t>
      </w:r>
      <w:r w:rsidR="00920F0D" w:rsidRPr="00920F0D">
        <w:rPr>
          <w:szCs w:val="22"/>
        </w:rPr>
        <w:t>Cartera</w:t>
      </w:r>
      <w:r w:rsidR="002532C5">
        <w:rPr>
          <w:szCs w:val="22"/>
        </w:rPr>
        <w:t xml:space="preserve">, </w:t>
      </w:r>
      <w:r w:rsidR="00920F0D" w:rsidRPr="00920F0D">
        <w:rPr>
          <w:szCs w:val="22"/>
        </w:rPr>
        <w:t>Ventas</w:t>
      </w:r>
      <w:r w:rsidR="009D1CE3">
        <w:rPr>
          <w:szCs w:val="22"/>
        </w:rPr>
        <w:t>, DWH</w:t>
      </w:r>
      <w:r w:rsidR="002E2E73">
        <w:rPr>
          <w:szCs w:val="22"/>
        </w:rPr>
        <w:t xml:space="preserve">, </w:t>
      </w:r>
      <w:r w:rsidR="002E2E73" w:rsidRPr="002E2E73">
        <w:rPr>
          <w:szCs w:val="22"/>
        </w:rPr>
        <w:t>BackOffice B2B</w:t>
      </w:r>
      <w:r w:rsidR="00735A52">
        <w:rPr>
          <w:szCs w:val="22"/>
        </w:rPr>
        <w:t>, p</w:t>
      </w:r>
      <w:r w:rsidR="00735A52" w:rsidRPr="00735A52">
        <w:rPr>
          <w:szCs w:val="22"/>
        </w:rPr>
        <w:t xml:space="preserve">roducto </w:t>
      </w:r>
      <w:r w:rsidR="00735A52">
        <w:rPr>
          <w:szCs w:val="22"/>
        </w:rPr>
        <w:t>m</w:t>
      </w:r>
      <w:r w:rsidR="00735A52" w:rsidRPr="00735A52">
        <w:rPr>
          <w:szCs w:val="22"/>
        </w:rPr>
        <w:t>óvil</w:t>
      </w:r>
      <w:r w:rsidR="001F615E">
        <w:rPr>
          <w:szCs w:val="22"/>
        </w:rPr>
        <w:t xml:space="preserve"> y </w:t>
      </w:r>
      <w:r w:rsidR="001F615E" w:rsidRPr="001F615E">
        <w:rPr>
          <w:szCs w:val="22"/>
        </w:rPr>
        <w:t>Aseguramiento de producto</w:t>
      </w:r>
      <w:r w:rsidR="001F615E">
        <w:rPr>
          <w:szCs w:val="22"/>
        </w:rPr>
        <w:t>.</w:t>
      </w:r>
    </w:p>
    <w:p w14:paraId="79BCF289" w14:textId="3E64A7D2" w:rsidR="001B2902" w:rsidRDefault="002F02CC" w:rsidP="001B2902">
      <w:pPr>
        <w:pStyle w:val="Heading2"/>
        <w:spacing w:before="0" w:after="0"/>
        <w:rPr>
          <w:sz w:val="22"/>
          <w:szCs w:val="22"/>
        </w:rPr>
      </w:pPr>
      <w:bookmarkStart w:id="8" w:name="_Toc22564037"/>
      <w:r w:rsidRPr="001B2902">
        <w:rPr>
          <w:sz w:val="22"/>
          <w:szCs w:val="22"/>
        </w:rPr>
        <w:t>Alcance esperado</w:t>
      </w:r>
      <w:bookmarkEnd w:id="8"/>
    </w:p>
    <w:p w14:paraId="747E4FE4" w14:textId="58BEE5EE" w:rsidR="00FF3197" w:rsidRPr="001B2902" w:rsidRDefault="001B2902" w:rsidP="00B864C2">
      <w:pPr>
        <w:ind w:left="567"/>
        <w:jc w:val="both"/>
      </w:pPr>
      <w:r w:rsidRPr="001B2902">
        <w:t xml:space="preserve">El alcance esperado se encuentra definido sobre el documento </w:t>
      </w:r>
      <w:proofErr w:type="spellStart"/>
      <w:r w:rsidRPr="001B2902">
        <w:t>BluePrint</w:t>
      </w:r>
      <w:proofErr w:type="spellEnd"/>
      <w:r>
        <w:t xml:space="preserve"> </w:t>
      </w:r>
      <w:r w:rsidRPr="001B2902">
        <w:t>“164278_RequerimientoMVPAvengersB2BV6_164278” entregados en la OC-2382481de análisis.</w:t>
      </w:r>
      <w:r w:rsidR="00FF3197" w:rsidRPr="001B2902">
        <w:br w:type="page"/>
      </w:r>
    </w:p>
    <w:tbl>
      <w:tblPr>
        <w:tblStyle w:val="TableGrid"/>
        <w:tblW w:w="0" w:type="auto"/>
        <w:tblInd w:w="250" w:type="dxa"/>
        <w:shd w:val="clear" w:color="auto" w:fill="244061" w:themeFill="accent1" w:themeFillShade="80"/>
        <w:tblLook w:val="04A0" w:firstRow="1" w:lastRow="0" w:firstColumn="1" w:lastColumn="0" w:noHBand="0" w:noVBand="1"/>
      </w:tblPr>
      <w:tblGrid>
        <w:gridCol w:w="10280"/>
      </w:tblGrid>
      <w:tr w:rsidR="00EA0680" w:rsidRPr="002D6338" w14:paraId="4517EC29" w14:textId="77777777" w:rsidTr="00FF3197">
        <w:tc>
          <w:tcPr>
            <w:tcW w:w="10280" w:type="dxa"/>
            <w:shd w:val="clear" w:color="auto" w:fill="244061" w:themeFill="accent1" w:themeFillShade="80"/>
            <w:vAlign w:val="center"/>
          </w:tcPr>
          <w:p w14:paraId="402AA8BF" w14:textId="3B3ED501" w:rsidR="00EA0680" w:rsidRPr="002D6338" w:rsidRDefault="00C41B34" w:rsidP="00EA0680">
            <w:pPr>
              <w:pStyle w:val="Heading1"/>
              <w:numPr>
                <w:ilvl w:val="0"/>
                <w:numId w:val="0"/>
              </w:numPr>
              <w:ind w:left="720"/>
              <w:jc w:val="center"/>
              <w:rPr>
                <w:color w:val="FFFFFF" w:themeColor="background1"/>
                <w:sz w:val="22"/>
                <w:szCs w:val="22"/>
              </w:rPr>
            </w:pPr>
            <w:bookmarkStart w:id="9" w:name="_Toc22564038"/>
            <w:r w:rsidRPr="002D6338">
              <w:rPr>
                <w:color w:val="FFFFFF" w:themeColor="background1"/>
                <w:sz w:val="22"/>
                <w:szCs w:val="22"/>
              </w:rPr>
              <w:lastRenderedPageBreak/>
              <w:t xml:space="preserve">REQUISITOS Y </w:t>
            </w:r>
            <w:r w:rsidR="00EA0680" w:rsidRPr="002D6338">
              <w:rPr>
                <w:color w:val="FFFFFF" w:themeColor="background1"/>
                <w:sz w:val="22"/>
                <w:szCs w:val="22"/>
              </w:rPr>
              <w:t>ANALSIS DEL REQUERIMIENTO</w:t>
            </w:r>
            <w:bookmarkEnd w:id="9"/>
          </w:p>
        </w:tc>
      </w:tr>
    </w:tbl>
    <w:p w14:paraId="642E856B" w14:textId="77777777" w:rsidR="00C01A52" w:rsidRPr="002D6338" w:rsidRDefault="00C01A52" w:rsidP="00C01A52">
      <w:pPr>
        <w:pStyle w:val="Heading1"/>
        <w:rPr>
          <w:sz w:val="22"/>
          <w:szCs w:val="22"/>
        </w:rPr>
      </w:pPr>
      <w:bookmarkStart w:id="10" w:name="_Toc22564039"/>
      <w:r w:rsidRPr="002D6338">
        <w:rPr>
          <w:sz w:val="22"/>
          <w:szCs w:val="22"/>
        </w:rPr>
        <w:t xml:space="preserve">DETALLE </w:t>
      </w:r>
      <w:r w:rsidR="00624C08">
        <w:rPr>
          <w:sz w:val="22"/>
          <w:szCs w:val="22"/>
        </w:rPr>
        <w:t>DE LA SOLUCIÓN</w:t>
      </w:r>
      <w:bookmarkEnd w:id="10"/>
    </w:p>
    <w:p w14:paraId="3C02B847" w14:textId="77777777" w:rsidR="00713B34" w:rsidRPr="007802B8" w:rsidRDefault="5C084C15" w:rsidP="00713B34">
      <w:pPr>
        <w:pStyle w:val="Heading2"/>
        <w:spacing w:before="0" w:after="0"/>
        <w:rPr>
          <w:sz w:val="22"/>
          <w:szCs w:val="22"/>
        </w:rPr>
      </w:pPr>
      <w:bookmarkStart w:id="11" w:name="_Toc22564040"/>
      <w:r w:rsidRPr="007802B8">
        <w:rPr>
          <w:sz w:val="22"/>
          <w:szCs w:val="22"/>
        </w:rPr>
        <w:t>Sistemas y procesos impactados</w:t>
      </w:r>
      <w:bookmarkEnd w:id="11"/>
      <w:r w:rsidRPr="007802B8">
        <w:rPr>
          <w:sz w:val="22"/>
          <w:szCs w:val="22"/>
        </w:rPr>
        <w:t xml:space="preserve"> </w:t>
      </w:r>
    </w:p>
    <w:p w14:paraId="46F301D9" w14:textId="0346539F" w:rsidR="000A10A5" w:rsidRPr="007802B8" w:rsidRDefault="00DC077E" w:rsidP="00713B34">
      <w:pPr>
        <w:pStyle w:val="Heading3"/>
        <w:ind w:firstLine="131"/>
        <w:rPr>
          <w:sz w:val="22"/>
        </w:rPr>
      </w:pPr>
      <w:bookmarkStart w:id="12" w:name="_Toc22564041"/>
      <w:r w:rsidRPr="007802B8">
        <w:rPr>
          <w:sz w:val="22"/>
        </w:rPr>
        <w:t>Creación de la Oferta:</w:t>
      </w:r>
      <w:bookmarkEnd w:id="12"/>
    </w:p>
    <w:p w14:paraId="7E558538" w14:textId="36468569" w:rsidR="00DF1A73" w:rsidRPr="00713B34" w:rsidRDefault="00713B34" w:rsidP="007802B8">
      <w:pPr>
        <w:ind w:left="1418" w:firstLine="12"/>
        <w:jc w:val="both"/>
      </w:pPr>
      <w:r w:rsidRPr="00713B34">
        <w:t>En el proceso de creación de la oferta se ver</w:t>
      </w:r>
      <w:r>
        <w:t xml:space="preserve">á impactado el catálogo </w:t>
      </w:r>
      <w:r w:rsidR="00FC261B">
        <w:t xml:space="preserve">de productos </w:t>
      </w:r>
      <w:r>
        <w:t xml:space="preserve">de Siebel en donde se realizará la creación de los planes, así con la información de la base de datos de </w:t>
      </w:r>
      <w:r w:rsidR="00434953">
        <w:t>esta</w:t>
      </w:r>
      <w:r>
        <w:t xml:space="preserve"> para la adecuación de la nueva oferta.</w:t>
      </w:r>
    </w:p>
    <w:p w14:paraId="3AB59B48" w14:textId="0EE544D9" w:rsidR="00DF1A73" w:rsidRDefault="00DF1A73" w:rsidP="00713B34">
      <w:pPr>
        <w:pStyle w:val="Heading3"/>
        <w:ind w:firstLine="131"/>
        <w:rPr>
          <w:sz w:val="22"/>
        </w:rPr>
      </w:pPr>
      <w:bookmarkStart w:id="13" w:name="_Toc22564042"/>
      <w:r w:rsidRPr="007802B8">
        <w:rPr>
          <w:sz w:val="22"/>
        </w:rPr>
        <w:t>Proceso de activaciones:</w:t>
      </w:r>
      <w:bookmarkEnd w:id="13"/>
    </w:p>
    <w:p w14:paraId="628ADEAE" w14:textId="77777777" w:rsidR="00C01A5B" w:rsidRPr="00C01A5B" w:rsidRDefault="00C01A5B" w:rsidP="004A5809">
      <w:pPr>
        <w:ind w:left="1275"/>
        <w:jc w:val="both"/>
        <w:rPr>
          <w:rStyle w:val="Emphasis"/>
          <w:i w:val="0"/>
          <w:color w:val="auto"/>
          <w:sz w:val="22"/>
          <w:lang w:val="es"/>
        </w:rPr>
      </w:pPr>
      <w:r w:rsidRPr="00C01A5B">
        <w:rPr>
          <w:rStyle w:val="Emphasis"/>
          <w:i w:val="0"/>
          <w:color w:val="auto"/>
          <w:sz w:val="22"/>
          <w:lang w:val="es"/>
        </w:rPr>
        <w:t>Creación de la cuenta en la plataforma BRM cuando se ejecute una activación nueva o una portabilidad directa a los planes Avengers.</w:t>
      </w:r>
    </w:p>
    <w:p w14:paraId="249D800C" w14:textId="384BDCEF" w:rsidR="009C3688" w:rsidRDefault="009C3688" w:rsidP="004A5809">
      <w:pPr>
        <w:pStyle w:val="ListParagraph"/>
        <w:numPr>
          <w:ilvl w:val="0"/>
          <w:numId w:val="14"/>
        </w:numPr>
        <w:jc w:val="both"/>
        <w:rPr>
          <w:rStyle w:val="Emphasis"/>
          <w:i w:val="0"/>
          <w:color w:val="auto"/>
          <w:sz w:val="22"/>
          <w:lang w:val="es"/>
        </w:rPr>
      </w:pPr>
      <w:r w:rsidRPr="000A10A5">
        <w:rPr>
          <w:rStyle w:val="Emphasis"/>
          <w:b/>
          <w:i w:val="0"/>
          <w:color w:val="auto"/>
          <w:sz w:val="22"/>
          <w:lang w:val="es"/>
        </w:rPr>
        <w:t>Activador Móvil</w:t>
      </w:r>
      <w:r w:rsidR="007E0338">
        <w:rPr>
          <w:rStyle w:val="Emphasis"/>
          <w:i w:val="0"/>
          <w:color w:val="auto"/>
          <w:sz w:val="22"/>
          <w:lang w:val="es"/>
        </w:rPr>
        <w:t xml:space="preserve">: </w:t>
      </w:r>
      <w:r w:rsidR="00C01A5B">
        <w:rPr>
          <w:rStyle w:val="Emphasis"/>
          <w:i w:val="0"/>
          <w:color w:val="auto"/>
          <w:sz w:val="22"/>
          <w:lang w:val="es"/>
        </w:rPr>
        <w:t>Sistema</w:t>
      </w:r>
      <w:r w:rsidRPr="007E0338">
        <w:rPr>
          <w:rStyle w:val="Emphasis"/>
          <w:i w:val="0"/>
          <w:color w:val="auto"/>
          <w:sz w:val="22"/>
          <w:lang w:val="es"/>
        </w:rPr>
        <w:t xml:space="preserve"> </w:t>
      </w:r>
      <w:r w:rsidRPr="0002537D">
        <w:rPr>
          <w:rStyle w:val="Emphasis"/>
          <w:b/>
          <w:color w:val="auto"/>
          <w:sz w:val="20"/>
          <w:lang w:val="es"/>
        </w:rPr>
        <w:t>StandAlone</w:t>
      </w:r>
      <w:r w:rsidRPr="0002537D">
        <w:rPr>
          <w:rStyle w:val="Emphasis"/>
          <w:i w:val="0"/>
          <w:color w:val="auto"/>
          <w:sz w:val="20"/>
          <w:lang w:val="es"/>
        </w:rPr>
        <w:t xml:space="preserve"> </w:t>
      </w:r>
      <w:r w:rsidRPr="007E0338">
        <w:rPr>
          <w:rStyle w:val="Emphasis"/>
          <w:i w:val="0"/>
          <w:color w:val="auto"/>
          <w:sz w:val="22"/>
          <w:lang w:val="es"/>
        </w:rPr>
        <w:t xml:space="preserve">que ejecuta el aprovisionamiento de </w:t>
      </w:r>
      <w:r w:rsidR="00447FDC">
        <w:rPr>
          <w:rStyle w:val="Emphasis"/>
          <w:i w:val="0"/>
          <w:color w:val="auto"/>
          <w:sz w:val="22"/>
          <w:lang w:val="es"/>
        </w:rPr>
        <w:t xml:space="preserve">las </w:t>
      </w:r>
      <w:r w:rsidRPr="007E0338">
        <w:rPr>
          <w:rStyle w:val="Emphasis"/>
          <w:i w:val="0"/>
          <w:color w:val="auto"/>
          <w:sz w:val="22"/>
          <w:lang w:val="es"/>
        </w:rPr>
        <w:t>línea</w:t>
      </w:r>
      <w:r w:rsidR="00447FDC">
        <w:rPr>
          <w:rStyle w:val="Emphasis"/>
          <w:i w:val="0"/>
          <w:color w:val="auto"/>
          <w:sz w:val="22"/>
          <w:lang w:val="es"/>
        </w:rPr>
        <w:t>s</w:t>
      </w:r>
      <w:r w:rsidRPr="007E0338">
        <w:rPr>
          <w:rStyle w:val="Emphasis"/>
          <w:i w:val="0"/>
          <w:color w:val="auto"/>
          <w:sz w:val="22"/>
          <w:lang w:val="es"/>
        </w:rPr>
        <w:t xml:space="preserve"> nueva</w:t>
      </w:r>
      <w:r w:rsidR="00447FDC">
        <w:rPr>
          <w:rStyle w:val="Emphasis"/>
          <w:i w:val="0"/>
          <w:color w:val="auto"/>
          <w:sz w:val="22"/>
          <w:lang w:val="es"/>
        </w:rPr>
        <w:t>s</w:t>
      </w:r>
      <w:r w:rsidRPr="007E0338">
        <w:rPr>
          <w:rStyle w:val="Emphasis"/>
          <w:i w:val="0"/>
          <w:color w:val="auto"/>
          <w:sz w:val="22"/>
          <w:lang w:val="es"/>
        </w:rPr>
        <w:t>.</w:t>
      </w:r>
    </w:p>
    <w:p w14:paraId="6080368E" w14:textId="0DDBA073" w:rsidR="00FD6A01" w:rsidRDefault="00FD6A01" w:rsidP="004A5809">
      <w:pPr>
        <w:pStyle w:val="ListParagraph"/>
        <w:numPr>
          <w:ilvl w:val="0"/>
          <w:numId w:val="14"/>
        </w:numPr>
        <w:jc w:val="both"/>
        <w:rPr>
          <w:rStyle w:val="Emphasis"/>
          <w:i w:val="0"/>
          <w:color w:val="auto"/>
          <w:sz w:val="22"/>
          <w:lang w:val="es"/>
        </w:rPr>
      </w:pPr>
      <w:r>
        <w:rPr>
          <w:rStyle w:val="Emphasis"/>
          <w:b/>
          <w:i w:val="0"/>
          <w:color w:val="auto"/>
          <w:sz w:val="22"/>
          <w:lang w:val="es"/>
        </w:rPr>
        <w:t>Infranet</w:t>
      </w:r>
      <w:r w:rsidRPr="00FD6A01">
        <w:rPr>
          <w:rStyle w:val="Emphasis"/>
          <w:i w:val="0"/>
          <w:color w:val="auto"/>
          <w:sz w:val="22"/>
          <w:lang w:val="es"/>
        </w:rPr>
        <w:t>:</w:t>
      </w:r>
      <w:r w:rsidR="00DB0502">
        <w:rPr>
          <w:rStyle w:val="Emphasis"/>
          <w:i w:val="0"/>
          <w:color w:val="auto"/>
          <w:sz w:val="22"/>
          <w:lang w:val="es"/>
        </w:rPr>
        <w:t xml:space="preserve"> </w:t>
      </w:r>
      <w:r w:rsidR="00F86C0E">
        <w:rPr>
          <w:rStyle w:val="Emphasis"/>
          <w:i w:val="0"/>
          <w:color w:val="auto"/>
          <w:sz w:val="22"/>
          <w:lang w:val="es"/>
        </w:rPr>
        <w:t>Sistema</w:t>
      </w:r>
      <w:r w:rsidR="00DB0502">
        <w:rPr>
          <w:rStyle w:val="Emphasis"/>
          <w:i w:val="0"/>
          <w:color w:val="auto"/>
          <w:sz w:val="22"/>
          <w:lang w:val="es"/>
        </w:rPr>
        <w:t xml:space="preserve"> encargado de la comunicación con la aplicación </w:t>
      </w:r>
      <w:r w:rsidR="00F86C0E">
        <w:rPr>
          <w:rStyle w:val="Emphasis"/>
          <w:i w:val="0"/>
          <w:color w:val="auto"/>
          <w:sz w:val="22"/>
          <w:lang w:val="es"/>
        </w:rPr>
        <w:t>comisionada</w:t>
      </w:r>
      <w:r w:rsidR="004E0080">
        <w:rPr>
          <w:rStyle w:val="Emphasis"/>
          <w:i w:val="0"/>
          <w:color w:val="auto"/>
          <w:sz w:val="22"/>
          <w:lang w:val="es"/>
        </w:rPr>
        <w:t xml:space="preserve"> </w:t>
      </w:r>
      <w:r w:rsidR="00F86C0E">
        <w:rPr>
          <w:rStyle w:val="Emphasis"/>
          <w:i w:val="0"/>
          <w:color w:val="auto"/>
          <w:sz w:val="22"/>
          <w:lang w:val="es"/>
        </w:rPr>
        <w:t>para</w:t>
      </w:r>
      <w:r w:rsidR="004E0080">
        <w:rPr>
          <w:rStyle w:val="Emphasis"/>
          <w:i w:val="0"/>
          <w:color w:val="auto"/>
          <w:sz w:val="22"/>
          <w:lang w:val="es"/>
        </w:rPr>
        <w:t xml:space="preserve"> la facturación (BRM).</w:t>
      </w:r>
    </w:p>
    <w:p w14:paraId="5E7EAB3F" w14:textId="66D209E0" w:rsidR="00417E89" w:rsidRDefault="00417E89" w:rsidP="004A5809">
      <w:pPr>
        <w:pStyle w:val="ListParagraph"/>
        <w:numPr>
          <w:ilvl w:val="0"/>
          <w:numId w:val="14"/>
        </w:numPr>
        <w:jc w:val="both"/>
        <w:rPr>
          <w:rStyle w:val="Emphasis"/>
          <w:i w:val="0"/>
          <w:color w:val="auto"/>
          <w:sz w:val="22"/>
          <w:lang w:val="es"/>
        </w:rPr>
      </w:pPr>
      <w:r>
        <w:rPr>
          <w:rStyle w:val="Emphasis"/>
          <w:b/>
          <w:i w:val="0"/>
          <w:color w:val="auto"/>
          <w:sz w:val="22"/>
          <w:lang w:val="es"/>
        </w:rPr>
        <w:t>Siebel</w:t>
      </w:r>
      <w:r w:rsidRPr="00417E89">
        <w:rPr>
          <w:rStyle w:val="Emphasis"/>
          <w:i w:val="0"/>
          <w:color w:val="auto"/>
          <w:sz w:val="22"/>
          <w:lang w:val="es"/>
        </w:rPr>
        <w:t>:</w:t>
      </w:r>
      <w:r w:rsidR="006A3E23">
        <w:rPr>
          <w:rStyle w:val="Emphasis"/>
          <w:i w:val="0"/>
          <w:color w:val="auto"/>
          <w:sz w:val="22"/>
          <w:lang w:val="es"/>
        </w:rPr>
        <w:t xml:space="preserve"> Se </w:t>
      </w:r>
      <w:r w:rsidR="00DE077E">
        <w:rPr>
          <w:rStyle w:val="Emphasis"/>
          <w:i w:val="0"/>
          <w:color w:val="auto"/>
          <w:sz w:val="22"/>
          <w:lang w:val="es"/>
        </w:rPr>
        <w:t>afectará</w:t>
      </w:r>
      <w:r w:rsidR="006A3E23">
        <w:rPr>
          <w:rStyle w:val="Emphasis"/>
          <w:i w:val="0"/>
          <w:color w:val="auto"/>
          <w:sz w:val="22"/>
          <w:lang w:val="es"/>
        </w:rPr>
        <w:t xml:space="preserve"> </w:t>
      </w:r>
      <w:r w:rsidR="00DE077E">
        <w:rPr>
          <w:rStyle w:val="Emphasis"/>
          <w:i w:val="0"/>
          <w:color w:val="auto"/>
          <w:sz w:val="22"/>
          <w:lang w:val="es"/>
        </w:rPr>
        <w:t>el sistema Siebel para la</w:t>
      </w:r>
      <w:r w:rsidR="002F6E03">
        <w:rPr>
          <w:rStyle w:val="Emphasis"/>
          <w:i w:val="0"/>
          <w:color w:val="auto"/>
          <w:sz w:val="22"/>
          <w:lang w:val="es"/>
        </w:rPr>
        <w:t xml:space="preserve"> </w:t>
      </w:r>
      <w:r w:rsidR="00DC0159">
        <w:rPr>
          <w:rStyle w:val="Emphasis"/>
          <w:i w:val="0"/>
          <w:color w:val="auto"/>
          <w:sz w:val="22"/>
          <w:lang w:val="es"/>
        </w:rPr>
        <w:t>validación de los planes Avengers y la consulta del ciclo de facturación.</w:t>
      </w:r>
    </w:p>
    <w:p w14:paraId="22D1C0B3" w14:textId="77777777" w:rsidR="007C6ED3" w:rsidRPr="007C6ED3" w:rsidRDefault="007C6ED3" w:rsidP="007C6ED3">
      <w:pPr>
        <w:ind w:left="1418"/>
        <w:jc w:val="both"/>
        <w:rPr>
          <w:rStyle w:val="Emphasis"/>
          <w:i w:val="0"/>
          <w:color w:val="auto"/>
          <w:sz w:val="22"/>
          <w:lang w:val="es"/>
        </w:rPr>
      </w:pPr>
    </w:p>
    <w:p w14:paraId="5EA22E5E" w14:textId="4DDA88D1" w:rsidR="000A10A5" w:rsidRPr="007802B8" w:rsidRDefault="00DF1A73" w:rsidP="007802B8">
      <w:pPr>
        <w:pStyle w:val="Heading3"/>
        <w:ind w:left="709" w:firstLine="0"/>
        <w:rPr>
          <w:sz w:val="22"/>
        </w:rPr>
      </w:pPr>
      <w:bookmarkStart w:id="14" w:name="_Toc22564043"/>
      <w:r w:rsidRPr="007802B8">
        <w:rPr>
          <w:sz w:val="22"/>
        </w:rPr>
        <w:t>Proceso De Cambio De Plan:</w:t>
      </w:r>
      <w:bookmarkEnd w:id="14"/>
    </w:p>
    <w:p w14:paraId="200C888B" w14:textId="7A26F78B" w:rsidR="009C3688" w:rsidRPr="007802B8" w:rsidRDefault="009C3688" w:rsidP="004A5809">
      <w:pPr>
        <w:ind w:left="708" w:firstLine="708"/>
        <w:jc w:val="both"/>
        <w:rPr>
          <w:rStyle w:val="Emphasis"/>
          <w:i w:val="0"/>
          <w:color w:val="auto"/>
          <w:sz w:val="22"/>
          <w:lang w:val="es"/>
        </w:rPr>
      </w:pPr>
      <w:r w:rsidRPr="007802B8">
        <w:rPr>
          <w:rStyle w:val="Emphasis"/>
          <w:i w:val="0"/>
          <w:color w:val="auto"/>
          <w:sz w:val="22"/>
          <w:lang w:val="es"/>
        </w:rPr>
        <w:t>Se impactan las aplicaciones relacionadas con las siguientes postventas:</w:t>
      </w:r>
    </w:p>
    <w:p w14:paraId="4D5AE8C1" w14:textId="77777777" w:rsidR="00AE2720" w:rsidRDefault="009C3688" w:rsidP="004A5809">
      <w:pPr>
        <w:pStyle w:val="ListParagraph"/>
        <w:numPr>
          <w:ilvl w:val="0"/>
          <w:numId w:val="13"/>
        </w:numPr>
        <w:jc w:val="both"/>
        <w:rPr>
          <w:rStyle w:val="Emphasis"/>
          <w:i w:val="0"/>
          <w:color w:val="auto"/>
          <w:sz w:val="22"/>
          <w:lang w:val="es"/>
        </w:rPr>
      </w:pPr>
      <w:r w:rsidRPr="009C3688">
        <w:rPr>
          <w:rStyle w:val="Emphasis"/>
          <w:i w:val="0"/>
          <w:color w:val="auto"/>
          <w:sz w:val="22"/>
          <w:lang w:val="es"/>
        </w:rPr>
        <w:t>Postventa de Cambio de plan</w:t>
      </w:r>
      <w:r w:rsidR="00AE2720">
        <w:rPr>
          <w:rStyle w:val="Emphasis"/>
          <w:i w:val="0"/>
          <w:color w:val="auto"/>
          <w:sz w:val="22"/>
          <w:lang w:val="es"/>
        </w:rPr>
        <w:t>:</w:t>
      </w:r>
    </w:p>
    <w:p w14:paraId="7318F59E" w14:textId="1C2CF9EA" w:rsidR="00AE2720" w:rsidRDefault="009C3688" w:rsidP="004A5809">
      <w:pPr>
        <w:pStyle w:val="ListParagraph"/>
        <w:numPr>
          <w:ilvl w:val="0"/>
          <w:numId w:val="16"/>
        </w:numPr>
        <w:ind w:left="1701" w:firstLine="0"/>
        <w:jc w:val="both"/>
        <w:rPr>
          <w:rStyle w:val="Emphasis"/>
          <w:i w:val="0"/>
          <w:color w:val="auto"/>
          <w:sz w:val="22"/>
          <w:lang w:val="es"/>
        </w:rPr>
      </w:pPr>
      <w:r w:rsidRPr="00AE2720">
        <w:rPr>
          <w:rStyle w:val="Emphasis"/>
          <w:i w:val="0"/>
          <w:color w:val="auto"/>
          <w:sz w:val="22"/>
          <w:lang w:val="es"/>
        </w:rPr>
        <w:t xml:space="preserve">Prepago a Planes </w:t>
      </w:r>
      <w:r w:rsidR="000A10A5" w:rsidRPr="00AE2720">
        <w:rPr>
          <w:rStyle w:val="Emphasis"/>
          <w:i w:val="0"/>
          <w:color w:val="auto"/>
          <w:sz w:val="22"/>
          <w:lang w:val="es"/>
        </w:rPr>
        <w:t>Avengers</w:t>
      </w:r>
      <w:r w:rsidRPr="00AE2720">
        <w:rPr>
          <w:rStyle w:val="Emphasis"/>
          <w:i w:val="0"/>
          <w:color w:val="auto"/>
          <w:sz w:val="22"/>
          <w:lang w:val="es"/>
        </w:rPr>
        <w:t>.</w:t>
      </w:r>
    </w:p>
    <w:p w14:paraId="306AB10B" w14:textId="159BDF83" w:rsidR="00991400" w:rsidRDefault="00991400" w:rsidP="004A5809">
      <w:pPr>
        <w:pStyle w:val="ListParagraph"/>
        <w:numPr>
          <w:ilvl w:val="0"/>
          <w:numId w:val="16"/>
        </w:numPr>
        <w:ind w:left="1701" w:firstLine="0"/>
        <w:jc w:val="both"/>
        <w:rPr>
          <w:rStyle w:val="Emphasis"/>
          <w:i w:val="0"/>
          <w:color w:val="auto"/>
          <w:sz w:val="22"/>
          <w:lang w:val="es"/>
        </w:rPr>
      </w:pPr>
      <w:r>
        <w:rPr>
          <w:rStyle w:val="Emphasis"/>
          <w:i w:val="0"/>
          <w:color w:val="auto"/>
          <w:sz w:val="22"/>
          <w:lang w:val="es"/>
        </w:rPr>
        <w:t>CBA a control</w:t>
      </w:r>
    </w:p>
    <w:p w14:paraId="0816BB28" w14:textId="7FFEE345" w:rsidR="00991400" w:rsidRDefault="008127D3" w:rsidP="004A5809">
      <w:pPr>
        <w:pStyle w:val="ListParagraph"/>
        <w:numPr>
          <w:ilvl w:val="0"/>
          <w:numId w:val="16"/>
        </w:numPr>
        <w:ind w:left="1701" w:firstLine="0"/>
        <w:jc w:val="both"/>
        <w:rPr>
          <w:rStyle w:val="Emphasis"/>
          <w:i w:val="0"/>
          <w:color w:val="auto"/>
          <w:sz w:val="22"/>
          <w:lang w:val="es"/>
        </w:rPr>
      </w:pPr>
      <w:r>
        <w:rPr>
          <w:rStyle w:val="Emphasis"/>
          <w:i w:val="0"/>
          <w:color w:val="auto"/>
          <w:sz w:val="22"/>
          <w:lang w:val="es"/>
        </w:rPr>
        <w:t>C</w:t>
      </w:r>
      <w:r w:rsidR="00991400">
        <w:rPr>
          <w:rStyle w:val="Emphasis"/>
          <w:i w:val="0"/>
          <w:color w:val="auto"/>
          <w:sz w:val="22"/>
          <w:lang w:val="es"/>
        </w:rPr>
        <w:t>ontrol a control</w:t>
      </w:r>
    </w:p>
    <w:p w14:paraId="6B169DEF" w14:textId="7061BE62" w:rsidR="00991400" w:rsidRDefault="00991400" w:rsidP="004A5809">
      <w:pPr>
        <w:pStyle w:val="ListParagraph"/>
        <w:numPr>
          <w:ilvl w:val="0"/>
          <w:numId w:val="16"/>
        </w:numPr>
        <w:ind w:left="1701" w:firstLine="0"/>
        <w:jc w:val="both"/>
        <w:rPr>
          <w:rStyle w:val="Emphasis"/>
          <w:i w:val="0"/>
          <w:color w:val="auto"/>
          <w:sz w:val="22"/>
          <w:lang w:val="es"/>
        </w:rPr>
      </w:pPr>
      <w:r w:rsidRPr="00B91536">
        <w:rPr>
          <w:rStyle w:val="Emphasis"/>
          <w:i w:val="0"/>
          <w:color w:val="auto"/>
          <w:sz w:val="22"/>
          <w:lang w:val="es"/>
        </w:rPr>
        <w:t>Migración Express a RTB</w:t>
      </w:r>
    </w:p>
    <w:p w14:paraId="047C5237" w14:textId="77C28346" w:rsidR="00991400" w:rsidRDefault="008127D3" w:rsidP="004A5809">
      <w:pPr>
        <w:pStyle w:val="ListParagraph"/>
        <w:numPr>
          <w:ilvl w:val="0"/>
          <w:numId w:val="16"/>
        </w:numPr>
        <w:ind w:left="1701" w:firstLine="0"/>
        <w:jc w:val="both"/>
        <w:rPr>
          <w:rStyle w:val="Emphasis"/>
          <w:i w:val="0"/>
          <w:color w:val="auto"/>
          <w:sz w:val="22"/>
          <w:lang w:val="es"/>
        </w:rPr>
      </w:pPr>
      <w:r>
        <w:rPr>
          <w:rStyle w:val="Emphasis"/>
          <w:i w:val="0"/>
          <w:color w:val="auto"/>
          <w:sz w:val="22"/>
          <w:lang w:val="es"/>
        </w:rPr>
        <w:t xml:space="preserve">Prepago </w:t>
      </w:r>
      <w:r w:rsidR="00991400" w:rsidRPr="00183D75">
        <w:rPr>
          <w:rStyle w:val="Emphasis"/>
          <w:i w:val="0"/>
          <w:color w:val="auto"/>
          <w:sz w:val="22"/>
          <w:lang w:val="es"/>
        </w:rPr>
        <w:t>a control (PN)</w:t>
      </w:r>
      <w:r>
        <w:rPr>
          <w:rStyle w:val="Emphasis"/>
          <w:i w:val="0"/>
          <w:color w:val="auto"/>
          <w:sz w:val="22"/>
          <w:lang w:val="es"/>
        </w:rPr>
        <w:t>.</w:t>
      </w:r>
    </w:p>
    <w:p w14:paraId="7C32FDA0" w14:textId="55A13C6F" w:rsidR="00C920DC" w:rsidRDefault="00C920DC" w:rsidP="004A5809">
      <w:pPr>
        <w:pStyle w:val="ListParagraph"/>
        <w:numPr>
          <w:ilvl w:val="0"/>
          <w:numId w:val="16"/>
        </w:numPr>
        <w:ind w:left="1701" w:firstLine="0"/>
        <w:jc w:val="both"/>
        <w:rPr>
          <w:rStyle w:val="Emphasis"/>
          <w:i w:val="0"/>
          <w:color w:val="auto"/>
          <w:sz w:val="22"/>
          <w:lang w:val="es"/>
        </w:rPr>
      </w:pPr>
      <w:proofErr w:type="spellStart"/>
      <w:r w:rsidRPr="00C920DC">
        <w:rPr>
          <w:rStyle w:val="Emphasis"/>
          <w:i w:val="0"/>
          <w:color w:val="auto"/>
          <w:sz w:val="22"/>
          <w:lang w:val="es"/>
        </w:rPr>
        <w:t>PostPago</w:t>
      </w:r>
      <w:proofErr w:type="spellEnd"/>
      <w:r w:rsidRPr="00C920DC">
        <w:rPr>
          <w:rStyle w:val="Emphasis"/>
          <w:i w:val="0"/>
          <w:color w:val="auto"/>
          <w:sz w:val="22"/>
          <w:lang w:val="es"/>
        </w:rPr>
        <w:t xml:space="preserve"> Abierto RTB</w:t>
      </w:r>
    </w:p>
    <w:p w14:paraId="3C5AE01B" w14:textId="57FB8FE5" w:rsidR="00247F17" w:rsidRPr="00247F17" w:rsidRDefault="00247F17" w:rsidP="004A5809">
      <w:pPr>
        <w:pStyle w:val="ListParagraph"/>
        <w:numPr>
          <w:ilvl w:val="0"/>
          <w:numId w:val="13"/>
        </w:numPr>
        <w:jc w:val="both"/>
        <w:rPr>
          <w:rStyle w:val="Emphasis"/>
          <w:i w:val="0"/>
          <w:color w:val="auto"/>
          <w:sz w:val="22"/>
          <w:lang w:val="es"/>
        </w:rPr>
      </w:pPr>
      <w:r>
        <w:rPr>
          <w:rStyle w:val="Emphasis"/>
          <w:i w:val="0"/>
          <w:color w:val="auto"/>
          <w:sz w:val="22"/>
          <w:lang w:val="es"/>
        </w:rPr>
        <w:t xml:space="preserve">Postventa de </w:t>
      </w:r>
      <w:r w:rsidR="002B5E67">
        <w:rPr>
          <w:rStyle w:val="Emphasis"/>
          <w:i w:val="0"/>
          <w:color w:val="auto"/>
          <w:sz w:val="22"/>
          <w:lang w:val="es"/>
        </w:rPr>
        <w:t>cambio de plan de portabilidad a planes Avengers.</w:t>
      </w:r>
    </w:p>
    <w:p w14:paraId="700E1687" w14:textId="77777777" w:rsidR="00C01A5B" w:rsidRDefault="00C01A5B" w:rsidP="00C01A5B">
      <w:pPr>
        <w:pStyle w:val="ListParagraph"/>
        <w:ind w:left="1778"/>
        <w:rPr>
          <w:rStyle w:val="Emphasis"/>
          <w:i w:val="0"/>
          <w:color w:val="auto"/>
          <w:sz w:val="22"/>
          <w:lang w:val="es"/>
        </w:rPr>
      </w:pPr>
    </w:p>
    <w:p w14:paraId="63A7DB1B" w14:textId="3AF17BC1" w:rsidR="00DF1A73" w:rsidRPr="00245B2D" w:rsidRDefault="00DF1A73" w:rsidP="003E3168">
      <w:pPr>
        <w:pStyle w:val="Heading3"/>
        <w:ind w:left="709" w:firstLine="0"/>
        <w:rPr>
          <w:iCs/>
        </w:rPr>
      </w:pPr>
      <w:bookmarkStart w:id="15" w:name="_Toc22564044"/>
      <w:r w:rsidRPr="00245B2D">
        <w:rPr>
          <w:sz w:val="22"/>
        </w:rPr>
        <w:t>Promociones</w:t>
      </w:r>
      <w:r w:rsidRPr="00245B2D">
        <w:rPr>
          <w:iCs/>
        </w:rPr>
        <w:t xml:space="preserve"> y consulta convergentes:</w:t>
      </w:r>
      <w:bookmarkEnd w:id="15"/>
    </w:p>
    <w:p w14:paraId="765B45F8" w14:textId="298EAEF0" w:rsidR="00DF1A73" w:rsidRDefault="006157B9" w:rsidP="004A5809">
      <w:pPr>
        <w:pStyle w:val="ListParagraph"/>
        <w:numPr>
          <w:ilvl w:val="0"/>
          <w:numId w:val="16"/>
        </w:numPr>
        <w:ind w:left="1701"/>
        <w:jc w:val="both"/>
        <w:rPr>
          <w:rStyle w:val="Emphasis"/>
          <w:i w:val="0"/>
          <w:color w:val="auto"/>
          <w:sz w:val="22"/>
          <w:lang w:val="es"/>
        </w:rPr>
      </w:pPr>
      <w:r w:rsidRPr="000E353A">
        <w:rPr>
          <w:rStyle w:val="Emphasis"/>
          <w:i w:val="0"/>
          <w:color w:val="auto"/>
          <w:sz w:val="22"/>
          <w:lang w:val="es"/>
        </w:rPr>
        <w:t xml:space="preserve">Se </w:t>
      </w:r>
      <w:r w:rsidR="002016E0" w:rsidRPr="000E353A">
        <w:rPr>
          <w:rStyle w:val="Emphasis"/>
          <w:i w:val="0"/>
          <w:color w:val="auto"/>
          <w:sz w:val="22"/>
          <w:lang w:val="es"/>
        </w:rPr>
        <w:t>realizarán</w:t>
      </w:r>
      <w:r w:rsidRPr="000E353A">
        <w:rPr>
          <w:rStyle w:val="Emphasis"/>
          <w:i w:val="0"/>
          <w:color w:val="auto"/>
          <w:sz w:val="22"/>
          <w:lang w:val="es"/>
        </w:rPr>
        <w:t xml:space="preserve"> modificaciones sobre </w:t>
      </w:r>
      <w:r w:rsidR="00D65A55" w:rsidRPr="000E353A">
        <w:rPr>
          <w:rStyle w:val="Emphasis"/>
          <w:i w:val="0"/>
          <w:color w:val="auto"/>
          <w:sz w:val="22"/>
          <w:lang w:val="es"/>
        </w:rPr>
        <w:t>el proceso de promociones para la</w:t>
      </w:r>
      <w:r w:rsidR="000E353A" w:rsidRPr="000E353A">
        <w:rPr>
          <w:rStyle w:val="Emphasis"/>
          <w:i w:val="0"/>
          <w:color w:val="auto"/>
          <w:sz w:val="22"/>
          <w:lang w:val="es"/>
        </w:rPr>
        <w:t xml:space="preserve"> validación de los planes Avengers</w:t>
      </w:r>
      <w:r w:rsidR="00EC41DD">
        <w:rPr>
          <w:rStyle w:val="Emphasis"/>
          <w:i w:val="0"/>
          <w:color w:val="auto"/>
          <w:sz w:val="22"/>
          <w:lang w:val="es"/>
        </w:rPr>
        <w:t>.</w:t>
      </w:r>
    </w:p>
    <w:p w14:paraId="61D9F93D" w14:textId="1FDD4CCE" w:rsidR="00AD173C" w:rsidRDefault="00B74369" w:rsidP="004A5809">
      <w:pPr>
        <w:pStyle w:val="ListParagraph"/>
        <w:numPr>
          <w:ilvl w:val="0"/>
          <w:numId w:val="16"/>
        </w:numPr>
        <w:ind w:left="1701"/>
        <w:jc w:val="both"/>
        <w:rPr>
          <w:rStyle w:val="Emphasis"/>
          <w:i w:val="0"/>
          <w:color w:val="auto"/>
          <w:sz w:val="22"/>
          <w:lang w:val="es"/>
        </w:rPr>
      </w:pPr>
      <w:r>
        <w:rPr>
          <w:rStyle w:val="Emphasis"/>
          <w:i w:val="0"/>
          <w:color w:val="auto"/>
          <w:sz w:val="22"/>
          <w:lang w:val="es"/>
        </w:rPr>
        <w:t xml:space="preserve">Se </w:t>
      </w:r>
      <w:r w:rsidR="00F56BD0">
        <w:rPr>
          <w:rStyle w:val="Emphasis"/>
          <w:i w:val="0"/>
          <w:color w:val="auto"/>
          <w:sz w:val="22"/>
          <w:lang w:val="es"/>
        </w:rPr>
        <w:t>modificará</w:t>
      </w:r>
      <w:r>
        <w:rPr>
          <w:rStyle w:val="Emphasis"/>
          <w:i w:val="0"/>
          <w:color w:val="auto"/>
          <w:sz w:val="22"/>
          <w:lang w:val="es"/>
        </w:rPr>
        <w:t xml:space="preserve"> el proceso de Pantalla Única con el fin de incluir una nueva consulta para </w:t>
      </w:r>
      <w:r w:rsidR="007B4643">
        <w:rPr>
          <w:rStyle w:val="Emphasis"/>
          <w:i w:val="0"/>
          <w:color w:val="auto"/>
          <w:sz w:val="22"/>
          <w:lang w:val="es"/>
        </w:rPr>
        <w:t xml:space="preserve">determinar si un cliente </w:t>
      </w:r>
      <w:r w:rsidR="008B195A">
        <w:rPr>
          <w:rStyle w:val="Emphasis"/>
          <w:i w:val="0"/>
          <w:color w:val="auto"/>
          <w:sz w:val="22"/>
          <w:lang w:val="es"/>
        </w:rPr>
        <w:t xml:space="preserve">se cataloga como </w:t>
      </w:r>
      <w:r w:rsidR="00065145">
        <w:rPr>
          <w:rStyle w:val="Emphasis"/>
          <w:i w:val="0"/>
          <w:color w:val="auto"/>
          <w:sz w:val="22"/>
          <w:lang w:val="es"/>
        </w:rPr>
        <w:t>convergente (</w:t>
      </w:r>
      <w:r w:rsidR="00297060" w:rsidRPr="009975C5">
        <w:rPr>
          <w:rStyle w:val="Emphasis"/>
          <w:color w:val="auto"/>
          <w:sz w:val="22"/>
          <w:lang w:val="es"/>
        </w:rPr>
        <w:t>C</w:t>
      </w:r>
      <w:r w:rsidR="00F56BD0" w:rsidRPr="009975C5">
        <w:rPr>
          <w:rStyle w:val="Emphasis"/>
          <w:color w:val="auto"/>
          <w:sz w:val="22"/>
          <w:lang w:val="es"/>
        </w:rPr>
        <w:t>ompra de productos móviles y fijos).</w:t>
      </w:r>
    </w:p>
    <w:p w14:paraId="2D02143E" w14:textId="0780C19B" w:rsidR="00C630F7" w:rsidRDefault="00C630F7" w:rsidP="00AD173C">
      <w:pPr>
        <w:pStyle w:val="ListParagraph"/>
        <w:ind w:left="2138"/>
        <w:rPr>
          <w:rStyle w:val="Emphasis"/>
          <w:i w:val="0"/>
          <w:color w:val="auto"/>
          <w:sz w:val="22"/>
          <w:lang w:val="es"/>
        </w:rPr>
      </w:pPr>
    </w:p>
    <w:p w14:paraId="71900CF4" w14:textId="3E4DEEF1" w:rsidR="007139FE" w:rsidRDefault="007139FE" w:rsidP="00AD173C">
      <w:pPr>
        <w:pStyle w:val="ListParagraph"/>
        <w:ind w:left="2138"/>
        <w:rPr>
          <w:rStyle w:val="Emphasis"/>
          <w:i w:val="0"/>
          <w:color w:val="auto"/>
          <w:sz w:val="22"/>
          <w:lang w:val="es"/>
        </w:rPr>
      </w:pPr>
    </w:p>
    <w:p w14:paraId="4ED46898" w14:textId="77777777" w:rsidR="007139FE" w:rsidRPr="000E353A" w:rsidRDefault="007139FE" w:rsidP="00AD173C">
      <w:pPr>
        <w:pStyle w:val="ListParagraph"/>
        <w:ind w:left="2138"/>
        <w:rPr>
          <w:rStyle w:val="Emphasis"/>
          <w:i w:val="0"/>
          <w:color w:val="auto"/>
          <w:sz w:val="22"/>
          <w:lang w:val="es"/>
        </w:rPr>
      </w:pPr>
    </w:p>
    <w:p w14:paraId="794B3A9D" w14:textId="183A01DB" w:rsidR="00717F9B" w:rsidRPr="00717F9B" w:rsidRDefault="00717F9B" w:rsidP="00717F9B">
      <w:pPr>
        <w:pStyle w:val="ListParagraph"/>
        <w:rPr>
          <w:rStyle w:val="Emphasis"/>
          <w:i w:val="0"/>
          <w:color w:val="auto"/>
          <w:sz w:val="22"/>
          <w:lang w:val="es-CO"/>
        </w:rPr>
      </w:pPr>
    </w:p>
    <w:p w14:paraId="33B04601" w14:textId="290D0E38" w:rsidR="002D3FD8" w:rsidRDefault="009F7375" w:rsidP="00624C08">
      <w:pPr>
        <w:pStyle w:val="Heading2"/>
        <w:spacing w:before="0" w:after="0"/>
        <w:rPr>
          <w:sz w:val="22"/>
          <w:szCs w:val="22"/>
        </w:rPr>
      </w:pPr>
      <w:bookmarkStart w:id="16" w:name="_Toc22564045"/>
      <w:r w:rsidRPr="002D6338">
        <w:rPr>
          <w:sz w:val="22"/>
          <w:szCs w:val="22"/>
        </w:rPr>
        <w:lastRenderedPageBreak/>
        <w:t>ARQUITECTURA DE SISTEMAS IMPACTA</w:t>
      </w:r>
      <w:bookmarkEnd w:id="16"/>
      <w:r w:rsidRPr="002D6338">
        <w:rPr>
          <w:sz w:val="22"/>
          <w:szCs w:val="22"/>
        </w:rPr>
        <w:t xml:space="preserve"> </w:t>
      </w:r>
    </w:p>
    <w:p w14:paraId="5C1CB7BD" w14:textId="77777777" w:rsidR="00682790" w:rsidRDefault="00682790" w:rsidP="008D4135">
      <w:pPr>
        <w:pStyle w:val="Header"/>
        <w:rPr>
          <w:iCs/>
          <w:lang w:eastAsia="es-CO"/>
        </w:rPr>
      </w:pPr>
    </w:p>
    <w:p w14:paraId="7864C49A" w14:textId="188A5A9B" w:rsidR="00210A14" w:rsidRDefault="00DE6021" w:rsidP="008C30F0">
      <w:pPr>
        <w:pStyle w:val="Header"/>
        <w:ind w:left="360"/>
        <w:jc w:val="both"/>
        <w:rPr>
          <w:iCs/>
          <w:lang w:eastAsia="es-CO"/>
        </w:rPr>
      </w:pPr>
      <w:r>
        <w:rPr>
          <w:iCs/>
          <w:lang w:eastAsia="es-CO"/>
        </w:rPr>
        <w:t>A continuación, se define</w:t>
      </w:r>
      <w:r w:rsidR="00210A14">
        <w:rPr>
          <w:iCs/>
          <w:lang w:eastAsia="es-CO"/>
        </w:rPr>
        <w:t xml:space="preserve"> a </w:t>
      </w:r>
      <w:r>
        <w:rPr>
          <w:iCs/>
          <w:lang w:eastAsia="es-CO"/>
        </w:rPr>
        <w:t>alto nivel</w:t>
      </w:r>
      <w:r w:rsidR="002E093D">
        <w:rPr>
          <w:iCs/>
          <w:lang w:eastAsia="es-CO"/>
        </w:rPr>
        <w:t>, la arquitectura planteada para dar solución al presente requerimiento:</w:t>
      </w:r>
    </w:p>
    <w:p w14:paraId="0EC2A4BC" w14:textId="7C7A9D5D" w:rsidR="00AA01D9" w:rsidRDefault="00AA01D9" w:rsidP="0080639A">
      <w:pPr>
        <w:pStyle w:val="Header"/>
        <w:jc w:val="both"/>
        <w:rPr>
          <w:iCs/>
          <w:lang w:eastAsia="es-CO"/>
        </w:rPr>
      </w:pPr>
    </w:p>
    <w:p w14:paraId="07A0F831" w14:textId="704C5BCD" w:rsidR="00AA01D9" w:rsidRDefault="00AA01D9" w:rsidP="00AA01D9">
      <w:pPr>
        <w:spacing w:before="0" w:after="0"/>
        <w:ind w:left="360"/>
      </w:pPr>
      <w:r>
        <w:rPr>
          <w:noProof/>
          <w:lang w:val="es-CO" w:eastAsia="es-CO"/>
        </w:rPr>
        <mc:AlternateContent>
          <mc:Choice Requires="wps">
            <w:drawing>
              <wp:anchor distT="0" distB="0" distL="114300" distR="114300" simplePos="0" relativeHeight="251659264" behindDoc="0" locked="0" layoutInCell="1" allowOverlap="1" wp14:anchorId="7D704ED0" wp14:editId="140EF054">
                <wp:simplePos x="0" y="0"/>
                <wp:positionH relativeFrom="column">
                  <wp:posOffset>59690</wp:posOffset>
                </wp:positionH>
                <wp:positionV relativeFrom="paragraph">
                  <wp:posOffset>18415</wp:posOffset>
                </wp:positionV>
                <wp:extent cx="219075" cy="133350"/>
                <wp:effectExtent l="0" t="0" r="9525" b="0"/>
                <wp:wrapNone/>
                <wp:docPr id="9" name="3 Rectángulo"/>
                <wp:cNvGraphicFramePr/>
                <a:graphic xmlns:a="http://schemas.openxmlformats.org/drawingml/2006/main">
                  <a:graphicData uri="http://schemas.microsoft.com/office/word/2010/wordprocessingShape">
                    <wps:wsp>
                      <wps:cNvSpPr/>
                      <wps:spPr>
                        <a:xfrm>
                          <a:off x="0" y="0"/>
                          <a:ext cx="219075" cy="133350"/>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B1C56" id="3 Rectángulo" o:spid="_x0000_s1026" style="position:absolute;margin-left:4.7pt;margin-top:1.45pt;width:17.25pt;height: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" fillcolor="#f79646 [3209]" stroked="f" strokeweight="2pt"/>
            </w:pict>
          </mc:Fallback>
        </mc:AlternateContent>
      </w:r>
      <w:r>
        <w:t xml:space="preserve">  Modifica</w:t>
      </w:r>
      <w:r w:rsidR="0099177B">
        <w:t xml:space="preserve">ciones </w:t>
      </w:r>
      <w:r>
        <w:t xml:space="preserve"> </w:t>
      </w:r>
    </w:p>
    <w:p w14:paraId="76147288" w14:textId="388D24B6" w:rsidR="00AA01D9" w:rsidRDefault="00AA01D9" w:rsidP="00AA01D9">
      <w:pPr>
        <w:spacing w:before="0" w:after="0"/>
        <w:ind w:left="360"/>
      </w:pPr>
      <w:r>
        <w:rPr>
          <w:noProof/>
          <w:lang w:val="es-CO" w:eastAsia="es-CO"/>
        </w:rPr>
        <mc:AlternateContent>
          <mc:Choice Requires="wps">
            <w:drawing>
              <wp:anchor distT="0" distB="0" distL="114300" distR="114300" simplePos="0" relativeHeight="251661312" behindDoc="0" locked="0" layoutInCell="1" allowOverlap="1" wp14:anchorId="2A49C8FF" wp14:editId="14CFBD25">
                <wp:simplePos x="0" y="0"/>
                <wp:positionH relativeFrom="column">
                  <wp:posOffset>57150</wp:posOffset>
                </wp:positionH>
                <wp:positionV relativeFrom="paragraph">
                  <wp:posOffset>29845</wp:posOffset>
                </wp:positionV>
                <wp:extent cx="219075" cy="133350"/>
                <wp:effectExtent l="0" t="0" r="9525" b="0"/>
                <wp:wrapNone/>
                <wp:docPr id="2" name="3 Rectángulo"/>
                <wp:cNvGraphicFramePr/>
                <a:graphic xmlns:a="http://schemas.openxmlformats.org/drawingml/2006/main">
                  <a:graphicData uri="http://schemas.microsoft.com/office/word/2010/wordprocessingShape">
                    <wps:wsp>
                      <wps:cNvSpPr/>
                      <wps:spPr>
                        <a:xfrm>
                          <a:off x="0" y="0"/>
                          <a:ext cx="219075" cy="133350"/>
                        </a:xfrm>
                        <a:prstGeom prst="rect">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3B7598" id="3 Rectángulo" o:spid="_x0000_s1026" style="position:absolute;margin-left:4.5pt;margin-top:2.35pt;width:17.25pt;height: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" fillcolor="#f2dbdb [661]" stroked="f" strokeweight="2pt"/>
            </w:pict>
          </mc:Fallback>
        </mc:AlternateContent>
      </w:r>
      <w:r>
        <w:t xml:space="preserve">  Sin Cambios</w:t>
      </w:r>
    </w:p>
    <w:p w14:paraId="09E3C37C" w14:textId="77777777" w:rsidR="00C0270B" w:rsidRDefault="00E42987" w:rsidP="00C0270B">
      <w:pPr>
        <w:pStyle w:val="Header"/>
        <w:keepNext/>
        <w:jc w:val="both"/>
      </w:pPr>
      <w:r>
        <w:rPr>
          <w:iCs/>
          <w:noProof/>
          <w:lang w:eastAsia="es-CO"/>
        </w:rPr>
        <w:drawing>
          <wp:inline distT="0" distB="0" distL="0" distR="0" wp14:anchorId="7BCAEB12" wp14:editId="40FF4C06">
            <wp:extent cx="6667500" cy="47146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 Model.bmp"/>
                    <pic:cNvPicPr/>
                  </pic:nvPicPr>
                  <pic:blipFill>
                    <a:blip r:embed="rId12">
                      <a:extLst>
                        <a:ext uri="{28A0092B-C50C-407E-A947-70E740481C1C}">
                          <a14:useLocalDpi xmlns:a14="http://schemas.microsoft.com/office/drawing/2010/main" val="0"/>
                        </a:ext>
                      </a:extLst>
                    </a:blip>
                    <a:stretch>
                      <a:fillRect/>
                    </a:stretch>
                  </pic:blipFill>
                  <pic:spPr>
                    <a:xfrm>
                      <a:off x="0" y="0"/>
                      <a:ext cx="6708001" cy="4743296"/>
                    </a:xfrm>
                    <a:prstGeom prst="rect">
                      <a:avLst/>
                    </a:prstGeom>
                  </pic:spPr>
                </pic:pic>
              </a:graphicData>
            </a:graphic>
          </wp:inline>
        </w:drawing>
      </w:r>
    </w:p>
    <w:p w14:paraId="75EF3526" w14:textId="27A9F74E" w:rsidR="00080CFF" w:rsidRDefault="00C0270B" w:rsidP="00C0270B">
      <w:pPr>
        <w:pStyle w:val="Caption"/>
        <w:jc w:val="center"/>
        <w:rPr>
          <w:iCs w:val="0"/>
          <w:lang w:eastAsia="es-CO"/>
        </w:rPr>
      </w:pPr>
      <w:r>
        <w:t xml:space="preserve">Ilustración </w:t>
      </w:r>
      <w:r>
        <w:fldChar w:fldCharType="begin"/>
      </w:r>
      <w:r>
        <w:instrText xml:space="preserve"> SEQ Ilustración \* ARABIC </w:instrText>
      </w:r>
      <w:r>
        <w:fldChar w:fldCharType="separate"/>
      </w:r>
      <w:r w:rsidR="00A87F2B">
        <w:rPr>
          <w:noProof/>
        </w:rPr>
        <w:t>1</w:t>
      </w:r>
      <w:r>
        <w:fldChar w:fldCharType="end"/>
      </w:r>
      <w:r>
        <w:t xml:space="preserve"> - Arquitectura de sistemas impactados</w:t>
      </w:r>
    </w:p>
    <w:p w14:paraId="6F93F77B" w14:textId="4F91E1B6" w:rsidR="00B934E9" w:rsidRDefault="008C30F0" w:rsidP="008C30F0">
      <w:pPr>
        <w:pStyle w:val="Header"/>
        <w:rPr>
          <w:iCs/>
          <w:lang w:eastAsia="es-CO"/>
        </w:rPr>
      </w:pPr>
      <w:r>
        <w:rPr>
          <w:iCs/>
          <w:lang w:eastAsia="es-CO"/>
        </w:rPr>
        <w:t xml:space="preserve">Para una mayor claridad del diagrama presentado se puede consultar el siguiente documento: </w:t>
      </w:r>
    </w:p>
    <w:p w14:paraId="6E8C1223" w14:textId="541AFED5" w:rsidR="00303A70" w:rsidRDefault="008C30F0" w:rsidP="0080639A">
      <w:pPr>
        <w:pStyle w:val="Header"/>
        <w:jc w:val="center"/>
        <w:rPr>
          <w:iCs/>
          <w:lang w:eastAsia="es-CO"/>
        </w:rPr>
      </w:pPr>
      <w:r>
        <w:rPr>
          <w:iCs/>
          <w:lang w:eastAsia="es-CO"/>
        </w:rPr>
        <w:object w:dxaOrig="1508" w:dyaOrig="983" w14:anchorId="64960A8A">
          <v:shape id="_x0000_i1027" type="#_x0000_t75" style="width:90.3pt;height:58.7pt" o:ole="">
            <v:imagedata r:id="rId13" o:title=""/>
          </v:shape>
          <o:OLEObject Type="Embed" ProgID="AcroExch.Document.DC" ShapeID="_x0000_i1027" DrawAspect="Icon" ObjectID="_1633177087" r:id="rId14"/>
        </w:object>
      </w:r>
    </w:p>
    <w:p w14:paraId="61ED6C38" w14:textId="263D65C2" w:rsidR="008C30F0" w:rsidRDefault="008C30F0" w:rsidP="008C30F0">
      <w:pPr>
        <w:pStyle w:val="Caption"/>
        <w:keepNext/>
      </w:pPr>
    </w:p>
    <w:tbl>
      <w:tblPr>
        <w:tblW w:w="0" w:type="auto"/>
        <w:tblInd w:w="421"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1E0" w:firstRow="1" w:lastRow="1" w:firstColumn="1" w:lastColumn="1" w:noHBand="0" w:noVBand="0"/>
      </w:tblPr>
      <w:tblGrid>
        <w:gridCol w:w="2717"/>
        <w:gridCol w:w="6922"/>
      </w:tblGrid>
      <w:tr w:rsidR="00EB3D5E" w:rsidRPr="002D6338" w14:paraId="5B6C293D" w14:textId="77777777" w:rsidTr="00EB3D5E">
        <w:trPr>
          <w:tblHeader/>
        </w:trPr>
        <w:tc>
          <w:tcPr>
            <w:tcW w:w="2717" w:type="dxa"/>
            <w:shd w:val="pct15" w:color="244061" w:themeColor="accent1" w:themeShade="80" w:fill="244061" w:themeFill="accent1" w:themeFillShade="80"/>
            <w:vAlign w:val="center"/>
          </w:tcPr>
          <w:p w14:paraId="4E3FD6A8" w14:textId="77777777" w:rsidR="00EB3D5E" w:rsidRPr="002D6338" w:rsidRDefault="00EB3D5E" w:rsidP="00790D7D">
            <w:pPr>
              <w:spacing w:before="0" w:after="0"/>
              <w:jc w:val="center"/>
              <w:rPr>
                <w:b/>
                <w:szCs w:val="22"/>
              </w:rPr>
            </w:pPr>
            <w:r w:rsidRPr="002D6338">
              <w:rPr>
                <w:b/>
                <w:szCs w:val="22"/>
              </w:rPr>
              <w:t>Sistema / Subsistema</w:t>
            </w:r>
          </w:p>
        </w:tc>
        <w:tc>
          <w:tcPr>
            <w:tcW w:w="6922" w:type="dxa"/>
            <w:shd w:val="pct15" w:color="244061" w:themeColor="accent1" w:themeShade="80" w:fill="244061" w:themeFill="accent1" w:themeFillShade="80"/>
            <w:vAlign w:val="center"/>
          </w:tcPr>
          <w:p w14:paraId="021ADBBA" w14:textId="77777777" w:rsidR="00EB3D5E" w:rsidRPr="002D6338" w:rsidRDefault="00EB3D5E" w:rsidP="00790D7D">
            <w:pPr>
              <w:spacing w:before="0" w:after="0"/>
              <w:jc w:val="center"/>
              <w:rPr>
                <w:b/>
                <w:szCs w:val="22"/>
              </w:rPr>
            </w:pPr>
            <w:r w:rsidRPr="002D6338">
              <w:rPr>
                <w:b/>
                <w:szCs w:val="22"/>
              </w:rPr>
              <w:t>Descripción</w:t>
            </w:r>
          </w:p>
        </w:tc>
      </w:tr>
      <w:tr w:rsidR="00EB3D5E" w:rsidRPr="002D6338" w14:paraId="79D7D198" w14:textId="77777777" w:rsidTr="00EB3D5E">
        <w:tc>
          <w:tcPr>
            <w:tcW w:w="2717" w:type="dxa"/>
            <w:vAlign w:val="center"/>
          </w:tcPr>
          <w:p w14:paraId="5F76EB9E" w14:textId="2C7C019B" w:rsidR="00EB3D5E" w:rsidRPr="002D6338" w:rsidRDefault="00C15296" w:rsidP="00790D7D">
            <w:pPr>
              <w:rPr>
                <w:szCs w:val="22"/>
              </w:rPr>
            </w:pPr>
            <w:proofErr w:type="spellStart"/>
            <w:r>
              <w:rPr>
                <w:szCs w:val="22"/>
              </w:rPr>
              <w:t>UssdGW</w:t>
            </w:r>
            <w:proofErr w:type="spellEnd"/>
          </w:p>
        </w:tc>
        <w:tc>
          <w:tcPr>
            <w:tcW w:w="6922" w:type="dxa"/>
            <w:vAlign w:val="center"/>
          </w:tcPr>
          <w:p w14:paraId="7039F0CD" w14:textId="6450DEAD" w:rsidR="00EB3D5E" w:rsidRPr="002D6338" w:rsidRDefault="00E20FDC" w:rsidP="003C6377">
            <w:pPr>
              <w:spacing w:before="0" w:after="0"/>
              <w:jc w:val="both"/>
              <w:rPr>
                <w:szCs w:val="22"/>
              </w:rPr>
            </w:pPr>
            <w:r w:rsidRPr="00E20FDC">
              <w:rPr>
                <w:rStyle w:val="normaltextrun"/>
                <w:color w:val="000000"/>
                <w:szCs w:val="22"/>
                <w:shd w:val="clear" w:color="auto" w:fill="FFFFFF"/>
              </w:rPr>
              <w:t>Aplicación StandAlone encargada orquestar y aprovisionar una línea nueva en las diferentes plataformas de Red, facturación</w:t>
            </w:r>
            <w:r>
              <w:rPr>
                <w:rStyle w:val="normaltextrun"/>
                <w:color w:val="000000"/>
                <w:szCs w:val="22"/>
                <w:shd w:val="clear" w:color="auto" w:fill="FFFFFF"/>
              </w:rPr>
              <w:t>.</w:t>
            </w:r>
          </w:p>
        </w:tc>
      </w:tr>
      <w:tr w:rsidR="005C0FF7" w:rsidRPr="002D6338" w14:paraId="30AF8552" w14:textId="77777777" w:rsidTr="00EB3D5E">
        <w:tc>
          <w:tcPr>
            <w:tcW w:w="2717" w:type="dxa"/>
            <w:vAlign w:val="center"/>
          </w:tcPr>
          <w:p w14:paraId="5E1CD800" w14:textId="12D5804F" w:rsidR="005C0FF7" w:rsidRPr="00585B75" w:rsidRDefault="00E20FDC" w:rsidP="00790D7D">
            <w:pPr>
              <w:rPr>
                <w:szCs w:val="22"/>
                <w:lang w:val="es-CO"/>
              </w:rPr>
            </w:pPr>
            <w:proofErr w:type="spellStart"/>
            <w:r w:rsidRPr="00E20FDC">
              <w:rPr>
                <w:szCs w:val="22"/>
                <w:lang w:val="es-CO"/>
              </w:rPr>
              <w:t>InfranetService</w:t>
            </w:r>
            <w:proofErr w:type="spellEnd"/>
          </w:p>
        </w:tc>
        <w:tc>
          <w:tcPr>
            <w:tcW w:w="6922" w:type="dxa"/>
            <w:vAlign w:val="center"/>
          </w:tcPr>
          <w:p w14:paraId="13975BF5" w14:textId="3CD0A809" w:rsidR="005C0FF7" w:rsidRDefault="00E20FDC" w:rsidP="00E20FDC">
            <w:pPr>
              <w:spacing w:before="0" w:after="0"/>
              <w:jc w:val="both"/>
              <w:rPr>
                <w:szCs w:val="22"/>
              </w:rPr>
            </w:pPr>
            <w:r w:rsidRPr="00E20FDC">
              <w:rPr>
                <w:szCs w:val="22"/>
              </w:rPr>
              <w:t>Componente encargado de manejar toda la lógica orientada al proceso de facturación en la plataforma BRM, comunicándose de diferentes formas.</w:t>
            </w:r>
          </w:p>
        </w:tc>
      </w:tr>
      <w:tr w:rsidR="00EB3D5E" w:rsidRPr="002D6338" w14:paraId="76E63BD7" w14:textId="77777777" w:rsidTr="00C1614D">
        <w:trPr>
          <w:trHeight w:val="1101"/>
        </w:trPr>
        <w:tc>
          <w:tcPr>
            <w:tcW w:w="2717" w:type="dxa"/>
            <w:vAlign w:val="center"/>
          </w:tcPr>
          <w:p w14:paraId="14667B62" w14:textId="257BFB33" w:rsidR="00EB3D5E" w:rsidRDefault="00E20FDC" w:rsidP="00790D7D">
            <w:pPr>
              <w:rPr>
                <w:szCs w:val="22"/>
              </w:rPr>
            </w:pPr>
            <w:r w:rsidRPr="00E20FDC">
              <w:rPr>
                <w:szCs w:val="22"/>
              </w:rPr>
              <w:t>Siebel Móvil</w:t>
            </w:r>
          </w:p>
        </w:tc>
        <w:tc>
          <w:tcPr>
            <w:tcW w:w="6922" w:type="dxa"/>
            <w:vAlign w:val="center"/>
          </w:tcPr>
          <w:p w14:paraId="3A98118E" w14:textId="5DD5AA5E" w:rsidR="00EB3D5E" w:rsidRDefault="00E20FDC" w:rsidP="003C6377">
            <w:pPr>
              <w:spacing w:before="0" w:after="0"/>
              <w:jc w:val="both"/>
              <w:rPr>
                <w:szCs w:val="22"/>
              </w:rPr>
            </w:pPr>
            <w:r w:rsidRPr="00E20FDC">
              <w:rPr>
                <w:szCs w:val="22"/>
              </w:rPr>
              <w:t>Plataforma que contiene la información de</w:t>
            </w:r>
            <w:r>
              <w:rPr>
                <w:szCs w:val="22"/>
              </w:rPr>
              <w:t xml:space="preserve">l cliente, </w:t>
            </w:r>
            <w:r w:rsidRPr="00E20FDC">
              <w:rPr>
                <w:szCs w:val="22"/>
              </w:rPr>
              <w:t>líneas móviles activas</w:t>
            </w:r>
            <w:r>
              <w:rPr>
                <w:szCs w:val="22"/>
              </w:rPr>
              <w:t xml:space="preserve"> </w:t>
            </w:r>
            <w:r w:rsidR="00B934E9">
              <w:rPr>
                <w:szCs w:val="22"/>
              </w:rPr>
              <w:t>e información de los productos</w:t>
            </w:r>
            <w:r w:rsidRPr="00E20FDC">
              <w:rPr>
                <w:szCs w:val="22"/>
              </w:rPr>
              <w:t>.</w:t>
            </w:r>
            <w:r>
              <w:rPr>
                <w:szCs w:val="22"/>
              </w:rPr>
              <w:t xml:space="preserve"> aquí </w:t>
            </w:r>
            <w:r w:rsidRPr="00E20FDC">
              <w:rPr>
                <w:szCs w:val="22"/>
              </w:rPr>
              <w:t>ajustará la lógica de consulta de ciclo para las postventas de cambio de plan</w:t>
            </w:r>
          </w:p>
        </w:tc>
      </w:tr>
      <w:tr w:rsidR="00E20FDC" w:rsidRPr="002D6338" w14:paraId="66072716" w14:textId="77777777" w:rsidTr="00C1614D">
        <w:trPr>
          <w:trHeight w:val="1101"/>
        </w:trPr>
        <w:tc>
          <w:tcPr>
            <w:tcW w:w="2717" w:type="dxa"/>
            <w:vAlign w:val="center"/>
          </w:tcPr>
          <w:p w14:paraId="262BAC87" w14:textId="2D72DFC5" w:rsidR="00E20FDC" w:rsidRPr="00E20FDC" w:rsidRDefault="00E20FDC" w:rsidP="00790D7D">
            <w:pPr>
              <w:rPr>
                <w:szCs w:val="22"/>
              </w:rPr>
            </w:pPr>
            <w:r>
              <w:rPr>
                <w:szCs w:val="22"/>
              </w:rPr>
              <w:t>P</w:t>
            </w:r>
            <w:r>
              <w:t>CRFService</w:t>
            </w:r>
          </w:p>
        </w:tc>
        <w:tc>
          <w:tcPr>
            <w:tcW w:w="6922" w:type="dxa"/>
            <w:vAlign w:val="center"/>
          </w:tcPr>
          <w:p w14:paraId="74867A1A" w14:textId="655F5E18" w:rsidR="00E20FDC" w:rsidRPr="00E20FDC" w:rsidRDefault="00E20FDC" w:rsidP="00E20FDC">
            <w:pPr>
              <w:spacing w:before="0" w:after="0"/>
              <w:jc w:val="both"/>
              <w:rPr>
                <w:szCs w:val="22"/>
              </w:rPr>
            </w:pPr>
            <w:r w:rsidRPr="00E20FDC">
              <w:rPr>
                <w:szCs w:val="22"/>
              </w:rPr>
              <w:t xml:space="preserve">Componente encargado de </w:t>
            </w:r>
            <w:r>
              <w:rPr>
                <w:szCs w:val="22"/>
              </w:rPr>
              <w:t xml:space="preserve">la comunicación </w:t>
            </w:r>
            <w:r w:rsidRPr="00E20FDC">
              <w:rPr>
                <w:szCs w:val="22"/>
              </w:rPr>
              <w:t xml:space="preserve">con la plataforma de </w:t>
            </w:r>
            <w:r w:rsidRPr="00E20FDC">
              <w:rPr>
                <w:b/>
                <w:szCs w:val="22"/>
              </w:rPr>
              <w:t>prepago</w:t>
            </w:r>
            <w:r w:rsidRPr="00E20FDC">
              <w:rPr>
                <w:szCs w:val="22"/>
              </w:rPr>
              <w:t xml:space="preserve"> para el aprovisionamiento de paquetes.</w:t>
            </w:r>
            <w:r>
              <w:rPr>
                <w:szCs w:val="22"/>
              </w:rPr>
              <w:t xml:space="preserve"> Aquí se</w:t>
            </w:r>
            <w:r w:rsidRPr="00E20FDC">
              <w:rPr>
                <w:szCs w:val="22"/>
              </w:rPr>
              <w:t xml:space="preserve"> ajustará la lógica para enviar la fecha correspondiente al siguiente ciclo de facturación del usuario a la plataforma de prepago.</w:t>
            </w:r>
          </w:p>
        </w:tc>
      </w:tr>
      <w:tr w:rsidR="00B934E9" w:rsidRPr="002D6338" w14:paraId="3799F358" w14:textId="77777777" w:rsidTr="00C1614D">
        <w:trPr>
          <w:trHeight w:val="1101"/>
        </w:trPr>
        <w:tc>
          <w:tcPr>
            <w:tcW w:w="2717" w:type="dxa"/>
            <w:vAlign w:val="center"/>
          </w:tcPr>
          <w:p w14:paraId="7B817744" w14:textId="51E57DCE" w:rsidR="00B934E9" w:rsidRDefault="00C0270B" w:rsidP="00790D7D">
            <w:pPr>
              <w:rPr>
                <w:szCs w:val="22"/>
              </w:rPr>
            </w:pPr>
            <w:proofErr w:type="spellStart"/>
            <w:r>
              <w:rPr>
                <w:szCs w:val="22"/>
              </w:rPr>
              <w:t>Promotions</w:t>
            </w:r>
            <w:proofErr w:type="spellEnd"/>
          </w:p>
        </w:tc>
        <w:tc>
          <w:tcPr>
            <w:tcW w:w="6922" w:type="dxa"/>
            <w:vAlign w:val="center"/>
          </w:tcPr>
          <w:p w14:paraId="30C95A4C" w14:textId="0A0F01BA" w:rsidR="00B934E9" w:rsidRPr="00E20FDC" w:rsidRDefault="00C0270B" w:rsidP="00E20FDC">
            <w:pPr>
              <w:spacing w:before="0" w:after="0"/>
              <w:jc w:val="both"/>
              <w:rPr>
                <w:szCs w:val="22"/>
              </w:rPr>
            </w:pPr>
            <w:r>
              <w:rPr>
                <w:szCs w:val="22"/>
              </w:rPr>
              <w:t xml:space="preserve">Componente encargado de realizar la aplicación de las </w:t>
            </w:r>
            <w:r w:rsidR="009F7375">
              <w:rPr>
                <w:szCs w:val="22"/>
              </w:rPr>
              <w:t>promociones que</w:t>
            </w:r>
            <w:r>
              <w:rPr>
                <w:szCs w:val="22"/>
              </w:rPr>
              <w:t xml:space="preserve"> correspondan según las configuraciones realizadas para los eventos </w:t>
            </w:r>
            <w:r w:rsidR="009F7375">
              <w:rPr>
                <w:szCs w:val="22"/>
              </w:rPr>
              <w:t xml:space="preserve">que se realizan sobre </w:t>
            </w:r>
            <w:r w:rsidR="007139FE">
              <w:rPr>
                <w:szCs w:val="22"/>
              </w:rPr>
              <w:t>las líneas</w:t>
            </w:r>
            <w:r>
              <w:rPr>
                <w:szCs w:val="22"/>
              </w:rPr>
              <w:t>.</w:t>
            </w:r>
          </w:p>
        </w:tc>
      </w:tr>
      <w:tr w:rsidR="007139FE" w:rsidRPr="002D6338" w14:paraId="466A69F8" w14:textId="77777777" w:rsidTr="00C1614D">
        <w:trPr>
          <w:trHeight w:val="1101"/>
        </w:trPr>
        <w:tc>
          <w:tcPr>
            <w:tcW w:w="2717" w:type="dxa"/>
            <w:vAlign w:val="center"/>
          </w:tcPr>
          <w:p w14:paraId="5133C79B" w14:textId="425CFE69" w:rsidR="007139FE" w:rsidRDefault="007139FE" w:rsidP="00790D7D">
            <w:pPr>
              <w:rPr>
                <w:szCs w:val="22"/>
              </w:rPr>
            </w:pPr>
            <w:proofErr w:type="spellStart"/>
            <w:r>
              <w:rPr>
                <w:szCs w:val="22"/>
              </w:rPr>
              <w:t>PantallaUnica</w:t>
            </w:r>
            <w:proofErr w:type="spellEnd"/>
          </w:p>
        </w:tc>
        <w:tc>
          <w:tcPr>
            <w:tcW w:w="6922" w:type="dxa"/>
            <w:vAlign w:val="center"/>
          </w:tcPr>
          <w:p w14:paraId="4A7D5D20" w14:textId="17BC641F" w:rsidR="007139FE" w:rsidRDefault="004C214A" w:rsidP="00E20FDC">
            <w:pPr>
              <w:spacing w:before="0" w:after="0"/>
              <w:jc w:val="both"/>
              <w:rPr>
                <w:szCs w:val="22"/>
              </w:rPr>
            </w:pPr>
            <w:r>
              <w:rPr>
                <w:szCs w:val="22"/>
              </w:rPr>
              <w:t>Permite visualizar la información de las líneas y clientes. Sobre esta pantalla se realizará la creación de una nueva consulta que permita visualizar si un cliente corresponde a un cliente convergente.</w:t>
            </w:r>
          </w:p>
        </w:tc>
      </w:tr>
    </w:tbl>
    <w:p w14:paraId="1BA68D3D" w14:textId="712E533F" w:rsidR="00A5247A" w:rsidRDefault="008C30F0" w:rsidP="008C30F0">
      <w:pPr>
        <w:pStyle w:val="Caption"/>
        <w:jc w:val="center"/>
        <w:rPr>
          <w:b/>
          <w:szCs w:val="22"/>
        </w:rPr>
      </w:pPr>
      <w:r>
        <w:t xml:space="preserve">Tabla </w:t>
      </w:r>
      <w:r>
        <w:fldChar w:fldCharType="begin"/>
      </w:r>
      <w:r>
        <w:instrText xml:space="preserve"> SEQ Tabla \* ARABIC </w:instrText>
      </w:r>
      <w:r>
        <w:fldChar w:fldCharType="separate"/>
      </w:r>
      <w:r w:rsidR="00A87F2B">
        <w:rPr>
          <w:noProof/>
        </w:rPr>
        <w:t>1</w:t>
      </w:r>
      <w:r>
        <w:fldChar w:fldCharType="end"/>
      </w:r>
      <w:r>
        <w:t xml:space="preserve"> - Sistemas impactados</w:t>
      </w:r>
    </w:p>
    <w:p w14:paraId="2DB86F27" w14:textId="77777777" w:rsidR="00121CD9" w:rsidRDefault="00121CD9">
      <w:pPr>
        <w:spacing w:before="0" w:after="0"/>
        <w:rPr>
          <w:b/>
          <w:szCs w:val="22"/>
        </w:rPr>
      </w:pPr>
      <w:r>
        <w:rPr>
          <w:szCs w:val="22"/>
        </w:rPr>
        <w:br w:type="page"/>
      </w:r>
    </w:p>
    <w:p w14:paraId="7D5B7AF7" w14:textId="1C1121FC" w:rsidR="00FC6A5B" w:rsidRDefault="009F7375" w:rsidP="003B1236">
      <w:pPr>
        <w:pStyle w:val="Heading2"/>
        <w:spacing w:before="0" w:after="0"/>
        <w:rPr>
          <w:sz w:val="22"/>
          <w:szCs w:val="22"/>
        </w:rPr>
      </w:pPr>
      <w:bookmarkStart w:id="17" w:name="_Toc22564046"/>
      <w:r w:rsidRPr="002D6338">
        <w:rPr>
          <w:sz w:val="22"/>
          <w:szCs w:val="22"/>
        </w:rPr>
        <w:lastRenderedPageBreak/>
        <w:t>CASOS DE USO</w:t>
      </w:r>
      <w:bookmarkEnd w:id="17"/>
    </w:p>
    <w:p w14:paraId="58518F5F" w14:textId="78FA6CE4" w:rsidR="009F7375" w:rsidRDefault="00DB5BB2" w:rsidP="009F7375">
      <w:r w:rsidRPr="00DB5BB2">
        <w:t>A continuación, se describen los casos de uso necesarios para la creación de los nuevos paquetes que se deben implementar para dar solución al presente requerimiento:</w:t>
      </w:r>
    </w:p>
    <w:p w14:paraId="3A307100" w14:textId="77777777" w:rsidR="00DB5BB2" w:rsidRDefault="00DB5BB2" w:rsidP="009F7375"/>
    <w:p w14:paraId="7EF48383" w14:textId="42754EAA" w:rsidR="00DB5BB2" w:rsidRDefault="00DB5BB2" w:rsidP="00AD2353">
      <w:pPr>
        <w:pStyle w:val="Heading3"/>
        <w:ind w:left="720" w:hanging="294"/>
        <w:jc w:val="both"/>
      </w:pPr>
      <w:bookmarkStart w:id="18" w:name="_Toc528755041"/>
      <w:bookmarkStart w:id="19" w:name="_Toc22564047"/>
      <w:r>
        <w:rPr>
          <w:sz w:val="22"/>
          <w:szCs w:val="22"/>
        </w:rPr>
        <w:t>CU001:</w:t>
      </w:r>
      <w:r>
        <w:rPr>
          <w:szCs w:val="22"/>
          <w:lang w:eastAsia="es-CO"/>
        </w:rPr>
        <w:t xml:space="preserve"> </w:t>
      </w:r>
      <w:r w:rsidR="004C7DE3">
        <w:rPr>
          <w:szCs w:val="22"/>
          <w:lang w:eastAsia="es-CO"/>
        </w:rPr>
        <w:t xml:space="preserve">CREACIÓN </w:t>
      </w:r>
      <w:r>
        <w:rPr>
          <w:szCs w:val="22"/>
          <w:lang w:eastAsia="es-CO"/>
        </w:rPr>
        <w:t>DE NUEV</w:t>
      </w:r>
      <w:r w:rsidR="008C30F0">
        <w:rPr>
          <w:szCs w:val="22"/>
          <w:lang w:eastAsia="es-CO"/>
        </w:rPr>
        <w:t>A</w:t>
      </w:r>
      <w:r>
        <w:rPr>
          <w:szCs w:val="22"/>
          <w:lang w:eastAsia="es-CO"/>
        </w:rPr>
        <w:t xml:space="preserve"> </w:t>
      </w:r>
      <w:r w:rsidR="006D7EE0" w:rsidRPr="008C30F0">
        <w:rPr>
          <w:szCs w:val="22"/>
          <w:lang w:eastAsia="es-CO"/>
        </w:rPr>
        <w:t>OFERTA</w:t>
      </w:r>
      <w:r>
        <w:rPr>
          <w:szCs w:val="22"/>
          <w:lang w:eastAsia="es-CO"/>
        </w:rPr>
        <w:t xml:space="preserve"> </w:t>
      </w:r>
      <w:bookmarkEnd w:id="18"/>
      <w:r w:rsidRPr="00DB5BB2">
        <w:rPr>
          <w:szCs w:val="22"/>
          <w:lang w:eastAsia="es-CO"/>
        </w:rPr>
        <w:t>POSPAGO 5.1 EMPRESARIAL</w:t>
      </w:r>
      <w:bookmarkEnd w:id="19"/>
    </w:p>
    <w:tbl>
      <w:tblPr>
        <w:tblW w:w="10348" w:type="dxa"/>
        <w:tblInd w:w="212" w:type="dxa"/>
        <w:tblCellMar>
          <w:left w:w="70" w:type="dxa"/>
          <w:right w:w="70" w:type="dxa"/>
        </w:tblCellMar>
        <w:tblLook w:val="04A0" w:firstRow="1" w:lastRow="0" w:firstColumn="1" w:lastColumn="0" w:noHBand="0" w:noVBand="1"/>
      </w:tblPr>
      <w:tblGrid>
        <w:gridCol w:w="4536"/>
        <w:gridCol w:w="3566"/>
        <w:gridCol w:w="2246"/>
      </w:tblGrid>
      <w:tr w:rsidR="00DB5BB2" w14:paraId="225417EE" w14:textId="77777777" w:rsidTr="00DB5BB2">
        <w:trPr>
          <w:trHeight w:val="510"/>
        </w:trPr>
        <w:tc>
          <w:tcPr>
            <w:tcW w:w="8102" w:type="dxa"/>
            <w:gridSpan w:val="2"/>
            <w:tcBorders>
              <w:top w:val="single" w:sz="4" w:space="0" w:color="auto"/>
              <w:left w:val="single" w:sz="4" w:space="0" w:color="auto"/>
              <w:bottom w:val="single" w:sz="4" w:space="0" w:color="auto"/>
              <w:right w:val="single" w:sz="4" w:space="0" w:color="auto"/>
            </w:tcBorders>
            <w:hideMark/>
          </w:tcPr>
          <w:p w14:paraId="05663F04" w14:textId="6B72DA4F" w:rsidR="00DB5BB2" w:rsidRDefault="00DB5BB2" w:rsidP="00DB044B">
            <w:pPr>
              <w:rPr>
                <w:b/>
                <w:szCs w:val="22"/>
              </w:rPr>
            </w:pPr>
            <w:r>
              <w:rPr>
                <w:b/>
                <w:szCs w:val="22"/>
              </w:rPr>
              <w:t xml:space="preserve">Nombre: CU001: </w:t>
            </w:r>
            <w:r w:rsidR="003A1981" w:rsidRPr="003A1981">
              <w:rPr>
                <w:b/>
                <w:szCs w:val="22"/>
              </w:rPr>
              <w:t xml:space="preserve">CREACIÓN </w:t>
            </w:r>
            <w:r w:rsidRPr="00DB5BB2">
              <w:rPr>
                <w:b/>
                <w:szCs w:val="22"/>
              </w:rPr>
              <w:t>DE</w:t>
            </w:r>
            <w:r w:rsidR="00DB044B">
              <w:rPr>
                <w:b/>
                <w:szCs w:val="22"/>
              </w:rPr>
              <w:t xml:space="preserve"> </w:t>
            </w:r>
            <w:r w:rsidR="00DB044B" w:rsidRPr="00DB044B">
              <w:rPr>
                <w:b/>
                <w:szCs w:val="22"/>
              </w:rPr>
              <w:t xml:space="preserve">NUEVA OFERTA </w:t>
            </w:r>
            <w:r w:rsidRPr="00DB5BB2">
              <w:rPr>
                <w:b/>
                <w:szCs w:val="22"/>
              </w:rPr>
              <w:t>(Pospago 5.1 Empresarial - 8 Gigas)</w:t>
            </w:r>
          </w:p>
        </w:tc>
        <w:tc>
          <w:tcPr>
            <w:tcW w:w="2246" w:type="dxa"/>
            <w:tcBorders>
              <w:top w:val="single" w:sz="4" w:space="0" w:color="auto"/>
              <w:left w:val="single" w:sz="4" w:space="0" w:color="auto"/>
              <w:bottom w:val="single" w:sz="4" w:space="0" w:color="auto"/>
              <w:right w:val="single" w:sz="4" w:space="0" w:color="auto"/>
            </w:tcBorders>
            <w:hideMark/>
          </w:tcPr>
          <w:p w14:paraId="3E8C2AD6" w14:textId="35B6E61A" w:rsidR="00DB5BB2" w:rsidRDefault="00DB5BB2" w:rsidP="00DB5BB2">
            <w:pPr>
              <w:rPr>
                <w:b/>
                <w:szCs w:val="22"/>
              </w:rPr>
            </w:pPr>
            <w:r>
              <w:rPr>
                <w:b/>
                <w:szCs w:val="22"/>
              </w:rPr>
              <w:t>Complejidad:</w:t>
            </w:r>
            <w:r>
              <w:rPr>
                <w:b/>
                <w:szCs w:val="22"/>
              </w:rPr>
              <w:br/>
              <w:t>Media</w:t>
            </w:r>
          </w:p>
        </w:tc>
      </w:tr>
      <w:tr w:rsidR="00DB5BB2" w14:paraId="1A16FCEA" w14:textId="77777777" w:rsidTr="00DB5BB2">
        <w:trPr>
          <w:trHeight w:val="510"/>
        </w:trPr>
        <w:tc>
          <w:tcPr>
            <w:tcW w:w="10348" w:type="dxa"/>
            <w:gridSpan w:val="3"/>
            <w:tcBorders>
              <w:top w:val="single" w:sz="4" w:space="0" w:color="auto"/>
              <w:left w:val="single" w:sz="4" w:space="0" w:color="auto"/>
              <w:bottom w:val="single" w:sz="4" w:space="0" w:color="auto"/>
              <w:right w:val="single" w:sz="4" w:space="0" w:color="auto"/>
            </w:tcBorders>
            <w:hideMark/>
          </w:tcPr>
          <w:p w14:paraId="0F26C42E" w14:textId="77777777" w:rsidR="00DB5BB2" w:rsidRDefault="00DB5BB2">
            <w:pPr>
              <w:rPr>
                <w:b/>
                <w:szCs w:val="22"/>
              </w:rPr>
            </w:pPr>
            <w:r>
              <w:rPr>
                <w:b/>
                <w:szCs w:val="22"/>
              </w:rPr>
              <w:t xml:space="preserve">Descripción: </w:t>
            </w:r>
          </w:p>
          <w:p w14:paraId="5D40CD76" w14:textId="32D7DAA7" w:rsidR="00DB5BB2" w:rsidRDefault="00DB5BB2">
            <w:pPr>
              <w:jc w:val="both"/>
              <w:rPr>
                <w:szCs w:val="22"/>
              </w:rPr>
            </w:pPr>
            <w:r>
              <w:rPr>
                <w:szCs w:val="22"/>
              </w:rPr>
              <w:t xml:space="preserve">El presente caso de uso define la implementación que se debe realizar para la creación de un nuevo plan Avengers </w:t>
            </w:r>
            <w:r w:rsidRPr="00DB5BB2">
              <w:rPr>
                <w:szCs w:val="22"/>
              </w:rPr>
              <w:t>Pospago 5.1 Empresarial - 8 Gigas</w:t>
            </w:r>
            <w:r>
              <w:rPr>
                <w:szCs w:val="22"/>
              </w:rPr>
              <w:t>.</w:t>
            </w:r>
          </w:p>
        </w:tc>
      </w:tr>
      <w:tr w:rsidR="00DB5BB2" w14:paraId="5CA52573" w14:textId="77777777" w:rsidTr="00DB5BB2">
        <w:trPr>
          <w:trHeight w:val="510"/>
        </w:trPr>
        <w:tc>
          <w:tcPr>
            <w:tcW w:w="4536" w:type="dxa"/>
            <w:tcBorders>
              <w:top w:val="nil"/>
              <w:left w:val="single" w:sz="8" w:space="0" w:color="auto"/>
              <w:bottom w:val="single" w:sz="4" w:space="0" w:color="auto"/>
              <w:right w:val="single" w:sz="4" w:space="0" w:color="auto"/>
            </w:tcBorders>
            <w:hideMark/>
          </w:tcPr>
          <w:p w14:paraId="7EF156B3" w14:textId="77777777" w:rsidR="00DB5BB2" w:rsidRDefault="00DB5BB2">
            <w:pPr>
              <w:jc w:val="both"/>
              <w:rPr>
                <w:b/>
                <w:szCs w:val="22"/>
              </w:rPr>
            </w:pPr>
            <w:r>
              <w:rPr>
                <w:b/>
                <w:szCs w:val="22"/>
              </w:rPr>
              <w:t xml:space="preserve">Actores: </w:t>
            </w:r>
          </w:p>
          <w:p w14:paraId="2AF92A00" w14:textId="4AEE6741" w:rsidR="007F11C6" w:rsidRPr="007F11C6" w:rsidRDefault="004C7DE3" w:rsidP="00653C5A">
            <w:pPr>
              <w:pStyle w:val="ListParagraph"/>
              <w:numPr>
                <w:ilvl w:val="0"/>
                <w:numId w:val="17"/>
              </w:numPr>
              <w:rPr>
                <w:b/>
                <w:szCs w:val="22"/>
              </w:rPr>
            </w:pPr>
            <w:r w:rsidRPr="007F11C6">
              <w:rPr>
                <w:b/>
                <w:szCs w:val="22"/>
              </w:rPr>
              <w:t>Ejecutivo De Venta</w:t>
            </w:r>
          </w:p>
          <w:p w14:paraId="36979B06" w14:textId="77777777" w:rsidR="00223B26" w:rsidRPr="00223B26" w:rsidRDefault="00223B26" w:rsidP="00653C5A">
            <w:pPr>
              <w:pStyle w:val="ListParagraph"/>
              <w:numPr>
                <w:ilvl w:val="0"/>
                <w:numId w:val="17"/>
              </w:numPr>
              <w:rPr>
                <w:b/>
                <w:szCs w:val="22"/>
              </w:rPr>
            </w:pPr>
            <w:r w:rsidRPr="00223B26">
              <w:rPr>
                <w:b/>
                <w:szCs w:val="22"/>
              </w:rPr>
              <w:t>Portales Activaciones (canal B2B)</w:t>
            </w:r>
          </w:p>
          <w:p w14:paraId="0B980BFD" w14:textId="0E6793A3" w:rsidR="00223B26" w:rsidRDefault="00223B26" w:rsidP="00223B26">
            <w:pPr>
              <w:pStyle w:val="ListParagraph"/>
              <w:jc w:val="both"/>
              <w:rPr>
                <w:b/>
                <w:szCs w:val="22"/>
              </w:rPr>
            </w:pPr>
          </w:p>
        </w:tc>
        <w:tc>
          <w:tcPr>
            <w:tcW w:w="5812" w:type="dxa"/>
            <w:gridSpan w:val="2"/>
            <w:tcBorders>
              <w:top w:val="nil"/>
              <w:left w:val="nil"/>
              <w:bottom w:val="single" w:sz="4" w:space="0" w:color="auto"/>
              <w:right w:val="single" w:sz="8" w:space="0" w:color="000000"/>
            </w:tcBorders>
            <w:hideMark/>
          </w:tcPr>
          <w:p w14:paraId="63109F3B" w14:textId="77777777" w:rsidR="00DB5BB2" w:rsidRDefault="00DB5BB2">
            <w:pPr>
              <w:jc w:val="both"/>
              <w:rPr>
                <w:b/>
                <w:szCs w:val="22"/>
              </w:rPr>
            </w:pPr>
            <w:r>
              <w:rPr>
                <w:b/>
                <w:szCs w:val="22"/>
              </w:rPr>
              <w:t>Documentos asociados:</w:t>
            </w:r>
          </w:p>
          <w:p w14:paraId="0FB98EBA" w14:textId="392AE0A9" w:rsidR="00DB5BB2" w:rsidRDefault="00DB5BB2">
            <w:pPr>
              <w:jc w:val="both"/>
              <w:rPr>
                <w:b/>
                <w:szCs w:val="22"/>
              </w:rPr>
            </w:pPr>
          </w:p>
        </w:tc>
      </w:tr>
      <w:tr w:rsidR="00DB5BB2" w14:paraId="4B6339AE" w14:textId="77777777" w:rsidTr="00DB5BB2">
        <w:trPr>
          <w:trHeight w:val="510"/>
        </w:trPr>
        <w:tc>
          <w:tcPr>
            <w:tcW w:w="4536" w:type="dxa"/>
            <w:tcBorders>
              <w:top w:val="nil"/>
              <w:left w:val="single" w:sz="8" w:space="0" w:color="auto"/>
              <w:bottom w:val="single" w:sz="4" w:space="0" w:color="auto"/>
              <w:right w:val="single" w:sz="4" w:space="0" w:color="auto"/>
            </w:tcBorders>
            <w:hideMark/>
          </w:tcPr>
          <w:p w14:paraId="469A893D" w14:textId="77777777" w:rsidR="00DB5BB2" w:rsidRDefault="00DB5BB2">
            <w:pPr>
              <w:jc w:val="both"/>
              <w:rPr>
                <w:b/>
                <w:szCs w:val="22"/>
              </w:rPr>
            </w:pPr>
            <w:r>
              <w:rPr>
                <w:b/>
                <w:szCs w:val="22"/>
              </w:rPr>
              <w:t>Precondiciones:</w:t>
            </w:r>
          </w:p>
          <w:p w14:paraId="318FC88C" w14:textId="36A5CAA0" w:rsidR="00DB5BB2" w:rsidRDefault="00AC4054" w:rsidP="00653C5A">
            <w:pPr>
              <w:pStyle w:val="ListParagraph"/>
              <w:numPr>
                <w:ilvl w:val="0"/>
                <w:numId w:val="18"/>
              </w:numPr>
              <w:jc w:val="both"/>
              <w:rPr>
                <w:szCs w:val="22"/>
              </w:rPr>
            </w:pPr>
            <w:r>
              <w:rPr>
                <w:szCs w:val="22"/>
              </w:rPr>
              <w:t>Asesor autenticado con el perfil correspondiente para ventas B2B</w:t>
            </w:r>
          </w:p>
        </w:tc>
        <w:tc>
          <w:tcPr>
            <w:tcW w:w="5812" w:type="dxa"/>
            <w:gridSpan w:val="2"/>
            <w:tcBorders>
              <w:top w:val="nil"/>
              <w:left w:val="nil"/>
              <w:bottom w:val="single" w:sz="4" w:space="0" w:color="auto"/>
              <w:right w:val="single" w:sz="8" w:space="0" w:color="000000"/>
            </w:tcBorders>
            <w:hideMark/>
          </w:tcPr>
          <w:p w14:paraId="740D5F19" w14:textId="7F8A0437" w:rsidR="00DB5BB2" w:rsidRDefault="006C4A12">
            <w:pPr>
              <w:jc w:val="both"/>
              <w:rPr>
                <w:b/>
                <w:szCs w:val="22"/>
              </w:rPr>
            </w:pPr>
            <w:r>
              <w:rPr>
                <w:b/>
                <w:szCs w:val="22"/>
              </w:rPr>
              <w:t>Postcondiciones</w:t>
            </w:r>
            <w:r w:rsidR="00DB5BB2">
              <w:rPr>
                <w:b/>
                <w:szCs w:val="22"/>
              </w:rPr>
              <w:t>:</w:t>
            </w:r>
          </w:p>
          <w:p w14:paraId="400643C9" w14:textId="03A99D2A" w:rsidR="00DB5BB2" w:rsidRDefault="00AC4054" w:rsidP="00653C5A">
            <w:pPr>
              <w:pStyle w:val="ListParagraph"/>
              <w:numPr>
                <w:ilvl w:val="0"/>
                <w:numId w:val="19"/>
              </w:numPr>
              <w:rPr>
                <w:b/>
                <w:szCs w:val="22"/>
              </w:rPr>
            </w:pPr>
            <w:r>
              <w:rPr>
                <w:szCs w:val="22"/>
              </w:rPr>
              <w:t>Visualización de la nueva oferta en postventas y activaciones de canales B2B</w:t>
            </w:r>
          </w:p>
        </w:tc>
      </w:tr>
      <w:tr w:rsidR="00DB5BB2" w14:paraId="3798EEE1" w14:textId="77777777" w:rsidTr="00DB5BB2">
        <w:trPr>
          <w:trHeight w:val="255"/>
        </w:trPr>
        <w:tc>
          <w:tcPr>
            <w:tcW w:w="10348" w:type="dxa"/>
            <w:gridSpan w:val="3"/>
            <w:tcBorders>
              <w:top w:val="single" w:sz="4" w:space="0" w:color="auto"/>
              <w:left w:val="single" w:sz="8" w:space="0" w:color="auto"/>
              <w:bottom w:val="single" w:sz="4" w:space="0" w:color="auto"/>
              <w:right w:val="single" w:sz="8" w:space="0" w:color="000000"/>
            </w:tcBorders>
            <w:noWrap/>
            <w:hideMark/>
          </w:tcPr>
          <w:p w14:paraId="38A8A2E0" w14:textId="77777777" w:rsidR="00DB5BB2" w:rsidRDefault="00DB5BB2">
            <w:pPr>
              <w:jc w:val="both"/>
              <w:rPr>
                <w:b/>
                <w:szCs w:val="22"/>
              </w:rPr>
            </w:pPr>
            <w:r>
              <w:rPr>
                <w:b/>
                <w:szCs w:val="22"/>
              </w:rPr>
              <w:t>Reglas de Negocio</w:t>
            </w:r>
          </w:p>
          <w:p w14:paraId="387D3CF9" w14:textId="77777777" w:rsidR="00DB5BB2" w:rsidRDefault="00DB5BB2">
            <w:pPr>
              <w:rPr>
                <w:szCs w:val="22"/>
              </w:rPr>
            </w:pPr>
            <w:r>
              <w:rPr>
                <w:szCs w:val="22"/>
              </w:rPr>
              <w:t>•</w:t>
            </w:r>
            <w:r>
              <w:rPr>
                <w:szCs w:val="22"/>
              </w:rPr>
              <w:tab/>
              <w:t>N/A</w:t>
            </w:r>
          </w:p>
        </w:tc>
      </w:tr>
      <w:tr w:rsidR="00DB5BB2" w14:paraId="70544DAC" w14:textId="77777777" w:rsidTr="00DB5BB2">
        <w:trPr>
          <w:trHeight w:val="4638"/>
        </w:trPr>
        <w:tc>
          <w:tcPr>
            <w:tcW w:w="10348" w:type="dxa"/>
            <w:gridSpan w:val="3"/>
            <w:tcBorders>
              <w:top w:val="single" w:sz="4" w:space="0" w:color="auto"/>
              <w:left w:val="single" w:sz="8" w:space="0" w:color="auto"/>
              <w:bottom w:val="single" w:sz="4" w:space="0" w:color="auto"/>
              <w:right w:val="single" w:sz="8" w:space="0" w:color="000000"/>
            </w:tcBorders>
            <w:noWrap/>
            <w:hideMark/>
          </w:tcPr>
          <w:p w14:paraId="01110017" w14:textId="77777777" w:rsidR="00DB5BB2" w:rsidRDefault="00DB5BB2">
            <w:pPr>
              <w:ind w:left="360"/>
              <w:rPr>
                <w:b/>
                <w:szCs w:val="22"/>
              </w:rPr>
            </w:pPr>
            <w:r>
              <w:rPr>
                <w:b/>
                <w:szCs w:val="22"/>
              </w:rPr>
              <w:t>Flujo básico:</w:t>
            </w:r>
          </w:p>
          <w:tbl>
            <w:tblPr>
              <w:tblW w:w="4789" w:type="pct"/>
              <w:jc w:val="center"/>
              <w:tblBorders>
                <w:top w:val="single" w:sz="2" w:space="0" w:color="002060"/>
                <w:left w:val="single" w:sz="2" w:space="0" w:color="002060"/>
                <w:bottom w:val="single" w:sz="2" w:space="0" w:color="002060"/>
                <w:right w:val="single" w:sz="2" w:space="0" w:color="002060"/>
                <w:insideH w:val="single" w:sz="2" w:space="0" w:color="002060"/>
                <w:insideV w:val="single" w:sz="2" w:space="0" w:color="002060"/>
              </w:tblBorders>
              <w:tblCellMar>
                <w:top w:w="28" w:type="dxa"/>
                <w:left w:w="85" w:type="dxa"/>
                <w:bottom w:w="28" w:type="dxa"/>
                <w:right w:w="85" w:type="dxa"/>
              </w:tblCellMar>
              <w:tblLook w:val="00A0" w:firstRow="1" w:lastRow="0" w:firstColumn="1" w:lastColumn="0" w:noHBand="0" w:noVBand="0"/>
            </w:tblPr>
            <w:tblGrid>
              <w:gridCol w:w="760"/>
              <w:gridCol w:w="1538"/>
              <w:gridCol w:w="7473"/>
            </w:tblGrid>
            <w:tr w:rsidR="00DB5BB2" w14:paraId="60ACF7CE" w14:textId="77777777" w:rsidTr="00E31F88">
              <w:trPr>
                <w:trHeight w:val="33"/>
                <w:tblHeader/>
                <w:jc w:val="center"/>
              </w:trPr>
              <w:tc>
                <w:tcPr>
                  <w:tcW w:w="389" w:type="pct"/>
                  <w:tcBorders>
                    <w:top w:val="single" w:sz="2" w:space="0" w:color="002060"/>
                    <w:left w:val="single" w:sz="2" w:space="0" w:color="002060"/>
                    <w:bottom w:val="single" w:sz="2" w:space="0" w:color="002060"/>
                    <w:right w:val="single" w:sz="2" w:space="0" w:color="002060"/>
                  </w:tcBorders>
                  <w:shd w:val="clear" w:color="auto" w:fill="C6D9F1" w:themeFill="text2" w:themeFillTint="33"/>
                  <w:hideMark/>
                </w:tcPr>
                <w:p w14:paraId="043D1760" w14:textId="77777777" w:rsidR="00DB5BB2" w:rsidRDefault="00DB5BB2">
                  <w:pPr>
                    <w:jc w:val="center"/>
                    <w:rPr>
                      <w:b/>
                      <w:szCs w:val="22"/>
                    </w:rPr>
                  </w:pPr>
                  <w:r>
                    <w:rPr>
                      <w:b/>
                      <w:szCs w:val="22"/>
                    </w:rPr>
                    <w:t>Paso</w:t>
                  </w:r>
                </w:p>
              </w:tc>
              <w:tc>
                <w:tcPr>
                  <w:tcW w:w="787" w:type="pct"/>
                  <w:tcBorders>
                    <w:top w:val="single" w:sz="2" w:space="0" w:color="002060"/>
                    <w:left w:val="single" w:sz="2" w:space="0" w:color="002060"/>
                    <w:bottom w:val="single" w:sz="2" w:space="0" w:color="002060"/>
                    <w:right w:val="single" w:sz="2" w:space="0" w:color="002060"/>
                  </w:tcBorders>
                  <w:shd w:val="clear" w:color="auto" w:fill="C6D9F1" w:themeFill="text2" w:themeFillTint="33"/>
                  <w:hideMark/>
                </w:tcPr>
                <w:p w14:paraId="36B66703" w14:textId="77777777" w:rsidR="00DB5BB2" w:rsidRDefault="00DB5BB2">
                  <w:pPr>
                    <w:jc w:val="center"/>
                    <w:rPr>
                      <w:b/>
                      <w:szCs w:val="22"/>
                    </w:rPr>
                  </w:pPr>
                  <w:r>
                    <w:rPr>
                      <w:b/>
                      <w:szCs w:val="22"/>
                    </w:rPr>
                    <w:t>Actor</w:t>
                  </w:r>
                </w:p>
              </w:tc>
              <w:tc>
                <w:tcPr>
                  <w:tcW w:w="3824" w:type="pct"/>
                  <w:tcBorders>
                    <w:top w:val="single" w:sz="2" w:space="0" w:color="002060"/>
                    <w:left w:val="single" w:sz="2" w:space="0" w:color="002060"/>
                    <w:bottom w:val="single" w:sz="2" w:space="0" w:color="002060"/>
                    <w:right w:val="single" w:sz="2" w:space="0" w:color="002060"/>
                  </w:tcBorders>
                  <w:shd w:val="clear" w:color="auto" w:fill="C6D9F1" w:themeFill="text2" w:themeFillTint="33"/>
                  <w:vAlign w:val="center"/>
                  <w:hideMark/>
                </w:tcPr>
                <w:p w14:paraId="0E9AB8B7" w14:textId="77777777" w:rsidR="00DB5BB2" w:rsidRDefault="00DB5BB2">
                  <w:pPr>
                    <w:ind w:left="360"/>
                    <w:jc w:val="center"/>
                    <w:rPr>
                      <w:b/>
                      <w:szCs w:val="22"/>
                    </w:rPr>
                  </w:pPr>
                  <w:r>
                    <w:rPr>
                      <w:b/>
                      <w:szCs w:val="22"/>
                    </w:rPr>
                    <w:t>Acción</w:t>
                  </w:r>
                </w:p>
              </w:tc>
            </w:tr>
            <w:tr w:rsidR="00DB5BB2" w14:paraId="092CA1FC" w14:textId="77777777" w:rsidTr="00E31F88">
              <w:trPr>
                <w:trHeight w:val="33"/>
                <w:jc w:val="center"/>
              </w:trPr>
              <w:tc>
                <w:tcPr>
                  <w:tcW w:w="389" w:type="pct"/>
                  <w:tcBorders>
                    <w:top w:val="single" w:sz="2" w:space="0" w:color="002060"/>
                    <w:left w:val="single" w:sz="2" w:space="0" w:color="002060"/>
                    <w:bottom w:val="single" w:sz="2" w:space="0" w:color="002060"/>
                    <w:right w:val="single" w:sz="2" w:space="0" w:color="002060"/>
                  </w:tcBorders>
                </w:tcPr>
                <w:p w14:paraId="66AB83EF" w14:textId="77777777" w:rsidR="00DB5BB2" w:rsidRDefault="00DB5BB2">
                  <w:pPr>
                    <w:ind w:left="360"/>
                    <w:rPr>
                      <w:szCs w:val="22"/>
                    </w:rPr>
                  </w:pPr>
                </w:p>
              </w:tc>
              <w:tc>
                <w:tcPr>
                  <w:tcW w:w="787" w:type="pct"/>
                  <w:tcBorders>
                    <w:top w:val="single" w:sz="2" w:space="0" w:color="002060"/>
                    <w:left w:val="single" w:sz="2" w:space="0" w:color="002060"/>
                    <w:bottom w:val="single" w:sz="2" w:space="0" w:color="002060"/>
                    <w:right w:val="single" w:sz="2" w:space="0" w:color="002060"/>
                  </w:tcBorders>
                </w:tcPr>
                <w:p w14:paraId="5CF14974" w14:textId="77777777" w:rsidR="00DB5BB2" w:rsidRDefault="00DB5BB2">
                  <w:pPr>
                    <w:jc w:val="center"/>
                    <w:rPr>
                      <w:szCs w:val="22"/>
                    </w:rPr>
                  </w:pPr>
                </w:p>
              </w:tc>
              <w:tc>
                <w:tcPr>
                  <w:tcW w:w="3824" w:type="pct"/>
                  <w:tcBorders>
                    <w:top w:val="single" w:sz="2" w:space="0" w:color="002060"/>
                    <w:left w:val="single" w:sz="2" w:space="0" w:color="002060"/>
                    <w:bottom w:val="single" w:sz="2" w:space="0" w:color="002060"/>
                    <w:right w:val="single" w:sz="2" w:space="0" w:color="002060"/>
                  </w:tcBorders>
                  <w:vAlign w:val="center"/>
                  <w:hideMark/>
                </w:tcPr>
                <w:p w14:paraId="2F9BDAFB" w14:textId="77777777" w:rsidR="00DB5BB2" w:rsidRDefault="00DB5BB2">
                  <w:pPr>
                    <w:rPr>
                      <w:szCs w:val="22"/>
                    </w:rPr>
                  </w:pPr>
                  <w:r>
                    <w:rPr>
                      <w:szCs w:val="22"/>
                    </w:rPr>
                    <w:t>Inicio del Caso de uso.</w:t>
                  </w:r>
                </w:p>
              </w:tc>
            </w:tr>
            <w:tr w:rsidR="00DB5BB2" w14:paraId="5A7CA1E9" w14:textId="77777777" w:rsidTr="00E31F88">
              <w:trPr>
                <w:trHeight w:val="33"/>
                <w:jc w:val="center"/>
              </w:trPr>
              <w:tc>
                <w:tcPr>
                  <w:tcW w:w="389" w:type="pct"/>
                  <w:tcBorders>
                    <w:top w:val="single" w:sz="2" w:space="0" w:color="002060"/>
                    <w:left w:val="single" w:sz="2" w:space="0" w:color="002060"/>
                    <w:bottom w:val="single" w:sz="2" w:space="0" w:color="002060"/>
                    <w:right w:val="single" w:sz="2" w:space="0" w:color="002060"/>
                  </w:tcBorders>
                  <w:hideMark/>
                </w:tcPr>
                <w:p w14:paraId="104EE903" w14:textId="77777777" w:rsidR="00DB5BB2" w:rsidRDefault="00DB5BB2">
                  <w:pPr>
                    <w:ind w:left="360"/>
                    <w:rPr>
                      <w:szCs w:val="22"/>
                    </w:rPr>
                  </w:pPr>
                  <w:r>
                    <w:rPr>
                      <w:szCs w:val="22"/>
                    </w:rPr>
                    <w:t>1</w:t>
                  </w:r>
                </w:p>
              </w:tc>
              <w:tc>
                <w:tcPr>
                  <w:tcW w:w="787" w:type="pct"/>
                  <w:tcBorders>
                    <w:top w:val="single" w:sz="2" w:space="0" w:color="002060"/>
                    <w:left w:val="single" w:sz="2" w:space="0" w:color="002060"/>
                    <w:bottom w:val="single" w:sz="2" w:space="0" w:color="002060"/>
                    <w:right w:val="single" w:sz="2" w:space="0" w:color="002060"/>
                  </w:tcBorders>
                  <w:hideMark/>
                </w:tcPr>
                <w:p w14:paraId="3E4DCEDD" w14:textId="796DD92E" w:rsidR="00DB5BB2" w:rsidRDefault="007F11C6">
                  <w:pPr>
                    <w:jc w:val="center"/>
                    <w:rPr>
                      <w:szCs w:val="22"/>
                    </w:rPr>
                  </w:pPr>
                  <w:r w:rsidRPr="007F11C6">
                    <w:rPr>
                      <w:szCs w:val="22"/>
                    </w:rPr>
                    <w:t>Ejecutivo de venta</w:t>
                  </w:r>
                </w:p>
              </w:tc>
              <w:tc>
                <w:tcPr>
                  <w:tcW w:w="3824" w:type="pct"/>
                  <w:tcBorders>
                    <w:top w:val="single" w:sz="2" w:space="0" w:color="002060"/>
                    <w:left w:val="single" w:sz="2" w:space="0" w:color="002060"/>
                    <w:bottom w:val="single" w:sz="2" w:space="0" w:color="002060"/>
                    <w:right w:val="single" w:sz="2" w:space="0" w:color="002060"/>
                  </w:tcBorders>
                  <w:vAlign w:val="center"/>
                  <w:hideMark/>
                </w:tcPr>
                <w:p w14:paraId="4A05C5A8" w14:textId="5E8BBDA3" w:rsidR="00DB5BB2" w:rsidRDefault="00DB5BB2">
                  <w:pPr>
                    <w:rPr>
                      <w:szCs w:val="22"/>
                    </w:rPr>
                  </w:pPr>
                  <w:r>
                    <w:rPr>
                      <w:szCs w:val="22"/>
                    </w:rPr>
                    <w:t>Inicia proceso</w:t>
                  </w:r>
                  <w:r w:rsidR="00E31F88">
                    <w:rPr>
                      <w:szCs w:val="22"/>
                    </w:rPr>
                    <w:t xml:space="preserve"> de Activación o </w:t>
                  </w:r>
                  <w:r>
                    <w:rPr>
                      <w:szCs w:val="22"/>
                    </w:rPr>
                    <w:t>Postventa</w:t>
                  </w:r>
                  <w:r w:rsidR="00223B26">
                    <w:rPr>
                      <w:szCs w:val="22"/>
                    </w:rPr>
                    <w:t xml:space="preserve"> Cambio de Plan</w:t>
                  </w:r>
                  <w:r>
                    <w:rPr>
                      <w:szCs w:val="22"/>
                    </w:rPr>
                    <w:t>.</w:t>
                  </w:r>
                </w:p>
              </w:tc>
            </w:tr>
            <w:tr w:rsidR="00E31F88" w14:paraId="438C607B" w14:textId="77777777" w:rsidTr="00E31F88">
              <w:trPr>
                <w:trHeight w:val="33"/>
                <w:jc w:val="center"/>
              </w:trPr>
              <w:tc>
                <w:tcPr>
                  <w:tcW w:w="389" w:type="pct"/>
                  <w:tcBorders>
                    <w:top w:val="single" w:sz="2" w:space="0" w:color="002060"/>
                    <w:left w:val="single" w:sz="2" w:space="0" w:color="002060"/>
                    <w:bottom w:val="single" w:sz="2" w:space="0" w:color="002060"/>
                    <w:right w:val="single" w:sz="2" w:space="0" w:color="002060"/>
                  </w:tcBorders>
                </w:tcPr>
                <w:p w14:paraId="41221782" w14:textId="69D040C0" w:rsidR="00E31F88" w:rsidRDefault="00990152" w:rsidP="00E31F88">
                  <w:pPr>
                    <w:ind w:left="360"/>
                    <w:rPr>
                      <w:szCs w:val="22"/>
                    </w:rPr>
                  </w:pPr>
                  <w:r>
                    <w:rPr>
                      <w:szCs w:val="22"/>
                    </w:rPr>
                    <w:t>2</w:t>
                  </w:r>
                </w:p>
              </w:tc>
              <w:tc>
                <w:tcPr>
                  <w:tcW w:w="787" w:type="pct"/>
                  <w:tcBorders>
                    <w:top w:val="single" w:sz="2" w:space="0" w:color="002060"/>
                    <w:left w:val="single" w:sz="2" w:space="0" w:color="002060"/>
                    <w:bottom w:val="single" w:sz="2" w:space="0" w:color="002060"/>
                    <w:right w:val="single" w:sz="2" w:space="0" w:color="002060"/>
                  </w:tcBorders>
                </w:tcPr>
                <w:p w14:paraId="53ECBFA6" w14:textId="7332C7B2" w:rsidR="00E31F88" w:rsidRDefault="00E31F88" w:rsidP="00E31F88">
                  <w:pPr>
                    <w:jc w:val="center"/>
                    <w:rPr>
                      <w:szCs w:val="22"/>
                    </w:rPr>
                  </w:pPr>
                  <w:r w:rsidRPr="00223B26">
                    <w:rPr>
                      <w:szCs w:val="22"/>
                    </w:rPr>
                    <w:t>Portales Activaciones</w:t>
                  </w:r>
                </w:p>
              </w:tc>
              <w:tc>
                <w:tcPr>
                  <w:tcW w:w="3824" w:type="pct"/>
                  <w:tcBorders>
                    <w:top w:val="single" w:sz="2" w:space="0" w:color="002060"/>
                    <w:left w:val="single" w:sz="2" w:space="0" w:color="002060"/>
                    <w:bottom w:val="single" w:sz="2" w:space="0" w:color="002060"/>
                    <w:right w:val="single" w:sz="2" w:space="0" w:color="002060"/>
                  </w:tcBorders>
                  <w:vAlign w:val="center"/>
                </w:tcPr>
                <w:p w14:paraId="3C8132F3" w14:textId="3A8C8365" w:rsidR="00E31F88" w:rsidRDefault="00E31F88" w:rsidP="00E31F88">
                  <w:pPr>
                    <w:rPr>
                      <w:szCs w:val="22"/>
                    </w:rPr>
                  </w:pPr>
                  <w:r>
                    <w:rPr>
                      <w:szCs w:val="22"/>
                    </w:rPr>
                    <w:t>El sistema</w:t>
                  </w:r>
                  <w:r w:rsidR="004C214A">
                    <w:rPr>
                      <w:szCs w:val="22"/>
                    </w:rPr>
                    <w:t xml:space="preserve"> consulta </w:t>
                  </w:r>
                  <w:r w:rsidR="00990152">
                    <w:rPr>
                      <w:szCs w:val="22"/>
                    </w:rPr>
                    <w:t>el nuevo plan corporativo</w:t>
                  </w:r>
                  <w:r w:rsidR="005D2B61">
                    <w:rPr>
                      <w:szCs w:val="22"/>
                    </w:rPr>
                    <w:t xml:space="preserve"> 5.1</w:t>
                  </w:r>
                  <w:r w:rsidR="00990152">
                    <w:rPr>
                      <w:szCs w:val="22"/>
                    </w:rPr>
                    <w:t xml:space="preserve"> Avengers </w:t>
                  </w:r>
                </w:p>
              </w:tc>
            </w:tr>
            <w:tr w:rsidR="00E31F88" w14:paraId="6CBAA012" w14:textId="77777777" w:rsidTr="00E31F88">
              <w:trPr>
                <w:trHeight w:val="27"/>
                <w:jc w:val="center"/>
              </w:trPr>
              <w:tc>
                <w:tcPr>
                  <w:tcW w:w="389" w:type="pct"/>
                  <w:tcBorders>
                    <w:top w:val="single" w:sz="2" w:space="0" w:color="002060"/>
                    <w:left w:val="single" w:sz="2" w:space="0" w:color="002060"/>
                    <w:bottom w:val="single" w:sz="2" w:space="0" w:color="002060"/>
                    <w:right w:val="single" w:sz="2" w:space="0" w:color="002060"/>
                  </w:tcBorders>
                  <w:hideMark/>
                </w:tcPr>
                <w:p w14:paraId="7A5C465A" w14:textId="3CDD6A0D" w:rsidR="00E31F88" w:rsidRDefault="00990152" w:rsidP="00E31F88">
                  <w:pPr>
                    <w:ind w:left="360"/>
                    <w:rPr>
                      <w:szCs w:val="22"/>
                    </w:rPr>
                  </w:pPr>
                  <w:r>
                    <w:rPr>
                      <w:szCs w:val="22"/>
                    </w:rPr>
                    <w:t>3</w:t>
                  </w:r>
                </w:p>
              </w:tc>
              <w:tc>
                <w:tcPr>
                  <w:tcW w:w="787" w:type="pct"/>
                  <w:tcBorders>
                    <w:top w:val="single" w:sz="2" w:space="0" w:color="002060"/>
                    <w:left w:val="single" w:sz="2" w:space="0" w:color="002060"/>
                    <w:bottom w:val="single" w:sz="2" w:space="0" w:color="002060"/>
                    <w:right w:val="single" w:sz="2" w:space="0" w:color="002060"/>
                  </w:tcBorders>
                  <w:hideMark/>
                </w:tcPr>
                <w:p w14:paraId="4103DB50" w14:textId="27EAFA51" w:rsidR="00E31F88" w:rsidRDefault="00E31F88" w:rsidP="00E31F88">
                  <w:pPr>
                    <w:jc w:val="center"/>
                    <w:rPr>
                      <w:szCs w:val="22"/>
                    </w:rPr>
                  </w:pPr>
                  <w:r w:rsidRPr="00223B26">
                    <w:rPr>
                      <w:szCs w:val="22"/>
                    </w:rPr>
                    <w:t>Portales Activaciones</w:t>
                  </w:r>
                </w:p>
              </w:tc>
              <w:tc>
                <w:tcPr>
                  <w:tcW w:w="3824" w:type="pct"/>
                  <w:tcBorders>
                    <w:top w:val="single" w:sz="2" w:space="0" w:color="002060"/>
                    <w:left w:val="single" w:sz="2" w:space="0" w:color="002060"/>
                    <w:bottom w:val="single" w:sz="2" w:space="0" w:color="002060"/>
                    <w:right w:val="single" w:sz="2" w:space="0" w:color="002060"/>
                  </w:tcBorders>
                  <w:vAlign w:val="center"/>
                  <w:hideMark/>
                </w:tcPr>
                <w:p w14:paraId="4C016633" w14:textId="0F58658B" w:rsidR="00E31F88" w:rsidRDefault="00E31F88" w:rsidP="00E31F88">
                  <w:pPr>
                    <w:jc w:val="both"/>
                    <w:rPr>
                      <w:b/>
                      <w:szCs w:val="22"/>
                    </w:rPr>
                  </w:pPr>
                  <w:r>
                    <w:rPr>
                      <w:szCs w:val="22"/>
                    </w:rPr>
                    <w:t>Se despliega automática el nuevo plan en el sistema con su respectiva configuración y precios.</w:t>
                  </w:r>
                </w:p>
              </w:tc>
            </w:tr>
            <w:tr w:rsidR="00E31F88" w14:paraId="3B5E6561" w14:textId="77777777" w:rsidTr="00E31F88">
              <w:trPr>
                <w:trHeight w:val="27"/>
                <w:jc w:val="center"/>
              </w:trPr>
              <w:tc>
                <w:tcPr>
                  <w:tcW w:w="389" w:type="pct"/>
                  <w:tcBorders>
                    <w:top w:val="single" w:sz="2" w:space="0" w:color="002060"/>
                    <w:left w:val="single" w:sz="2" w:space="0" w:color="002060"/>
                    <w:bottom w:val="single" w:sz="2" w:space="0" w:color="002060"/>
                    <w:right w:val="single" w:sz="2" w:space="0" w:color="002060"/>
                  </w:tcBorders>
                  <w:hideMark/>
                </w:tcPr>
                <w:p w14:paraId="4E9BC1CF" w14:textId="5B21D67C" w:rsidR="00E31F88" w:rsidRDefault="00990152" w:rsidP="00E31F88">
                  <w:pPr>
                    <w:ind w:left="360"/>
                    <w:rPr>
                      <w:szCs w:val="22"/>
                    </w:rPr>
                  </w:pPr>
                  <w:r>
                    <w:rPr>
                      <w:szCs w:val="22"/>
                    </w:rPr>
                    <w:t>4</w:t>
                  </w:r>
                </w:p>
              </w:tc>
              <w:tc>
                <w:tcPr>
                  <w:tcW w:w="787" w:type="pct"/>
                  <w:tcBorders>
                    <w:top w:val="single" w:sz="2" w:space="0" w:color="002060"/>
                    <w:left w:val="single" w:sz="2" w:space="0" w:color="002060"/>
                    <w:bottom w:val="single" w:sz="2" w:space="0" w:color="002060"/>
                    <w:right w:val="single" w:sz="2" w:space="0" w:color="002060"/>
                  </w:tcBorders>
                  <w:hideMark/>
                </w:tcPr>
                <w:p w14:paraId="4866F1FF" w14:textId="60515AB6" w:rsidR="00E31F88" w:rsidRDefault="007F11C6" w:rsidP="00E31F88">
                  <w:pPr>
                    <w:jc w:val="center"/>
                    <w:rPr>
                      <w:szCs w:val="22"/>
                    </w:rPr>
                  </w:pPr>
                  <w:r w:rsidRPr="007F11C6">
                    <w:rPr>
                      <w:szCs w:val="22"/>
                    </w:rPr>
                    <w:t>Ejecutivo de venta</w:t>
                  </w:r>
                </w:p>
              </w:tc>
              <w:tc>
                <w:tcPr>
                  <w:tcW w:w="3824" w:type="pct"/>
                  <w:tcBorders>
                    <w:top w:val="single" w:sz="2" w:space="0" w:color="002060"/>
                    <w:left w:val="single" w:sz="2" w:space="0" w:color="002060"/>
                    <w:bottom w:val="single" w:sz="2" w:space="0" w:color="002060"/>
                    <w:right w:val="single" w:sz="2" w:space="0" w:color="002060"/>
                  </w:tcBorders>
                  <w:vAlign w:val="center"/>
                  <w:hideMark/>
                </w:tcPr>
                <w:p w14:paraId="305EAEA3" w14:textId="2CB40B35" w:rsidR="00E31F88" w:rsidRDefault="00DB044B" w:rsidP="00E31F88">
                  <w:pPr>
                    <w:jc w:val="both"/>
                    <w:rPr>
                      <w:szCs w:val="22"/>
                    </w:rPr>
                  </w:pPr>
                  <w:r>
                    <w:rPr>
                      <w:szCs w:val="22"/>
                    </w:rPr>
                    <w:t>Selecciona nuevo plan y realiza todo el proceso de Postventa/activación correspondiente.</w:t>
                  </w:r>
                </w:p>
              </w:tc>
            </w:tr>
            <w:tr w:rsidR="00E31F88" w14:paraId="66FF3086" w14:textId="77777777" w:rsidTr="00E31F88">
              <w:trPr>
                <w:trHeight w:val="33"/>
                <w:jc w:val="center"/>
              </w:trPr>
              <w:tc>
                <w:tcPr>
                  <w:tcW w:w="389" w:type="pct"/>
                  <w:tcBorders>
                    <w:top w:val="single" w:sz="2" w:space="0" w:color="002060"/>
                    <w:left w:val="single" w:sz="2" w:space="0" w:color="002060"/>
                    <w:bottom w:val="single" w:sz="2" w:space="0" w:color="002060"/>
                    <w:right w:val="single" w:sz="2" w:space="0" w:color="002060"/>
                  </w:tcBorders>
                </w:tcPr>
                <w:p w14:paraId="2F63FCA0" w14:textId="77777777" w:rsidR="00E31F88" w:rsidRDefault="00E31F88" w:rsidP="00E31F88">
                  <w:pPr>
                    <w:ind w:left="360"/>
                    <w:jc w:val="center"/>
                    <w:rPr>
                      <w:szCs w:val="22"/>
                    </w:rPr>
                  </w:pPr>
                </w:p>
              </w:tc>
              <w:tc>
                <w:tcPr>
                  <w:tcW w:w="787" w:type="pct"/>
                  <w:tcBorders>
                    <w:top w:val="single" w:sz="2" w:space="0" w:color="002060"/>
                    <w:left w:val="single" w:sz="2" w:space="0" w:color="002060"/>
                    <w:bottom w:val="single" w:sz="2" w:space="0" w:color="002060"/>
                    <w:right w:val="single" w:sz="2" w:space="0" w:color="002060"/>
                  </w:tcBorders>
                </w:tcPr>
                <w:p w14:paraId="29DF5D6B" w14:textId="77777777" w:rsidR="00E31F88" w:rsidRDefault="00E31F88" w:rsidP="00E31F88">
                  <w:pPr>
                    <w:ind w:left="360"/>
                    <w:jc w:val="center"/>
                    <w:rPr>
                      <w:szCs w:val="22"/>
                    </w:rPr>
                  </w:pPr>
                </w:p>
              </w:tc>
              <w:tc>
                <w:tcPr>
                  <w:tcW w:w="3824" w:type="pct"/>
                  <w:tcBorders>
                    <w:top w:val="single" w:sz="2" w:space="0" w:color="002060"/>
                    <w:left w:val="single" w:sz="2" w:space="0" w:color="002060"/>
                    <w:bottom w:val="single" w:sz="2" w:space="0" w:color="002060"/>
                    <w:right w:val="single" w:sz="2" w:space="0" w:color="002060"/>
                  </w:tcBorders>
                  <w:vAlign w:val="center"/>
                  <w:hideMark/>
                </w:tcPr>
                <w:p w14:paraId="790F9CCC" w14:textId="77777777" w:rsidR="00E31F88" w:rsidRDefault="00E31F88" w:rsidP="00E31F88">
                  <w:pPr>
                    <w:rPr>
                      <w:szCs w:val="22"/>
                    </w:rPr>
                  </w:pPr>
                  <w:r>
                    <w:rPr>
                      <w:szCs w:val="22"/>
                    </w:rPr>
                    <w:t>Fin de Caso de Uso.</w:t>
                  </w:r>
                </w:p>
              </w:tc>
            </w:tr>
          </w:tbl>
          <w:p w14:paraId="66F56C9A" w14:textId="77777777" w:rsidR="00DB5BB2" w:rsidRDefault="00DB5BB2">
            <w:pPr>
              <w:ind w:left="360"/>
              <w:jc w:val="both"/>
              <w:rPr>
                <w:b/>
                <w:szCs w:val="22"/>
              </w:rPr>
            </w:pPr>
          </w:p>
        </w:tc>
      </w:tr>
      <w:tr w:rsidR="00DB5BB2" w14:paraId="7CB68E4D" w14:textId="77777777" w:rsidTr="00DB5BB2">
        <w:trPr>
          <w:trHeight w:val="417"/>
        </w:trPr>
        <w:tc>
          <w:tcPr>
            <w:tcW w:w="10348" w:type="dxa"/>
            <w:gridSpan w:val="3"/>
            <w:tcBorders>
              <w:top w:val="single" w:sz="4" w:space="0" w:color="auto"/>
              <w:left w:val="single" w:sz="8" w:space="0" w:color="auto"/>
              <w:bottom w:val="single" w:sz="4" w:space="0" w:color="auto"/>
              <w:right w:val="single" w:sz="8" w:space="0" w:color="000000"/>
            </w:tcBorders>
          </w:tcPr>
          <w:p w14:paraId="6D34B7BE" w14:textId="77777777" w:rsidR="00DB5BB2" w:rsidRDefault="00DB5BB2">
            <w:pPr>
              <w:rPr>
                <w:b/>
                <w:szCs w:val="22"/>
              </w:rPr>
            </w:pPr>
            <w:r>
              <w:rPr>
                <w:b/>
                <w:szCs w:val="22"/>
              </w:rPr>
              <w:lastRenderedPageBreak/>
              <w:t>Flujos alternos:</w:t>
            </w:r>
          </w:p>
          <w:p w14:paraId="1A79E265" w14:textId="77777777" w:rsidR="00DB5BB2" w:rsidRDefault="00DB5BB2" w:rsidP="00653C5A">
            <w:pPr>
              <w:pStyle w:val="ListParagraph"/>
              <w:numPr>
                <w:ilvl w:val="0"/>
                <w:numId w:val="20"/>
              </w:numPr>
              <w:spacing w:before="0" w:after="0"/>
              <w:jc w:val="both"/>
              <w:rPr>
                <w:b/>
                <w:szCs w:val="22"/>
              </w:rPr>
            </w:pPr>
            <w:r>
              <w:rPr>
                <w:b/>
                <w:szCs w:val="22"/>
              </w:rPr>
              <w:t>N/A</w:t>
            </w:r>
          </w:p>
          <w:p w14:paraId="50EF0599" w14:textId="77777777" w:rsidR="00DB5BB2" w:rsidRDefault="00DB5BB2">
            <w:pPr>
              <w:pStyle w:val="ListParagraph"/>
              <w:spacing w:before="0" w:after="0"/>
              <w:jc w:val="both"/>
              <w:rPr>
                <w:b/>
                <w:szCs w:val="22"/>
              </w:rPr>
            </w:pPr>
          </w:p>
        </w:tc>
      </w:tr>
      <w:tr w:rsidR="00DB5BB2" w14:paraId="3BAF20F3" w14:textId="77777777" w:rsidTr="00DB5BB2">
        <w:trPr>
          <w:trHeight w:val="417"/>
        </w:trPr>
        <w:tc>
          <w:tcPr>
            <w:tcW w:w="10348" w:type="dxa"/>
            <w:gridSpan w:val="3"/>
            <w:tcBorders>
              <w:top w:val="single" w:sz="4" w:space="0" w:color="auto"/>
              <w:left w:val="single" w:sz="8" w:space="0" w:color="auto"/>
              <w:bottom w:val="single" w:sz="4" w:space="0" w:color="auto"/>
              <w:right w:val="single" w:sz="8" w:space="0" w:color="000000"/>
            </w:tcBorders>
          </w:tcPr>
          <w:p w14:paraId="027E2A5F" w14:textId="77777777" w:rsidR="00DB5BB2" w:rsidRDefault="00DB5BB2">
            <w:pPr>
              <w:rPr>
                <w:b/>
                <w:szCs w:val="22"/>
              </w:rPr>
            </w:pPr>
            <w:r>
              <w:rPr>
                <w:b/>
                <w:szCs w:val="22"/>
              </w:rPr>
              <w:t>Manejos de situaciones anormales:</w:t>
            </w:r>
          </w:p>
          <w:p w14:paraId="3D2C1E82" w14:textId="77777777" w:rsidR="00DB5BB2" w:rsidRDefault="00DB5BB2" w:rsidP="00653C5A">
            <w:pPr>
              <w:pStyle w:val="ListParagraph"/>
              <w:numPr>
                <w:ilvl w:val="0"/>
                <w:numId w:val="20"/>
              </w:numPr>
              <w:spacing w:before="0" w:after="0"/>
              <w:jc w:val="both"/>
              <w:rPr>
                <w:b/>
                <w:szCs w:val="22"/>
              </w:rPr>
            </w:pPr>
            <w:r>
              <w:rPr>
                <w:b/>
                <w:szCs w:val="22"/>
              </w:rPr>
              <w:t>N/A</w:t>
            </w:r>
          </w:p>
          <w:p w14:paraId="609B2A35" w14:textId="77777777" w:rsidR="00DB5BB2" w:rsidRDefault="00DB5BB2">
            <w:pPr>
              <w:spacing w:before="0" w:after="0"/>
              <w:jc w:val="both"/>
              <w:rPr>
                <w:szCs w:val="22"/>
              </w:rPr>
            </w:pPr>
          </w:p>
        </w:tc>
      </w:tr>
      <w:tr w:rsidR="00DB5BB2" w14:paraId="179A42CE" w14:textId="77777777" w:rsidTr="00DB5BB2">
        <w:trPr>
          <w:trHeight w:val="525"/>
        </w:trPr>
        <w:tc>
          <w:tcPr>
            <w:tcW w:w="10348" w:type="dxa"/>
            <w:gridSpan w:val="3"/>
            <w:tcBorders>
              <w:top w:val="single" w:sz="4" w:space="0" w:color="auto"/>
              <w:left w:val="single" w:sz="8" w:space="0" w:color="auto"/>
              <w:bottom w:val="single" w:sz="4" w:space="0" w:color="auto"/>
              <w:right w:val="single" w:sz="8" w:space="0" w:color="000000"/>
            </w:tcBorders>
            <w:noWrap/>
            <w:hideMark/>
          </w:tcPr>
          <w:p w14:paraId="488FE11E" w14:textId="77777777" w:rsidR="00DB5BB2" w:rsidRDefault="00DB5BB2">
            <w:pPr>
              <w:pStyle w:val="TextoTablaIzquierda"/>
              <w:tabs>
                <w:tab w:val="center" w:pos="4252"/>
                <w:tab w:val="right" w:pos="8504"/>
              </w:tabs>
              <w:rPr>
                <w:rFonts w:ascii="Verdana" w:hAnsi="Verdana" w:cs="Arial"/>
                <w:b/>
                <w:sz w:val="22"/>
                <w:lang w:val="es-ES" w:eastAsia="es-ES"/>
              </w:rPr>
            </w:pPr>
            <w:r>
              <w:rPr>
                <w:rFonts w:ascii="Verdana" w:hAnsi="Verdana" w:cs="Arial"/>
                <w:b/>
                <w:sz w:val="22"/>
                <w:lang w:val="es-ES" w:eastAsia="es-ES"/>
              </w:rPr>
              <w:t>Trazabilidad con requisitos</w:t>
            </w:r>
          </w:p>
          <w:p w14:paraId="52BC29BE" w14:textId="77777777" w:rsidR="00DB5BB2" w:rsidRDefault="00DB5BB2" w:rsidP="00653C5A">
            <w:pPr>
              <w:pStyle w:val="ListParagraph"/>
              <w:numPr>
                <w:ilvl w:val="0"/>
                <w:numId w:val="20"/>
              </w:numPr>
              <w:rPr>
                <w:b/>
                <w:szCs w:val="22"/>
              </w:rPr>
            </w:pPr>
            <w:r>
              <w:rPr>
                <w:b/>
                <w:szCs w:val="22"/>
              </w:rPr>
              <w:t>N/A</w:t>
            </w:r>
          </w:p>
        </w:tc>
      </w:tr>
    </w:tbl>
    <w:p w14:paraId="376AE69C" w14:textId="24B011A2" w:rsidR="00990152" w:rsidRPr="00990152" w:rsidRDefault="00990152" w:rsidP="00AD2353">
      <w:pPr>
        <w:pStyle w:val="Heading3"/>
        <w:ind w:left="720" w:hanging="294"/>
        <w:jc w:val="both"/>
      </w:pPr>
      <w:bookmarkStart w:id="20" w:name="_Toc22564048"/>
      <w:r>
        <w:rPr>
          <w:sz w:val="22"/>
          <w:szCs w:val="22"/>
        </w:rPr>
        <w:t>CU002:</w:t>
      </w:r>
      <w:r>
        <w:rPr>
          <w:szCs w:val="22"/>
          <w:lang w:eastAsia="es-CO"/>
        </w:rPr>
        <w:t xml:space="preserve"> </w:t>
      </w:r>
      <w:r w:rsidR="004C7DE3">
        <w:rPr>
          <w:szCs w:val="22"/>
          <w:lang w:eastAsia="es-CO"/>
        </w:rPr>
        <w:t xml:space="preserve">CREACIÓN </w:t>
      </w:r>
      <w:r>
        <w:rPr>
          <w:szCs w:val="22"/>
          <w:lang w:eastAsia="es-CO"/>
        </w:rPr>
        <w:t>DE NUEV</w:t>
      </w:r>
      <w:r w:rsidR="008C30F0">
        <w:rPr>
          <w:szCs w:val="22"/>
          <w:lang w:eastAsia="es-CO"/>
        </w:rPr>
        <w:t>A</w:t>
      </w:r>
      <w:r>
        <w:rPr>
          <w:szCs w:val="22"/>
          <w:lang w:eastAsia="es-CO"/>
        </w:rPr>
        <w:t xml:space="preserve"> </w:t>
      </w:r>
      <w:r w:rsidR="008C30F0" w:rsidRPr="008C30F0">
        <w:rPr>
          <w:szCs w:val="22"/>
          <w:lang w:eastAsia="es-CO"/>
        </w:rPr>
        <w:t>OFERTA</w:t>
      </w:r>
      <w:r w:rsidR="008C30F0">
        <w:rPr>
          <w:szCs w:val="22"/>
          <w:lang w:eastAsia="es-CO"/>
        </w:rPr>
        <w:t xml:space="preserve"> </w:t>
      </w:r>
      <w:r w:rsidRPr="00DB5BB2">
        <w:rPr>
          <w:szCs w:val="22"/>
          <w:lang w:eastAsia="es-CO"/>
        </w:rPr>
        <w:t>POSPAGO 5.</w:t>
      </w:r>
      <w:r>
        <w:rPr>
          <w:szCs w:val="22"/>
          <w:lang w:eastAsia="es-CO"/>
        </w:rPr>
        <w:t>2</w:t>
      </w:r>
      <w:r w:rsidRPr="00DB5BB2">
        <w:rPr>
          <w:szCs w:val="22"/>
          <w:lang w:eastAsia="es-CO"/>
        </w:rPr>
        <w:t xml:space="preserve"> EMPRESARIAL</w:t>
      </w:r>
      <w:bookmarkEnd w:id="20"/>
    </w:p>
    <w:tbl>
      <w:tblPr>
        <w:tblW w:w="10349" w:type="dxa"/>
        <w:tblInd w:w="212" w:type="dxa"/>
        <w:tblCellMar>
          <w:left w:w="70" w:type="dxa"/>
          <w:right w:w="70" w:type="dxa"/>
        </w:tblCellMar>
        <w:tblLook w:val="04A0" w:firstRow="1" w:lastRow="0" w:firstColumn="1" w:lastColumn="0" w:noHBand="0" w:noVBand="1"/>
      </w:tblPr>
      <w:tblGrid>
        <w:gridCol w:w="3706"/>
        <w:gridCol w:w="3366"/>
        <w:gridCol w:w="3277"/>
      </w:tblGrid>
      <w:tr w:rsidR="00990152" w14:paraId="4A392D03" w14:textId="77777777" w:rsidTr="00AC4054">
        <w:trPr>
          <w:trHeight w:val="510"/>
        </w:trPr>
        <w:tc>
          <w:tcPr>
            <w:tcW w:w="7072" w:type="dxa"/>
            <w:gridSpan w:val="2"/>
            <w:tcBorders>
              <w:top w:val="single" w:sz="4" w:space="0" w:color="auto"/>
              <w:left w:val="single" w:sz="4" w:space="0" w:color="auto"/>
              <w:bottom w:val="single" w:sz="4" w:space="0" w:color="auto"/>
              <w:right w:val="single" w:sz="4" w:space="0" w:color="auto"/>
            </w:tcBorders>
            <w:hideMark/>
          </w:tcPr>
          <w:p w14:paraId="275A6715" w14:textId="1D149525" w:rsidR="00990152" w:rsidRDefault="00990152">
            <w:pPr>
              <w:jc w:val="both"/>
              <w:rPr>
                <w:b/>
                <w:szCs w:val="22"/>
              </w:rPr>
            </w:pPr>
            <w:r>
              <w:rPr>
                <w:b/>
                <w:szCs w:val="22"/>
              </w:rPr>
              <w:t xml:space="preserve">Nombre: </w:t>
            </w:r>
            <w:r w:rsidRPr="00990152">
              <w:rPr>
                <w:b/>
                <w:szCs w:val="22"/>
              </w:rPr>
              <w:t xml:space="preserve">CU002: </w:t>
            </w:r>
            <w:r w:rsidR="003A1981" w:rsidRPr="003A1981">
              <w:rPr>
                <w:b/>
                <w:szCs w:val="22"/>
              </w:rPr>
              <w:t>CREACIÓN</w:t>
            </w:r>
            <w:r w:rsidRPr="00990152">
              <w:rPr>
                <w:b/>
                <w:szCs w:val="22"/>
              </w:rPr>
              <w:t xml:space="preserve"> DE </w:t>
            </w:r>
            <w:r w:rsidR="008C30F0" w:rsidRPr="008C30F0">
              <w:rPr>
                <w:b/>
                <w:szCs w:val="22"/>
              </w:rPr>
              <w:t xml:space="preserve">NUEVA OFERTA </w:t>
            </w:r>
            <w:r w:rsidRPr="00990152">
              <w:rPr>
                <w:b/>
                <w:szCs w:val="22"/>
              </w:rPr>
              <w:t>POSPAGO 5.2 EMPRESARIAL</w:t>
            </w:r>
          </w:p>
        </w:tc>
        <w:tc>
          <w:tcPr>
            <w:tcW w:w="3277" w:type="dxa"/>
            <w:tcBorders>
              <w:top w:val="single" w:sz="4" w:space="0" w:color="auto"/>
              <w:left w:val="single" w:sz="4" w:space="0" w:color="auto"/>
              <w:bottom w:val="single" w:sz="4" w:space="0" w:color="auto"/>
              <w:right w:val="single" w:sz="4" w:space="0" w:color="auto"/>
            </w:tcBorders>
            <w:hideMark/>
          </w:tcPr>
          <w:p w14:paraId="3B76E61D" w14:textId="77777777" w:rsidR="00990152" w:rsidRDefault="00990152">
            <w:pPr>
              <w:ind w:left="480"/>
              <w:rPr>
                <w:b/>
                <w:szCs w:val="22"/>
              </w:rPr>
            </w:pPr>
            <w:r>
              <w:rPr>
                <w:b/>
                <w:szCs w:val="22"/>
              </w:rPr>
              <w:t>Complejidad:</w:t>
            </w:r>
          </w:p>
          <w:p w14:paraId="5231593C" w14:textId="514B9ADE" w:rsidR="00990152" w:rsidRDefault="00990152">
            <w:pPr>
              <w:ind w:left="480"/>
              <w:rPr>
                <w:b/>
                <w:szCs w:val="22"/>
              </w:rPr>
            </w:pPr>
            <w:r>
              <w:rPr>
                <w:b/>
                <w:szCs w:val="22"/>
              </w:rPr>
              <w:t>media</w:t>
            </w:r>
          </w:p>
        </w:tc>
      </w:tr>
      <w:tr w:rsidR="00990152" w14:paraId="730103CB" w14:textId="77777777" w:rsidTr="00AC4054">
        <w:trPr>
          <w:trHeight w:val="510"/>
        </w:trPr>
        <w:tc>
          <w:tcPr>
            <w:tcW w:w="10349" w:type="dxa"/>
            <w:gridSpan w:val="3"/>
            <w:tcBorders>
              <w:top w:val="single" w:sz="4" w:space="0" w:color="auto"/>
              <w:left w:val="single" w:sz="4" w:space="0" w:color="auto"/>
              <w:bottom w:val="single" w:sz="4" w:space="0" w:color="auto"/>
              <w:right w:val="single" w:sz="4" w:space="0" w:color="auto"/>
            </w:tcBorders>
            <w:hideMark/>
          </w:tcPr>
          <w:p w14:paraId="0E809A3E" w14:textId="77777777" w:rsidR="00990152" w:rsidRDefault="00990152">
            <w:pPr>
              <w:rPr>
                <w:b/>
                <w:szCs w:val="22"/>
              </w:rPr>
            </w:pPr>
            <w:r>
              <w:rPr>
                <w:b/>
                <w:szCs w:val="22"/>
              </w:rPr>
              <w:t xml:space="preserve">Descripción: </w:t>
            </w:r>
          </w:p>
          <w:p w14:paraId="76AA014E" w14:textId="661D33E4" w:rsidR="00990152" w:rsidRDefault="00990152">
            <w:pPr>
              <w:jc w:val="both"/>
              <w:rPr>
                <w:szCs w:val="22"/>
              </w:rPr>
            </w:pPr>
            <w:r>
              <w:rPr>
                <w:szCs w:val="22"/>
              </w:rPr>
              <w:t xml:space="preserve">El presente caso de uso define la implementación que se debe realizar para la creación de un nuevo plan Avengers </w:t>
            </w:r>
            <w:r w:rsidRPr="00DB5BB2">
              <w:rPr>
                <w:szCs w:val="22"/>
              </w:rPr>
              <w:t>Pospago 5.</w:t>
            </w:r>
            <w:r>
              <w:rPr>
                <w:szCs w:val="22"/>
              </w:rPr>
              <w:t>2</w:t>
            </w:r>
            <w:r w:rsidRPr="00DB5BB2">
              <w:rPr>
                <w:szCs w:val="22"/>
              </w:rPr>
              <w:t xml:space="preserve"> Empresarial - </w:t>
            </w:r>
            <w:r>
              <w:rPr>
                <w:szCs w:val="22"/>
              </w:rPr>
              <w:t>15</w:t>
            </w:r>
            <w:r w:rsidRPr="00DB5BB2">
              <w:rPr>
                <w:szCs w:val="22"/>
              </w:rPr>
              <w:t xml:space="preserve"> Gigas</w:t>
            </w:r>
            <w:r>
              <w:rPr>
                <w:szCs w:val="22"/>
              </w:rPr>
              <w:t>.</w:t>
            </w:r>
          </w:p>
        </w:tc>
      </w:tr>
      <w:tr w:rsidR="00990152" w14:paraId="1F120380" w14:textId="77777777" w:rsidTr="00AC4054">
        <w:trPr>
          <w:trHeight w:val="510"/>
        </w:trPr>
        <w:tc>
          <w:tcPr>
            <w:tcW w:w="3706" w:type="dxa"/>
            <w:tcBorders>
              <w:top w:val="nil"/>
              <w:left w:val="single" w:sz="8" w:space="0" w:color="auto"/>
              <w:bottom w:val="single" w:sz="4" w:space="0" w:color="auto"/>
              <w:right w:val="single" w:sz="4" w:space="0" w:color="auto"/>
            </w:tcBorders>
            <w:hideMark/>
          </w:tcPr>
          <w:p w14:paraId="08FB89B2" w14:textId="77777777" w:rsidR="00990152" w:rsidRDefault="00990152">
            <w:pPr>
              <w:jc w:val="both"/>
              <w:rPr>
                <w:b/>
                <w:szCs w:val="22"/>
              </w:rPr>
            </w:pPr>
            <w:r>
              <w:rPr>
                <w:b/>
                <w:szCs w:val="22"/>
              </w:rPr>
              <w:t xml:space="preserve">Actores: </w:t>
            </w:r>
          </w:p>
          <w:p w14:paraId="34DE2A63" w14:textId="115EFC5A" w:rsidR="00990152" w:rsidRPr="00990152" w:rsidRDefault="007F11C6" w:rsidP="00653C5A">
            <w:pPr>
              <w:pStyle w:val="ListParagraph"/>
              <w:numPr>
                <w:ilvl w:val="0"/>
                <w:numId w:val="17"/>
              </w:numPr>
              <w:rPr>
                <w:b/>
                <w:szCs w:val="22"/>
              </w:rPr>
            </w:pPr>
            <w:r w:rsidRPr="007F11C6">
              <w:rPr>
                <w:b/>
                <w:szCs w:val="22"/>
              </w:rPr>
              <w:t xml:space="preserve">Ejecutivo de venta </w:t>
            </w:r>
            <w:r w:rsidR="00990152" w:rsidRPr="00223B26">
              <w:rPr>
                <w:b/>
                <w:szCs w:val="22"/>
              </w:rPr>
              <w:t>Portales Activaciones (canal B2B)</w:t>
            </w:r>
          </w:p>
        </w:tc>
        <w:tc>
          <w:tcPr>
            <w:tcW w:w="6643" w:type="dxa"/>
            <w:gridSpan w:val="2"/>
            <w:tcBorders>
              <w:top w:val="nil"/>
              <w:left w:val="nil"/>
              <w:bottom w:val="single" w:sz="4" w:space="0" w:color="auto"/>
              <w:right w:val="single" w:sz="8" w:space="0" w:color="000000"/>
            </w:tcBorders>
            <w:hideMark/>
          </w:tcPr>
          <w:p w14:paraId="4A0CDEB2" w14:textId="77777777" w:rsidR="00990152" w:rsidRDefault="00990152">
            <w:pPr>
              <w:jc w:val="both"/>
              <w:rPr>
                <w:b/>
                <w:szCs w:val="22"/>
              </w:rPr>
            </w:pPr>
            <w:r>
              <w:rPr>
                <w:b/>
                <w:szCs w:val="22"/>
              </w:rPr>
              <w:t>Documentos asociados:</w:t>
            </w:r>
          </w:p>
          <w:p w14:paraId="6AC83E7C" w14:textId="792F5ADB" w:rsidR="00990152" w:rsidRDefault="00D50F84">
            <w:pPr>
              <w:jc w:val="both"/>
              <w:rPr>
                <w:b/>
                <w:szCs w:val="22"/>
              </w:rPr>
            </w:pPr>
            <w:r w:rsidRPr="00643982">
              <w:rPr>
                <w:szCs w:val="22"/>
              </w:rPr>
              <w:t>164278_RequerimientoMVPAvengersB2BV6_164278</w:t>
            </w:r>
          </w:p>
        </w:tc>
      </w:tr>
      <w:tr w:rsidR="00AC4054" w14:paraId="194304A7" w14:textId="77777777" w:rsidTr="00AC4054">
        <w:trPr>
          <w:trHeight w:val="510"/>
        </w:trPr>
        <w:tc>
          <w:tcPr>
            <w:tcW w:w="3706" w:type="dxa"/>
            <w:tcBorders>
              <w:top w:val="nil"/>
              <w:left w:val="single" w:sz="8" w:space="0" w:color="auto"/>
              <w:bottom w:val="single" w:sz="4" w:space="0" w:color="auto"/>
              <w:right w:val="single" w:sz="4" w:space="0" w:color="auto"/>
            </w:tcBorders>
            <w:hideMark/>
          </w:tcPr>
          <w:p w14:paraId="17C30188" w14:textId="77777777" w:rsidR="00AC4054" w:rsidRDefault="00AC4054" w:rsidP="00AC4054">
            <w:pPr>
              <w:jc w:val="both"/>
              <w:rPr>
                <w:b/>
                <w:szCs w:val="22"/>
              </w:rPr>
            </w:pPr>
            <w:r>
              <w:rPr>
                <w:b/>
                <w:szCs w:val="22"/>
              </w:rPr>
              <w:t>Precondiciones:</w:t>
            </w:r>
          </w:p>
          <w:p w14:paraId="20BED287" w14:textId="2F1E831E" w:rsidR="00AC4054" w:rsidRDefault="00AC4054" w:rsidP="00653C5A">
            <w:pPr>
              <w:pStyle w:val="ListParagraph"/>
              <w:numPr>
                <w:ilvl w:val="0"/>
                <w:numId w:val="21"/>
              </w:numPr>
              <w:jc w:val="both"/>
              <w:rPr>
                <w:szCs w:val="22"/>
              </w:rPr>
            </w:pPr>
            <w:r>
              <w:rPr>
                <w:szCs w:val="22"/>
              </w:rPr>
              <w:t>Asesor autenticado con el perfil correspondiente para ventas B2B</w:t>
            </w:r>
          </w:p>
        </w:tc>
        <w:tc>
          <w:tcPr>
            <w:tcW w:w="6643" w:type="dxa"/>
            <w:gridSpan w:val="2"/>
            <w:tcBorders>
              <w:top w:val="nil"/>
              <w:left w:val="nil"/>
              <w:bottom w:val="single" w:sz="4" w:space="0" w:color="auto"/>
              <w:right w:val="single" w:sz="8" w:space="0" w:color="000000"/>
            </w:tcBorders>
            <w:hideMark/>
          </w:tcPr>
          <w:p w14:paraId="43B0F42C" w14:textId="77777777" w:rsidR="00AC4054" w:rsidRDefault="00AC4054" w:rsidP="00AC4054">
            <w:pPr>
              <w:jc w:val="both"/>
              <w:rPr>
                <w:b/>
                <w:szCs w:val="22"/>
              </w:rPr>
            </w:pPr>
            <w:proofErr w:type="spellStart"/>
            <w:proofErr w:type="gramStart"/>
            <w:r>
              <w:rPr>
                <w:b/>
                <w:szCs w:val="22"/>
              </w:rPr>
              <w:t>Post-condiciones</w:t>
            </w:r>
            <w:proofErr w:type="spellEnd"/>
            <w:proofErr w:type="gramEnd"/>
            <w:r>
              <w:rPr>
                <w:b/>
                <w:szCs w:val="22"/>
              </w:rPr>
              <w:t>:</w:t>
            </w:r>
          </w:p>
          <w:p w14:paraId="20813E62" w14:textId="769413A6" w:rsidR="00AC4054" w:rsidRDefault="00AC4054" w:rsidP="00653C5A">
            <w:pPr>
              <w:pStyle w:val="ListParagraph"/>
              <w:numPr>
                <w:ilvl w:val="0"/>
                <w:numId w:val="22"/>
              </w:numPr>
              <w:rPr>
                <w:b/>
                <w:szCs w:val="22"/>
              </w:rPr>
            </w:pPr>
            <w:r>
              <w:rPr>
                <w:szCs w:val="22"/>
              </w:rPr>
              <w:t>Visualización de la nueva oferta en postventas y activaciones de canales B2B</w:t>
            </w:r>
          </w:p>
        </w:tc>
      </w:tr>
      <w:tr w:rsidR="00990152" w14:paraId="63C2B39B" w14:textId="77777777" w:rsidTr="00AC4054">
        <w:trPr>
          <w:trHeight w:val="255"/>
        </w:trPr>
        <w:tc>
          <w:tcPr>
            <w:tcW w:w="10349" w:type="dxa"/>
            <w:gridSpan w:val="3"/>
            <w:tcBorders>
              <w:top w:val="single" w:sz="4" w:space="0" w:color="auto"/>
              <w:left w:val="single" w:sz="8" w:space="0" w:color="auto"/>
              <w:bottom w:val="single" w:sz="4" w:space="0" w:color="auto"/>
              <w:right w:val="single" w:sz="8" w:space="0" w:color="000000"/>
            </w:tcBorders>
            <w:noWrap/>
            <w:hideMark/>
          </w:tcPr>
          <w:p w14:paraId="3B164659" w14:textId="77777777" w:rsidR="00990152" w:rsidRDefault="00990152">
            <w:pPr>
              <w:jc w:val="both"/>
              <w:rPr>
                <w:b/>
                <w:szCs w:val="22"/>
              </w:rPr>
            </w:pPr>
            <w:r>
              <w:rPr>
                <w:b/>
                <w:szCs w:val="22"/>
              </w:rPr>
              <w:t>Reglas de Negocio</w:t>
            </w:r>
          </w:p>
          <w:p w14:paraId="60958957" w14:textId="77777777" w:rsidR="00990152" w:rsidRDefault="00990152">
            <w:pPr>
              <w:rPr>
                <w:szCs w:val="22"/>
              </w:rPr>
            </w:pPr>
            <w:r>
              <w:rPr>
                <w:szCs w:val="22"/>
              </w:rPr>
              <w:t>•</w:t>
            </w:r>
            <w:r>
              <w:rPr>
                <w:szCs w:val="22"/>
              </w:rPr>
              <w:tab/>
              <w:t>N/A</w:t>
            </w:r>
          </w:p>
        </w:tc>
      </w:tr>
      <w:tr w:rsidR="00990152" w14:paraId="7CDB8F81" w14:textId="77777777" w:rsidTr="00AC4054">
        <w:trPr>
          <w:trHeight w:val="4638"/>
        </w:trPr>
        <w:tc>
          <w:tcPr>
            <w:tcW w:w="10349" w:type="dxa"/>
            <w:gridSpan w:val="3"/>
            <w:tcBorders>
              <w:top w:val="single" w:sz="4" w:space="0" w:color="auto"/>
              <w:left w:val="single" w:sz="8" w:space="0" w:color="auto"/>
              <w:bottom w:val="single" w:sz="4" w:space="0" w:color="auto"/>
              <w:right w:val="single" w:sz="8" w:space="0" w:color="000000"/>
            </w:tcBorders>
            <w:noWrap/>
            <w:hideMark/>
          </w:tcPr>
          <w:p w14:paraId="3F713BD1" w14:textId="77777777" w:rsidR="00990152" w:rsidRDefault="00990152">
            <w:pPr>
              <w:ind w:left="360"/>
              <w:rPr>
                <w:b/>
                <w:szCs w:val="22"/>
              </w:rPr>
            </w:pPr>
            <w:r>
              <w:rPr>
                <w:b/>
                <w:szCs w:val="22"/>
              </w:rPr>
              <w:lastRenderedPageBreak/>
              <w:t>Flujo básico:</w:t>
            </w:r>
          </w:p>
          <w:tbl>
            <w:tblPr>
              <w:tblW w:w="4789" w:type="pct"/>
              <w:jc w:val="center"/>
              <w:tblBorders>
                <w:top w:val="single" w:sz="2" w:space="0" w:color="002060"/>
                <w:left w:val="single" w:sz="2" w:space="0" w:color="002060"/>
                <w:bottom w:val="single" w:sz="2" w:space="0" w:color="002060"/>
                <w:right w:val="single" w:sz="2" w:space="0" w:color="002060"/>
                <w:insideH w:val="single" w:sz="2" w:space="0" w:color="002060"/>
                <w:insideV w:val="single" w:sz="2" w:space="0" w:color="002060"/>
              </w:tblBorders>
              <w:tblCellMar>
                <w:top w:w="28" w:type="dxa"/>
                <w:left w:w="85" w:type="dxa"/>
                <w:bottom w:w="28" w:type="dxa"/>
                <w:right w:w="85" w:type="dxa"/>
              </w:tblCellMar>
              <w:tblLook w:val="00A0" w:firstRow="1" w:lastRow="0" w:firstColumn="1" w:lastColumn="0" w:noHBand="0" w:noVBand="0"/>
            </w:tblPr>
            <w:tblGrid>
              <w:gridCol w:w="760"/>
              <w:gridCol w:w="1538"/>
              <w:gridCol w:w="7474"/>
            </w:tblGrid>
            <w:tr w:rsidR="00990152" w14:paraId="3F496F8D" w14:textId="77777777" w:rsidTr="005D2B61">
              <w:trPr>
                <w:trHeight w:val="33"/>
                <w:tblHeader/>
                <w:jc w:val="center"/>
              </w:trPr>
              <w:tc>
                <w:tcPr>
                  <w:tcW w:w="389" w:type="pct"/>
                  <w:tcBorders>
                    <w:top w:val="single" w:sz="2" w:space="0" w:color="002060"/>
                    <w:left w:val="single" w:sz="2" w:space="0" w:color="002060"/>
                    <w:bottom w:val="single" w:sz="2" w:space="0" w:color="002060"/>
                    <w:right w:val="single" w:sz="2" w:space="0" w:color="002060"/>
                  </w:tcBorders>
                  <w:shd w:val="clear" w:color="auto" w:fill="C6D9F1" w:themeFill="text2" w:themeFillTint="33"/>
                  <w:hideMark/>
                </w:tcPr>
                <w:p w14:paraId="76109A16" w14:textId="77777777" w:rsidR="00990152" w:rsidRDefault="00990152">
                  <w:pPr>
                    <w:jc w:val="center"/>
                    <w:rPr>
                      <w:b/>
                      <w:szCs w:val="22"/>
                    </w:rPr>
                  </w:pPr>
                  <w:r>
                    <w:rPr>
                      <w:b/>
                      <w:szCs w:val="22"/>
                    </w:rPr>
                    <w:t>Paso</w:t>
                  </w:r>
                </w:p>
              </w:tc>
              <w:tc>
                <w:tcPr>
                  <w:tcW w:w="787" w:type="pct"/>
                  <w:tcBorders>
                    <w:top w:val="single" w:sz="2" w:space="0" w:color="002060"/>
                    <w:left w:val="single" w:sz="2" w:space="0" w:color="002060"/>
                    <w:bottom w:val="single" w:sz="2" w:space="0" w:color="002060"/>
                    <w:right w:val="single" w:sz="2" w:space="0" w:color="002060"/>
                  </w:tcBorders>
                  <w:shd w:val="clear" w:color="auto" w:fill="C6D9F1" w:themeFill="text2" w:themeFillTint="33"/>
                  <w:hideMark/>
                </w:tcPr>
                <w:p w14:paraId="75F44409" w14:textId="77777777" w:rsidR="00990152" w:rsidRDefault="00990152">
                  <w:pPr>
                    <w:jc w:val="center"/>
                    <w:rPr>
                      <w:b/>
                      <w:szCs w:val="22"/>
                    </w:rPr>
                  </w:pPr>
                  <w:r>
                    <w:rPr>
                      <w:b/>
                      <w:szCs w:val="22"/>
                    </w:rPr>
                    <w:t>Actor</w:t>
                  </w:r>
                </w:p>
              </w:tc>
              <w:tc>
                <w:tcPr>
                  <w:tcW w:w="3824" w:type="pct"/>
                  <w:tcBorders>
                    <w:top w:val="single" w:sz="2" w:space="0" w:color="002060"/>
                    <w:left w:val="single" w:sz="2" w:space="0" w:color="002060"/>
                    <w:bottom w:val="single" w:sz="2" w:space="0" w:color="002060"/>
                    <w:right w:val="single" w:sz="2" w:space="0" w:color="002060"/>
                  </w:tcBorders>
                  <w:shd w:val="clear" w:color="auto" w:fill="C6D9F1" w:themeFill="text2" w:themeFillTint="33"/>
                  <w:vAlign w:val="center"/>
                  <w:hideMark/>
                </w:tcPr>
                <w:p w14:paraId="36E30BD3" w14:textId="77777777" w:rsidR="00990152" w:rsidRDefault="00990152">
                  <w:pPr>
                    <w:ind w:left="360"/>
                    <w:jc w:val="center"/>
                    <w:rPr>
                      <w:b/>
                      <w:szCs w:val="22"/>
                    </w:rPr>
                  </w:pPr>
                  <w:r>
                    <w:rPr>
                      <w:b/>
                      <w:szCs w:val="22"/>
                    </w:rPr>
                    <w:t>Acción</w:t>
                  </w:r>
                </w:p>
              </w:tc>
            </w:tr>
            <w:tr w:rsidR="005D2B61" w14:paraId="1A8C4153" w14:textId="77777777" w:rsidTr="005D2B61">
              <w:trPr>
                <w:trHeight w:val="33"/>
                <w:jc w:val="center"/>
              </w:trPr>
              <w:tc>
                <w:tcPr>
                  <w:tcW w:w="389" w:type="pct"/>
                  <w:tcBorders>
                    <w:top w:val="single" w:sz="2" w:space="0" w:color="002060"/>
                    <w:left w:val="single" w:sz="2" w:space="0" w:color="002060"/>
                    <w:bottom w:val="single" w:sz="2" w:space="0" w:color="002060"/>
                    <w:right w:val="single" w:sz="2" w:space="0" w:color="002060"/>
                  </w:tcBorders>
                </w:tcPr>
                <w:p w14:paraId="7F493C26" w14:textId="77777777" w:rsidR="005D2B61" w:rsidRDefault="005D2B61" w:rsidP="005D2B61">
                  <w:pPr>
                    <w:ind w:left="360"/>
                    <w:rPr>
                      <w:szCs w:val="22"/>
                    </w:rPr>
                  </w:pPr>
                </w:p>
              </w:tc>
              <w:tc>
                <w:tcPr>
                  <w:tcW w:w="787" w:type="pct"/>
                  <w:tcBorders>
                    <w:top w:val="single" w:sz="2" w:space="0" w:color="002060"/>
                    <w:left w:val="single" w:sz="2" w:space="0" w:color="002060"/>
                    <w:bottom w:val="single" w:sz="2" w:space="0" w:color="002060"/>
                    <w:right w:val="single" w:sz="2" w:space="0" w:color="002060"/>
                  </w:tcBorders>
                </w:tcPr>
                <w:p w14:paraId="37958C65" w14:textId="77777777" w:rsidR="005D2B61" w:rsidRDefault="005D2B61" w:rsidP="005D2B61">
                  <w:pPr>
                    <w:jc w:val="center"/>
                    <w:rPr>
                      <w:szCs w:val="22"/>
                    </w:rPr>
                  </w:pPr>
                </w:p>
              </w:tc>
              <w:tc>
                <w:tcPr>
                  <w:tcW w:w="3824" w:type="pct"/>
                  <w:tcBorders>
                    <w:top w:val="single" w:sz="2" w:space="0" w:color="002060"/>
                    <w:left w:val="single" w:sz="2" w:space="0" w:color="002060"/>
                    <w:bottom w:val="single" w:sz="2" w:space="0" w:color="002060"/>
                    <w:right w:val="single" w:sz="2" w:space="0" w:color="002060"/>
                  </w:tcBorders>
                  <w:vAlign w:val="center"/>
                </w:tcPr>
                <w:p w14:paraId="7F37CBA4" w14:textId="00A25E41" w:rsidR="005D2B61" w:rsidRDefault="005D2B61" w:rsidP="005D2B61">
                  <w:pPr>
                    <w:rPr>
                      <w:szCs w:val="22"/>
                    </w:rPr>
                  </w:pPr>
                  <w:r>
                    <w:rPr>
                      <w:szCs w:val="22"/>
                    </w:rPr>
                    <w:t>Inicio del Caso de uso.</w:t>
                  </w:r>
                </w:p>
              </w:tc>
            </w:tr>
            <w:tr w:rsidR="005D2B61" w14:paraId="2248A5DA" w14:textId="77777777" w:rsidTr="005D2B61">
              <w:trPr>
                <w:trHeight w:val="33"/>
                <w:jc w:val="center"/>
              </w:trPr>
              <w:tc>
                <w:tcPr>
                  <w:tcW w:w="389" w:type="pct"/>
                  <w:tcBorders>
                    <w:top w:val="single" w:sz="2" w:space="0" w:color="002060"/>
                    <w:left w:val="single" w:sz="2" w:space="0" w:color="002060"/>
                    <w:bottom w:val="single" w:sz="2" w:space="0" w:color="002060"/>
                    <w:right w:val="single" w:sz="2" w:space="0" w:color="002060"/>
                  </w:tcBorders>
                </w:tcPr>
                <w:p w14:paraId="3040C05A" w14:textId="70069DE8" w:rsidR="005D2B61" w:rsidRDefault="005D2B61" w:rsidP="005D2B61">
                  <w:pPr>
                    <w:ind w:left="360"/>
                    <w:rPr>
                      <w:szCs w:val="22"/>
                    </w:rPr>
                  </w:pPr>
                  <w:r>
                    <w:rPr>
                      <w:szCs w:val="22"/>
                    </w:rPr>
                    <w:t>1</w:t>
                  </w:r>
                </w:p>
              </w:tc>
              <w:tc>
                <w:tcPr>
                  <w:tcW w:w="787" w:type="pct"/>
                  <w:tcBorders>
                    <w:top w:val="single" w:sz="2" w:space="0" w:color="002060"/>
                    <w:left w:val="single" w:sz="2" w:space="0" w:color="002060"/>
                    <w:bottom w:val="single" w:sz="2" w:space="0" w:color="002060"/>
                    <w:right w:val="single" w:sz="2" w:space="0" w:color="002060"/>
                  </w:tcBorders>
                </w:tcPr>
                <w:p w14:paraId="3F1FFD95" w14:textId="205C1E61" w:rsidR="005D2B61" w:rsidRDefault="007F11C6" w:rsidP="005D2B61">
                  <w:pPr>
                    <w:jc w:val="center"/>
                    <w:rPr>
                      <w:szCs w:val="22"/>
                    </w:rPr>
                  </w:pPr>
                  <w:r w:rsidRPr="007F11C6">
                    <w:rPr>
                      <w:szCs w:val="22"/>
                    </w:rPr>
                    <w:t>Ejecutivo de venta</w:t>
                  </w:r>
                </w:p>
              </w:tc>
              <w:tc>
                <w:tcPr>
                  <w:tcW w:w="3824" w:type="pct"/>
                  <w:tcBorders>
                    <w:top w:val="single" w:sz="2" w:space="0" w:color="002060"/>
                    <w:left w:val="single" w:sz="2" w:space="0" w:color="002060"/>
                    <w:bottom w:val="single" w:sz="2" w:space="0" w:color="002060"/>
                    <w:right w:val="single" w:sz="2" w:space="0" w:color="002060"/>
                  </w:tcBorders>
                  <w:vAlign w:val="center"/>
                </w:tcPr>
                <w:p w14:paraId="49502282" w14:textId="08BDD89A" w:rsidR="005D2B61" w:rsidRDefault="005D2B61" w:rsidP="005D2B61">
                  <w:pPr>
                    <w:rPr>
                      <w:szCs w:val="22"/>
                    </w:rPr>
                  </w:pPr>
                  <w:r>
                    <w:rPr>
                      <w:szCs w:val="22"/>
                    </w:rPr>
                    <w:t>Inicia proceso de Activación o Postventa Cambio de Plan.</w:t>
                  </w:r>
                </w:p>
              </w:tc>
            </w:tr>
            <w:tr w:rsidR="005D2B61" w14:paraId="3D66F769" w14:textId="77777777" w:rsidTr="005D2B61">
              <w:trPr>
                <w:trHeight w:val="33"/>
                <w:jc w:val="center"/>
              </w:trPr>
              <w:tc>
                <w:tcPr>
                  <w:tcW w:w="389" w:type="pct"/>
                  <w:tcBorders>
                    <w:top w:val="single" w:sz="2" w:space="0" w:color="002060"/>
                    <w:left w:val="single" w:sz="2" w:space="0" w:color="002060"/>
                    <w:bottom w:val="single" w:sz="2" w:space="0" w:color="002060"/>
                    <w:right w:val="single" w:sz="2" w:space="0" w:color="002060"/>
                  </w:tcBorders>
                </w:tcPr>
                <w:p w14:paraId="11B2D29D" w14:textId="762B3574" w:rsidR="005D2B61" w:rsidRDefault="005D2B61" w:rsidP="005D2B61">
                  <w:pPr>
                    <w:ind w:left="360"/>
                    <w:rPr>
                      <w:szCs w:val="22"/>
                    </w:rPr>
                  </w:pPr>
                  <w:r>
                    <w:rPr>
                      <w:szCs w:val="22"/>
                    </w:rPr>
                    <w:t>2</w:t>
                  </w:r>
                </w:p>
              </w:tc>
              <w:tc>
                <w:tcPr>
                  <w:tcW w:w="787" w:type="pct"/>
                  <w:tcBorders>
                    <w:top w:val="single" w:sz="2" w:space="0" w:color="002060"/>
                    <w:left w:val="single" w:sz="2" w:space="0" w:color="002060"/>
                    <w:bottom w:val="single" w:sz="2" w:space="0" w:color="002060"/>
                    <w:right w:val="single" w:sz="2" w:space="0" w:color="002060"/>
                  </w:tcBorders>
                </w:tcPr>
                <w:p w14:paraId="14469320" w14:textId="72AE951B" w:rsidR="005D2B61" w:rsidRDefault="005D2B61" w:rsidP="005D2B61">
                  <w:pPr>
                    <w:jc w:val="center"/>
                    <w:rPr>
                      <w:szCs w:val="22"/>
                    </w:rPr>
                  </w:pPr>
                  <w:r w:rsidRPr="00223B26">
                    <w:rPr>
                      <w:szCs w:val="22"/>
                    </w:rPr>
                    <w:t>Portales Activaciones</w:t>
                  </w:r>
                </w:p>
              </w:tc>
              <w:tc>
                <w:tcPr>
                  <w:tcW w:w="3824" w:type="pct"/>
                  <w:tcBorders>
                    <w:top w:val="single" w:sz="2" w:space="0" w:color="002060"/>
                    <w:left w:val="single" w:sz="2" w:space="0" w:color="002060"/>
                    <w:bottom w:val="single" w:sz="2" w:space="0" w:color="002060"/>
                    <w:right w:val="single" w:sz="2" w:space="0" w:color="002060"/>
                  </w:tcBorders>
                  <w:vAlign w:val="center"/>
                </w:tcPr>
                <w:p w14:paraId="7286EE0A" w14:textId="4D1ED37C" w:rsidR="005D2B61" w:rsidRDefault="005D2B61" w:rsidP="005D2B61">
                  <w:pPr>
                    <w:rPr>
                      <w:szCs w:val="22"/>
                    </w:rPr>
                  </w:pPr>
                  <w:r>
                    <w:rPr>
                      <w:szCs w:val="22"/>
                    </w:rPr>
                    <w:t xml:space="preserve">El sistema consulta el nuevo plan corporativo 5.2 Avengers </w:t>
                  </w:r>
                </w:p>
              </w:tc>
            </w:tr>
            <w:tr w:rsidR="005D2B61" w14:paraId="6F3DC728" w14:textId="77777777" w:rsidTr="005D2B61">
              <w:trPr>
                <w:trHeight w:val="27"/>
                <w:jc w:val="center"/>
              </w:trPr>
              <w:tc>
                <w:tcPr>
                  <w:tcW w:w="389" w:type="pct"/>
                  <w:tcBorders>
                    <w:top w:val="single" w:sz="2" w:space="0" w:color="002060"/>
                    <w:left w:val="single" w:sz="2" w:space="0" w:color="002060"/>
                    <w:bottom w:val="single" w:sz="2" w:space="0" w:color="002060"/>
                    <w:right w:val="single" w:sz="2" w:space="0" w:color="002060"/>
                  </w:tcBorders>
                </w:tcPr>
                <w:p w14:paraId="322E41B3" w14:textId="0DF30DB1" w:rsidR="005D2B61" w:rsidRDefault="005D2B61" w:rsidP="005D2B61">
                  <w:pPr>
                    <w:ind w:left="360"/>
                    <w:rPr>
                      <w:szCs w:val="22"/>
                    </w:rPr>
                  </w:pPr>
                  <w:r>
                    <w:rPr>
                      <w:szCs w:val="22"/>
                    </w:rPr>
                    <w:t>3</w:t>
                  </w:r>
                </w:p>
              </w:tc>
              <w:tc>
                <w:tcPr>
                  <w:tcW w:w="787" w:type="pct"/>
                  <w:tcBorders>
                    <w:top w:val="single" w:sz="2" w:space="0" w:color="002060"/>
                    <w:left w:val="single" w:sz="2" w:space="0" w:color="002060"/>
                    <w:bottom w:val="single" w:sz="2" w:space="0" w:color="002060"/>
                    <w:right w:val="single" w:sz="2" w:space="0" w:color="002060"/>
                  </w:tcBorders>
                </w:tcPr>
                <w:p w14:paraId="339B3F9A" w14:textId="4060EF8E" w:rsidR="005D2B61" w:rsidRDefault="005D2B61" w:rsidP="005D2B61">
                  <w:pPr>
                    <w:jc w:val="center"/>
                    <w:rPr>
                      <w:szCs w:val="22"/>
                    </w:rPr>
                  </w:pPr>
                  <w:r w:rsidRPr="00223B26">
                    <w:rPr>
                      <w:szCs w:val="22"/>
                    </w:rPr>
                    <w:t>Portales Activaciones</w:t>
                  </w:r>
                </w:p>
              </w:tc>
              <w:tc>
                <w:tcPr>
                  <w:tcW w:w="3824" w:type="pct"/>
                  <w:tcBorders>
                    <w:top w:val="single" w:sz="2" w:space="0" w:color="002060"/>
                    <w:left w:val="single" w:sz="2" w:space="0" w:color="002060"/>
                    <w:bottom w:val="single" w:sz="2" w:space="0" w:color="002060"/>
                    <w:right w:val="single" w:sz="2" w:space="0" w:color="002060"/>
                  </w:tcBorders>
                  <w:vAlign w:val="center"/>
                </w:tcPr>
                <w:p w14:paraId="65E3CD09" w14:textId="61D2F386" w:rsidR="005D2B61" w:rsidRDefault="005D2B61" w:rsidP="005D2B61">
                  <w:pPr>
                    <w:jc w:val="both"/>
                    <w:rPr>
                      <w:b/>
                      <w:szCs w:val="22"/>
                    </w:rPr>
                  </w:pPr>
                  <w:r>
                    <w:rPr>
                      <w:szCs w:val="22"/>
                    </w:rPr>
                    <w:t>Se despliega automática el nuevo plan en el sistema con su respectiva configuración y precios.</w:t>
                  </w:r>
                </w:p>
              </w:tc>
            </w:tr>
            <w:tr w:rsidR="005D2B61" w14:paraId="3A8333A8" w14:textId="77777777" w:rsidTr="005D2B61">
              <w:trPr>
                <w:trHeight w:val="27"/>
                <w:jc w:val="center"/>
              </w:trPr>
              <w:tc>
                <w:tcPr>
                  <w:tcW w:w="389" w:type="pct"/>
                  <w:tcBorders>
                    <w:top w:val="single" w:sz="2" w:space="0" w:color="002060"/>
                    <w:left w:val="single" w:sz="2" w:space="0" w:color="002060"/>
                    <w:bottom w:val="single" w:sz="2" w:space="0" w:color="002060"/>
                    <w:right w:val="single" w:sz="2" w:space="0" w:color="002060"/>
                  </w:tcBorders>
                </w:tcPr>
                <w:p w14:paraId="300E3129" w14:textId="74D54CD2" w:rsidR="005D2B61" w:rsidRDefault="005D2B61" w:rsidP="005D2B61">
                  <w:pPr>
                    <w:ind w:left="360"/>
                    <w:rPr>
                      <w:szCs w:val="22"/>
                    </w:rPr>
                  </w:pPr>
                  <w:r>
                    <w:rPr>
                      <w:szCs w:val="22"/>
                    </w:rPr>
                    <w:t>4</w:t>
                  </w:r>
                </w:p>
              </w:tc>
              <w:tc>
                <w:tcPr>
                  <w:tcW w:w="787" w:type="pct"/>
                  <w:tcBorders>
                    <w:top w:val="single" w:sz="2" w:space="0" w:color="002060"/>
                    <w:left w:val="single" w:sz="2" w:space="0" w:color="002060"/>
                    <w:bottom w:val="single" w:sz="2" w:space="0" w:color="002060"/>
                    <w:right w:val="single" w:sz="2" w:space="0" w:color="002060"/>
                  </w:tcBorders>
                </w:tcPr>
                <w:p w14:paraId="2B80AD77" w14:textId="4C03D223" w:rsidR="005D2B61" w:rsidRDefault="007F11C6" w:rsidP="005D2B61">
                  <w:pPr>
                    <w:jc w:val="center"/>
                    <w:rPr>
                      <w:szCs w:val="22"/>
                    </w:rPr>
                  </w:pPr>
                  <w:r w:rsidRPr="007F11C6">
                    <w:rPr>
                      <w:szCs w:val="22"/>
                    </w:rPr>
                    <w:t>Ejecutivo de venta</w:t>
                  </w:r>
                </w:p>
              </w:tc>
              <w:tc>
                <w:tcPr>
                  <w:tcW w:w="3824" w:type="pct"/>
                  <w:tcBorders>
                    <w:top w:val="single" w:sz="2" w:space="0" w:color="002060"/>
                    <w:left w:val="single" w:sz="2" w:space="0" w:color="002060"/>
                    <w:bottom w:val="single" w:sz="2" w:space="0" w:color="002060"/>
                    <w:right w:val="single" w:sz="2" w:space="0" w:color="002060"/>
                  </w:tcBorders>
                  <w:vAlign w:val="center"/>
                </w:tcPr>
                <w:p w14:paraId="028B7138" w14:textId="248AA7BF" w:rsidR="005D2B61" w:rsidRDefault="00DB044B" w:rsidP="005D2B61">
                  <w:pPr>
                    <w:jc w:val="both"/>
                    <w:rPr>
                      <w:szCs w:val="22"/>
                    </w:rPr>
                  </w:pPr>
                  <w:r>
                    <w:rPr>
                      <w:szCs w:val="22"/>
                    </w:rPr>
                    <w:t>Selecciona nuevo plan y realiza todo el proceso de Postventa/activación correspondiente.</w:t>
                  </w:r>
                </w:p>
              </w:tc>
            </w:tr>
            <w:tr w:rsidR="005D2B61" w14:paraId="0002472C" w14:textId="77777777" w:rsidTr="005D2B61">
              <w:trPr>
                <w:trHeight w:val="27"/>
                <w:jc w:val="center"/>
              </w:trPr>
              <w:tc>
                <w:tcPr>
                  <w:tcW w:w="389" w:type="pct"/>
                  <w:tcBorders>
                    <w:top w:val="single" w:sz="2" w:space="0" w:color="002060"/>
                    <w:left w:val="single" w:sz="2" w:space="0" w:color="002060"/>
                    <w:bottom w:val="single" w:sz="2" w:space="0" w:color="002060"/>
                    <w:right w:val="single" w:sz="2" w:space="0" w:color="002060"/>
                  </w:tcBorders>
                </w:tcPr>
                <w:p w14:paraId="32F3ABDC" w14:textId="77777777" w:rsidR="005D2B61" w:rsidRDefault="005D2B61" w:rsidP="005D2B61">
                  <w:pPr>
                    <w:ind w:left="360"/>
                    <w:rPr>
                      <w:szCs w:val="22"/>
                    </w:rPr>
                  </w:pPr>
                </w:p>
              </w:tc>
              <w:tc>
                <w:tcPr>
                  <w:tcW w:w="787" w:type="pct"/>
                  <w:tcBorders>
                    <w:top w:val="single" w:sz="2" w:space="0" w:color="002060"/>
                    <w:left w:val="single" w:sz="2" w:space="0" w:color="002060"/>
                    <w:bottom w:val="single" w:sz="2" w:space="0" w:color="002060"/>
                    <w:right w:val="single" w:sz="2" w:space="0" w:color="002060"/>
                  </w:tcBorders>
                </w:tcPr>
                <w:p w14:paraId="4914EF43" w14:textId="77777777" w:rsidR="005D2B61" w:rsidRDefault="005D2B61" w:rsidP="005D2B61">
                  <w:pPr>
                    <w:jc w:val="center"/>
                    <w:rPr>
                      <w:szCs w:val="22"/>
                    </w:rPr>
                  </w:pPr>
                </w:p>
              </w:tc>
              <w:tc>
                <w:tcPr>
                  <w:tcW w:w="3824" w:type="pct"/>
                  <w:tcBorders>
                    <w:top w:val="single" w:sz="2" w:space="0" w:color="002060"/>
                    <w:left w:val="single" w:sz="2" w:space="0" w:color="002060"/>
                    <w:bottom w:val="single" w:sz="2" w:space="0" w:color="002060"/>
                    <w:right w:val="single" w:sz="2" w:space="0" w:color="002060"/>
                  </w:tcBorders>
                  <w:vAlign w:val="center"/>
                </w:tcPr>
                <w:p w14:paraId="432BBD19" w14:textId="0A7E7E22" w:rsidR="005D2B61" w:rsidRDefault="005D2B61" w:rsidP="005D2B61">
                  <w:pPr>
                    <w:jc w:val="both"/>
                    <w:rPr>
                      <w:szCs w:val="22"/>
                    </w:rPr>
                  </w:pPr>
                  <w:r>
                    <w:rPr>
                      <w:szCs w:val="22"/>
                    </w:rPr>
                    <w:t>Fin de Caso de Uso.</w:t>
                  </w:r>
                </w:p>
              </w:tc>
            </w:tr>
          </w:tbl>
          <w:p w14:paraId="242A1104" w14:textId="77777777" w:rsidR="00990152" w:rsidRDefault="00990152">
            <w:pPr>
              <w:ind w:left="360"/>
              <w:jc w:val="both"/>
              <w:rPr>
                <w:b/>
                <w:szCs w:val="22"/>
              </w:rPr>
            </w:pPr>
          </w:p>
        </w:tc>
      </w:tr>
      <w:tr w:rsidR="00990152" w14:paraId="33D0BA0E" w14:textId="77777777" w:rsidTr="00AC4054">
        <w:trPr>
          <w:trHeight w:val="417"/>
        </w:trPr>
        <w:tc>
          <w:tcPr>
            <w:tcW w:w="10349" w:type="dxa"/>
            <w:gridSpan w:val="3"/>
            <w:tcBorders>
              <w:top w:val="single" w:sz="4" w:space="0" w:color="auto"/>
              <w:left w:val="single" w:sz="8" w:space="0" w:color="auto"/>
              <w:bottom w:val="single" w:sz="4" w:space="0" w:color="auto"/>
              <w:right w:val="single" w:sz="8" w:space="0" w:color="000000"/>
            </w:tcBorders>
          </w:tcPr>
          <w:p w14:paraId="0E1D4BE4" w14:textId="77777777" w:rsidR="00990152" w:rsidRDefault="00990152">
            <w:pPr>
              <w:rPr>
                <w:b/>
                <w:szCs w:val="22"/>
              </w:rPr>
            </w:pPr>
            <w:r>
              <w:rPr>
                <w:b/>
                <w:szCs w:val="22"/>
              </w:rPr>
              <w:t>Flujos alternos:</w:t>
            </w:r>
          </w:p>
          <w:p w14:paraId="14F51F68" w14:textId="77777777" w:rsidR="00990152" w:rsidRDefault="00990152" w:rsidP="00653C5A">
            <w:pPr>
              <w:pStyle w:val="ListParagraph"/>
              <w:numPr>
                <w:ilvl w:val="0"/>
                <w:numId w:val="20"/>
              </w:numPr>
              <w:spacing w:before="0" w:after="0"/>
              <w:jc w:val="both"/>
              <w:rPr>
                <w:b/>
                <w:szCs w:val="22"/>
              </w:rPr>
            </w:pPr>
            <w:r>
              <w:rPr>
                <w:b/>
                <w:szCs w:val="22"/>
              </w:rPr>
              <w:t>N/A</w:t>
            </w:r>
          </w:p>
          <w:p w14:paraId="1AC28764" w14:textId="77777777" w:rsidR="00990152" w:rsidRDefault="00990152">
            <w:pPr>
              <w:pStyle w:val="ListParagraph"/>
              <w:spacing w:before="0" w:after="0"/>
              <w:jc w:val="both"/>
              <w:rPr>
                <w:b/>
                <w:szCs w:val="22"/>
              </w:rPr>
            </w:pPr>
          </w:p>
        </w:tc>
      </w:tr>
      <w:tr w:rsidR="00990152" w14:paraId="375D4930" w14:textId="77777777" w:rsidTr="00AC4054">
        <w:trPr>
          <w:trHeight w:val="417"/>
        </w:trPr>
        <w:tc>
          <w:tcPr>
            <w:tcW w:w="10349" w:type="dxa"/>
            <w:gridSpan w:val="3"/>
            <w:tcBorders>
              <w:top w:val="single" w:sz="4" w:space="0" w:color="auto"/>
              <w:left w:val="single" w:sz="8" w:space="0" w:color="auto"/>
              <w:bottom w:val="single" w:sz="4" w:space="0" w:color="auto"/>
              <w:right w:val="single" w:sz="8" w:space="0" w:color="000000"/>
            </w:tcBorders>
          </w:tcPr>
          <w:p w14:paraId="697E83CD" w14:textId="77777777" w:rsidR="00990152" w:rsidRDefault="00990152">
            <w:pPr>
              <w:rPr>
                <w:b/>
                <w:szCs w:val="22"/>
              </w:rPr>
            </w:pPr>
            <w:r>
              <w:rPr>
                <w:b/>
                <w:szCs w:val="22"/>
              </w:rPr>
              <w:t>Manejos de situaciones anormales:</w:t>
            </w:r>
          </w:p>
          <w:p w14:paraId="35932BB6" w14:textId="77777777" w:rsidR="00990152" w:rsidRDefault="00990152" w:rsidP="00653C5A">
            <w:pPr>
              <w:pStyle w:val="ListParagraph"/>
              <w:numPr>
                <w:ilvl w:val="0"/>
                <w:numId w:val="20"/>
              </w:numPr>
              <w:spacing w:before="0" w:after="0"/>
              <w:jc w:val="both"/>
              <w:rPr>
                <w:b/>
                <w:szCs w:val="22"/>
              </w:rPr>
            </w:pPr>
            <w:r>
              <w:rPr>
                <w:b/>
                <w:szCs w:val="22"/>
              </w:rPr>
              <w:t>N/A</w:t>
            </w:r>
          </w:p>
          <w:p w14:paraId="6A00AF98" w14:textId="77777777" w:rsidR="00990152" w:rsidRDefault="00990152">
            <w:pPr>
              <w:spacing w:before="0" w:after="0"/>
              <w:jc w:val="both"/>
              <w:rPr>
                <w:szCs w:val="22"/>
              </w:rPr>
            </w:pPr>
          </w:p>
        </w:tc>
      </w:tr>
      <w:tr w:rsidR="00990152" w14:paraId="7A185112" w14:textId="77777777" w:rsidTr="00AC4054">
        <w:trPr>
          <w:trHeight w:val="525"/>
        </w:trPr>
        <w:tc>
          <w:tcPr>
            <w:tcW w:w="10349" w:type="dxa"/>
            <w:gridSpan w:val="3"/>
            <w:tcBorders>
              <w:top w:val="single" w:sz="4" w:space="0" w:color="auto"/>
              <w:left w:val="single" w:sz="8" w:space="0" w:color="auto"/>
              <w:bottom w:val="single" w:sz="4" w:space="0" w:color="auto"/>
              <w:right w:val="single" w:sz="8" w:space="0" w:color="000000"/>
            </w:tcBorders>
            <w:noWrap/>
            <w:hideMark/>
          </w:tcPr>
          <w:p w14:paraId="10CD90A8" w14:textId="77777777" w:rsidR="00990152" w:rsidRDefault="00990152">
            <w:pPr>
              <w:pStyle w:val="TextoTablaIzquierda"/>
              <w:tabs>
                <w:tab w:val="center" w:pos="4252"/>
                <w:tab w:val="right" w:pos="8504"/>
              </w:tabs>
              <w:rPr>
                <w:rFonts w:ascii="Verdana" w:hAnsi="Verdana" w:cs="Arial"/>
                <w:b/>
                <w:sz w:val="22"/>
                <w:lang w:val="es-ES" w:eastAsia="es-ES"/>
              </w:rPr>
            </w:pPr>
            <w:r>
              <w:rPr>
                <w:rFonts w:ascii="Verdana" w:hAnsi="Verdana" w:cs="Arial"/>
                <w:b/>
                <w:sz w:val="22"/>
                <w:lang w:val="es-ES" w:eastAsia="es-ES"/>
              </w:rPr>
              <w:t>Trazabilidad con requisitos</w:t>
            </w:r>
          </w:p>
          <w:p w14:paraId="393324D2" w14:textId="77777777" w:rsidR="00990152" w:rsidRDefault="00990152" w:rsidP="00653C5A">
            <w:pPr>
              <w:pStyle w:val="ListParagraph"/>
              <w:numPr>
                <w:ilvl w:val="0"/>
                <w:numId w:val="20"/>
              </w:numPr>
              <w:rPr>
                <w:b/>
                <w:szCs w:val="22"/>
              </w:rPr>
            </w:pPr>
            <w:r>
              <w:rPr>
                <w:b/>
                <w:szCs w:val="22"/>
              </w:rPr>
              <w:t>N/A</w:t>
            </w:r>
          </w:p>
        </w:tc>
      </w:tr>
    </w:tbl>
    <w:p w14:paraId="2A284A6D" w14:textId="3B76CAE5" w:rsidR="00DB5BB2" w:rsidRDefault="00DB5BB2" w:rsidP="009F7375"/>
    <w:p w14:paraId="14EC4E33" w14:textId="4385F413" w:rsidR="005D2B61" w:rsidRDefault="005D2B61" w:rsidP="00AD2353">
      <w:pPr>
        <w:pStyle w:val="Heading3"/>
        <w:ind w:left="720" w:hanging="294"/>
        <w:jc w:val="both"/>
      </w:pPr>
      <w:bookmarkStart w:id="21" w:name="_Toc22564049"/>
      <w:r>
        <w:rPr>
          <w:sz w:val="22"/>
          <w:szCs w:val="22"/>
        </w:rPr>
        <w:t>CU003:</w:t>
      </w:r>
      <w:r>
        <w:rPr>
          <w:szCs w:val="22"/>
          <w:lang w:eastAsia="es-CO"/>
        </w:rPr>
        <w:t xml:space="preserve"> </w:t>
      </w:r>
      <w:r w:rsidR="004C7DE3">
        <w:rPr>
          <w:szCs w:val="22"/>
          <w:lang w:eastAsia="es-CO"/>
        </w:rPr>
        <w:t xml:space="preserve">CREACIÓN </w:t>
      </w:r>
      <w:r>
        <w:rPr>
          <w:szCs w:val="22"/>
          <w:lang w:eastAsia="es-CO"/>
        </w:rPr>
        <w:t xml:space="preserve">DE </w:t>
      </w:r>
      <w:r w:rsidR="008C30F0">
        <w:rPr>
          <w:szCs w:val="22"/>
          <w:lang w:eastAsia="es-CO"/>
        </w:rPr>
        <w:t xml:space="preserve">NUEVA </w:t>
      </w:r>
      <w:r w:rsidR="008C30F0" w:rsidRPr="008C30F0">
        <w:rPr>
          <w:szCs w:val="22"/>
          <w:lang w:eastAsia="es-CO"/>
        </w:rPr>
        <w:t>OFERTA</w:t>
      </w:r>
      <w:r w:rsidR="008C30F0">
        <w:rPr>
          <w:szCs w:val="22"/>
          <w:lang w:eastAsia="es-CO"/>
        </w:rPr>
        <w:t xml:space="preserve"> </w:t>
      </w:r>
      <w:r w:rsidRPr="00DB5BB2">
        <w:rPr>
          <w:szCs w:val="22"/>
          <w:lang w:eastAsia="es-CO"/>
        </w:rPr>
        <w:t>POSPAGO 5.</w:t>
      </w:r>
      <w:r>
        <w:rPr>
          <w:szCs w:val="22"/>
          <w:lang w:eastAsia="es-CO"/>
        </w:rPr>
        <w:t>3</w:t>
      </w:r>
      <w:r w:rsidRPr="00DB5BB2">
        <w:rPr>
          <w:szCs w:val="22"/>
          <w:lang w:eastAsia="es-CO"/>
        </w:rPr>
        <w:t xml:space="preserve"> EMPRESARIAL</w:t>
      </w:r>
      <w:bookmarkEnd w:id="21"/>
    </w:p>
    <w:p w14:paraId="4880C395" w14:textId="77777777" w:rsidR="005D2B61" w:rsidRPr="00990152" w:rsidRDefault="005D2B61" w:rsidP="005D2B61">
      <w:pPr>
        <w:rPr>
          <w:lang w:eastAsia="es-CO"/>
        </w:rPr>
      </w:pPr>
    </w:p>
    <w:tbl>
      <w:tblPr>
        <w:tblW w:w="10349" w:type="dxa"/>
        <w:tblInd w:w="212" w:type="dxa"/>
        <w:tblCellMar>
          <w:left w:w="70" w:type="dxa"/>
          <w:right w:w="70" w:type="dxa"/>
        </w:tblCellMar>
        <w:tblLook w:val="04A0" w:firstRow="1" w:lastRow="0" w:firstColumn="1" w:lastColumn="0" w:noHBand="0" w:noVBand="1"/>
      </w:tblPr>
      <w:tblGrid>
        <w:gridCol w:w="3706"/>
        <w:gridCol w:w="3366"/>
        <w:gridCol w:w="3277"/>
      </w:tblGrid>
      <w:tr w:rsidR="005D2B61" w14:paraId="64F70EC8" w14:textId="77777777" w:rsidTr="00AC4054">
        <w:trPr>
          <w:trHeight w:val="510"/>
        </w:trPr>
        <w:tc>
          <w:tcPr>
            <w:tcW w:w="7072" w:type="dxa"/>
            <w:gridSpan w:val="2"/>
            <w:tcBorders>
              <w:top w:val="single" w:sz="4" w:space="0" w:color="auto"/>
              <w:left w:val="single" w:sz="4" w:space="0" w:color="auto"/>
              <w:bottom w:val="single" w:sz="4" w:space="0" w:color="auto"/>
              <w:right w:val="single" w:sz="4" w:space="0" w:color="auto"/>
            </w:tcBorders>
            <w:hideMark/>
          </w:tcPr>
          <w:p w14:paraId="0EDC08CB" w14:textId="1EF63444" w:rsidR="005D2B61" w:rsidRDefault="005D2B61" w:rsidP="0068313C">
            <w:pPr>
              <w:jc w:val="both"/>
              <w:rPr>
                <w:b/>
                <w:szCs w:val="22"/>
              </w:rPr>
            </w:pPr>
            <w:r>
              <w:rPr>
                <w:b/>
                <w:szCs w:val="22"/>
              </w:rPr>
              <w:t xml:space="preserve">Nombre: </w:t>
            </w:r>
            <w:r w:rsidRPr="00990152">
              <w:rPr>
                <w:b/>
                <w:szCs w:val="22"/>
              </w:rPr>
              <w:t xml:space="preserve">CU002: </w:t>
            </w:r>
            <w:r w:rsidR="004C7DE3" w:rsidRPr="004C7DE3">
              <w:rPr>
                <w:b/>
                <w:szCs w:val="22"/>
              </w:rPr>
              <w:t xml:space="preserve">CREACIÓN </w:t>
            </w:r>
            <w:r w:rsidRPr="00990152">
              <w:rPr>
                <w:b/>
                <w:szCs w:val="22"/>
              </w:rPr>
              <w:t xml:space="preserve">DE </w:t>
            </w:r>
            <w:r w:rsidR="008C30F0" w:rsidRPr="008C30F0">
              <w:rPr>
                <w:b/>
                <w:szCs w:val="22"/>
              </w:rPr>
              <w:t xml:space="preserve">NUEVA OFERTA </w:t>
            </w:r>
            <w:r w:rsidRPr="00990152">
              <w:rPr>
                <w:b/>
                <w:szCs w:val="22"/>
              </w:rPr>
              <w:t>POSPAGO 5.2 EMPRESARIAL</w:t>
            </w:r>
          </w:p>
        </w:tc>
        <w:tc>
          <w:tcPr>
            <w:tcW w:w="3277" w:type="dxa"/>
            <w:tcBorders>
              <w:top w:val="single" w:sz="4" w:space="0" w:color="auto"/>
              <w:left w:val="single" w:sz="4" w:space="0" w:color="auto"/>
              <w:bottom w:val="single" w:sz="4" w:space="0" w:color="auto"/>
              <w:right w:val="single" w:sz="4" w:space="0" w:color="auto"/>
            </w:tcBorders>
            <w:hideMark/>
          </w:tcPr>
          <w:p w14:paraId="2A4A092C" w14:textId="77777777" w:rsidR="005D2B61" w:rsidRDefault="005D2B61" w:rsidP="0068313C">
            <w:pPr>
              <w:ind w:left="480"/>
              <w:rPr>
                <w:b/>
                <w:szCs w:val="22"/>
              </w:rPr>
            </w:pPr>
            <w:r>
              <w:rPr>
                <w:b/>
                <w:szCs w:val="22"/>
              </w:rPr>
              <w:t>Complejidad:</w:t>
            </w:r>
          </w:p>
          <w:p w14:paraId="754EA403" w14:textId="77777777" w:rsidR="005D2B61" w:rsidRDefault="005D2B61" w:rsidP="0068313C">
            <w:pPr>
              <w:ind w:left="480"/>
              <w:rPr>
                <w:b/>
                <w:szCs w:val="22"/>
              </w:rPr>
            </w:pPr>
            <w:r>
              <w:rPr>
                <w:b/>
                <w:szCs w:val="22"/>
              </w:rPr>
              <w:t>media</w:t>
            </w:r>
          </w:p>
        </w:tc>
      </w:tr>
      <w:tr w:rsidR="005D2B61" w14:paraId="0B99B663" w14:textId="77777777" w:rsidTr="00AC4054">
        <w:trPr>
          <w:trHeight w:val="510"/>
        </w:trPr>
        <w:tc>
          <w:tcPr>
            <w:tcW w:w="10349" w:type="dxa"/>
            <w:gridSpan w:val="3"/>
            <w:tcBorders>
              <w:top w:val="single" w:sz="4" w:space="0" w:color="auto"/>
              <w:left w:val="single" w:sz="4" w:space="0" w:color="auto"/>
              <w:bottom w:val="single" w:sz="4" w:space="0" w:color="auto"/>
              <w:right w:val="single" w:sz="4" w:space="0" w:color="auto"/>
            </w:tcBorders>
            <w:hideMark/>
          </w:tcPr>
          <w:p w14:paraId="74FF0D0F" w14:textId="77777777" w:rsidR="005D2B61" w:rsidRDefault="005D2B61" w:rsidP="0068313C">
            <w:pPr>
              <w:rPr>
                <w:b/>
                <w:szCs w:val="22"/>
              </w:rPr>
            </w:pPr>
            <w:r>
              <w:rPr>
                <w:b/>
                <w:szCs w:val="22"/>
              </w:rPr>
              <w:t xml:space="preserve">Descripción: </w:t>
            </w:r>
          </w:p>
          <w:p w14:paraId="77A4E2B2" w14:textId="20D6AF6E" w:rsidR="005D2B61" w:rsidRDefault="005D2B61" w:rsidP="0068313C">
            <w:pPr>
              <w:jc w:val="both"/>
              <w:rPr>
                <w:szCs w:val="22"/>
              </w:rPr>
            </w:pPr>
            <w:r>
              <w:rPr>
                <w:szCs w:val="22"/>
              </w:rPr>
              <w:t xml:space="preserve">El presente caso de uso define la implementación que se debe realizar para la creación de un nuevo plan Avengers </w:t>
            </w:r>
            <w:r w:rsidRPr="00DB5BB2">
              <w:rPr>
                <w:szCs w:val="22"/>
              </w:rPr>
              <w:t>Pospago 5.</w:t>
            </w:r>
            <w:r>
              <w:rPr>
                <w:szCs w:val="22"/>
              </w:rPr>
              <w:t>3</w:t>
            </w:r>
            <w:r w:rsidRPr="00DB5BB2">
              <w:rPr>
                <w:szCs w:val="22"/>
              </w:rPr>
              <w:t xml:space="preserve"> Empresarial - </w:t>
            </w:r>
            <w:r>
              <w:rPr>
                <w:szCs w:val="22"/>
              </w:rPr>
              <w:t>30</w:t>
            </w:r>
            <w:r w:rsidRPr="00DB5BB2">
              <w:rPr>
                <w:szCs w:val="22"/>
              </w:rPr>
              <w:t xml:space="preserve"> Gigas</w:t>
            </w:r>
            <w:r>
              <w:rPr>
                <w:szCs w:val="22"/>
              </w:rPr>
              <w:t>.</w:t>
            </w:r>
          </w:p>
        </w:tc>
      </w:tr>
      <w:tr w:rsidR="005D2B61" w14:paraId="7B52F4D9" w14:textId="77777777" w:rsidTr="00AC4054">
        <w:trPr>
          <w:trHeight w:val="510"/>
        </w:trPr>
        <w:tc>
          <w:tcPr>
            <w:tcW w:w="3706" w:type="dxa"/>
            <w:tcBorders>
              <w:top w:val="nil"/>
              <w:left w:val="single" w:sz="8" w:space="0" w:color="auto"/>
              <w:bottom w:val="single" w:sz="4" w:space="0" w:color="auto"/>
              <w:right w:val="single" w:sz="4" w:space="0" w:color="auto"/>
            </w:tcBorders>
            <w:hideMark/>
          </w:tcPr>
          <w:p w14:paraId="22F6A0D9" w14:textId="77777777" w:rsidR="005D2B61" w:rsidRDefault="005D2B61" w:rsidP="0068313C">
            <w:pPr>
              <w:jc w:val="both"/>
              <w:rPr>
                <w:b/>
                <w:szCs w:val="22"/>
              </w:rPr>
            </w:pPr>
            <w:r>
              <w:rPr>
                <w:b/>
                <w:szCs w:val="22"/>
              </w:rPr>
              <w:t xml:space="preserve">Actores: </w:t>
            </w:r>
          </w:p>
          <w:p w14:paraId="1D370B38" w14:textId="5E35692C" w:rsidR="005D2B61" w:rsidRPr="00990152" w:rsidRDefault="00DB044B" w:rsidP="00653C5A">
            <w:pPr>
              <w:pStyle w:val="ListParagraph"/>
              <w:numPr>
                <w:ilvl w:val="0"/>
                <w:numId w:val="17"/>
              </w:numPr>
              <w:rPr>
                <w:b/>
                <w:szCs w:val="22"/>
              </w:rPr>
            </w:pPr>
            <w:r w:rsidRPr="007F11C6">
              <w:rPr>
                <w:b/>
                <w:szCs w:val="22"/>
              </w:rPr>
              <w:lastRenderedPageBreak/>
              <w:t xml:space="preserve">Ejecutivo de venta </w:t>
            </w:r>
            <w:r w:rsidRPr="00223B26">
              <w:rPr>
                <w:b/>
                <w:szCs w:val="22"/>
              </w:rPr>
              <w:t>Portales Activaciones (canal B2B)</w:t>
            </w:r>
          </w:p>
        </w:tc>
        <w:tc>
          <w:tcPr>
            <w:tcW w:w="6643" w:type="dxa"/>
            <w:gridSpan w:val="2"/>
            <w:tcBorders>
              <w:top w:val="nil"/>
              <w:left w:val="nil"/>
              <w:bottom w:val="single" w:sz="4" w:space="0" w:color="auto"/>
              <w:right w:val="single" w:sz="8" w:space="0" w:color="000000"/>
            </w:tcBorders>
            <w:hideMark/>
          </w:tcPr>
          <w:p w14:paraId="63B636F6" w14:textId="77777777" w:rsidR="005D2B61" w:rsidRDefault="005D2B61" w:rsidP="0068313C">
            <w:pPr>
              <w:jc w:val="both"/>
              <w:rPr>
                <w:b/>
                <w:szCs w:val="22"/>
              </w:rPr>
            </w:pPr>
            <w:r>
              <w:rPr>
                <w:b/>
                <w:szCs w:val="22"/>
              </w:rPr>
              <w:lastRenderedPageBreak/>
              <w:t>Documentos asociados:</w:t>
            </w:r>
          </w:p>
          <w:p w14:paraId="6067707A" w14:textId="77777777" w:rsidR="005D2B61" w:rsidRDefault="005D2B61" w:rsidP="0068313C">
            <w:pPr>
              <w:jc w:val="both"/>
              <w:rPr>
                <w:b/>
                <w:szCs w:val="22"/>
              </w:rPr>
            </w:pPr>
            <w:r w:rsidRPr="00643982">
              <w:rPr>
                <w:szCs w:val="22"/>
              </w:rPr>
              <w:t>164278_RequerimientoMVPAvengersB2BV6_164278</w:t>
            </w:r>
          </w:p>
        </w:tc>
      </w:tr>
      <w:tr w:rsidR="00AC4054" w14:paraId="107BF2DA" w14:textId="77777777" w:rsidTr="00AC4054">
        <w:trPr>
          <w:trHeight w:val="510"/>
        </w:trPr>
        <w:tc>
          <w:tcPr>
            <w:tcW w:w="3706" w:type="dxa"/>
            <w:tcBorders>
              <w:top w:val="nil"/>
              <w:left w:val="single" w:sz="8" w:space="0" w:color="auto"/>
              <w:bottom w:val="single" w:sz="4" w:space="0" w:color="auto"/>
              <w:right w:val="single" w:sz="4" w:space="0" w:color="auto"/>
            </w:tcBorders>
            <w:hideMark/>
          </w:tcPr>
          <w:p w14:paraId="21EAACBE" w14:textId="77777777" w:rsidR="00AC4054" w:rsidRDefault="00AC4054" w:rsidP="00AC4054">
            <w:pPr>
              <w:jc w:val="both"/>
              <w:rPr>
                <w:b/>
                <w:szCs w:val="22"/>
              </w:rPr>
            </w:pPr>
            <w:r>
              <w:rPr>
                <w:b/>
                <w:szCs w:val="22"/>
              </w:rPr>
              <w:t>Precondiciones:</w:t>
            </w:r>
          </w:p>
          <w:p w14:paraId="59F45784" w14:textId="42F1C0DA" w:rsidR="00AC4054" w:rsidRDefault="00AC4054" w:rsidP="00DB044B">
            <w:pPr>
              <w:pStyle w:val="ListParagraph"/>
              <w:numPr>
                <w:ilvl w:val="0"/>
                <w:numId w:val="25"/>
              </w:numPr>
              <w:rPr>
                <w:szCs w:val="22"/>
              </w:rPr>
            </w:pPr>
            <w:r>
              <w:rPr>
                <w:szCs w:val="22"/>
              </w:rPr>
              <w:t>Asesor autenticado con el perfil correspondiente para ventas B2B</w:t>
            </w:r>
          </w:p>
        </w:tc>
        <w:tc>
          <w:tcPr>
            <w:tcW w:w="6643" w:type="dxa"/>
            <w:gridSpan w:val="2"/>
            <w:tcBorders>
              <w:top w:val="nil"/>
              <w:left w:val="nil"/>
              <w:bottom w:val="single" w:sz="4" w:space="0" w:color="auto"/>
              <w:right w:val="single" w:sz="8" w:space="0" w:color="000000"/>
            </w:tcBorders>
            <w:hideMark/>
          </w:tcPr>
          <w:p w14:paraId="05DCC7D8" w14:textId="77777777" w:rsidR="00AC4054" w:rsidRDefault="00AC4054" w:rsidP="00AC4054">
            <w:pPr>
              <w:jc w:val="both"/>
              <w:rPr>
                <w:b/>
                <w:szCs w:val="22"/>
              </w:rPr>
            </w:pPr>
            <w:proofErr w:type="spellStart"/>
            <w:proofErr w:type="gramStart"/>
            <w:r>
              <w:rPr>
                <w:b/>
                <w:szCs w:val="22"/>
              </w:rPr>
              <w:t>Post-condiciones</w:t>
            </w:r>
            <w:proofErr w:type="spellEnd"/>
            <w:proofErr w:type="gramEnd"/>
            <w:r>
              <w:rPr>
                <w:b/>
                <w:szCs w:val="22"/>
              </w:rPr>
              <w:t>:</w:t>
            </w:r>
          </w:p>
          <w:p w14:paraId="3E4C4EE8" w14:textId="01EB5801" w:rsidR="00AC4054" w:rsidRDefault="00AC4054" w:rsidP="00653C5A">
            <w:pPr>
              <w:pStyle w:val="ListParagraph"/>
              <w:numPr>
                <w:ilvl w:val="0"/>
                <w:numId w:val="26"/>
              </w:numPr>
              <w:rPr>
                <w:b/>
                <w:szCs w:val="22"/>
              </w:rPr>
            </w:pPr>
            <w:r>
              <w:rPr>
                <w:szCs w:val="22"/>
              </w:rPr>
              <w:t>Visualización de la nueva oferta en postventas y activaciones de canales B2B</w:t>
            </w:r>
          </w:p>
        </w:tc>
      </w:tr>
      <w:tr w:rsidR="005D2B61" w14:paraId="70CCE4C2" w14:textId="77777777" w:rsidTr="00AC4054">
        <w:trPr>
          <w:trHeight w:val="255"/>
        </w:trPr>
        <w:tc>
          <w:tcPr>
            <w:tcW w:w="10349" w:type="dxa"/>
            <w:gridSpan w:val="3"/>
            <w:tcBorders>
              <w:top w:val="single" w:sz="4" w:space="0" w:color="auto"/>
              <w:left w:val="single" w:sz="8" w:space="0" w:color="auto"/>
              <w:bottom w:val="single" w:sz="4" w:space="0" w:color="auto"/>
              <w:right w:val="single" w:sz="8" w:space="0" w:color="000000"/>
            </w:tcBorders>
            <w:noWrap/>
            <w:hideMark/>
          </w:tcPr>
          <w:p w14:paraId="7E203D21" w14:textId="77777777" w:rsidR="005D2B61" w:rsidRDefault="005D2B61" w:rsidP="0068313C">
            <w:pPr>
              <w:jc w:val="both"/>
              <w:rPr>
                <w:b/>
                <w:szCs w:val="22"/>
              </w:rPr>
            </w:pPr>
            <w:r>
              <w:rPr>
                <w:b/>
                <w:szCs w:val="22"/>
              </w:rPr>
              <w:t>Reglas de Negocio</w:t>
            </w:r>
          </w:p>
          <w:p w14:paraId="35D61413" w14:textId="77777777" w:rsidR="005D2B61" w:rsidRDefault="005D2B61" w:rsidP="0068313C">
            <w:pPr>
              <w:rPr>
                <w:szCs w:val="22"/>
              </w:rPr>
            </w:pPr>
            <w:r>
              <w:rPr>
                <w:szCs w:val="22"/>
              </w:rPr>
              <w:t>•</w:t>
            </w:r>
            <w:r>
              <w:rPr>
                <w:szCs w:val="22"/>
              </w:rPr>
              <w:tab/>
              <w:t>N/A</w:t>
            </w:r>
          </w:p>
        </w:tc>
      </w:tr>
      <w:tr w:rsidR="005D2B61" w14:paraId="33C0430C" w14:textId="77777777" w:rsidTr="00AC4054">
        <w:trPr>
          <w:trHeight w:val="4638"/>
        </w:trPr>
        <w:tc>
          <w:tcPr>
            <w:tcW w:w="10349" w:type="dxa"/>
            <w:gridSpan w:val="3"/>
            <w:tcBorders>
              <w:top w:val="single" w:sz="4" w:space="0" w:color="auto"/>
              <w:left w:val="single" w:sz="8" w:space="0" w:color="auto"/>
              <w:bottom w:val="single" w:sz="4" w:space="0" w:color="auto"/>
              <w:right w:val="single" w:sz="8" w:space="0" w:color="000000"/>
            </w:tcBorders>
            <w:noWrap/>
            <w:hideMark/>
          </w:tcPr>
          <w:p w14:paraId="7F70C7BB" w14:textId="77777777" w:rsidR="005D2B61" w:rsidRDefault="005D2B61" w:rsidP="0068313C">
            <w:pPr>
              <w:ind w:left="360"/>
              <w:rPr>
                <w:b/>
                <w:szCs w:val="22"/>
              </w:rPr>
            </w:pPr>
            <w:r>
              <w:rPr>
                <w:b/>
                <w:szCs w:val="22"/>
              </w:rPr>
              <w:t>Flujo básico:</w:t>
            </w:r>
          </w:p>
          <w:tbl>
            <w:tblPr>
              <w:tblW w:w="4789" w:type="pct"/>
              <w:jc w:val="center"/>
              <w:tblBorders>
                <w:top w:val="single" w:sz="2" w:space="0" w:color="002060"/>
                <w:left w:val="single" w:sz="2" w:space="0" w:color="002060"/>
                <w:bottom w:val="single" w:sz="2" w:space="0" w:color="002060"/>
                <w:right w:val="single" w:sz="2" w:space="0" w:color="002060"/>
                <w:insideH w:val="single" w:sz="2" w:space="0" w:color="002060"/>
                <w:insideV w:val="single" w:sz="2" w:space="0" w:color="002060"/>
              </w:tblBorders>
              <w:tblCellMar>
                <w:top w:w="28" w:type="dxa"/>
                <w:left w:w="85" w:type="dxa"/>
                <w:bottom w:w="28" w:type="dxa"/>
                <w:right w:w="85" w:type="dxa"/>
              </w:tblCellMar>
              <w:tblLook w:val="00A0" w:firstRow="1" w:lastRow="0" w:firstColumn="1" w:lastColumn="0" w:noHBand="0" w:noVBand="0"/>
            </w:tblPr>
            <w:tblGrid>
              <w:gridCol w:w="760"/>
              <w:gridCol w:w="1538"/>
              <w:gridCol w:w="7474"/>
            </w:tblGrid>
            <w:tr w:rsidR="005D2B61" w14:paraId="58743BA7" w14:textId="77777777" w:rsidTr="0068313C">
              <w:trPr>
                <w:trHeight w:val="33"/>
                <w:tblHeader/>
                <w:jc w:val="center"/>
              </w:trPr>
              <w:tc>
                <w:tcPr>
                  <w:tcW w:w="389" w:type="pct"/>
                  <w:tcBorders>
                    <w:top w:val="single" w:sz="2" w:space="0" w:color="002060"/>
                    <w:left w:val="single" w:sz="2" w:space="0" w:color="002060"/>
                    <w:bottom w:val="single" w:sz="2" w:space="0" w:color="002060"/>
                    <w:right w:val="single" w:sz="2" w:space="0" w:color="002060"/>
                  </w:tcBorders>
                  <w:shd w:val="clear" w:color="auto" w:fill="C6D9F1" w:themeFill="text2" w:themeFillTint="33"/>
                  <w:hideMark/>
                </w:tcPr>
                <w:p w14:paraId="24AB4872" w14:textId="77777777" w:rsidR="005D2B61" w:rsidRDefault="005D2B61" w:rsidP="0068313C">
                  <w:pPr>
                    <w:jc w:val="center"/>
                    <w:rPr>
                      <w:b/>
                      <w:szCs w:val="22"/>
                    </w:rPr>
                  </w:pPr>
                  <w:r>
                    <w:rPr>
                      <w:b/>
                      <w:szCs w:val="22"/>
                    </w:rPr>
                    <w:t>Paso</w:t>
                  </w:r>
                </w:p>
              </w:tc>
              <w:tc>
                <w:tcPr>
                  <w:tcW w:w="787" w:type="pct"/>
                  <w:tcBorders>
                    <w:top w:val="single" w:sz="2" w:space="0" w:color="002060"/>
                    <w:left w:val="single" w:sz="2" w:space="0" w:color="002060"/>
                    <w:bottom w:val="single" w:sz="2" w:space="0" w:color="002060"/>
                    <w:right w:val="single" w:sz="2" w:space="0" w:color="002060"/>
                  </w:tcBorders>
                  <w:shd w:val="clear" w:color="auto" w:fill="C6D9F1" w:themeFill="text2" w:themeFillTint="33"/>
                  <w:hideMark/>
                </w:tcPr>
                <w:p w14:paraId="5A070C76" w14:textId="77777777" w:rsidR="005D2B61" w:rsidRDefault="005D2B61" w:rsidP="0068313C">
                  <w:pPr>
                    <w:jc w:val="center"/>
                    <w:rPr>
                      <w:b/>
                      <w:szCs w:val="22"/>
                    </w:rPr>
                  </w:pPr>
                  <w:r>
                    <w:rPr>
                      <w:b/>
                      <w:szCs w:val="22"/>
                    </w:rPr>
                    <w:t>Actor</w:t>
                  </w:r>
                </w:p>
              </w:tc>
              <w:tc>
                <w:tcPr>
                  <w:tcW w:w="3824" w:type="pct"/>
                  <w:tcBorders>
                    <w:top w:val="single" w:sz="2" w:space="0" w:color="002060"/>
                    <w:left w:val="single" w:sz="2" w:space="0" w:color="002060"/>
                    <w:bottom w:val="single" w:sz="2" w:space="0" w:color="002060"/>
                    <w:right w:val="single" w:sz="2" w:space="0" w:color="002060"/>
                  </w:tcBorders>
                  <w:shd w:val="clear" w:color="auto" w:fill="C6D9F1" w:themeFill="text2" w:themeFillTint="33"/>
                  <w:vAlign w:val="center"/>
                  <w:hideMark/>
                </w:tcPr>
                <w:p w14:paraId="5B75FCE8" w14:textId="77777777" w:rsidR="005D2B61" w:rsidRDefault="005D2B61" w:rsidP="0068313C">
                  <w:pPr>
                    <w:ind w:left="360"/>
                    <w:jc w:val="center"/>
                    <w:rPr>
                      <w:b/>
                      <w:szCs w:val="22"/>
                    </w:rPr>
                  </w:pPr>
                  <w:r>
                    <w:rPr>
                      <w:b/>
                      <w:szCs w:val="22"/>
                    </w:rPr>
                    <w:t>Acción</w:t>
                  </w:r>
                </w:p>
              </w:tc>
            </w:tr>
            <w:tr w:rsidR="005D2B61" w14:paraId="5E84E738" w14:textId="77777777" w:rsidTr="0068313C">
              <w:trPr>
                <w:trHeight w:val="33"/>
                <w:jc w:val="center"/>
              </w:trPr>
              <w:tc>
                <w:tcPr>
                  <w:tcW w:w="389" w:type="pct"/>
                  <w:tcBorders>
                    <w:top w:val="single" w:sz="2" w:space="0" w:color="002060"/>
                    <w:left w:val="single" w:sz="2" w:space="0" w:color="002060"/>
                    <w:bottom w:val="single" w:sz="2" w:space="0" w:color="002060"/>
                    <w:right w:val="single" w:sz="2" w:space="0" w:color="002060"/>
                  </w:tcBorders>
                </w:tcPr>
                <w:p w14:paraId="7E215AAB" w14:textId="77777777" w:rsidR="005D2B61" w:rsidRDefault="005D2B61" w:rsidP="0068313C">
                  <w:pPr>
                    <w:ind w:left="360"/>
                    <w:rPr>
                      <w:szCs w:val="22"/>
                    </w:rPr>
                  </w:pPr>
                </w:p>
              </w:tc>
              <w:tc>
                <w:tcPr>
                  <w:tcW w:w="787" w:type="pct"/>
                  <w:tcBorders>
                    <w:top w:val="single" w:sz="2" w:space="0" w:color="002060"/>
                    <w:left w:val="single" w:sz="2" w:space="0" w:color="002060"/>
                    <w:bottom w:val="single" w:sz="2" w:space="0" w:color="002060"/>
                    <w:right w:val="single" w:sz="2" w:space="0" w:color="002060"/>
                  </w:tcBorders>
                </w:tcPr>
                <w:p w14:paraId="60A04CA1" w14:textId="77777777" w:rsidR="005D2B61" w:rsidRDefault="005D2B61" w:rsidP="0068313C">
                  <w:pPr>
                    <w:jc w:val="center"/>
                    <w:rPr>
                      <w:szCs w:val="22"/>
                    </w:rPr>
                  </w:pPr>
                </w:p>
              </w:tc>
              <w:tc>
                <w:tcPr>
                  <w:tcW w:w="3824" w:type="pct"/>
                  <w:tcBorders>
                    <w:top w:val="single" w:sz="2" w:space="0" w:color="002060"/>
                    <w:left w:val="single" w:sz="2" w:space="0" w:color="002060"/>
                    <w:bottom w:val="single" w:sz="2" w:space="0" w:color="002060"/>
                    <w:right w:val="single" w:sz="2" w:space="0" w:color="002060"/>
                  </w:tcBorders>
                  <w:vAlign w:val="center"/>
                </w:tcPr>
                <w:p w14:paraId="00A895BB" w14:textId="77777777" w:rsidR="005D2B61" w:rsidRDefault="005D2B61" w:rsidP="0068313C">
                  <w:pPr>
                    <w:rPr>
                      <w:szCs w:val="22"/>
                    </w:rPr>
                  </w:pPr>
                  <w:r>
                    <w:rPr>
                      <w:szCs w:val="22"/>
                    </w:rPr>
                    <w:t>Inicio del Caso de uso.</w:t>
                  </w:r>
                </w:p>
              </w:tc>
            </w:tr>
            <w:tr w:rsidR="005D2B61" w14:paraId="6DD002CA" w14:textId="77777777" w:rsidTr="0068313C">
              <w:trPr>
                <w:trHeight w:val="33"/>
                <w:jc w:val="center"/>
              </w:trPr>
              <w:tc>
                <w:tcPr>
                  <w:tcW w:w="389" w:type="pct"/>
                  <w:tcBorders>
                    <w:top w:val="single" w:sz="2" w:space="0" w:color="002060"/>
                    <w:left w:val="single" w:sz="2" w:space="0" w:color="002060"/>
                    <w:bottom w:val="single" w:sz="2" w:space="0" w:color="002060"/>
                    <w:right w:val="single" w:sz="2" w:space="0" w:color="002060"/>
                  </w:tcBorders>
                </w:tcPr>
                <w:p w14:paraId="2BA749B4" w14:textId="77777777" w:rsidR="005D2B61" w:rsidRDefault="005D2B61" w:rsidP="0068313C">
                  <w:pPr>
                    <w:ind w:left="360"/>
                    <w:rPr>
                      <w:szCs w:val="22"/>
                    </w:rPr>
                  </w:pPr>
                  <w:r>
                    <w:rPr>
                      <w:szCs w:val="22"/>
                    </w:rPr>
                    <w:t>1</w:t>
                  </w:r>
                </w:p>
              </w:tc>
              <w:tc>
                <w:tcPr>
                  <w:tcW w:w="787" w:type="pct"/>
                  <w:tcBorders>
                    <w:top w:val="single" w:sz="2" w:space="0" w:color="002060"/>
                    <w:left w:val="single" w:sz="2" w:space="0" w:color="002060"/>
                    <w:bottom w:val="single" w:sz="2" w:space="0" w:color="002060"/>
                    <w:right w:val="single" w:sz="2" w:space="0" w:color="002060"/>
                  </w:tcBorders>
                </w:tcPr>
                <w:p w14:paraId="4BC35515" w14:textId="0264A47A" w:rsidR="005D2B61" w:rsidRDefault="007F11C6" w:rsidP="0068313C">
                  <w:pPr>
                    <w:jc w:val="center"/>
                    <w:rPr>
                      <w:szCs w:val="22"/>
                    </w:rPr>
                  </w:pPr>
                  <w:r w:rsidRPr="007F11C6">
                    <w:rPr>
                      <w:szCs w:val="22"/>
                    </w:rPr>
                    <w:t>Ejecutivo de venta</w:t>
                  </w:r>
                </w:p>
              </w:tc>
              <w:tc>
                <w:tcPr>
                  <w:tcW w:w="3824" w:type="pct"/>
                  <w:tcBorders>
                    <w:top w:val="single" w:sz="2" w:space="0" w:color="002060"/>
                    <w:left w:val="single" w:sz="2" w:space="0" w:color="002060"/>
                    <w:bottom w:val="single" w:sz="2" w:space="0" w:color="002060"/>
                    <w:right w:val="single" w:sz="2" w:space="0" w:color="002060"/>
                  </w:tcBorders>
                  <w:vAlign w:val="center"/>
                </w:tcPr>
                <w:p w14:paraId="1FA3E68A" w14:textId="77777777" w:rsidR="005D2B61" w:rsidRDefault="005D2B61" w:rsidP="0068313C">
                  <w:pPr>
                    <w:rPr>
                      <w:szCs w:val="22"/>
                    </w:rPr>
                  </w:pPr>
                  <w:r>
                    <w:rPr>
                      <w:szCs w:val="22"/>
                    </w:rPr>
                    <w:t>Inicia proceso de Activación o Postventa Cambio de Plan.</w:t>
                  </w:r>
                </w:p>
              </w:tc>
            </w:tr>
            <w:tr w:rsidR="005D2B61" w14:paraId="4F62E34D" w14:textId="77777777" w:rsidTr="0068313C">
              <w:trPr>
                <w:trHeight w:val="33"/>
                <w:jc w:val="center"/>
              </w:trPr>
              <w:tc>
                <w:tcPr>
                  <w:tcW w:w="389" w:type="pct"/>
                  <w:tcBorders>
                    <w:top w:val="single" w:sz="2" w:space="0" w:color="002060"/>
                    <w:left w:val="single" w:sz="2" w:space="0" w:color="002060"/>
                    <w:bottom w:val="single" w:sz="2" w:space="0" w:color="002060"/>
                    <w:right w:val="single" w:sz="2" w:space="0" w:color="002060"/>
                  </w:tcBorders>
                </w:tcPr>
                <w:p w14:paraId="6007E43C" w14:textId="77777777" w:rsidR="005D2B61" w:rsidRDefault="005D2B61" w:rsidP="0068313C">
                  <w:pPr>
                    <w:ind w:left="360"/>
                    <w:rPr>
                      <w:szCs w:val="22"/>
                    </w:rPr>
                  </w:pPr>
                  <w:r>
                    <w:rPr>
                      <w:szCs w:val="22"/>
                    </w:rPr>
                    <w:t>2</w:t>
                  </w:r>
                </w:p>
              </w:tc>
              <w:tc>
                <w:tcPr>
                  <w:tcW w:w="787" w:type="pct"/>
                  <w:tcBorders>
                    <w:top w:val="single" w:sz="2" w:space="0" w:color="002060"/>
                    <w:left w:val="single" w:sz="2" w:space="0" w:color="002060"/>
                    <w:bottom w:val="single" w:sz="2" w:space="0" w:color="002060"/>
                    <w:right w:val="single" w:sz="2" w:space="0" w:color="002060"/>
                  </w:tcBorders>
                </w:tcPr>
                <w:p w14:paraId="29CBBE85" w14:textId="77777777" w:rsidR="005D2B61" w:rsidRDefault="005D2B61" w:rsidP="0068313C">
                  <w:pPr>
                    <w:jc w:val="center"/>
                    <w:rPr>
                      <w:szCs w:val="22"/>
                    </w:rPr>
                  </w:pPr>
                  <w:r w:rsidRPr="00223B26">
                    <w:rPr>
                      <w:szCs w:val="22"/>
                    </w:rPr>
                    <w:t>Portales Activaciones</w:t>
                  </w:r>
                </w:p>
              </w:tc>
              <w:tc>
                <w:tcPr>
                  <w:tcW w:w="3824" w:type="pct"/>
                  <w:tcBorders>
                    <w:top w:val="single" w:sz="2" w:space="0" w:color="002060"/>
                    <w:left w:val="single" w:sz="2" w:space="0" w:color="002060"/>
                    <w:bottom w:val="single" w:sz="2" w:space="0" w:color="002060"/>
                    <w:right w:val="single" w:sz="2" w:space="0" w:color="002060"/>
                  </w:tcBorders>
                  <w:vAlign w:val="center"/>
                </w:tcPr>
                <w:p w14:paraId="0858BD4D" w14:textId="3D2CA077" w:rsidR="005D2B61" w:rsidRDefault="005D2B61" w:rsidP="0068313C">
                  <w:pPr>
                    <w:rPr>
                      <w:szCs w:val="22"/>
                    </w:rPr>
                  </w:pPr>
                  <w:r>
                    <w:rPr>
                      <w:szCs w:val="22"/>
                    </w:rPr>
                    <w:t>El sistema consulta el nuevo plan corporativo 5.</w:t>
                  </w:r>
                  <w:r w:rsidR="00DB044B">
                    <w:rPr>
                      <w:szCs w:val="22"/>
                    </w:rPr>
                    <w:t>3</w:t>
                  </w:r>
                  <w:r>
                    <w:rPr>
                      <w:szCs w:val="22"/>
                    </w:rPr>
                    <w:t xml:space="preserve"> Avengers </w:t>
                  </w:r>
                </w:p>
              </w:tc>
            </w:tr>
            <w:tr w:rsidR="005D2B61" w14:paraId="74476215" w14:textId="77777777" w:rsidTr="0068313C">
              <w:trPr>
                <w:trHeight w:val="27"/>
                <w:jc w:val="center"/>
              </w:trPr>
              <w:tc>
                <w:tcPr>
                  <w:tcW w:w="389" w:type="pct"/>
                  <w:tcBorders>
                    <w:top w:val="single" w:sz="2" w:space="0" w:color="002060"/>
                    <w:left w:val="single" w:sz="2" w:space="0" w:color="002060"/>
                    <w:bottom w:val="single" w:sz="2" w:space="0" w:color="002060"/>
                    <w:right w:val="single" w:sz="2" w:space="0" w:color="002060"/>
                  </w:tcBorders>
                </w:tcPr>
                <w:p w14:paraId="1FB6E0E2" w14:textId="77777777" w:rsidR="005D2B61" w:rsidRDefault="005D2B61" w:rsidP="0068313C">
                  <w:pPr>
                    <w:ind w:left="360"/>
                    <w:rPr>
                      <w:szCs w:val="22"/>
                    </w:rPr>
                  </w:pPr>
                  <w:r>
                    <w:rPr>
                      <w:szCs w:val="22"/>
                    </w:rPr>
                    <w:t>3</w:t>
                  </w:r>
                </w:p>
              </w:tc>
              <w:tc>
                <w:tcPr>
                  <w:tcW w:w="787" w:type="pct"/>
                  <w:tcBorders>
                    <w:top w:val="single" w:sz="2" w:space="0" w:color="002060"/>
                    <w:left w:val="single" w:sz="2" w:space="0" w:color="002060"/>
                    <w:bottom w:val="single" w:sz="2" w:space="0" w:color="002060"/>
                    <w:right w:val="single" w:sz="2" w:space="0" w:color="002060"/>
                  </w:tcBorders>
                </w:tcPr>
                <w:p w14:paraId="45DE04C2" w14:textId="77777777" w:rsidR="005D2B61" w:rsidRDefault="005D2B61" w:rsidP="0068313C">
                  <w:pPr>
                    <w:jc w:val="center"/>
                    <w:rPr>
                      <w:szCs w:val="22"/>
                    </w:rPr>
                  </w:pPr>
                  <w:r w:rsidRPr="00223B26">
                    <w:rPr>
                      <w:szCs w:val="22"/>
                    </w:rPr>
                    <w:t>Portales Activaciones</w:t>
                  </w:r>
                </w:p>
              </w:tc>
              <w:tc>
                <w:tcPr>
                  <w:tcW w:w="3824" w:type="pct"/>
                  <w:tcBorders>
                    <w:top w:val="single" w:sz="2" w:space="0" w:color="002060"/>
                    <w:left w:val="single" w:sz="2" w:space="0" w:color="002060"/>
                    <w:bottom w:val="single" w:sz="2" w:space="0" w:color="002060"/>
                    <w:right w:val="single" w:sz="2" w:space="0" w:color="002060"/>
                  </w:tcBorders>
                  <w:vAlign w:val="center"/>
                </w:tcPr>
                <w:p w14:paraId="71696B54" w14:textId="77777777" w:rsidR="005D2B61" w:rsidRDefault="005D2B61" w:rsidP="0068313C">
                  <w:pPr>
                    <w:jc w:val="both"/>
                    <w:rPr>
                      <w:b/>
                      <w:szCs w:val="22"/>
                    </w:rPr>
                  </w:pPr>
                  <w:r>
                    <w:rPr>
                      <w:szCs w:val="22"/>
                    </w:rPr>
                    <w:t>Se despliega automática el nuevo plan en el sistema con su respectiva configuración y precios.</w:t>
                  </w:r>
                </w:p>
              </w:tc>
            </w:tr>
            <w:tr w:rsidR="005D2B61" w14:paraId="4B01A147" w14:textId="77777777" w:rsidTr="0068313C">
              <w:trPr>
                <w:trHeight w:val="27"/>
                <w:jc w:val="center"/>
              </w:trPr>
              <w:tc>
                <w:tcPr>
                  <w:tcW w:w="389" w:type="pct"/>
                  <w:tcBorders>
                    <w:top w:val="single" w:sz="2" w:space="0" w:color="002060"/>
                    <w:left w:val="single" w:sz="2" w:space="0" w:color="002060"/>
                    <w:bottom w:val="single" w:sz="2" w:space="0" w:color="002060"/>
                    <w:right w:val="single" w:sz="2" w:space="0" w:color="002060"/>
                  </w:tcBorders>
                </w:tcPr>
                <w:p w14:paraId="718AC779" w14:textId="77777777" w:rsidR="005D2B61" w:rsidRDefault="005D2B61" w:rsidP="0068313C">
                  <w:pPr>
                    <w:ind w:left="360"/>
                    <w:rPr>
                      <w:szCs w:val="22"/>
                    </w:rPr>
                  </w:pPr>
                  <w:r>
                    <w:rPr>
                      <w:szCs w:val="22"/>
                    </w:rPr>
                    <w:t>4</w:t>
                  </w:r>
                </w:p>
              </w:tc>
              <w:tc>
                <w:tcPr>
                  <w:tcW w:w="787" w:type="pct"/>
                  <w:tcBorders>
                    <w:top w:val="single" w:sz="2" w:space="0" w:color="002060"/>
                    <w:left w:val="single" w:sz="2" w:space="0" w:color="002060"/>
                    <w:bottom w:val="single" w:sz="2" w:space="0" w:color="002060"/>
                    <w:right w:val="single" w:sz="2" w:space="0" w:color="002060"/>
                  </w:tcBorders>
                </w:tcPr>
                <w:p w14:paraId="741352EE" w14:textId="367C5F40" w:rsidR="005D2B61" w:rsidRDefault="007F11C6" w:rsidP="0068313C">
                  <w:pPr>
                    <w:jc w:val="center"/>
                    <w:rPr>
                      <w:szCs w:val="22"/>
                    </w:rPr>
                  </w:pPr>
                  <w:r w:rsidRPr="007F11C6">
                    <w:rPr>
                      <w:szCs w:val="22"/>
                    </w:rPr>
                    <w:t>Ejecutivo de venta</w:t>
                  </w:r>
                </w:p>
              </w:tc>
              <w:tc>
                <w:tcPr>
                  <w:tcW w:w="3824" w:type="pct"/>
                  <w:tcBorders>
                    <w:top w:val="single" w:sz="2" w:space="0" w:color="002060"/>
                    <w:left w:val="single" w:sz="2" w:space="0" w:color="002060"/>
                    <w:bottom w:val="single" w:sz="2" w:space="0" w:color="002060"/>
                    <w:right w:val="single" w:sz="2" w:space="0" w:color="002060"/>
                  </w:tcBorders>
                  <w:vAlign w:val="center"/>
                </w:tcPr>
                <w:p w14:paraId="24617CE8" w14:textId="7612E6DC" w:rsidR="005D2B61" w:rsidRDefault="005D2B61" w:rsidP="0068313C">
                  <w:pPr>
                    <w:jc w:val="both"/>
                    <w:rPr>
                      <w:szCs w:val="22"/>
                    </w:rPr>
                  </w:pPr>
                  <w:r>
                    <w:rPr>
                      <w:szCs w:val="22"/>
                    </w:rPr>
                    <w:t xml:space="preserve">Selecciona nuevo plan y realiza </w:t>
                  </w:r>
                  <w:r w:rsidR="008C30F0">
                    <w:rPr>
                      <w:szCs w:val="22"/>
                    </w:rPr>
                    <w:t>todo el</w:t>
                  </w:r>
                  <w:r>
                    <w:rPr>
                      <w:szCs w:val="22"/>
                    </w:rPr>
                    <w:t xml:space="preserve"> proceso </w:t>
                  </w:r>
                  <w:r w:rsidR="00DB044B">
                    <w:rPr>
                      <w:szCs w:val="22"/>
                    </w:rPr>
                    <w:t xml:space="preserve">de </w:t>
                  </w:r>
                  <w:r>
                    <w:rPr>
                      <w:szCs w:val="22"/>
                    </w:rPr>
                    <w:t>Postventa/activación</w:t>
                  </w:r>
                  <w:r w:rsidR="00DB044B">
                    <w:rPr>
                      <w:szCs w:val="22"/>
                    </w:rPr>
                    <w:t xml:space="preserve"> correspondiente</w:t>
                  </w:r>
                  <w:r>
                    <w:rPr>
                      <w:szCs w:val="22"/>
                    </w:rPr>
                    <w:t>.</w:t>
                  </w:r>
                </w:p>
              </w:tc>
            </w:tr>
            <w:tr w:rsidR="005D2B61" w14:paraId="355F6577" w14:textId="77777777" w:rsidTr="0068313C">
              <w:trPr>
                <w:trHeight w:val="27"/>
                <w:jc w:val="center"/>
              </w:trPr>
              <w:tc>
                <w:tcPr>
                  <w:tcW w:w="389" w:type="pct"/>
                  <w:tcBorders>
                    <w:top w:val="single" w:sz="2" w:space="0" w:color="002060"/>
                    <w:left w:val="single" w:sz="2" w:space="0" w:color="002060"/>
                    <w:bottom w:val="single" w:sz="2" w:space="0" w:color="002060"/>
                    <w:right w:val="single" w:sz="2" w:space="0" w:color="002060"/>
                  </w:tcBorders>
                </w:tcPr>
                <w:p w14:paraId="18950832" w14:textId="77777777" w:rsidR="005D2B61" w:rsidRDefault="005D2B61" w:rsidP="0068313C">
                  <w:pPr>
                    <w:ind w:left="360"/>
                    <w:rPr>
                      <w:szCs w:val="22"/>
                    </w:rPr>
                  </w:pPr>
                </w:p>
              </w:tc>
              <w:tc>
                <w:tcPr>
                  <w:tcW w:w="787" w:type="pct"/>
                  <w:tcBorders>
                    <w:top w:val="single" w:sz="2" w:space="0" w:color="002060"/>
                    <w:left w:val="single" w:sz="2" w:space="0" w:color="002060"/>
                    <w:bottom w:val="single" w:sz="2" w:space="0" w:color="002060"/>
                    <w:right w:val="single" w:sz="2" w:space="0" w:color="002060"/>
                  </w:tcBorders>
                </w:tcPr>
                <w:p w14:paraId="2868331E" w14:textId="77777777" w:rsidR="005D2B61" w:rsidRDefault="005D2B61" w:rsidP="0068313C">
                  <w:pPr>
                    <w:jc w:val="center"/>
                    <w:rPr>
                      <w:szCs w:val="22"/>
                    </w:rPr>
                  </w:pPr>
                </w:p>
              </w:tc>
              <w:tc>
                <w:tcPr>
                  <w:tcW w:w="3824" w:type="pct"/>
                  <w:tcBorders>
                    <w:top w:val="single" w:sz="2" w:space="0" w:color="002060"/>
                    <w:left w:val="single" w:sz="2" w:space="0" w:color="002060"/>
                    <w:bottom w:val="single" w:sz="2" w:space="0" w:color="002060"/>
                    <w:right w:val="single" w:sz="2" w:space="0" w:color="002060"/>
                  </w:tcBorders>
                  <w:vAlign w:val="center"/>
                </w:tcPr>
                <w:p w14:paraId="407DCE48" w14:textId="77777777" w:rsidR="005D2B61" w:rsidRDefault="005D2B61" w:rsidP="0068313C">
                  <w:pPr>
                    <w:jc w:val="both"/>
                    <w:rPr>
                      <w:szCs w:val="22"/>
                    </w:rPr>
                  </w:pPr>
                  <w:r>
                    <w:rPr>
                      <w:szCs w:val="22"/>
                    </w:rPr>
                    <w:t>Fin de Caso de Uso.</w:t>
                  </w:r>
                </w:p>
              </w:tc>
            </w:tr>
          </w:tbl>
          <w:p w14:paraId="27C460BF" w14:textId="77777777" w:rsidR="005D2B61" w:rsidRDefault="005D2B61" w:rsidP="0068313C">
            <w:pPr>
              <w:ind w:left="360"/>
              <w:jc w:val="both"/>
              <w:rPr>
                <w:b/>
                <w:szCs w:val="22"/>
              </w:rPr>
            </w:pPr>
          </w:p>
        </w:tc>
      </w:tr>
      <w:tr w:rsidR="005D2B61" w14:paraId="4E8D57B2" w14:textId="77777777" w:rsidTr="00AC4054">
        <w:trPr>
          <w:trHeight w:val="417"/>
        </w:trPr>
        <w:tc>
          <w:tcPr>
            <w:tcW w:w="10349" w:type="dxa"/>
            <w:gridSpan w:val="3"/>
            <w:tcBorders>
              <w:top w:val="single" w:sz="4" w:space="0" w:color="auto"/>
              <w:left w:val="single" w:sz="8" w:space="0" w:color="auto"/>
              <w:bottom w:val="single" w:sz="4" w:space="0" w:color="auto"/>
              <w:right w:val="single" w:sz="8" w:space="0" w:color="000000"/>
            </w:tcBorders>
          </w:tcPr>
          <w:p w14:paraId="71D8FE05" w14:textId="77777777" w:rsidR="005D2B61" w:rsidRDefault="005D2B61" w:rsidP="0068313C">
            <w:pPr>
              <w:rPr>
                <w:b/>
                <w:szCs w:val="22"/>
              </w:rPr>
            </w:pPr>
            <w:r>
              <w:rPr>
                <w:b/>
                <w:szCs w:val="22"/>
              </w:rPr>
              <w:t>Flujos alternos:</w:t>
            </w:r>
          </w:p>
          <w:p w14:paraId="2C95FDC7" w14:textId="77777777" w:rsidR="005D2B61" w:rsidRDefault="005D2B61" w:rsidP="00653C5A">
            <w:pPr>
              <w:pStyle w:val="ListParagraph"/>
              <w:numPr>
                <w:ilvl w:val="0"/>
                <w:numId w:val="20"/>
              </w:numPr>
              <w:spacing w:before="0" w:after="0"/>
              <w:jc w:val="both"/>
              <w:rPr>
                <w:b/>
                <w:szCs w:val="22"/>
              </w:rPr>
            </w:pPr>
            <w:r>
              <w:rPr>
                <w:b/>
                <w:szCs w:val="22"/>
              </w:rPr>
              <w:t>N/A</w:t>
            </w:r>
          </w:p>
          <w:p w14:paraId="11358DCB" w14:textId="77777777" w:rsidR="005D2B61" w:rsidRDefault="005D2B61" w:rsidP="0068313C">
            <w:pPr>
              <w:pStyle w:val="ListParagraph"/>
              <w:spacing w:before="0" w:after="0"/>
              <w:jc w:val="both"/>
              <w:rPr>
                <w:b/>
                <w:szCs w:val="22"/>
              </w:rPr>
            </w:pPr>
          </w:p>
        </w:tc>
      </w:tr>
      <w:tr w:rsidR="005D2B61" w14:paraId="6D7260A6" w14:textId="77777777" w:rsidTr="00AC4054">
        <w:trPr>
          <w:trHeight w:val="417"/>
        </w:trPr>
        <w:tc>
          <w:tcPr>
            <w:tcW w:w="10349" w:type="dxa"/>
            <w:gridSpan w:val="3"/>
            <w:tcBorders>
              <w:top w:val="single" w:sz="4" w:space="0" w:color="auto"/>
              <w:left w:val="single" w:sz="8" w:space="0" w:color="auto"/>
              <w:bottom w:val="single" w:sz="4" w:space="0" w:color="auto"/>
              <w:right w:val="single" w:sz="8" w:space="0" w:color="000000"/>
            </w:tcBorders>
          </w:tcPr>
          <w:p w14:paraId="1F6A3549" w14:textId="77777777" w:rsidR="005D2B61" w:rsidRDefault="005D2B61" w:rsidP="0068313C">
            <w:pPr>
              <w:rPr>
                <w:b/>
                <w:szCs w:val="22"/>
              </w:rPr>
            </w:pPr>
            <w:r>
              <w:rPr>
                <w:b/>
                <w:szCs w:val="22"/>
              </w:rPr>
              <w:t>Manejos de situaciones anormales:</w:t>
            </w:r>
          </w:p>
          <w:p w14:paraId="488B0165" w14:textId="77777777" w:rsidR="005D2B61" w:rsidRDefault="005D2B61" w:rsidP="00653C5A">
            <w:pPr>
              <w:pStyle w:val="ListParagraph"/>
              <w:numPr>
                <w:ilvl w:val="0"/>
                <w:numId w:val="20"/>
              </w:numPr>
              <w:spacing w:before="0" w:after="0"/>
              <w:jc w:val="both"/>
              <w:rPr>
                <w:b/>
                <w:szCs w:val="22"/>
              </w:rPr>
            </w:pPr>
            <w:r>
              <w:rPr>
                <w:b/>
                <w:szCs w:val="22"/>
              </w:rPr>
              <w:t>N/A</w:t>
            </w:r>
          </w:p>
          <w:p w14:paraId="17C14B4C" w14:textId="77777777" w:rsidR="005D2B61" w:rsidRDefault="005D2B61" w:rsidP="0068313C">
            <w:pPr>
              <w:spacing w:before="0" w:after="0"/>
              <w:jc w:val="both"/>
              <w:rPr>
                <w:szCs w:val="22"/>
              </w:rPr>
            </w:pPr>
          </w:p>
        </w:tc>
      </w:tr>
      <w:tr w:rsidR="005D2B61" w14:paraId="19D7267E" w14:textId="77777777" w:rsidTr="00AC4054">
        <w:trPr>
          <w:trHeight w:val="525"/>
        </w:trPr>
        <w:tc>
          <w:tcPr>
            <w:tcW w:w="10349" w:type="dxa"/>
            <w:gridSpan w:val="3"/>
            <w:tcBorders>
              <w:top w:val="single" w:sz="4" w:space="0" w:color="auto"/>
              <w:left w:val="single" w:sz="8" w:space="0" w:color="auto"/>
              <w:bottom w:val="single" w:sz="4" w:space="0" w:color="auto"/>
              <w:right w:val="single" w:sz="8" w:space="0" w:color="000000"/>
            </w:tcBorders>
            <w:noWrap/>
            <w:hideMark/>
          </w:tcPr>
          <w:p w14:paraId="57F2A96E" w14:textId="77777777" w:rsidR="005D2B61" w:rsidRDefault="005D2B61" w:rsidP="0068313C">
            <w:pPr>
              <w:pStyle w:val="TextoTablaIzquierda"/>
              <w:tabs>
                <w:tab w:val="center" w:pos="4252"/>
                <w:tab w:val="right" w:pos="8504"/>
              </w:tabs>
              <w:rPr>
                <w:rFonts w:ascii="Verdana" w:hAnsi="Verdana" w:cs="Arial"/>
                <w:b/>
                <w:sz w:val="22"/>
                <w:lang w:val="es-ES" w:eastAsia="es-ES"/>
              </w:rPr>
            </w:pPr>
            <w:r>
              <w:rPr>
                <w:rFonts w:ascii="Verdana" w:hAnsi="Verdana" w:cs="Arial"/>
                <w:b/>
                <w:sz w:val="22"/>
                <w:lang w:val="es-ES" w:eastAsia="es-ES"/>
              </w:rPr>
              <w:t>Trazabilidad con requisitos</w:t>
            </w:r>
          </w:p>
          <w:p w14:paraId="135AB4CF" w14:textId="77777777" w:rsidR="005D2B61" w:rsidRDefault="005D2B61" w:rsidP="00653C5A">
            <w:pPr>
              <w:pStyle w:val="ListParagraph"/>
              <w:numPr>
                <w:ilvl w:val="0"/>
                <w:numId w:val="20"/>
              </w:numPr>
              <w:rPr>
                <w:b/>
                <w:szCs w:val="22"/>
              </w:rPr>
            </w:pPr>
            <w:r>
              <w:rPr>
                <w:b/>
                <w:szCs w:val="22"/>
              </w:rPr>
              <w:t>N/A</w:t>
            </w:r>
          </w:p>
        </w:tc>
      </w:tr>
    </w:tbl>
    <w:p w14:paraId="57528CB1" w14:textId="77777777" w:rsidR="005D2B61" w:rsidRDefault="005D2B61" w:rsidP="009F7375"/>
    <w:p w14:paraId="53BCF7FC" w14:textId="77777777" w:rsidR="00DB5BB2" w:rsidRPr="009F7375" w:rsidRDefault="00DB5BB2" w:rsidP="009F7375"/>
    <w:p w14:paraId="35EFD936" w14:textId="2A02CB40" w:rsidR="009F7375" w:rsidRDefault="009F7375" w:rsidP="004A2663">
      <w:pPr>
        <w:jc w:val="both"/>
        <w:rPr>
          <w:szCs w:val="22"/>
          <w:lang w:eastAsia="es-CO"/>
        </w:rPr>
      </w:pPr>
      <w:r w:rsidRPr="009F7375">
        <w:rPr>
          <w:szCs w:val="22"/>
          <w:lang w:eastAsia="es-CO"/>
        </w:rPr>
        <w:t xml:space="preserve">A continuación, se describen los casos de uso necesarios para </w:t>
      </w:r>
      <w:r>
        <w:rPr>
          <w:szCs w:val="22"/>
          <w:lang w:eastAsia="es-CO"/>
        </w:rPr>
        <w:t>el proceso de activaciones:</w:t>
      </w:r>
    </w:p>
    <w:p w14:paraId="4878BE77" w14:textId="77777777" w:rsidR="009F7375" w:rsidRDefault="009F7375" w:rsidP="00901758">
      <w:pPr>
        <w:jc w:val="both"/>
        <w:rPr>
          <w:szCs w:val="22"/>
          <w:lang w:eastAsia="es-CO"/>
        </w:rPr>
      </w:pPr>
    </w:p>
    <w:p w14:paraId="5B6878C0" w14:textId="2ECEE2A8" w:rsidR="003F3159" w:rsidRPr="003F3159" w:rsidRDefault="003F3159" w:rsidP="00D7644B">
      <w:pPr>
        <w:pStyle w:val="Heading3"/>
        <w:ind w:hanging="425"/>
        <w:rPr>
          <w:sz w:val="22"/>
          <w:szCs w:val="22"/>
        </w:rPr>
      </w:pPr>
      <w:bookmarkStart w:id="22" w:name="_Hlk22114298"/>
      <w:bookmarkStart w:id="23" w:name="_Toc22564050"/>
      <w:r w:rsidRPr="003F3159">
        <w:rPr>
          <w:sz w:val="22"/>
          <w:szCs w:val="22"/>
        </w:rPr>
        <w:t>CU00</w:t>
      </w:r>
      <w:r w:rsidR="001118CE">
        <w:rPr>
          <w:sz w:val="22"/>
          <w:szCs w:val="22"/>
        </w:rPr>
        <w:t>4</w:t>
      </w:r>
      <w:r w:rsidRPr="003F3159">
        <w:rPr>
          <w:sz w:val="22"/>
          <w:szCs w:val="22"/>
        </w:rPr>
        <w:t xml:space="preserve">: </w:t>
      </w:r>
      <w:r w:rsidR="003A1981" w:rsidRPr="007378A7">
        <w:rPr>
          <w:szCs w:val="22"/>
        </w:rPr>
        <w:t>CREAR CUENTA EN BRM - ACTIVACIÓN</w:t>
      </w:r>
      <w:bookmarkEnd w:id="23"/>
    </w:p>
    <w:tbl>
      <w:tblPr>
        <w:tblW w:w="10349" w:type="dxa"/>
        <w:tblInd w:w="212" w:type="dxa"/>
        <w:tblCellMar>
          <w:left w:w="70" w:type="dxa"/>
          <w:right w:w="70" w:type="dxa"/>
        </w:tblCellMar>
        <w:tblLook w:val="0000" w:firstRow="0" w:lastRow="0" w:firstColumn="0" w:lastColumn="0" w:noHBand="0" w:noVBand="0"/>
      </w:tblPr>
      <w:tblGrid>
        <w:gridCol w:w="4178"/>
        <w:gridCol w:w="2123"/>
        <w:gridCol w:w="4048"/>
      </w:tblGrid>
      <w:tr w:rsidR="003F3159" w:rsidRPr="002D6338" w14:paraId="3B0D8185" w14:textId="77777777" w:rsidTr="005009FA">
        <w:trPr>
          <w:trHeight w:val="510"/>
        </w:trPr>
        <w:tc>
          <w:tcPr>
            <w:tcW w:w="6301" w:type="dxa"/>
            <w:gridSpan w:val="2"/>
            <w:tcBorders>
              <w:top w:val="single" w:sz="4" w:space="0" w:color="auto"/>
              <w:left w:val="single" w:sz="4" w:space="0" w:color="auto"/>
              <w:bottom w:val="single" w:sz="4" w:space="0" w:color="auto"/>
              <w:right w:val="single" w:sz="4" w:space="0" w:color="auto"/>
            </w:tcBorders>
            <w:shd w:val="clear" w:color="auto" w:fill="auto"/>
          </w:tcPr>
          <w:p w14:paraId="1FEE9C39" w14:textId="29D59D85" w:rsidR="003F3159" w:rsidRPr="002D6338" w:rsidRDefault="003F3159" w:rsidP="009C1A60">
            <w:pPr>
              <w:jc w:val="both"/>
              <w:rPr>
                <w:b/>
                <w:szCs w:val="22"/>
              </w:rPr>
            </w:pPr>
            <w:r w:rsidRPr="002D6338">
              <w:rPr>
                <w:b/>
                <w:szCs w:val="22"/>
              </w:rPr>
              <w:t>Nombre:</w:t>
            </w:r>
            <w:r>
              <w:rPr>
                <w:b/>
                <w:szCs w:val="22"/>
              </w:rPr>
              <w:t xml:space="preserve"> </w:t>
            </w:r>
            <w:r w:rsidR="009F7375" w:rsidRPr="009F7375">
              <w:rPr>
                <w:b/>
                <w:szCs w:val="22"/>
              </w:rPr>
              <w:t>CU00</w:t>
            </w:r>
            <w:r w:rsidR="00CF41CA">
              <w:rPr>
                <w:b/>
                <w:szCs w:val="22"/>
              </w:rPr>
              <w:t>4</w:t>
            </w:r>
            <w:r w:rsidR="009F7375" w:rsidRPr="009F7375">
              <w:rPr>
                <w:b/>
                <w:szCs w:val="22"/>
              </w:rPr>
              <w:t xml:space="preserve">: Crear Cuenta en BRM </w:t>
            </w:r>
            <w:r w:rsidR="009F7375">
              <w:rPr>
                <w:b/>
                <w:szCs w:val="22"/>
              </w:rPr>
              <w:t xml:space="preserve">en el proceso de </w:t>
            </w:r>
            <w:r w:rsidR="009F7375" w:rsidRPr="009F7375">
              <w:rPr>
                <w:b/>
                <w:szCs w:val="22"/>
              </w:rPr>
              <w:t>Activación</w:t>
            </w:r>
          </w:p>
        </w:tc>
        <w:tc>
          <w:tcPr>
            <w:tcW w:w="4048" w:type="dxa"/>
            <w:tcBorders>
              <w:top w:val="single" w:sz="4" w:space="0" w:color="auto"/>
              <w:left w:val="single" w:sz="4" w:space="0" w:color="auto"/>
              <w:bottom w:val="single" w:sz="4" w:space="0" w:color="auto"/>
              <w:right w:val="single" w:sz="4" w:space="0" w:color="auto"/>
            </w:tcBorders>
            <w:shd w:val="clear" w:color="auto" w:fill="auto"/>
          </w:tcPr>
          <w:p w14:paraId="1FEBFB1E" w14:textId="5693D03C" w:rsidR="003F3159" w:rsidRPr="002D6338" w:rsidRDefault="003F3159" w:rsidP="009308F6">
            <w:pPr>
              <w:rPr>
                <w:b/>
                <w:szCs w:val="22"/>
              </w:rPr>
            </w:pPr>
            <w:r w:rsidRPr="002D6338">
              <w:rPr>
                <w:b/>
                <w:szCs w:val="22"/>
              </w:rPr>
              <w:t>Complejidad:</w:t>
            </w:r>
            <w:r w:rsidRPr="002D6338">
              <w:rPr>
                <w:b/>
                <w:szCs w:val="22"/>
              </w:rPr>
              <w:br/>
            </w:r>
            <w:r w:rsidR="009C1A60">
              <w:rPr>
                <w:b/>
                <w:szCs w:val="22"/>
              </w:rPr>
              <w:t>Alta</w:t>
            </w:r>
          </w:p>
        </w:tc>
      </w:tr>
      <w:tr w:rsidR="003F3159" w:rsidRPr="002D6338" w14:paraId="6A9A82D8" w14:textId="77777777" w:rsidTr="00643982">
        <w:trPr>
          <w:trHeight w:val="510"/>
        </w:trPr>
        <w:tc>
          <w:tcPr>
            <w:tcW w:w="10349" w:type="dxa"/>
            <w:gridSpan w:val="3"/>
            <w:tcBorders>
              <w:top w:val="single" w:sz="4" w:space="0" w:color="auto"/>
              <w:left w:val="single" w:sz="4" w:space="0" w:color="auto"/>
              <w:bottom w:val="single" w:sz="4" w:space="0" w:color="auto"/>
              <w:right w:val="single" w:sz="4" w:space="0" w:color="auto"/>
            </w:tcBorders>
            <w:shd w:val="clear" w:color="auto" w:fill="auto"/>
          </w:tcPr>
          <w:p w14:paraId="102E9A12" w14:textId="77777777" w:rsidR="003F3159" w:rsidRPr="002D6338" w:rsidRDefault="003F3159" w:rsidP="009308F6">
            <w:pPr>
              <w:rPr>
                <w:b/>
                <w:szCs w:val="22"/>
              </w:rPr>
            </w:pPr>
            <w:r w:rsidRPr="002D6338">
              <w:rPr>
                <w:b/>
                <w:szCs w:val="22"/>
              </w:rPr>
              <w:t xml:space="preserve">Descripción: </w:t>
            </w:r>
          </w:p>
          <w:p w14:paraId="23ED8881" w14:textId="586DF199" w:rsidR="003F3159" w:rsidRPr="008F3E55" w:rsidRDefault="009F7375" w:rsidP="009308F6">
            <w:pPr>
              <w:jc w:val="both"/>
              <w:rPr>
                <w:szCs w:val="22"/>
              </w:rPr>
            </w:pPr>
            <w:r>
              <w:rPr>
                <w:rFonts w:cs="Calibri"/>
                <w:szCs w:val="22"/>
              </w:rPr>
              <w:t>P</w:t>
            </w:r>
            <w:r w:rsidRPr="00444A91">
              <w:rPr>
                <w:rFonts w:cs="Calibri"/>
                <w:szCs w:val="22"/>
              </w:rPr>
              <w:t xml:space="preserve">ermite </w:t>
            </w:r>
            <w:r>
              <w:rPr>
                <w:rFonts w:cs="Calibri"/>
                <w:szCs w:val="22"/>
              </w:rPr>
              <w:t xml:space="preserve">crear una cuenta en BRM teniendo en cuenta los ajustes determinados para los planes Avengers, </w:t>
            </w:r>
            <w:r w:rsidR="001A6A87">
              <w:rPr>
                <w:rFonts w:cs="Calibri"/>
                <w:szCs w:val="22"/>
              </w:rPr>
              <w:t>se realizarán los ajustes</w:t>
            </w:r>
            <w:r>
              <w:rPr>
                <w:rFonts w:cs="Calibri"/>
                <w:szCs w:val="22"/>
              </w:rPr>
              <w:t xml:space="preserve"> de</w:t>
            </w:r>
            <w:r w:rsidR="001A6A87">
              <w:rPr>
                <w:rFonts w:cs="Calibri"/>
                <w:szCs w:val="22"/>
              </w:rPr>
              <w:t>l</w:t>
            </w:r>
            <w:r>
              <w:rPr>
                <w:rFonts w:cs="Calibri"/>
                <w:szCs w:val="22"/>
              </w:rPr>
              <w:t xml:space="preserve"> ciclo de facturación </w:t>
            </w:r>
            <w:r w:rsidR="001A6A87">
              <w:rPr>
                <w:rFonts w:cs="Calibri"/>
                <w:szCs w:val="22"/>
              </w:rPr>
              <w:t>y se asignará el nuevo</w:t>
            </w:r>
            <w:r>
              <w:rPr>
                <w:rFonts w:cs="Calibri"/>
                <w:szCs w:val="22"/>
              </w:rPr>
              <w:t xml:space="preserve"> segmento que se enviará</w:t>
            </w:r>
            <w:r w:rsidR="001A6A87">
              <w:rPr>
                <w:rFonts w:cs="Calibri"/>
                <w:szCs w:val="22"/>
              </w:rPr>
              <w:t xml:space="preserve"> al facturador para la </w:t>
            </w:r>
            <w:r>
              <w:rPr>
                <w:rFonts w:cs="Calibri"/>
                <w:szCs w:val="22"/>
              </w:rPr>
              <w:t>creación de la cuenta.</w:t>
            </w:r>
          </w:p>
        </w:tc>
      </w:tr>
      <w:tr w:rsidR="003F3159" w:rsidRPr="002D6338" w14:paraId="45A54762" w14:textId="77777777" w:rsidTr="005009FA">
        <w:trPr>
          <w:trHeight w:val="510"/>
        </w:trPr>
        <w:tc>
          <w:tcPr>
            <w:tcW w:w="4178" w:type="dxa"/>
            <w:tcBorders>
              <w:top w:val="nil"/>
              <w:left w:val="single" w:sz="8" w:space="0" w:color="auto"/>
              <w:bottom w:val="single" w:sz="4" w:space="0" w:color="auto"/>
              <w:right w:val="single" w:sz="4" w:space="0" w:color="auto"/>
            </w:tcBorders>
            <w:shd w:val="clear" w:color="auto" w:fill="auto"/>
          </w:tcPr>
          <w:p w14:paraId="449A8B55" w14:textId="77777777" w:rsidR="003F3159" w:rsidRPr="002D6338" w:rsidRDefault="003F3159" w:rsidP="009308F6">
            <w:pPr>
              <w:jc w:val="both"/>
              <w:rPr>
                <w:b/>
                <w:szCs w:val="22"/>
              </w:rPr>
            </w:pPr>
            <w:r w:rsidRPr="002D6338">
              <w:rPr>
                <w:b/>
                <w:szCs w:val="22"/>
              </w:rPr>
              <w:t xml:space="preserve">Actores: </w:t>
            </w:r>
          </w:p>
          <w:p w14:paraId="27E64FE0" w14:textId="3F70A430" w:rsidR="007F11C6" w:rsidRDefault="007F11C6" w:rsidP="00653C5A">
            <w:pPr>
              <w:pStyle w:val="ListParagraph"/>
              <w:numPr>
                <w:ilvl w:val="0"/>
                <w:numId w:val="11"/>
              </w:numPr>
              <w:jc w:val="both"/>
              <w:rPr>
                <w:szCs w:val="22"/>
              </w:rPr>
            </w:pPr>
            <w:r w:rsidRPr="007F11C6">
              <w:rPr>
                <w:szCs w:val="22"/>
              </w:rPr>
              <w:t xml:space="preserve">Ejecutivo de venta </w:t>
            </w:r>
          </w:p>
          <w:p w14:paraId="5F57A51F" w14:textId="7AE428FD" w:rsidR="00DB044B" w:rsidRPr="00DB044B" w:rsidRDefault="00DB044B" w:rsidP="00DB044B">
            <w:pPr>
              <w:pStyle w:val="ListParagraph"/>
              <w:numPr>
                <w:ilvl w:val="0"/>
                <w:numId w:val="11"/>
              </w:numPr>
              <w:rPr>
                <w:szCs w:val="22"/>
              </w:rPr>
            </w:pPr>
            <w:r>
              <w:rPr>
                <w:szCs w:val="22"/>
              </w:rPr>
              <w:t>Portales Activaciones</w:t>
            </w:r>
            <w:r>
              <w:rPr>
                <w:rFonts w:cs="Calibri"/>
                <w:szCs w:val="22"/>
              </w:rPr>
              <w:t xml:space="preserve"> (</w:t>
            </w:r>
            <w:r w:rsidRPr="005076D9">
              <w:rPr>
                <w:rFonts w:cs="Calibri"/>
                <w:szCs w:val="22"/>
              </w:rPr>
              <w:t>canal B2B</w:t>
            </w:r>
            <w:r>
              <w:rPr>
                <w:rFonts w:cs="Calibri"/>
                <w:szCs w:val="22"/>
              </w:rPr>
              <w:t>)</w:t>
            </w:r>
          </w:p>
          <w:p w14:paraId="77E0272C" w14:textId="345B26A5" w:rsidR="001A6A87" w:rsidRPr="0079462F" w:rsidRDefault="001A6A87" w:rsidP="00653C5A">
            <w:pPr>
              <w:pStyle w:val="ListParagraph"/>
              <w:numPr>
                <w:ilvl w:val="0"/>
                <w:numId w:val="11"/>
              </w:numPr>
              <w:jc w:val="both"/>
              <w:rPr>
                <w:szCs w:val="22"/>
              </w:rPr>
            </w:pPr>
            <w:r w:rsidRPr="001A6A87">
              <w:rPr>
                <w:szCs w:val="22"/>
              </w:rPr>
              <w:t>ussdGw</w:t>
            </w:r>
          </w:p>
        </w:tc>
        <w:tc>
          <w:tcPr>
            <w:tcW w:w="6171" w:type="dxa"/>
            <w:gridSpan w:val="2"/>
            <w:tcBorders>
              <w:top w:val="nil"/>
              <w:left w:val="nil"/>
              <w:bottom w:val="single" w:sz="4" w:space="0" w:color="auto"/>
              <w:right w:val="single" w:sz="8" w:space="0" w:color="000000"/>
            </w:tcBorders>
            <w:shd w:val="clear" w:color="auto" w:fill="auto"/>
          </w:tcPr>
          <w:p w14:paraId="6D4BC761" w14:textId="77777777" w:rsidR="003F3159" w:rsidRDefault="003F3159" w:rsidP="009308F6">
            <w:pPr>
              <w:jc w:val="both"/>
              <w:rPr>
                <w:b/>
                <w:szCs w:val="22"/>
              </w:rPr>
            </w:pPr>
            <w:r w:rsidRPr="002D6338">
              <w:rPr>
                <w:b/>
                <w:szCs w:val="22"/>
              </w:rPr>
              <w:t>Documentos asociados:</w:t>
            </w:r>
          </w:p>
          <w:p w14:paraId="0F2CD2F2" w14:textId="2E1F2803" w:rsidR="003F3159" w:rsidRPr="00643982" w:rsidRDefault="00643982" w:rsidP="00730927">
            <w:pPr>
              <w:jc w:val="both"/>
              <w:rPr>
                <w:szCs w:val="22"/>
              </w:rPr>
            </w:pPr>
            <w:r w:rsidRPr="00643982">
              <w:rPr>
                <w:szCs w:val="22"/>
              </w:rPr>
              <w:t>164278_RequerimientoMVPAvengersB2BV6_164278</w:t>
            </w:r>
          </w:p>
        </w:tc>
      </w:tr>
      <w:tr w:rsidR="00BA7DBC" w:rsidRPr="002D6338" w14:paraId="179240FE" w14:textId="77777777" w:rsidTr="005009FA">
        <w:trPr>
          <w:trHeight w:val="510"/>
        </w:trPr>
        <w:tc>
          <w:tcPr>
            <w:tcW w:w="4178" w:type="dxa"/>
            <w:tcBorders>
              <w:top w:val="nil"/>
              <w:left w:val="single" w:sz="8" w:space="0" w:color="auto"/>
              <w:bottom w:val="single" w:sz="4" w:space="0" w:color="auto"/>
              <w:right w:val="single" w:sz="4" w:space="0" w:color="auto"/>
            </w:tcBorders>
            <w:shd w:val="clear" w:color="auto" w:fill="auto"/>
          </w:tcPr>
          <w:p w14:paraId="46A1B6BE" w14:textId="76578503" w:rsidR="009C17E6" w:rsidRPr="009C17E6" w:rsidRDefault="00BA7DBC" w:rsidP="009C17E6">
            <w:pPr>
              <w:jc w:val="both"/>
              <w:rPr>
                <w:b/>
                <w:szCs w:val="22"/>
              </w:rPr>
            </w:pPr>
            <w:r w:rsidRPr="002D6338">
              <w:rPr>
                <w:b/>
                <w:szCs w:val="22"/>
              </w:rPr>
              <w:t>Precondiciones:</w:t>
            </w:r>
            <w:r w:rsidR="007736F5">
              <w:rPr>
                <w:b/>
                <w:szCs w:val="22"/>
              </w:rPr>
              <w:t xml:space="preserve"> </w:t>
            </w:r>
          </w:p>
          <w:p w14:paraId="7311851D" w14:textId="7AAF73A9" w:rsidR="009C17E6" w:rsidRPr="009C17E6" w:rsidRDefault="009C17E6" w:rsidP="00653C5A">
            <w:pPr>
              <w:pStyle w:val="ListParagraph"/>
              <w:numPr>
                <w:ilvl w:val="0"/>
                <w:numId w:val="16"/>
              </w:numPr>
              <w:jc w:val="both"/>
              <w:rPr>
                <w:szCs w:val="22"/>
              </w:rPr>
            </w:pPr>
            <w:r w:rsidRPr="009C17E6">
              <w:rPr>
                <w:szCs w:val="22"/>
              </w:rPr>
              <w:t>CU001</w:t>
            </w:r>
          </w:p>
          <w:p w14:paraId="272BD7AE" w14:textId="77777777" w:rsidR="009C17E6" w:rsidRPr="009C17E6" w:rsidRDefault="009C17E6" w:rsidP="00653C5A">
            <w:pPr>
              <w:pStyle w:val="ListParagraph"/>
              <w:numPr>
                <w:ilvl w:val="0"/>
                <w:numId w:val="16"/>
              </w:numPr>
              <w:jc w:val="both"/>
              <w:rPr>
                <w:szCs w:val="22"/>
              </w:rPr>
            </w:pPr>
            <w:r w:rsidRPr="009C17E6">
              <w:rPr>
                <w:szCs w:val="22"/>
              </w:rPr>
              <w:t>CU002</w:t>
            </w:r>
          </w:p>
          <w:p w14:paraId="31BB99FF" w14:textId="77777777" w:rsidR="007736F5" w:rsidRPr="009C17E6" w:rsidRDefault="009C17E6" w:rsidP="00653C5A">
            <w:pPr>
              <w:pStyle w:val="ListParagraph"/>
              <w:numPr>
                <w:ilvl w:val="0"/>
                <w:numId w:val="16"/>
              </w:numPr>
              <w:jc w:val="both"/>
              <w:rPr>
                <w:szCs w:val="22"/>
              </w:rPr>
            </w:pPr>
            <w:r w:rsidRPr="009C17E6">
              <w:rPr>
                <w:szCs w:val="22"/>
              </w:rPr>
              <w:t>CU003</w:t>
            </w:r>
          </w:p>
          <w:p w14:paraId="3978CFA5" w14:textId="46443486" w:rsidR="009C17E6" w:rsidRPr="002F7A57" w:rsidRDefault="009C17E6" w:rsidP="00653C5A">
            <w:pPr>
              <w:pStyle w:val="ListParagraph"/>
              <w:numPr>
                <w:ilvl w:val="0"/>
                <w:numId w:val="16"/>
              </w:numPr>
              <w:jc w:val="both"/>
              <w:rPr>
                <w:b/>
                <w:szCs w:val="22"/>
              </w:rPr>
            </w:pPr>
            <w:r w:rsidRPr="009C17E6">
              <w:rPr>
                <w:szCs w:val="22"/>
              </w:rPr>
              <w:t>Activación en proceso</w:t>
            </w:r>
            <w:r>
              <w:rPr>
                <w:szCs w:val="22"/>
              </w:rPr>
              <w:t xml:space="preserve"> de los nuevos planes Avengers</w:t>
            </w:r>
          </w:p>
        </w:tc>
        <w:tc>
          <w:tcPr>
            <w:tcW w:w="6171" w:type="dxa"/>
            <w:gridSpan w:val="2"/>
            <w:tcBorders>
              <w:top w:val="nil"/>
              <w:left w:val="nil"/>
              <w:bottom w:val="single" w:sz="4" w:space="0" w:color="auto"/>
              <w:right w:val="single" w:sz="8" w:space="0" w:color="000000"/>
            </w:tcBorders>
            <w:shd w:val="clear" w:color="auto" w:fill="auto"/>
          </w:tcPr>
          <w:p w14:paraId="7EBD2C61" w14:textId="6A640385" w:rsidR="00BA7DBC" w:rsidRPr="002D6338" w:rsidRDefault="00BA7DBC" w:rsidP="00BA7DBC">
            <w:pPr>
              <w:jc w:val="both"/>
              <w:rPr>
                <w:b/>
                <w:szCs w:val="22"/>
              </w:rPr>
            </w:pPr>
            <w:r w:rsidRPr="002D6338">
              <w:rPr>
                <w:b/>
                <w:szCs w:val="22"/>
              </w:rPr>
              <w:t>Pos</w:t>
            </w:r>
            <w:r w:rsidR="00DB3CAA">
              <w:rPr>
                <w:b/>
                <w:szCs w:val="22"/>
              </w:rPr>
              <w:t>t</w:t>
            </w:r>
            <w:r w:rsidRPr="002D6338">
              <w:rPr>
                <w:b/>
                <w:szCs w:val="22"/>
              </w:rPr>
              <w:t>condiciones:</w:t>
            </w:r>
          </w:p>
          <w:p w14:paraId="4A541ABA" w14:textId="15A52ABA" w:rsidR="00BA7DBC" w:rsidRPr="002F7A57" w:rsidRDefault="005009FA" w:rsidP="00653C5A">
            <w:pPr>
              <w:pStyle w:val="ListParagraph"/>
              <w:numPr>
                <w:ilvl w:val="0"/>
                <w:numId w:val="9"/>
              </w:numPr>
              <w:jc w:val="both"/>
              <w:rPr>
                <w:b/>
                <w:szCs w:val="22"/>
              </w:rPr>
            </w:pPr>
            <w:r>
              <w:rPr>
                <w:rFonts w:cs="Calibri"/>
                <w:szCs w:val="22"/>
              </w:rPr>
              <w:t>Activación exitosa y creación de cuenta en BRM con los ajustes solicitados del ciclo y el segmento</w:t>
            </w:r>
          </w:p>
        </w:tc>
      </w:tr>
      <w:tr w:rsidR="003F3159" w:rsidRPr="002D6338" w14:paraId="6757570C" w14:textId="77777777" w:rsidTr="00643982">
        <w:trPr>
          <w:trHeight w:val="255"/>
        </w:trPr>
        <w:tc>
          <w:tcPr>
            <w:tcW w:w="10349" w:type="dxa"/>
            <w:gridSpan w:val="3"/>
            <w:tcBorders>
              <w:top w:val="single" w:sz="4" w:space="0" w:color="auto"/>
              <w:left w:val="single" w:sz="8" w:space="0" w:color="auto"/>
              <w:bottom w:val="single" w:sz="4" w:space="0" w:color="auto"/>
              <w:right w:val="single" w:sz="8" w:space="0" w:color="000000"/>
            </w:tcBorders>
            <w:shd w:val="clear" w:color="auto" w:fill="auto"/>
            <w:noWrap/>
          </w:tcPr>
          <w:p w14:paraId="60D40792" w14:textId="77777777" w:rsidR="003F3159" w:rsidRPr="002D6338" w:rsidRDefault="003F3159" w:rsidP="009308F6">
            <w:pPr>
              <w:jc w:val="both"/>
              <w:rPr>
                <w:b/>
                <w:szCs w:val="22"/>
              </w:rPr>
            </w:pPr>
            <w:r w:rsidRPr="002D6338">
              <w:rPr>
                <w:b/>
                <w:szCs w:val="22"/>
              </w:rPr>
              <w:t>Reglas de Negocio</w:t>
            </w:r>
          </w:p>
          <w:p w14:paraId="413347D4" w14:textId="77777777" w:rsidR="003F3159" w:rsidRPr="002F7A57" w:rsidRDefault="003F3159" w:rsidP="009308F6">
            <w:pPr>
              <w:rPr>
                <w:szCs w:val="22"/>
              </w:rPr>
            </w:pPr>
            <w:r w:rsidRPr="002F7A57">
              <w:rPr>
                <w:szCs w:val="22"/>
              </w:rPr>
              <w:t>•</w:t>
            </w:r>
            <w:r w:rsidRPr="002F7A57">
              <w:rPr>
                <w:szCs w:val="22"/>
              </w:rPr>
              <w:tab/>
              <w:t>N/A</w:t>
            </w:r>
          </w:p>
        </w:tc>
      </w:tr>
      <w:tr w:rsidR="003F3159" w:rsidRPr="002D6338" w14:paraId="2546969E" w14:textId="77777777" w:rsidTr="00643982">
        <w:trPr>
          <w:trHeight w:val="255"/>
        </w:trPr>
        <w:tc>
          <w:tcPr>
            <w:tcW w:w="10349" w:type="dxa"/>
            <w:gridSpan w:val="3"/>
            <w:tcBorders>
              <w:top w:val="single" w:sz="4" w:space="0" w:color="auto"/>
              <w:left w:val="single" w:sz="8" w:space="0" w:color="auto"/>
              <w:bottom w:val="single" w:sz="4" w:space="0" w:color="auto"/>
              <w:right w:val="single" w:sz="8" w:space="0" w:color="000000"/>
            </w:tcBorders>
            <w:shd w:val="clear" w:color="auto" w:fill="auto"/>
            <w:noWrap/>
          </w:tcPr>
          <w:p w14:paraId="1CB348B2" w14:textId="77777777" w:rsidR="003F3159" w:rsidRDefault="003F3159" w:rsidP="009308F6">
            <w:pPr>
              <w:rPr>
                <w:b/>
                <w:szCs w:val="22"/>
              </w:rPr>
            </w:pPr>
            <w:r w:rsidRPr="00B7421B">
              <w:rPr>
                <w:b/>
                <w:szCs w:val="22"/>
              </w:rPr>
              <w:t>Flujo básico:</w:t>
            </w:r>
          </w:p>
          <w:tbl>
            <w:tblPr>
              <w:tblW w:w="4584" w:type="pct"/>
              <w:jc w:val="center"/>
              <w:tblBorders>
                <w:top w:val="single" w:sz="2" w:space="0" w:color="002060"/>
                <w:left w:val="single" w:sz="2" w:space="0" w:color="002060"/>
                <w:bottom w:val="single" w:sz="2" w:space="0" w:color="002060"/>
                <w:right w:val="single" w:sz="2" w:space="0" w:color="002060"/>
                <w:insideH w:val="single" w:sz="2" w:space="0" w:color="002060"/>
                <w:insideV w:val="single" w:sz="2" w:space="0" w:color="002060"/>
              </w:tblBorders>
              <w:tblCellMar>
                <w:top w:w="28" w:type="dxa"/>
                <w:left w:w="85" w:type="dxa"/>
                <w:bottom w:w="28" w:type="dxa"/>
                <w:right w:w="85" w:type="dxa"/>
              </w:tblCellMar>
              <w:tblLook w:val="00A0" w:firstRow="1" w:lastRow="0" w:firstColumn="1" w:lastColumn="0" w:noHBand="0" w:noVBand="0"/>
            </w:tblPr>
            <w:tblGrid>
              <w:gridCol w:w="1362"/>
              <w:gridCol w:w="2410"/>
              <w:gridCol w:w="5582"/>
            </w:tblGrid>
            <w:tr w:rsidR="005009FA" w:rsidRPr="00444A91" w14:paraId="0D1ADAB8" w14:textId="77777777" w:rsidTr="0068313C">
              <w:trPr>
                <w:trHeight w:val="33"/>
                <w:tblHeader/>
                <w:jc w:val="center"/>
              </w:trPr>
              <w:tc>
                <w:tcPr>
                  <w:tcW w:w="728" w:type="pct"/>
                  <w:shd w:val="clear" w:color="auto" w:fill="C6D9F1" w:themeFill="text2" w:themeFillTint="33"/>
                </w:tcPr>
                <w:p w14:paraId="5325E8D7" w14:textId="77777777" w:rsidR="005009FA" w:rsidRPr="00444A91" w:rsidRDefault="005009FA" w:rsidP="005009FA">
                  <w:pPr>
                    <w:jc w:val="both"/>
                    <w:rPr>
                      <w:b/>
                      <w:szCs w:val="22"/>
                      <w:u w:color="000000"/>
                    </w:rPr>
                  </w:pPr>
                  <w:r w:rsidRPr="00444A91">
                    <w:rPr>
                      <w:b/>
                      <w:szCs w:val="22"/>
                      <w:u w:color="000000"/>
                    </w:rPr>
                    <w:t>Paso</w:t>
                  </w:r>
                </w:p>
              </w:tc>
              <w:tc>
                <w:tcPr>
                  <w:tcW w:w="1288" w:type="pct"/>
                  <w:shd w:val="clear" w:color="auto" w:fill="C6D9F1" w:themeFill="text2" w:themeFillTint="33"/>
                  <w:vAlign w:val="center"/>
                </w:tcPr>
                <w:p w14:paraId="70625140" w14:textId="77777777" w:rsidR="005009FA" w:rsidRPr="00444A91" w:rsidRDefault="005009FA" w:rsidP="005009FA">
                  <w:pPr>
                    <w:jc w:val="both"/>
                    <w:rPr>
                      <w:b/>
                      <w:szCs w:val="22"/>
                      <w:u w:color="000000"/>
                    </w:rPr>
                  </w:pPr>
                  <w:r w:rsidRPr="00444A91">
                    <w:rPr>
                      <w:b/>
                      <w:szCs w:val="22"/>
                      <w:u w:color="000000"/>
                    </w:rPr>
                    <w:t>Actor</w:t>
                  </w:r>
                </w:p>
              </w:tc>
              <w:tc>
                <w:tcPr>
                  <w:tcW w:w="2984" w:type="pct"/>
                  <w:shd w:val="clear" w:color="auto" w:fill="C6D9F1" w:themeFill="text2" w:themeFillTint="33"/>
                  <w:vAlign w:val="center"/>
                </w:tcPr>
                <w:p w14:paraId="06D3F997" w14:textId="77777777" w:rsidR="005009FA" w:rsidRPr="00444A91" w:rsidRDefault="005009FA" w:rsidP="005009FA">
                  <w:pPr>
                    <w:jc w:val="both"/>
                    <w:rPr>
                      <w:b/>
                      <w:szCs w:val="22"/>
                      <w:u w:color="000000"/>
                    </w:rPr>
                  </w:pPr>
                  <w:r w:rsidRPr="00444A91">
                    <w:rPr>
                      <w:b/>
                      <w:szCs w:val="22"/>
                      <w:u w:color="000000"/>
                    </w:rPr>
                    <w:t>Acción</w:t>
                  </w:r>
                </w:p>
              </w:tc>
            </w:tr>
            <w:tr w:rsidR="00447EC2" w:rsidRPr="00444A91" w14:paraId="37AB0242" w14:textId="77777777" w:rsidTr="0068313C">
              <w:trPr>
                <w:trHeight w:val="33"/>
                <w:jc w:val="center"/>
              </w:trPr>
              <w:tc>
                <w:tcPr>
                  <w:tcW w:w="728" w:type="pct"/>
                  <w:shd w:val="clear" w:color="auto" w:fill="auto"/>
                </w:tcPr>
                <w:p w14:paraId="7ABFCAAB" w14:textId="77777777" w:rsidR="00447EC2" w:rsidRPr="00444A91" w:rsidRDefault="00447EC2" w:rsidP="005009FA">
                  <w:pPr>
                    <w:jc w:val="both"/>
                    <w:rPr>
                      <w:szCs w:val="22"/>
                    </w:rPr>
                  </w:pPr>
                </w:p>
              </w:tc>
              <w:tc>
                <w:tcPr>
                  <w:tcW w:w="1288" w:type="pct"/>
                  <w:shd w:val="clear" w:color="auto" w:fill="auto"/>
                  <w:vAlign w:val="center"/>
                </w:tcPr>
                <w:p w14:paraId="2ACF02C6" w14:textId="77777777" w:rsidR="00447EC2" w:rsidRDefault="00447EC2" w:rsidP="005009FA">
                  <w:pPr>
                    <w:jc w:val="both"/>
                    <w:rPr>
                      <w:szCs w:val="22"/>
                      <w:lang w:eastAsia="es-CO"/>
                    </w:rPr>
                  </w:pPr>
                </w:p>
              </w:tc>
              <w:tc>
                <w:tcPr>
                  <w:tcW w:w="2984" w:type="pct"/>
                  <w:shd w:val="clear" w:color="auto" w:fill="auto"/>
                  <w:vAlign w:val="center"/>
                </w:tcPr>
                <w:p w14:paraId="62AA3B1F" w14:textId="652678A6" w:rsidR="00447EC2" w:rsidRDefault="00447EC2" w:rsidP="005009FA">
                  <w:pPr>
                    <w:jc w:val="both"/>
                    <w:rPr>
                      <w:szCs w:val="22"/>
                      <w:u w:color="000000"/>
                    </w:rPr>
                  </w:pPr>
                  <w:r>
                    <w:rPr>
                      <w:szCs w:val="22"/>
                    </w:rPr>
                    <w:t>Inicio del Caso de uso.</w:t>
                  </w:r>
                </w:p>
              </w:tc>
            </w:tr>
            <w:tr w:rsidR="005009FA" w:rsidRPr="00444A91" w14:paraId="69170DB2" w14:textId="77777777" w:rsidTr="0068313C">
              <w:trPr>
                <w:trHeight w:val="33"/>
                <w:jc w:val="center"/>
              </w:trPr>
              <w:tc>
                <w:tcPr>
                  <w:tcW w:w="728" w:type="pct"/>
                  <w:shd w:val="clear" w:color="auto" w:fill="auto"/>
                </w:tcPr>
                <w:p w14:paraId="5A45758C" w14:textId="77777777" w:rsidR="005009FA" w:rsidRPr="00444A91" w:rsidRDefault="005009FA" w:rsidP="005009FA">
                  <w:pPr>
                    <w:jc w:val="both"/>
                    <w:rPr>
                      <w:szCs w:val="22"/>
                    </w:rPr>
                  </w:pPr>
                  <w:r w:rsidRPr="00444A91">
                    <w:rPr>
                      <w:szCs w:val="22"/>
                    </w:rPr>
                    <w:t>1</w:t>
                  </w:r>
                </w:p>
              </w:tc>
              <w:tc>
                <w:tcPr>
                  <w:tcW w:w="1288" w:type="pct"/>
                  <w:shd w:val="clear" w:color="auto" w:fill="auto"/>
                  <w:vAlign w:val="center"/>
                </w:tcPr>
                <w:p w14:paraId="35BB583F" w14:textId="41093090" w:rsidR="005009FA" w:rsidRPr="00444A91" w:rsidRDefault="007F11C6" w:rsidP="005009FA">
                  <w:pPr>
                    <w:jc w:val="both"/>
                    <w:rPr>
                      <w:szCs w:val="22"/>
                    </w:rPr>
                  </w:pPr>
                  <w:r w:rsidRPr="007F11C6">
                    <w:rPr>
                      <w:szCs w:val="22"/>
                    </w:rPr>
                    <w:t>Ejecutivo de venta</w:t>
                  </w:r>
                </w:p>
              </w:tc>
              <w:tc>
                <w:tcPr>
                  <w:tcW w:w="2984" w:type="pct"/>
                  <w:shd w:val="clear" w:color="auto" w:fill="auto"/>
                  <w:vAlign w:val="center"/>
                </w:tcPr>
                <w:p w14:paraId="6F35414D" w14:textId="77777777" w:rsidR="005009FA" w:rsidRPr="00444A91" w:rsidRDefault="005009FA" w:rsidP="005009FA">
                  <w:pPr>
                    <w:jc w:val="both"/>
                    <w:rPr>
                      <w:szCs w:val="22"/>
                      <w:u w:color="000000"/>
                    </w:rPr>
                  </w:pPr>
                  <w:r>
                    <w:rPr>
                      <w:szCs w:val="22"/>
                      <w:u w:color="000000"/>
                    </w:rPr>
                    <w:t>Inicia el proceso de activación</w:t>
                  </w:r>
                </w:p>
              </w:tc>
            </w:tr>
            <w:tr w:rsidR="005009FA" w:rsidRPr="00444A91" w14:paraId="26CCAC2F" w14:textId="77777777" w:rsidTr="0068313C">
              <w:trPr>
                <w:trHeight w:val="33"/>
                <w:jc w:val="center"/>
              </w:trPr>
              <w:tc>
                <w:tcPr>
                  <w:tcW w:w="728" w:type="pct"/>
                  <w:shd w:val="clear" w:color="auto" w:fill="auto"/>
                </w:tcPr>
                <w:p w14:paraId="34756711" w14:textId="77777777" w:rsidR="005009FA" w:rsidRPr="00444A91" w:rsidRDefault="005009FA" w:rsidP="005009FA">
                  <w:pPr>
                    <w:jc w:val="both"/>
                    <w:rPr>
                      <w:szCs w:val="22"/>
                    </w:rPr>
                  </w:pPr>
                  <w:r w:rsidRPr="00444A91">
                    <w:rPr>
                      <w:szCs w:val="22"/>
                    </w:rPr>
                    <w:t>2</w:t>
                  </w:r>
                </w:p>
              </w:tc>
              <w:tc>
                <w:tcPr>
                  <w:tcW w:w="1288" w:type="pct"/>
                  <w:shd w:val="clear" w:color="auto" w:fill="auto"/>
                  <w:vAlign w:val="center"/>
                </w:tcPr>
                <w:p w14:paraId="16FFC541" w14:textId="33BF395C" w:rsidR="005009FA" w:rsidRPr="00444A91" w:rsidRDefault="00BC329E" w:rsidP="005009FA">
                  <w:pPr>
                    <w:jc w:val="both"/>
                    <w:rPr>
                      <w:szCs w:val="22"/>
                    </w:rPr>
                  </w:pPr>
                  <w:r>
                    <w:rPr>
                      <w:szCs w:val="22"/>
                    </w:rPr>
                    <w:t>Portal</w:t>
                  </w:r>
                  <w:r w:rsidR="003840F7">
                    <w:rPr>
                      <w:szCs w:val="22"/>
                    </w:rPr>
                    <w:t>es</w:t>
                  </w:r>
                  <w:r>
                    <w:rPr>
                      <w:szCs w:val="22"/>
                    </w:rPr>
                    <w:t xml:space="preserve"> </w:t>
                  </w:r>
                  <w:r w:rsidR="005009FA">
                    <w:rPr>
                      <w:szCs w:val="22"/>
                    </w:rPr>
                    <w:t>Activaciones</w:t>
                  </w:r>
                </w:p>
              </w:tc>
              <w:tc>
                <w:tcPr>
                  <w:tcW w:w="2984" w:type="pct"/>
                  <w:shd w:val="clear" w:color="auto" w:fill="auto"/>
                  <w:vAlign w:val="center"/>
                </w:tcPr>
                <w:p w14:paraId="6D3F0C6D" w14:textId="1695D380" w:rsidR="005009FA" w:rsidRPr="00444A91" w:rsidRDefault="005009FA" w:rsidP="005009FA">
                  <w:pPr>
                    <w:jc w:val="both"/>
                    <w:rPr>
                      <w:szCs w:val="22"/>
                      <w:u w:color="000000"/>
                    </w:rPr>
                  </w:pPr>
                  <w:r>
                    <w:rPr>
                      <w:szCs w:val="22"/>
                      <w:u w:color="000000"/>
                    </w:rPr>
                    <w:t xml:space="preserve">Visualiza formulario </w:t>
                  </w:r>
                  <w:r w:rsidR="003840F7">
                    <w:rPr>
                      <w:szCs w:val="22"/>
                      <w:u w:color="000000"/>
                    </w:rPr>
                    <w:t>para realizar la</w:t>
                  </w:r>
                  <w:r>
                    <w:rPr>
                      <w:szCs w:val="22"/>
                      <w:u w:color="000000"/>
                    </w:rPr>
                    <w:t xml:space="preserve"> </w:t>
                  </w:r>
                  <w:r w:rsidR="003840F7">
                    <w:rPr>
                      <w:szCs w:val="22"/>
                      <w:u w:color="000000"/>
                    </w:rPr>
                    <w:t>activación.</w:t>
                  </w:r>
                </w:p>
              </w:tc>
            </w:tr>
            <w:tr w:rsidR="005009FA" w:rsidRPr="00444A91" w14:paraId="0FFBD964" w14:textId="77777777" w:rsidTr="0068313C">
              <w:trPr>
                <w:trHeight w:val="33"/>
                <w:jc w:val="center"/>
              </w:trPr>
              <w:tc>
                <w:tcPr>
                  <w:tcW w:w="728" w:type="pct"/>
                  <w:shd w:val="clear" w:color="auto" w:fill="auto"/>
                </w:tcPr>
                <w:p w14:paraId="14F640D9" w14:textId="77777777" w:rsidR="005009FA" w:rsidRPr="00444A91" w:rsidRDefault="005009FA" w:rsidP="005009FA">
                  <w:pPr>
                    <w:jc w:val="both"/>
                    <w:rPr>
                      <w:szCs w:val="22"/>
                    </w:rPr>
                  </w:pPr>
                  <w:r w:rsidRPr="00444A91">
                    <w:rPr>
                      <w:szCs w:val="22"/>
                    </w:rPr>
                    <w:t>3</w:t>
                  </w:r>
                </w:p>
              </w:tc>
              <w:tc>
                <w:tcPr>
                  <w:tcW w:w="1288" w:type="pct"/>
                  <w:shd w:val="clear" w:color="auto" w:fill="auto"/>
                  <w:vAlign w:val="center"/>
                </w:tcPr>
                <w:p w14:paraId="46227A08" w14:textId="24B24ADE" w:rsidR="005009FA" w:rsidRPr="00444A91" w:rsidRDefault="007F11C6" w:rsidP="005009FA">
                  <w:pPr>
                    <w:jc w:val="both"/>
                    <w:rPr>
                      <w:szCs w:val="22"/>
                    </w:rPr>
                  </w:pPr>
                  <w:r w:rsidRPr="007F11C6">
                    <w:rPr>
                      <w:szCs w:val="22"/>
                    </w:rPr>
                    <w:t>Ejecutivo de venta</w:t>
                  </w:r>
                </w:p>
              </w:tc>
              <w:tc>
                <w:tcPr>
                  <w:tcW w:w="2984" w:type="pct"/>
                  <w:shd w:val="clear" w:color="auto" w:fill="auto"/>
                  <w:vAlign w:val="center"/>
                </w:tcPr>
                <w:p w14:paraId="33B05D66" w14:textId="7D93C305" w:rsidR="005009FA" w:rsidRPr="00444A91" w:rsidRDefault="003840F7" w:rsidP="005009FA">
                  <w:pPr>
                    <w:jc w:val="both"/>
                    <w:rPr>
                      <w:szCs w:val="22"/>
                      <w:u w:color="000000"/>
                    </w:rPr>
                  </w:pPr>
                  <w:r>
                    <w:rPr>
                      <w:szCs w:val="22"/>
                      <w:u w:color="000000"/>
                    </w:rPr>
                    <w:t>Ingresa toda la información del</w:t>
                  </w:r>
                  <w:r w:rsidR="005009FA">
                    <w:rPr>
                      <w:szCs w:val="22"/>
                      <w:u w:color="000000"/>
                    </w:rPr>
                    <w:t xml:space="preserve"> cliente y selecciona uno de los planes </w:t>
                  </w:r>
                  <w:r>
                    <w:rPr>
                      <w:szCs w:val="22"/>
                      <w:u w:color="000000"/>
                    </w:rPr>
                    <w:t>Avengers</w:t>
                  </w:r>
                  <w:r w:rsidR="005009FA">
                    <w:rPr>
                      <w:szCs w:val="22"/>
                      <w:u w:color="000000"/>
                    </w:rPr>
                    <w:t>.</w:t>
                  </w:r>
                </w:p>
              </w:tc>
            </w:tr>
            <w:tr w:rsidR="005009FA" w:rsidRPr="00444A91" w14:paraId="0AD93B97" w14:textId="77777777" w:rsidTr="0068313C">
              <w:trPr>
                <w:trHeight w:val="33"/>
                <w:jc w:val="center"/>
              </w:trPr>
              <w:tc>
                <w:tcPr>
                  <w:tcW w:w="728" w:type="pct"/>
                  <w:shd w:val="clear" w:color="auto" w:fill="auto"/>
                </w:tcPr>
                <w:p w14:paraId="4BCF81CE" w14:textId="77777777" w:rsidR="005009FA" w:rsidRPr="00444A91" w:rsidRDefault="005009FA" w:rsidP="005009FA">
                  <w:pPr>
                    <w:jc w:val="both"/>
                    <w:rPr>
                      <w:szCs w:val="22"/>
                    </w:rPr>
                  </w:pPr>
                  <w:r w:rsidRPr="00444A91">
                    <w:rPr>
                      <w:szCs w:val="22"/>
                    </w:rPr>
                    <w:t>4</w:t>
                  </w:r>
                </w:p>
              </w:tc>
              <w:tc>
                <w:tcPr>
                  <w:tcW w:w="1288" w:type="pct"/>
                  <w:shd w:val="clear" w:color="auto" w:fill="auto"/>
                  <w:vAlign w:val="center"/>
                </w:tcPr>
                <w:p w14:paraId="72B3A9AE" w14:textId="0249ABE9" w:rsidR="005009FA" w:rsidRPr="00444A91" w:rsidRDefault="003840F7" w:rsidP="005009FA">
                  <w:pPr>
                    <w:jc w:val="both"/>
                    <w:rPr>
                      <w:szCs w:val="22"/>
                    </w:rPr>
                  </w:pPr>
                  <w:r>
                    <w:rPr>
                      <w:szCs w:val="22"/>
                    </w:rPr>
                    <w:t>Portales Activaciones</w:t>
                  </w:r>
                </w:p>
              </w:tc>
              <w:tc>
                <w:tcPr>
                  <w:tcW w:w="2984" w:type="pct"/>
                  <w:shd w:val="clear" w:color="auto" w:fill="auto"/>
                  <w:vAlign w:val="center"/>
                </w:tcPr>
                <w:p w14:paraId="71815CFD" w14:textId="1A77E48B" w:rsidR="005009FA" w:rsidRPr="00444A91" w:rsidRDefault="005009FA" w:rsidP="005009FA">
                  <w:pPr>
                    <w:jc w:val="both"/>
                    <w:rPr>
                      <w:szCs w:val="22"/>
                      <w:u w:color="000000"/>
                    </w:rPr>
                  </w:pPr>
                  <w:r>
                    <w:rPr>
                      <w:szCs w:val="22"/>
                      <w:u w:color="000000"/>
                    </w:rPr>
                    <w:t>Envía</w:t>
                  </w:r>
                  <w:r w:rsidR="003840F7">
                    <w:rPr>
                      <w:szCs w:val="22"/>
                      <w:u w:color="000000"/>
                    </w:rPr>
                    <w:t xml:space="preserve"> la</w:t>
                  </w:r>
                  <w:r>
                    <w:rPr>
                      <w:szCs w:val="22"/>
                      <w:u w:color="000000"/>
                    </w:rPr>
                    <w:t xml:space="preserve"> solicitud de activación </w:t>
                  </w:r>
                  <w:r w:rsidR="003840F7">
                    <w:rPr>
                      <w:szCs w:val="22"/>
                      <w:u w:color="000000"/>
                    </w:rPr>
                    <w:t xml:space="preserve">al </w:t>
                  </w:r>
                  <w:r>
                    <w:rPr>
                      <w:szCs w:val="22"/>
                      <w:u w:color="000000"/>
                    </w:rPr>
                    <w:t xml:space="preserve">componente </w:t>
                  </w:r>
                  <w:r w:rsidR="003840F7" w:rsidRPr="00E20FDC">
                    <w:rPr>
                      <w:rStyle w:val="normaltextrun"/>
                      <w:color w:val="000000"/>
                      <w:szCs w:val="22"/>
                      <w:shd w:val="clear" w:color="auto" w:fill="FFFFFF"/>
                    </w:rPr>
                    <w:t>StandAlone</w:t>
                  </w:r>
                  <w:r w:rsidR="003840F7">
                    <w:rPr>
                      <w:rStyle w:val="normaltextrun"/>
                      <w:color w:val="000000"/>
                      <w:szCs w:val="22"/>
                      <w:shd w:val="clear" w:color="auto" w:fill="FFFFFF"/>
                    </w:rPr>
                    <w:t xml:space="preserve"> </w:t>
                  </w:r>
                  <w:r w:rsidR="003840F7">
                    <w:rPr>
                      <w:rStyle w:val="normaltextrun"/>
                      <w:color w:val="000000"/>
                      <w:shd w:val="clear" w:color="auto" w:fill="FFFFFF"/>
                    </w:rPr>
                    <w:t>encargado de la activación.</w:t>
                  </w:r>
                </w:p>
              </w:tc>
            </w:tr>
            <w:tr w:rsidR="005009FA" w:rsidRPr="00444A91" w14:paraId="506BC6F4" w14:textId="77777777" w:rsidTr="0068313C">
              <w:trPr>
                <w:trHeight w:val="33"/>
                <w:jc w:val="center"/>
              </w:trPr>
              <w:tc>
                <w:tcPr>
                  <w:tcW w:w="728" w:type="pct"/>
                  <w:shd w:val="clear" w:color="auto" w:fill="auto"/>
                </w:tcPr>
                <w:p w14:paraId="4ACFD610" w14:textId="77777777" w:rsidR="005009FA" w:rsidRPr="00444A91" w:rsidRDefault="005009FA" w:rsidP="005009FA">
                  <w:pPr>
                    <w:jc w:val="both"/>
                    <w:rPr>
                      <w:szCs w:val="22"/>
                    </w:rPr>
                  </w:pPr>
                  <w:r w:rsidRPr="00444A91">
                    <w:rPr>
                      <w:szCs w:val="22"/>
                    </w:rPr>
                    <w:lastRenderedPageBreak/>
                    <w:t>5</w:t>
                  </w:r>
                </w:p>
              </w:tc>
              <w:tc>
                <w:tcPr>
                  <w:tcW w:w="1288" w:type="pct"/>
                  <w:shd w:val="clear" w:color="auto" w:fill="auto"/>
                  <w:vAlign w:val="center"/>
                </w:tcPr>
                <w:p w14:paraId="22540539" w14:textId="53DF010B" w:rsidR="005009FA" w:rsidRPr="00444A91" w:rsidRDefault="0083192A" w:rsidP="005009FA">
                  <w:pPr>
                    <w:jc w:val="both"/>
                    <w:rPr>
                      <w:szCs w:val="22"/>
                    </w:rPr>
                  </w:pPr>
                  <w:r>
                    <w:rPr>
                      <w:szCs w:val="22"/>
                    </w:rPr>
                    <w:t>Sistema (</w:t>
                  </w:r>
                  <w:r>
                    <w:rPr>
                      <w:szCs w:val="22"/>
                      <w:u w:color="000000"/>
                    </w:rPr>
                    <w:t>ussdGw)</w:t>
                  </w:r>
                </w:p>
              </w:tc>
              <w:tc>
                <w:tcPr>
                  <w:tcW w:w="2984" w:type="pct"/>
                  <w:shd w:val="clear" w:color="auto" w:fill="auto"/>
                  <w:vAlign w:val="center"/>
                </w:tcPr>
                <w:p w14:paraId="0C591448" w14:textId="54502994" w:rsidR="005009FA" w:rsidRPr="00444A91" w:rsidRDefault="005009FA" w:rsidP="005009FA">
                  <w:pPr>
                    <w:jc w:val="both"/>
                    <w:rPr>
                      <w:szCs w:val="22"/>
                      <w:u w:color="000000"/>
                    </w:rPr>
                  </w:pPr>
                  <w:r>
                    <w:rPr>
                      <w:szCs w:val="22"/>
                      <w:u w:color="000000"/>
                    </w:rPr>
                    <w:t>Realiza todas las validaciones del proceso de activaciones</w:t>
                  </w:r>
                  <w:r w:rsidR="003840F7">
                    <w:rPr>
                      <w:szCs w:val="22"/>
                      <w:u w:color="000000"/>
                    </w:rPr>
                    <w:t>.</w:t>
                  </w:r>
                </w:p>
              </w:tc>
            </w:tr>
            <w:tr w:rsidR="005009FA" w:rsidRPr="00444A91" w14:paraId="2F114D28" w14:textId="77777777" w:rsidTr="0068313C">
              <w:trPr>
                <w:trHeight w:val="33"/>
                <w:jc w:val="center"/>
              </w:trPr>
              <w:tc>
                <w:tcPr>
                  <w:tcW w:w="728" w:type="pct"/>
                  <w:shd w:val="clear" w:color="auto" w:fill="auto"/>
                </w:tcPr>
                <w:p w14:paraId="51BC4C57" w14:textId="77777777" w:rsidR="005009FA" w:rsidRPr="00444A91" w:rsidRDefault="005009FA" w:rsidP="005009FA">
                  <w:pPr>
                    <w:jc w:val="both"/>
                    <w:rPr>
                      <w:szCs w:val="22"/>
                    </w:rPr>
                  </w:pPr>
                  <w:r w:rsidRPr="00444A91">
                    <w:rPr>
                      <w:szCs w:val="22"/>
                    </w:rPr>
                    <w:t>6</w:t>
                  </w:r>
                </w:p>
              </w:tc>
              <w:tc>
                <w:tcPr>
                  <w:tcW w:w="1288" w:type="pct"/>
                  <w:shd w:val="clear" w:color="auto" w:fill="auto"/>
                  <w:vAlign w:val="center"/>
                </w:tcPr>
                <w:p w14:paraId="3FC98D4E" w14:textId="5FE5816F" w:rsidR="005009FA" w:rsidRPr="00444A91" w:rsidRDefault="0083192A" w:rsidP="005009FA">
                  <w:pPr>
                    <w:jc w:val="both"/>
                    <w:rPr>
                      <w:szCs w:val="22"/>
                    </w:rPr>
                  </w:pPr>
                  <w:r>
                    <w:rPr>
                      <w:szCs w:val="22"/>
                    </w:rPr>
                    <w:t>Sistema (</w:t>
                  </w:r>
                  <w:r>
                    <w:rPr>
                      <w:szCs w:val="22"/>
                      <w:u w:color="000000"/>
                    </w:rPr>
                    <w:t>ussdGw)</w:t>
                  </w:r>
                </w:p>
              </w:tc>
              <w:tc>
                <w:tcPr>
                  <w:tcW w:w="2984" w:type="pct"/>
                  <w:shd w:val="clear" w:color="auto" w:fill="auto"/>
                  <w:vAlign w:val="center"/>
                </w:tcPr>
                <w:p w14:paraId="323ED229" w14:textId="14A4777F" w:rsidR="005009FA" w:rsidRPr="00444A91" w:rsidRDefault="005009FA" w:rsidP="005009FA">
                  <w:pPr>
                    <w:jc w:val="both"/>
                    <w:rPr>
                      <w:szCs w:val="22"/>
                      <w:u w:color="000000"/>
                    </w:rPr>
                  </w:pPr>
                  <w:r>
                    <w:rPr>
                      <w:szCs w:val="22"/>
                      <w:u w:color="000000"/>
                    </w:rPr>
                    <w:t>Inicia el aprovisionamiento de la líne</w:t>
                  </w:r>
                  <w:r w:rsidR="003840F7">
                    <w:rPr>
                      <w:szCs w:val="22"/>
                      <w:u w:color="000000"/>
                    </w:rPr>
                    <w:t xml:space="preserve">a para el plan </w:t>
                  </w:r>
                  <w:r w:rsidR="00DB044B">
                    <w:rPr>
                      <w:szCs w:val="22"/>
                      <w:u w:color="000000"/>
                    </w:rPr>
                    <w:t>Avengers</w:t>
                  </w:r>
                  <w:r w:rsidR="003840F7">
                    <w:rPr>
                      <w:szCs w:val="22"/>
                      <w:u w:color="000000"/>
                    </w:rPr>
                    <w:t xml:space="preserve"> seleccionado.</w:t>
                  </w:r>
                </w:p>
              </w:tc>
            </w:tr>
            <w:tr w:rsidR="005009FA" w:rsidRPr="00444A91" w14:paraId="1E45F6F5" w14:textId="77777777" w:rsidTr="0068313C">
              <w:trPr>
                <w:trHeight w:val="33"/>
                <w:jc w:val="center"/>
              </w:trPr>
              <w:tc>
                <w:tcPr>
                  <w:tcW w:w="728" w:type="pct"/>
                  <w:shd w:val="clear" w:color="auto" w:fill="auto"/>
                </w:tcPr>
                <w:p w14:paraId="45C9BE57" w14:textId="77777777" w:rsidR="005009FA" w:rsidRPr="00444A91" w:rsidRDefault="005009FA" w:rsidP="005009FA">
                  <w:pPr>
                    <w:jc w:val="both"/>
                    <w:rPr>
                      <w:szCs w:val="22"/>
                    </w:rPr>
                  </w:pPr>
                  <w:r w:rsidRPr="00444A91">
                    <w:rPr>
                      <w:szCs w:val="22"/>
                    </w:rPr>
                    <w:t>7</w:t>
                  </w:r>
                </w:p>
              </w:tc>
              <w:tc>
                <w:tcPr>
                  <w:tcW w:w="1288" w:type="pct"/>
                  <w:shd w:val="clear" w:color="auto" w:fill="auto"/>
                  <w:vAlign w:val="center"/>
                </w:tcPr>
                <w:p w14:paraId="6797DC08" w14:textId="2A42F2C3" w:rsidR="005009FA" w:rsidRPr="00444A91" w:rsidRDefault="0083192A" w:rsidP="005009FA">
                  <w:pPr>
                    <w:jc w:val="both"/>
                    <w:rPr>
                      <w:szCs w:val="22"/>
                    </w:rPr>
                  </w:pPr>
                  <w:r>
                    <w:rPr>
                      <w:szCs w:val="22"/>
                    </w:rPr>
                    <w:t>Sistema (</w:t>
                  </w:r>
                  <w:r>
                    <w:rPr>
                      <w:szCs w:val="22"/>
                      <w:u w:color="000000"/>
                    </w:rPr>
                    <w:t>ussdGw)</w:t>
                  </w:r>
                </w:p>
              </w:tc>
              <w:tc>
                <w:tcPr>
                  <w:tcW w:w="2984" w:type="pct"/>
                  <w:shd w:val="clear" w:color="auto" w:fill="auto"/>
                  <w:vAlign w:val="center"/>
                </w:tcPr>
                <w:p w14:paraId="47E1033C" w14:textId="763C9DF2" w:rsidR="005009FA" w:rsidRPr="00444A91" w:rsidRDefault="003840F7" w:rsidP="005009FA">
                  <w:pPr>
                    <w:jc w:val="both"/>
                    <w:rPr>
                      <w:szCs w:val="22"/>
                      <w:u w:color="000000"/>
                    </w:rPr>
                  </w:pPr>
                  <w:r>
                    <w:rPr>
                      <w:szCs w:val="22"/>
                      <w:u w:color="000000"/>
                    </w:rPr>
                    <w:t>El sistema valida si el plan seleccionado corresponde a los configurados para la nueva oferta corporativa Avengers</w:t>
                  </w:r>
                  <w:r w:rsidR="005009FA" w:rsidRPr="00444A91">
                    <w:rPr>
                      <w:szCs w:val="22"/>
                      <w:u w:color="000000"/>
                    </w:rPr>
                    <w:t>.</w:t>
                  </w:r>
                  <w:r w:rsidR="005009FA">
                    <w:rPr>
                      <w:szCs w:val="22"/>
                      <w:u w:color="000000"/>
                    </w:rPr>
                    <w:t xml:space="preserve"> </w:t>
                  </w:r>
                </w:p>
              </w:tc>
            </w:tr>
            <w:tr w:rsidR="005009FA" w:rsidRPr="00444A91" w14:paraId="480D18BB" w14:textId="77777777" w:rsidTr="0068313C">
              <w:trPr>
                <w:trHeight w:val="33"/>
                <w:jc w:val="center"/>
              </w:trPr>
              <w:tc>
                <w:tcPr>
                  <w:tcW w:w="728" w:type="pct"/>
                  <w:shd w:val="clear" w:color="auto" w:fill="auto"/>
                </w:tcPr>
                <w:p w14:paraId="7D1FC687" w14:textId="77777777" w:rsidR="005009FA" w:rsidRPr="00444A91" w:rsidRDefault="005009FA" w:rsidP="005009FA">
                  <w:pPr>
                    <w:jc w:val="both"/>
                    <w:rPr>
                      <w:szCs w:val="22"/>
                    </w:rPr>
                  </w:pPr>
                  <w:r w:rsidRPr="00444A91">
                    <w:rPr>
                      <w:szCs w:val="22"/>
                    </w:rPr>
                    <w:t>8</w:t>
                  </w:r>
                </w:p>
              </w:tc>
              <w:tc>
                <w:tcPr>
                  <w:tcW w:w="1288" w:type="pct"/>
                  <w:shd w:val="clear" w:color="auto" w:fill="auto"/>
                  <w:vAlign w:val="center"/>
                </w:tcPr>
                <w:p w14:paraId="47102BB8" w14:textId="7645CA4C" w:rsidR="005009FA" w:rsidRPr="00444A91" w:rsidRDefault="0083192A" w:rsidP="005009FA">
                  <w:pPr>
                    <w:jc w:val="both"/>
                    <w:rPr>
                      <w:szCs w:val="22"/>
                    </w:rPr>
                  </w:pPr>
                  <w:r>
                    <w:rPr>
                      <w:szCs w:val="22"/>
                    </w:rPr>
                    <w:t>Sistema (</w:t>
                  </w:r>
                  <w:r>
                    <w:rPr>
                      <w:szCs w:val="22"/>
                      <w:u w:color="000000"/>
                    </w:rPr>
                    <w:t>ussdGw)</w:t>
                  </w:r>
                </w:p>
              </w:tc>
              <w:tc>
                <w:tcPr>
                  <w:tcW w:w="2984" w:type="pct"/>
                  <w:shd w:val="clear" w:color="auto" w:fill="auto"/>
                  <w:vAlign w:val="center"/>
                </w:tcPr>
                <w:p w14:paraId="526A034A" w14:textId="7F844764" w:rsidR="005009FA" w:rsidRPr="00444A91" w:rsidRDefault="007A0B65" w:rsidP="005009FA">
                  <w:pPr>
                    <w:jc w:val="both"/>
                    <w:rPr>
                      <w:szCs w:val="22"/>
                      <w:u w:color="000000"/>
                    </w:rPr>
                  </w:pPr>
                  <w:r>
                    <w:rPr>
                      <w:szCs w:val="22"/>
                      <w:u w:color="000000"/>
                    </w:rPr>
                    <w:t>El sistema consulta</w:t>
                  </w:r>
                  <w:r w:rsidR="005009FA">
                    <w:rPr>
                      <w:szCs w:val="22"/>
                      <w:u w:color="000000"/>
                    </w:rPr>
                    <w:t xml:space="preserve"> el</w:t>
                  </w:r>
                  <w:r w:rsidR="005076D9">
                    <w:rPr>
                      <w:szCs w:val="22"/>
                      <w:u w:color="000000"/>
                    </w:rPr>
                    <w:t xml:space="preserve"> </w:t>
                  </w:r>
                  <w:r w:rsidR="005009FA">
                    <w:rPr>
                      <w:szCs w:val="22"/>
                      <w:u w:color="000000"/>
                    </w:rPr>
                    <w:t xml:space="preserve">ciclo de facturación </w:t>
                  </w:r>
                  <w:r>
                    <w:rPr>
                      <w:szCs w:val="22"/>
                      <w:u w:color="000000"/>
                    </w:rPr>
                    <w:t>en la</w:t>
                  </w:r>
                  <w:r w:rsidR="005009FA">
                    <w:rPr>
                      <w:szCs w:val="22"/>
                      <w:u w:color="000000"/>
                    </w:rPr>
                    <w:t xml:space="preserve"> base de datos de Siebel</w:t>
                  </w:r>
                  <w:r>
                    <w:rPr>
                      <w:szCs w:val="22"/>
                      <w:u w:color="000000"/>
                    </w:rPr>
                    <w:t xml:space="preserve"> 7 (móvil).</w:t>
                  </w:r>
                </w:p>
              </w:tc>
            </w:tr>
            <w:tr w:rsidR="007A0B65" w:rsidRPr="00444A91" w14:paraId="52B12402" w14:textId="77777777" w:rsidTr="007A0B65">
              <w:trPr>
                <w:trHeight w:val="33"/>
                <w:jc w:val="center"/>
              </w:trPr>
              <w:tc>
                <w:tcPr>
                  <w:tcW w:w="728" w:type="pct"/>
                  <w:shd w:val="clear" w:color="auto" w:fill="auto"/>
                  <w:vAlign w:val="center"/>
                </w:tcPr>
                <w:p w14:paraId="4DA0E256" w14:textId="1086D502" w:rsidR="007A0B65" w:rsidRPr="00444A91" w:rsidRDefault="007A0B65" w:rsidP="007A0B65">
                  <w:pPr>
                    <w:rPr>
                      <w:szCs w:val="22"/>
                    </w:rPr>
                  </w:pPr>
                  <w:r>
                    <w:rPr>
                      <w:szCs w:val="22"/>
                    </w:rPr>
                    <w:t>9</w:t>
                  </w:r>
                </w:p>
              </w:tc>
              <w:tc>
                <w:tcPr>
                  <w:tcW w:w="1288" w:type="pct"/>
                  <w:shd w:val="clear" w:color="auto" w:fill="auto"/>
                  <w:vAlign w:val="center"/>
                </w:tcPr>
                <w:p w14:paraId="3017E458" w14:textId="20E2D3F2" w:rsidR="007A0B65" w:rsidRDefault="0083192A" w:rsidP="005009FA">
                  <w:pPr>
                    <w:jc w:val="both"/>
                    <w:rPr>
                      <w:szCs w:val="22"/>
                      <w:u w:color="000000"/>
                    </w:rPr>
                  </w:pPr>
                  <w:r>
                    <w:rPr>
                      <w:szCs w:val="22"/>
                    </w:rPr>
                    <w:t>Sistema (</w:t>
                  </w:r>
                  <w:r>
                    <w:rPr>
                      <w:szCs w:val="22"/>
                      <w:u w:color="000000"/>
                    </w:rPr>
                    <w:t>ussdGw)</w:t>
                  </w:r>
                </w:p>
              </w:tc>
              <w:tc>
                <w:tcPr>
                  <w:tcW w:w="2984" w:type="pct"/>
                  <w:shd w:val="clear" w:color="auto" w:fill="auto"/>
                  <w:vAlign w:val="center"/>
                </w:tcPr>
                <w:p w14:paraId="1F9FDB6A" w14:textId="4E6FBAA3" w:rsidR="007A0B65" w:rsidRDefault="007A0B65" w:rsidP="005009FA">
                  <w:pPr>
                    <w:jc w:val="both"/>
                    <w:rPr>
                      <w:szCs w:val="22"/>
                      <w:u w:color="000000"/>
                    </w:rPr>
                  </w:pPr>
                  <w:r>
                    <w:rPr>
                      <w:szCs w:val="22"/>
                      <w:u w:color="000000"/>
                    </w:rPr>
                    <w:t xml:space="preserve">El sistema </w:t>
                  </w:r>
                  <w:r w:rsidR="005076D9">
                    <w:rPr>
                      <w:szCs w:val="22"/>
                      <w:u w:color="000000"/>
                    </w:rPr>
                    <w:t xml:space="preserve">establece </w:t>
                  </w:r>
                  <w:r w:rsidR="00DF53DA">
                    <w:rPr>
                      <w:szCs w:val="22"/>
                      <w:u w:color="000000"/>
                    </w:rPr>
                    <w:t>s</w:t>
                  </w:r>
                  <w:r w:rsidR="00DF53DA" w:rsidRPr="00DF53DA">
                    <w:rPr>
                      <w:szCs w:val="22"/>
                      <w:u w:color="000000"/>
                    </w:rPr>
                    <w:t xml:space="preserve">u ciclo de facturación </w:t>
                  </w:r>
                  <w:r w:rsidR="00DF53DA">
                    <w:rPr>
                      <w:szCs w:val="22"/>
                      <w:u w:color="000000"/>
                    </w:rPr>
                    <w:t>como</w:t>
                  </w:r>
                  <w:r w:rsidR="00DF53DA" w:rsidRPr="00DF53DA">
                    <w:rPr>
                      <w:szCs w:val="22"/>
                      <w:u w:color="000000"/>
                    </w:rPr>
                    <w:t xml:space="preserve"> el día </w:t>
                  </w:r>
                  <w:r w:rsidR="00DF53DA" w:rsidRPr="00DF53DA">
                    <w:rPr>
                      <w:b/>
                      <w:szCs w:val="22"/>
                      <w:u w:color="000000"/>
                    </w:rPr>
                    <w:t>próximo</w:t>
                  </w:r>
                  <w:r w:rsidR="00DF53DA" w:rsidRPr="00DF53DA">
                    <w:rPr>
                      <w:szCs w:val="22"/>
                      <w:u w:color="000000"/>
                    </w:rPr>
                    <w:t xml:space="preserve"> de</w:t>
                  </w:r>
                  <w:r w:rsidR="004A6E02">
                    <w:rPr>
                      <w:szCs w:val="22"/>
                      <w:u w:color="000000"/>
                    </w:rPr>
                    <w:t>l</w:t>
                  </w:r>
                  <w:r w:rsidR="00DF53DA" w:rsidRPr="00DF53DA">
                    <w:rPr>
                      <w:szCs w:val="22"/>
                      <w:u w:color="000000"/>
                    </w:rPr>
                    <w:t xml:space="preserve"> corte disponible abierto</w:t>
                  </w:r>
                  <w:r w:rsidR="00DF53DA">
                    <w:rPr>
                      <w:szCs w:val="22"/>
                      <w:u w:color="000000"/>
                    </w:rPr>
                    <w:t>.</w:t>
                  </w:r>
                </w:p>
              </w:tc>
            </w:tr>
            <w:tr w:rsidR="005009FA" w:rsidRPr="00444A91" w14:paraId="3D52047F" w14:textId="77777777" w:rsidTr="0068313C">
              <w:trPr>
                <w:trHeight w:val="33"/>
                <w:jc w:val="center"/>
              </w:trPr>
              <w:tc>
                <w:tcPr>
                  <w:tcW w:w="728" w:type="pct"/>
                  <w:shd w:val="clear" w:color="auto" w:fill="auto"/>
                </w:tcPr>
                <w:p w14:paraId="397A9886" w14:textId="133F1A7E" w:rsidR="005009FA" w:rsidRPr="00444A91" w:rsidRDefault="00DF53DA" w:rsidP="005009FA">
                  <w:pPr>
                    <w:jc w:val="both"/>
                    <w:rPr>
                      <w:szCs w:val="22"/>
                    </w:rPr>
                  </w:pPr>
                  <w:r>
                    <w:rPr>
                      <w:szCs w:val="22"/>
                    </w:rPr>
                    <w:t>10</w:t>
                  </w:r>
                </w:p>
              </w:tc>
              <w:tc>
                <w:tcPr>
                  <w:tcW w:w="1288" w:type="pct"/>
                  <w:shd w:val="clear" w:color="auto" w:fill="auto"/>
                  <w:vAlign w:val="center"/>
                </w:tcPr>
                <w:p w14:paraId="2F3A174F" w14:textId="7B6E5B42" w:rsidR="005009FA" w:rsidRPr="00444A91" w:rsidRDefault="0083192A" w:rsidP="005009FA">
                  <w:pPr>
                    <w:jc w:val="both"/>
                    <w:rPr>
                      <w:szCs w:val="22"/>
                    </w:rPr>
                  </w:pPr>
                  <w:r>
                    <w:rPr>
                      <w:szCs w:val="22"/>
                    </w:rPr>
                    <w:t>Sistema (</w:t>
                  </w:r>
                  <w:r>
                    <w:rPr>
                      <w:szCs w:val="22"/>
                      <w:u w:color="000000"/>
                    </w:rPr>
                    <w:t>ussdGw)</w:t>
                  </w:r>
                </w:p>
              </w:tc>
              <w:tc>
                <w:tcPr>
                  <w:tcW w:w="2984" w:type="pct"/>
                  <w:shd w:val="clear" w:color="auto" w:fill="auto"/>
                  <w:vAlign w:val="center"/>
                </w:tcPr>
                <w:p w14:paraId="629D083D" w14:textId="56A055A4" w:rsidR="005009FA" w:rsidRPr="00444A91" w:rsidRDefault="00DF53DA" w:rsidP="005009FA">
                  <w:pPr>
                    <w:jc w:val="both"/>
                    <w:rPr>
                      <w:szCs w:val="22"/>
                      <w:u w:color="000000"/>
                    </w:rPr>
                  </w:pPr>
                  <w:r>
                    <w:rPr>
                      <w:szCs w:val="22"/>
                      <w:u w:color="000000"/>
                    </w:rPr>
                    <w:t>El sistema c</w:t>
                  </w:r>
                  <w:r w:rsidR="005009FA">
                    <w:rPr>
                      <w:szCs w:val="22"/>
                      <w:u w:color="000000"/>
                    </w:rPr>
                    <w:t xml:space="preserve">ambia el </w:t>
                  </w:r>
                  <w:r w:rsidR="005009FA" w:rsidRPr="009B705F">
                    <w:rPr>
                      <w:b/>
                      <w:szCs w:val="22"/>
                      <w:u w:color="000000"/>
                    </w:rPr>
                    <w:t>segmento</w:t>
                  </w:r>
                  <w:r w:rsidR="005009FA">
                    <w:rPr>
                      <w:szCs w:val="22"/>
                      <w:u w:color="000000"/>
                    </w:rPr>
                    <w:t xml:space="preserve"> que se envía hacia BRM por el que s</w:t>
                  </w:r>
                  <w:r>
                    <w:rPr>
                      <w:szCs w:val="22"/>
                      <w:u w:color="000000"/>
                    </w:rPr>
                    <w:t>e generara para los planes Avengers.</w:t>
                  </w:r>
                </w:p>
              </w:tc>
            </w:tr>
            <w:tr w:rsidR="005009FA" w14:paraId="0E505E86" w14:textId="77777777" w:rsidTr="0068313C">
              <w:trPr>
                <w:trHeight w:val="33"/>
                <w:jc w:val="center"/>
              </w:trPr>
              <w:tc>
                <w:tcPr>
                  <w:tcW w:w="728" w:type="pct"/>
                  <w:shd w:val="clear" w:color="auto" w:fill="auto"/>
                </w:tcPr>
                <w:p w14:paraId="276A0873" w14:textId="5A125F78" w:rsidR="005009FA" w:rsidRPr="00444A91" w:rsidRDefault="005009FA" w:rsidP="005009FA">
                  <w:pPr>
                    <w:jc w:val="both"/>
                    <w:rPr>
                      <w:szCs w:val="22"/>
                    </w:rPr>
                  </w:pPr>
                  <w:r>
                    <w:rPr>
                      <w:szCs w:val="22"/>
                    </w:rPr>
                    <w:t>1</w:t>
                  </w:r>
                  <w:r w:rsidR="009B705F">
                    <w:rPr>
                      <w:szCs w:val="22"/>
                    </w:rPr>
                    <w:t>1</w:t>
                  </w:r>
                </w:p>
              </w:tc>
              <w:tc>
                <w:tcPr>
                  <w:tcW w:w="1288" w:type="pct"/>
                  <w:shd w:val="clear" w:color="auto" w:fill="auto"/>
                  <w:vAlign w:val="center"/>
                </w:tcPr>
                <w:p w14:paraId="29D2D994" w14:textId="33ADCE19" w:rsidR="005009FA" w:rsidRDefault="0083192A" w:rsidP="005009FA">
                  <w:pPr>
                    <w:jc w:val="both"/>
                    <w:rPr>
                      <w:szCs w:val="22"/>
                      <w:u w:color="000000"/>
                    </w:rPr>
                  </w:pPr>
                  <w:r>
                    <w:rPr>
                      <w:szCs w:val="22"/>
                    </w:rPr>
                    <w:t>Sistema (</w:t>
                  </w:r>
                  <w:r>
                    <w:rPr>
                      <w:szCs w:val="22"/>
                      <w:u w:color="000000"/>
                    </w:rPr>
                    <w:t>ussdGw)</w:t>
                  </w:r>
                </w:p>
              </w:tc>
              <w:tc>
                <w:tcPr>
                  <w:tcW w:w="2984" w:type="pct"/>
                  <w:shd w:val="clear" w:color="auto" w:fill="auto"/>
                  <w:vAlign w:val="center"/>
                </w:tcPr>
                <w:p w14:paraId="18F1C647" w14:textId="77777777" w:rsidR="005009FA" w:rsidRDefault="005009FA" w:rsidP="005009FA">
                  <w:pPr>
                    <w:jc w:val="both"/>
                    <w:rPr>
                      <w:szCs w:val="22"/>
                      <w:u w:color="000000"/>
                    </w:rPr>
                  </w:pPr>
                  <w:r>
                    <w:rPr>
                      <w:szCs w:val="22"/>
                      <w:u w:color="000000"/>
                    </w:rPr>
                    <w:t>Se envía la solicitud de creación de la cuenta en BRM.</w:t>
                  </w:r>
                </w:p>
              </w:tc>
            </w:tr>
            <w:tr w:rsidR="005009FA" w14:paraId="18972262" w14:textId="77777777" w:rsidTr="0068313C">
              <w:trPr>
                <w:trHeight w:val="33"/>
                <w:jc w:val="center"/>
              </w:trPr>
              <w:tc>
                <w:tcPr>
                  <w:tcW w:w="728" w:type="pct"/>
                  <w:shd w:val="clear" w:color="auto" w:fill="auto"/>
                </w:tcPr>
                <w:p w14:paraId="3C46EE28" w14:textId="3569CA5F" w:rsidR="005009FA" w:rsidRDefault="005009FA" w:rsidP="005009FA">
                  <w:pPr>
                    <w:jc w:val="both"/>
                    <w:rPr>
                      <w:szCs w:val="22"/>
                    </w:rPr>
                  </w:pPr>
                  <w:r>
                    <w:rPr>
                      <w:szCs w:val="22"/>
                    </w:rPr>
                    <w:t>1</w:t>
                  </w:r>
                  <w:r w:rsidR="009B705F">
                    <w:rPr>
                      <w:szCs w:val="22"/>
                    </w:rPr>
                    <w:t>2</w:t>
                  </w:r>
                </w:p>
              </w:tc>
              <w:tc>
                <w:tcPr>
                  <w:tcW w:w="1288" w:type="pct"/>
                  <w:shd w:val="clear" w:color="auto" w:fill="auto"/>
                  <w:vAlign w:val="center"/>
                </w:tcPr>
                <w:p w14:paraId="082B4635" w14:textId="76D4C19B" w:rsidR="005009FA" w:rsidRDefault="0083192A" w:rsidP="005009FA">
                  <w:pPr>
                    <w:jc w:val="both"/>
                    <w:rPr>
                      <w:szCs w:val="22"/>
                      <w:u w:color="000000"/>
                    </w:rPr>
                  </w:pPr>
                  <w:r>
                    <w:rPr>
                      <w:szCs w:val="22"/>
                    </w:rPr>
                    <w:t>Sistema (</w:t>
                  </w:r>
                  <w:r>
                    <w:rPr>
                      <w:szCs w:val="22"/>
                      <w:u w:color="000000"/>
                    </w:rPr>
                    <w:t>ussdGw)</w:t>
                  </w:r>
                </w:p>
              </w:tc>
              <w:tc>
                <w:tcPr>
                  <w:tcW w:w="2984" w:type="pct"/>
                  <w:shd w:val="clear" w:color="auto" w:fill="auto"/>
                  <w:vAlign w:val="center"/>
                </w:tcPr>
                <w:p w14:paraId="7F311247" w14:textId="3E4E226B" w:rsidR="005009FA" w:rsidRDefault="009B705F" w:rsidP="005009FA">
                  <w:pPr>
                    <w:jc w:val="both"/>
                    <w:rPr>
                      <w:szCs w:val="22"/>
                      <w:u w:color="000000"/>
                    </w:rPr>
                  </w:pPr>
                  <w:r>
                    <w:rPr>
                      <w:szCs w:val="22"/>
                      <w:u w:color="000000"/>
                    </w:rPr>
                    <w:t xml:space="preserve">Ejecuta </w:t>
                  </w:r>
                  <w:r w:rsidR="005009FA">
                    <w:rPr>
                      <w:szCs w:val="22"/>
                      <w:u w:color="000000"/>
                    </w:rPr>
                    <w:t>el aprovisionamiento de la</w:t>
                  </w:r>
                  <w:r>
                    <w:rPr>
                      <w:szCs w:val="22"/>
                      <w:u w:color="000000"/>
                    </w:rPr>
                    <w:t>(s)</w:t>
                  </w:r>
                  <w:r w:rsidR="005009FA">
                    <w:rPr>
                      <w:szCs w:val="22"/>
                      <w:u w:color="000000"/>
                    </w:rPr>
                    <w:t xml:space="preserve"> línea en todas las plataformas involucradas</w:t>
                  </w:r>
                  <w:r>
                    <w:rPr>
                      <w:szCs w:val="22"/>
                      <w:u w:color="000000"/>
                    </w:rPr>
                    <w:t xml:space="preserve"> asegurando que </w:t>
                  </w:r>
                  <w:r w:rsidRPr="009B705F">
                    <w:rPr>
                      <w:szCs w:val="22"/>
                      <w:u w:color="000000"/>
                    </w:rPr>
                    <w:t xml:space="preserve">el cliente </w:t>
                  </w:r>
                  <w:r>
                    <w:rPr>
                      <w:szCs w:val="22"/>
                      <w:u w:color="000000"/>
                    </w:rPr>
                    <w:t>quede</w:t>
                  </w:r>
                  <w:r w:rsidRPr="009B705F">
                    <w:rPr>
                      <w:szCs w:val="22"/>
                      <w:u w:color="000000"/>
                    </w:rPr>
                    <w:t xml:space="preserve"> con </w:t>
                  </w:r>
                  <w:r>
                    <w:rPr>
                      <w:szCs w:val="22"/>
                      <w:u w:color="000000"/>
                    </w:rPr>
                    <w:t>los</w:t>
                  </w:r>
                  <w:r w:rsidRPr="009B705F">
                    <w:rPr>
                      <w:szCs w:val="22"/>
                      <w:u w:color="000000"/>
                    </w:rPr>
                    <w:t xml:space="preserve"> recursos disponibles.</w:t>
                  </w:r>
                </w:p>
              </w:tc>
            </w:tr>
            <w:tr w:rsidR="005009FA" w14:paraId="2B45CE6E" w14:textId="77777777" w:rsidTr="0068313C">
              <w:trPr>
                <w:trHeight w:val="33"/>
                <w:jc w:val="center"/>
              </w:trPr>
              <w:tc>
                <w:tcPr>
                  <w:tcW w:w="728" w:type="pct"/>
                  <w:shd w:val="clear" w:color="auto" w:fill="auto"/>
                </w:tcPr>
                <w:p w14:paraId="790ED55A" w14:textId="39BD227D" w:rsidR="005009FA" w:rsidRDefault="005009FA" w:rsidP="005009FA">
                  <w:pPr>
                    <w:jc w:val="both"/>
                    <w:rPr>
                      <w:szCs w:val="22"/>
                    </w:rPr>
                  </w:pPr>
                  <w:r>
                    <w:rPr>
                      <w:szCs w:val="22"/>
                    </w:rPr>
                    <w:t>1</w:t>
                  </w:r>
                  <w:r w:rsidR="009B705F">
                    <w:rPr>
                      <w:szCs w:val="22"/>
                    </w:rPr>
                    <w:t>3</w:t>
                  </w:r>
                </w:p>
              </w:tc>
              <w:tc>
                <w:tcPr>
                  <w:tcW w:w="1288" w:type="pct"/>
                  <w:shd w:val="clear" w:color="auto" w:fill="auto"/>
                  <w:vAlign w:val="center"/>
                </w:tcPr>
                <w:p w14:paraId="491BD009" w14:textId="0ED35D04" w:rsidR="005009FA" w:rsidRDefault="009B705F" w:rsidP="009B705F">
                  <w:pPr>
                    <w:rPr>
                      <w:szCs w:val="22"/>
                      <w:u w:color="000000"/>
                    </w:rPr>
                  </w:pPr>
                  <w:r>
                    <w:rPr>
                      <w:szCs w:val="22"/>
                    </w:rPr>
                    <w:t xml:space="preserve">Portales de </w:t>
                  </w:r>
                  <w:r w:rsidR="005009FA">
                    <w:rPr>
                      <w:szCs w:val="22"/>
                    </w:rPr>
                    <w:t>Activaciones</w:t>
                  </w:r>
                </w:p>
              </w:tc>
              <w:tc>
                <w:tcPr>
                  <w:tcW w:w="2984" w:type="pct"/>
                  <w:shd w:val="clear" w:color="auto" w:fill="auto"/>
                  <w:vAlign w:val="center"/>
                </w:tcPr>
                <w:p w14:paraId="4B08CA4D" w14:textId="142EFC85" w:rsidR="005009FA" w:rsidRDefault="009B705F" w:rsidP="005009FA">
                  <w:pPr>
                    <w:jc w:val="both"/>
                    <w:rPr>
                      <w:szCs w:val="22"/>
                      <w:u w:color="000000"/>
                    </w:rPr>
                  </w:pPr>
                  <w:r>
                    <w:rPr>
                      <w:szCs w:val="22"/>
                      <w:u w:color="000000"/>
                    </w:rPr>
                    <w:t>Se v</w:t>
                  </w:r>
                  <w:r w:rsidR="005009FA">
                    <w:rPr>
                      <w:szCs w:val="22"/>
                      <w:u w:color="000000"/>
                    </w:rPr>
                    <w:t>isualiza en pantalla el resultado de la activación.</w:t>
                  </w:r>
                </w:p>
              </w:tc>
            </w:tr>
            <w:tr w:rsidR="005009FA" w14:paraId="23223CF3" w14:textId="77777777" w:rsidTr="0068313C">
              <w:trPr>
                <w:trHeight w:val="33"/>
                <w:jc w:val="center"/>
              </w:trPr>
              <w:tc>
                <w:tcPr>
                  <w:tcW w:w="728" w:type="pct"/>
                  <w:shd w:val="clear" w:color="auto" w:fill="auto"/>
                </w:tcPr>
                <w:p w14:paraId="300D1F5D" w14:textId="79EE4B70" w:rsidR="005009FA" w:rsidRDefault="005009FA" w:rsidP="005009FA">
                  <w:pPr>
                    <w:jc w:val="both"/>
                    <w:rPr>
                      <w:szCs w:val="22"/>
                    </w:rPr>
                  </w:pPr>
                  <w:r>
                    <w:rPr>
                      <w:szCs w:val="22"/>
                    </w:rPr>
                    <w:t>1</w:t>
                  </w:r>
                  <w:r w:rsidR="009B705F">
                    <w:rPr>
                      <w:szCs w:val="22"/>
                    </w:rPr>
                    <w:t>4</w:t>
                  </w:r>
                </w:p>
              </w:tc>
              <w:tc>
                <w:tcPr>
                  <w:tcW w:w="1288" w:type="pct"/>
                  <w:shd w:val="clear" w:color="auto" w:fill="auto"/>
                  <w:vAlign w:val="center"/>
                </w:tcPr>
                <w:p w14:paraId="0278FE9E" w14:textId="6A27D48D" w:rsidR="005009FA" w:rsidRDefault="007F11C6" w:rsidP="005009FA">
                  <w:pPr>
                    <w:jc w:val="both"/>
                    <w:rPr>
                      <w:szCs w:val="22"/>
                    </w:rPr>
                  </w:pPr>
                  <w:r w:rsidRPr="007F11C6">
                    <w:rPr>
                      <w:szCs w:val="22"/>
                    </w:rPr>
                    <w:t>Ejecutivo de venta</w:t>
                  </w:r>
                </w:p>
              </w:tc>
              <w:tc>
                <w:tcPr>
                  <w:tcW w:w="2984" w:type="pct"/>
                  <w:shd w:val="clear" w:color="auto" w:fill="auto"/>
                  <w:vAlign w:val="center"/>
                </w:tcPr>
                <w:p w14:paraId="76CC9FFA" w14:textId="45F8C450" w:rsidR="005009FA" w:rsidRDefault="009B705F" w:rsidP="005009FA">
                  <w:pPr>
                    <w:jc w:val="both"/>
                    <w:rPr>
                      <w:szCs w:val="22"/>
                      <w:u w:color="000000"/>
                    </w:rPr>
                  </w:pPr>
                  <w:r>
                    <w:rPr>
                      <w:szCs w:val="22"/>
                      <w:u w:color="000000"/>
                    </w:rPr>
                    <w:t>El asesor finaliza el proceso de activaciones.</w:t>
                  </w:r>
                </w:p>
              </w:tc>
            </w:tr>
            <w:tr w:rsidR="00447EC2" w14:paraId="1EBEC890" w14:textId="77777777" w:rsidTr="0068313C">
              <w:trPr>
                <w:trHeight w:val="33"/>
                <w:jc w:val="center"/>
              </w:trPr>
              <w:tc>
                <w:tcPr>
                  <w:tcW w:w="728" w:type="pct"/>
                  <w:shd w:val="clear" w:color="auto" w:fill="auto"/>
                </w:tcPr>
                <w:p w14:paraId="40E87001" w14:textId="77777777" w:rsidR="00447EC2" w:rsidRDefault="00447EC2" w:rsidP="005009FA">
                  <w:pPr>
                    <w:jc w:val="both"/>
                    <w:rPr>
                      <w:szCs w:val="22"/>
                    </w:rPr>
                  </w:pPr>
                </w:p>
              </w:tc>
              <w:tc>
                <w:tcPr>
                  <w:tcW w:w="1288" w:type="pct"/>
                  <w:shd w:val="clear" w:color="auto" w:fill="auto"/>
                  <w:vAlign w:val="center"/>
                </w:tcPr>
                <w:p w14:paraId="301DAA22" w14:textId="77777777" w:rsidR="00447EC2" w:rsidRDefault="00447EC2" w:rsidP="005009FA">
                  <w:pPr>
                    <w:jc w:val="both"/>
                    <w:rPr>
                      <w:szCs w:val="22"/>
                    </w:rPr>
                  </w:pPr>
                </w:p>
              </w:tc>
              <w:tc>
                <w:tcPr>
                  <w:tcW w:w="2984" w:type="pct"/>
                  <w:shd w:val="clear" w:color="auto" w:fill="auto"/>
                  <w:vAlign w:val="center"/>
                </w:tcPr>
                <w:p w14:paraId="7D14B709" w14:textId="23C9F6E7" w:rsidR="00447EC2" w:rsidRDefault="00447EC2" w:rsidP="005009FA">
                  <w:pPr>
                    <w:jc w:val="both"/>
                    <w:rPr>
                      <w:szCs w:val="22"/>
                      <w:u w:color="000000"/>
                    </w:rPr>
                  </w:pPr>
                  <w:r>
                    <w:rPr>
                      <w:szCs w:val="22"/>
                    </w:rPr>
                    <w:t>Fin de Caso de Uso.</w:t>
                  </w:r>
                </w:p>
              </w:tc>
            </w:tr>
          </w:tbl>
          <w:p w14:paraId="6194D1EF" w14:textId="77777777" w:rsidR="003F3159" w:rsidRPr="002D6338" w:rsidRDefault="003F3159" w:rsidP="009308F6">
            <w:pPr>
              <w:jc w:val="both"/>
              <w:rPr>
                <w:b/>
                <w:szCs w:val="22"/>
              </w:rPr>
            </w:pPr>
          </w:p>
        </w:tc>
      </w:tr>
      <w:tr w:rsidR="003F3159" w:rsidRPr="002D6338" w14:paraId="01FC9F16" w14:textId="77777777" w:rsidTr="00643982">
        <w:trPr>
          <w:trHeight w:val="417"/>
        </w:trPr>
        <w:tc>
          <w:tcPr>
            <w:tcW w:w="10349" w:type="dxa"/>
            <w:gridSpan w:val="3"/>
            <w:tcBorders>
              <w:top w:val="single" w:sz="4" w:space="0" w:color="auto"/>
              <w:left w:val="single" w:sz="8" w:space="0" w:color="auto"/>
              <w:bottom w:val="single" w:sz="4" w:space="0" w:color="auto"/>
              <w:right w:val="single" w:sz="8" w:space="0" w:color="000000"/>
            </w:tcBorders>
            <w:shd w:val="clear" w:color="auto" w:fill="auto"/>
          </w:tcPr>
          <w:p w14:paraId="7AB032A3" w14:textId="09689748" w:rsidR="00381F71" w:rsidRDefault="003F3159" w:rsidP="009308F6">
            <w:pPr>
              <w:rPr>
                <w:b/>
                <w:szCs w:val="22"/>
              </w:rPr>
            </w:pPr>
            <w:r w:rsidRPr="002D6338">
              <w:rPr>
                <w:b/>
                <w:szCs w:val="22"/>
              </w:rPr>
              <w:lastRenderedPageBreak/>
              <w:t>Flujos alternos:</w:t>
            </w:r>
          </w:p>
          <w:p w14:paraId="66FBAE64" w14:textId="2EFC22F1" w:rsidR="00381F71" w:rsidRDefault="00381F71" w:rsidP="00381F71">
            <w:pPr>
              <w:rPr>
                <w:b/>
                <w:szCs w:val="22"/>
              </w:rPr>
            </w:pPr>
            <w:r w:rsidRPr="00B7421B">
              <w:rPr>
                <w:b/>
                <w:szCs w:val="22"/>
              </w:rPr>
              <w:t xml:space="preserve">Flujo </w:t>
            </w:r>
            <w:r>
              <w:rPr>
                <w:b/>
                <w:szCs w:val="22"/>
              </w:rPr>
              <w:t>Alterno 1</w:t>
            </w:r>
            <w:r w:rsidRPr="00B7421B">
              <w:rPr>
                <w:b/>
                <w:szCs w:val="22"/>
              </w:rPr>
              <w:t>:</w:t>
            </w:r>
          </w:p>
          <w:p w14:paraId="2516983B" w14:textId="77777777" w:rsidR="00DF53DA" w:rsidRPr="00444A91" w:rsidRDefault="00DF53DA" w:rsidP="00DF53DA">
            <w:pPr>
              <w:jc w:val="both"/>
              <w:rPr>
                <w:rFonts w:cs="Calibri"/>
                <w:bCs/>
                <w:szCs w:val="22"/>
                <w:u w:val="single"/>
              </w:rPr>
            </w:pPr>
            <w:r>
              <w:rPr>
                <w:rFonts w:cs="Calibri"/>
                <w:b/>
                <w:bCs/>
                <w:szCs w:val="22"/>
              </w:rPr>
              <w:t>No supera las validaciones de activación</w:t>
            </w:r>
            <w:r w:rsidRPr="00444A91">
              <w:rPr>
                <w:rFonts w:cs="Calibri"/>
                <w:bCs/>
                <w:szCs w:val="22"/>
              </w:rPr>
              <w:t xml:space="preserve">: Este flujo se origina cuando en el paso 5 del flujo básico </w:t>
            </w:r>
            <w:r>
              <w:rPr>
                <w:rFonts w:cs="Calibri"/>
                <w:bCs/>
                <w:szCs w:val="22"/>
              </w:rPr>
              <w:t>no es superadas las validaciones del proceso de activación.</w:t>
            </w:r>
          </w:p>
          <w:tbl>
            <w:tblPr>
              <w:tblW w:w="4584" w:type="pct"/>
              <w:jc w:val="center"/>
              <w:tblBorders>
                <w:top w:val="single" w:sz="2" w:space="0" w:color="002060"/>
                <w:left w:val="single" w:sz="2" w:space="0" w:color="002060"/>
                <w:bottom w:val="single" w:sz="2" w:space="0" w:color="002060"/>
                <w:right w:val="single" w:sz="2" w:space="0" w:color="002060"/>
                <w:insideH w:val="single" w:sz="2" w:space="0" w:color="002060"/>
                <w:insideV w:val="single" w:sz="2" w:space="0" w:color="002060"/>
              </w:tblBorders>
              <w:tblCellMar>
                <w:top w:w="28" w:type="dxa"/>
                <w:left w:w="85" w:type="dxa"/>
                <w:bottom w:w="28" w:type="dxa"/>
                <w:right w:w="85" w:type="dxa"/>
              </w:tblCellMar>
              <w:tblLook w:val="00A0" w:firstRow="1" w:lastRow="0" w:firstColumn="1" w:lastColumn="0" w:noHBand="0" w:noVBand="0"/>
            </w:tblPr>
            <w:tblGrid>
              <w:gridCol w:w="2406"/>
              <w:gridCol w:w="2406"/>
              <w:gridCol w:w="4542"/>
            </w:tblGrid>
            <w:tr w:rsidR="00DF53DA" w:rsidRPr="00444A91" w14:paraId="30F86C09" w14:textId="77777777" w:rsidTr="0068313C">
              <w:trPr>
                <w:trHeight w:val="33"/>
                <w:tblHeader/>
                <w:jc w:val="center"/>
              </w:trPr>
              <w:tc>
                <w:tcPr>
                  <w:tcW w:w="1286" w:type="pct"/>
                  <w:shd w:val="clear" w:color="auto" w:fill="C6D9F1" w:themeFill="text2" w:themeFillTint="33"/>
                </w:tcPr>
                <w:p w14:paraId="5AFB24BA" w14:textId="77777777" w:rsidR="00DF53DA" w:rsidRPr="00444A91" w:rsidRDefault="00DF53DA" w:rsidP="00DF53DA">
                  <w:pPr>
                    <w:jc w:val="both"/>
                    <w:rPr>
                      <w:b/>
                      <w:szCs w:val="22"/>
                      <w:u w:color="000000"/>
                    </w:rPr>
                  </w:pPr>
                  <w:r w:rsidRPr="00444A91">
                    <w:rPr>
                      <w:b/>
                      <w:szCs w:val="22"/>
                      <w:u w:color="000000"/>
                    </w:rPr>
                    <w:t>Paso</w:t>
                  </w:r>
                </w:p>
              </w:tc>
              <w:tc>
                <w:tcPr>
                  <w:tcW w:w="1286" w:type="pct"/>
                  <w:shd w:val="clear" w:color="auto" w:fill="C6D9F1" w:themeFill="text2" w:themeFillTint="33"/>
                  <w:vAlign w:val="center"/>
                </w:tcPr>
                <w:p w14:paraId="6FBCDC18" w14:textId="77777777" w:rsidR="00DF53DA" w:rsidRPr="00444A91" w:rsidRDefault="00DF53DA" w:rsidP="00DF53DA">
                  <w:pPr>
                    <w:jc w:val="both"/>
                    <w:rPr>
                      <w:b/>
                      <w:szCs w:val="22"/>
                      <w:u w:color="000000"/>
                    </w:rPr>
                  </w:pPr>
                  <w:r w:rsidRPr="00444A91">
                    <w:rPr>
                      <w:b/>
                      <w:szCs w:val="22"/>
                      <w:u w:color="000000"/>
                    </w:rPr>
                    <w:t>Actor</w:t>
                  </w:r>
                </w:p>
              </w:tc>
              <w:tc>
                <w:tcPr>
                  <w:tcW w:w="2428" w:type="pct"/>
                  <w:shd w:val="clear" w:color="auto" w:fill="C6D9F1" w:themeFill="text2" w:themeFillTint="33"/>
                  <w:vAlign w:val="center"/>
                </w:tcPr>
                <w:p w14:paraId="3B546D78" w14:textId="77777777" w:rsidR="00DF53DA" w:rsidRPr="00444A91" w:rsidRDefault="00DF53DA" w:rsidP="00DF53DA">
                  <w:pPr>
                    <w:jc w:val="both"/>
                    <w:rPr>
                      <w:b/>
                      <w:szCs w:val="22"/>
                      <w:u w:color="000000"/>
                    </w:rPr>
                  </w:pPr>
                  <w:r w:rsidRPr="00444A91">
                    <w:rPr>
                      <w:b/>
                      <w:szCs w:val="22"/>
                      <w:u w:color="000000"/>
                    </w:rPr>
                    <w:t>Acción</w:t>
                  </w:r>
                </w:p>
              </w:tc>
            </w:tr>
            <w:tr w:rsidR="00DF53DA" w:rsidRPr="00444A91" w14:paraId="28DA3483" w14:textId="77777777" w:rsidTr="0068313C">
              <w:trPr>
                <w:trHeight w:val="33"/>
                <w:jc w:val="center"/>
              </w:trPr>
              <w:tc>
                <w:tcPr>
                  <w:tcW w:w="1286" w:type="pct"/>
                  <w:shd w:val="clear" w:color="auto" w:fill="auto"/>
                </w:tcPr>
                <w:p w14:paraId="45556E22" w14:textId="77777777" w:rsidR="00DF53DA" w:rsidRPr="00444A91" w:rsidRDefault="00DF53DA" w:rsidP="00DF53DA">
                  <w:pPr>
                    <w:tabs>
                      <w:tab w:val="left" w:pos="338"/>
                    </w:tabs>
                    <w:jc w:val="both"/>
                    <w:rPr>
                      <w:szCs w:val="22"/>
                    </w:rPr>
                  </w:pPr>
                  <w:r w:rsidRPr="00444A91">
                    <w:rPr>
                      <w:szCs w:val="22"/>
                    </w:rPr>
                    <w:t>5.1</w:t>
                  </w:r>
                </w:p>
              </w:tc>
              <w:tc>
                <w:tcPr>
                  <w:tcW w:w="1286" w:type="pct"/>
                  <w:shd w:val="clear" w:color="auto" w:fill="auto"/>
                  <w:vAlign w:val="center"/>
                </w:tcPr>
                <w:p w14:paraId="796EF886" w14:textId="35CE814B" w:rsidR="00DF53DA" w:rsidRPr="00444A91" w:rsidRDefault="0083192A" w:rsidP="00DF53DA">
                  <w:pPr>
                    <w:jc w:val="both"/>
                    <w:rPr>
                      <w:szCs w:val="22"/>
                    </w:rPr>
                  </w:pPr>
                  <w:r>
                    <w:rPr>
                      <w:szCs w:val="22"/>
                    </w:rPr>
                    <w:t>Sistema (</w:t>
                  </w:r>
                  <w:r>
                    <w:rPr>
                      <w:szCs w:val="22"/>
                      <w:u w:color="000000"/>
                    </w:rPr>
                    <w:t>ussdGw)</w:t>
                  </w:r>
                </w:p>
              </w:tc>
              <w:tc>
                <w:tcPr>
                  <w:tcW w:w="2428" w:type="pct"/>
                  <w:shd w:val="clear" w:color="auto" w:fill="auto"/>
                  <w:vAlign w:val="center"/>
                </w:tcPr>
                <w:p w14:paraId="31411548" w14:textId="5BDE0A81" w:rsidR="00DF53DA" w:rsidRPr="00444A91" w:rsidRDefault="005421D8" w:rsidP="00DF53DA">
                  <w:pPr>
                    <w:jc w:val="both"/>
                    <w:rPr>
                      <w:szCs w:val="22"/>
                      <w:u w:color="000000"/>
                    </w:rPr>
                  </w:pPr>
                  <w:r>
                    <w:rPr>
                      <w:szCs w:val="22"/>
                      <w:u w:color="000000"/>
                    </w:rPr>
                    <w:t>El sistema d</w:t>
                  </w:r>
                  <w:r w:rsidR="00DF53DA">
                    <w:rPr>
                      <w:szCs w:val="22"/>
                      <w:u w:color="000000"/>
                    </w:rPr>
                    <w:t>etermina</w:t>
                  </w:r>
                  <w:r>
                    <w:rPr>
                      <w:szCs w:val="22"/>
                      <w:u w:color="000000"/>
                    </w:rPr>
                    <w:t xml:space="preserve"> que </w:t>
                  </w:r>
                  <w:r w:rsidR="00DF53DA">
                    <w:rPr>
                      <w:szCs w:val="22"/>
                      <w:u w:color="000000"/>
                    </w:rPr>
                    <w:t>la validación</w:t>
                  </w:r>
                  <w:r>
                    <w:rPr>
                      <w:szCs w:val="22"/>
                      <w:u w:color="000000"/>
                    </w:rPr>
                    <w:t xml:space="preserve"> es NO</w:t>
                  </w:r>
                  <w:r w:rsidR="00DF53DA">
                    <w:rPr>
                      <w:szCs w:val="22"/>
                      <w:u w:color="000000"/>
                    </w:rPr>
                    <w:t xml:space="preserve"> superada.</w:t>
                  </w:r>
                </w:p>
              </w:tc>
            </w:tr>
            <w:tr w:rsidR="00DF53DA" w:rsidRPr="00444A91" w14:paraId="217026B4" w14:textId="77777777" w:rsidTr="0068313C">
              <w:trPr>
                <w:trHeight w:val="33"/>
                <w:jc w:val="center"/>
              </w:trPr>
              <w:tc>
                <w:tcPr>
                  <w:tcW w:w="1286" w:type="pct"/>
                  <w:shd w:val="clear" w:color="auto" w:fill="auto"/>
                </w:tcPr>
                <w:p w14:paraId="561D58C2" w14:textId="77777777" w:rsidR="00DF53DA" w:rsidRPr="00444A91" w:rsidRDefault="00DF53DA" w:rsidP="00DF53DA">
                  <w:pPr>
                    <w:tabs>
                      <w:tab w:val="left" w:pos="338"/>
                    </w:tabs>
                    <w:jc w:val="both"/>
                    <w:rPr>
                      <w:szCs w:val="22"/>
                    </w:rPr>
                  </w:pPr>
                  <w:r>
                    <w:rPr>
                      <w:szCs w:val="22"/>
                    </w:rPr>
                    <w:lastRenderedPageBreak/>
                    <w:t>5.2</w:t>
                  </w:r>
                </w:p>
              </w:tc>
              <w:tc>
                <w:tcPr>
                  <w:tcW w:w="1286" w:type="pct"/>
                  <w:shd w:val="clear" w:color="auto" w:fill="auto"/>
                  <w:vAlign w:val="center"/>
                </w:tcPr>
                <w:p w14:paraId="3EE2FC25" w14:textId="068E5416" w:rsidR="00DF53DA" w:rsidRDefault="0083192A" w:rsidP="00DF53DA">
                  <w:pPr>
                    <w:jc w:val="both"/>
                    <w:rPr>
                      <w:szCs w:val="22"/>
                      <w:u w:color="000000"/>
                    </w:rPr>
                  </w:pPr>
                  <w:r>
                    <w:rPr>
                      <w:szCs w:val="22"/>
                    </w:rPr>
                    <w:t>Sistema (</w:t>
                  </w:r>
                  <w:r>
                    <w:rPr>
                      <w:szCs w:val="22"/>
                      <w:u w:color="000000"/>
                    </w:rPr>
                    <w:t>ussdGw)</w:t>
                  </w:r>
                </w:p>
              </w:tc>
              <w:tc>
                <w:tcPr>
                  <w:tcW w:w="2428" w:type="pct"/>
                  <w:shd w:val="clear" w:color="auto" w:fill="auto"/>
                  <w:vAlign w:val="center"/>
                </w:tcPr>
                <w:p w14:paraId="24EFDFF9" w14:textId="188BFD52" w:rsidR="00DF53DA" w:rsidRDefault="00DF53DA" w:rsidP="00DF53DA">
                  <w:pPr>
                    <w:jc w:val="both"/>
                    <w:rPr>
                      <w:szCs w:val="22"/>
                      <w:u w:color="000000"/>
                    </w:rPr>
                  </w:pPr>
                  <w:r>
                    <w:rPr>
                      <w:szCs w:val="22"/>
                      <w:u w:color="000000"/>
                    </w:rPr>
                    <w:t>Consulta el código</w:t>
                  </w:r>
                  <w:r w:rsidR="005421D8">
                    <w:rPr>
                      <w:szCs w:val="22"/>
                      <w:u w:color="000000"/>
                    </w:rPr>
                    <w:t xml:space="preserve"> de error </w:t>
                  </w:r>
                  <w:r>
                    <w:rPr>
                      <w:szCs w:val="22"/>
                      <w:u w:color="000000"/>
                    </w:rPr>
                    <w:t>y lo retorna con la descripción asociada.</w:t>
                  </w:r>
                </w:p>
              </w:tc>
            </w:tr>
            <w:tr w:rsidR="005421D8" w:rsidRPr="00444A91" w14:paraId="4D7DDFB7" w14:textId="77777777" w:rsidTr="0068313C">
              <w:trPr>
                <w:trHeight w:val="33"/>
                <w:jc w:val="center"/>
              </w:trPr>
              <w:tc>
                <w:tcPr>
                  <w:tcW w:w="1286" w:type="pct"/>
                  <w:shd w:val="clear" w:color="auto" w:fill="auto"/>
                </w:tcPr>
                <w:p w14:paraId="10F36553" w14:textId="5FB8AE93" w:rsidR="005421D8" w:rsidRDefault="005421D8" w:rsidP="00DF53DA">
                  <w:pPr>
                    <w:tabs>
                      <w:tab w:val="left" w:pos="338"/>
                    </w:tabs>
                    <w:jc w:val="both"/>
                    <w:rPr>
                      <w:szCs w:val="22"/>
                    </w:rPr>
                  </w:pPr>
                  <w:r>
                    <w:rPr>
                      <w:szCs w:val="22"/>
                    </w:rPr>
                    <w:t>5.3</w:t>
                  </w:r>
                </w:p>
              </w:tc>
              <w:tc>
                <w:tcPr>
                  <w:tcW w:w="1286" w:type="pct"/>
                  <w:shd w:val="clear" w:color="auto" w:fill="auto"/>
                  <w:vAlign w:val="center"/>
                </w:tcPr>
                <w:p w14:paraId="6482E6D5" w14:textId="1E208C79" w:rsidR="005421D8" w:rsidRDefault="005421D8" w:rsidP="005421D8">
                  <w:pPr>
                    <w:rPr>
                      <w:szCs w:val="22"/>
                      <w:u w:color="000000"/>
                    </w:rPr>
                  </w:pPr>
                  <w:r>
                    <w:rPr>
                      <w:szCs w:val="22"/>
                    </w:rPr>
                    <w:t>Portales de Activaciones</w:t>
                  </w:r>
                </w:p>
              </w:tc>
              <w:tc>
                <w:tcPr>
                  <w:tcW w:w="2428" w:type="pct"/>
                  <w:shd w:val="clear" w:color="auto" w:fill="auto"/>
                  <w:vAlign w:val="center"/>
                </w:tcPr>
                <w:p w14:paraId="0CDE76BD" w14:textId="7F68ABB4" w:rsidR="005421D8" w:rsidRDefault="005421D8" w:rsidP="005421D8">
                  <w:pPr>
                    <w:rPr>
                      <w:szCs w:val="22"/>
                      <w:u w:color="000000"/>
                    </w:rPr>
                  </w:pPr>
                  <w:r>
                    <w:rPr>
                      <w:szCs w:val="22"/>
                      <w:u w:color="000000"/>
                    </w:rPr>
                    <w:t>Visualiza en pantalla la información de la validación.</w:t>
                  </w:r>
                </w:p>
              </w:tc>
            </w:tr>
            <w:tr w:rsidR="00DF53DA" w:rsidRPr="00444A91" w14:paraId="3758D546" w14:textId="77777777" w:rsidTr="0068313C">
              <w:trPr>
                <w:trHeight w:val="33"/>
                <w:jc w:val="center"/>
              </w:trPr>
              <w:tc>
                <w:tcPr>
                  <w:tcW w:w="1286" w:type="pct"/>
                  <w:shd w:val="clear" w:color="auto" w:fill="auto"/>
                </w:tcPr>
                <w:p w14:paraId="668999A9" w14:textId="77AFA1E9" w:rsidR="00DF53DA" w:rsidRPr="00444A91" w:rsidRDefault="00DF53DA" w:rsidP="00DF53DA">
                  <w:pPr>
                    <w:jc w:val="both"/>
                    <w:rPr>
                      <w:szCs w:val="22"/>
                    </w:rPr>
                  </w:pPr>
                  <w:r w:rsidRPr="00444A91">
                    <w:rPr>
                      <w:szCs w:val="22"/>
                    </w:rPr>
                    <w:t>5.</w:t>
                  </w:r>
                  <w:r w:rsidR="005421D8">
                    <w:rPr>
                      <w:szCs w:val="22"/>
                    </w:rPr>
                    <w:t>4</w:t>
                  </w:r>
                </w:p>
              </w:tc>
              <w:tc>
                <w:tcPr>
                  <w:tcW w:w="1286" w:type="pct"/>
                  <w:shd w:val="clear" w:color="auto" w:fill="auto"/>
                  <w:vAlign w:val="center"/>
                </w:tcPr>
                <w:p w14:paraId="47D8D32B" w14:textId="6C0B61B8" w:rsidR="005421D8" w:rsidRPr="00444A91" w:rsidRDefault="007F11C6" w:rsidP="00DF53DA">
                  <w:pPr>
                    <w:jc w:val="both"/>
                    <w:rPr>
                      <w:szCs w:val="22"/>
                    </w:rPr>
                  </w:pPr>
                  <w:r w:rsidRPr="007F11C6">
                    <w:rPr>
                      <w:szCs w:val="22"/>
                    </w:rPr>
                    <w:t>Ejecutivo de venta</w:t>
                  </w:r>
                </w:p>
              </w:tc>
              <w:tc>
                <w:tcPr>
                  <w:tcW w:w="2428" w:type="pct"/>
                  <w:shd w:val="clear" w:color="auto" w:fill="auto"/>
                  <w:vAlign w:val="center"/>
                </w:tcPr>
                <w:p w14:paraId="6429EC3D" w14:textId="1804CD4F" w:rsidR="00DF53DA" w:rsidRPr="00444A91" w:rsidRDefault="00DF106B" w:rsidP="00DF53DA">
                  <w:pPr>
                    <w:jc w:val="both"/>
                    <w:rPr>
                      <w:szCs w:val="22"/>
                      <w:u w:color="000000"/>
                    </w:rPr>
                  </w:pPr>
                  <w:r>
                    <w:rPr>
                      <w:szCs w:val="22"/>
                      <w:u w:color="000000"/>
                    </w:rPr>
                    <w:t>Finaliza</w:t>
                  </w:r>
                  <w:r w:rsidR="00DF53DA" w:rsidRPr="00444A91">
                    <w:rPr>
                      <w:szCs w:val="22"/>
                      <w:u w:color="000000"/>
                    </w:rPr>
                    <w:t xml:space="preserve"> </w:t>
                  </w:r>
                  <w:r>
                    <w:rPr>
                      <w:szCs w:val="22"/>
                      <w:u w:color="000000"/>
                    </w:rPr>
                    <w:t xml:space="preserve">la activación </w:t>
                  </w:r>
                </w:p>
              </w:tc>
            </w:tr>
          </w:tbl>
          <w:p w14:paraId="19D54075" w14:textId="77777777" w:rsidR="00DF53DA" w:rsidRPr="00B7421B" w:rsidRDefault="00DF53DA" w:rsidP="00381F71">
            <w:pPr>
              <w:rPr>
                <w:b/>
                <w:szCs w:val="22"/>
              </w:rPr>
            </w:pPr>
          </w:p>
          <w:p w14:paraId="2751FFAB" w14:textId="0EDCECD7" w:rsidR="001B21D5" w:rsidRDefault="001B21D5" w:rsidP="001B21D5">
            <w:pPr>
              <w:rPr>
                <w:b/>
                <w:szCs w:val="22"/>
              </w:rPr>
            </w:pPr>
            <w:r w:rsidRPr="00B7421B">
              <w:rPr>
                <w:b/>
                <w:szCs w:val="22"/>
              </w:rPr>
              <w:t xml:space="preserve">Flujo </w:t>
            </w:r>
            <w:r>
              <w:rPr>
                <w:b/>
                <w:szCs w:val="22"/>
              </w:rPr>
              <w:t>Alterno 2</w:t>
            </w:r>
            <w:r w:rsidRPr="00B7421B">
              <w:rPr>
                <w:b/>
                <w:szCs w:val="22"/>
              </w:rPr>
              <w:t>:</w:t>
            </w:r>
          </w:p>
          <w:p w14:paraId="7FD6C77C" w14:textId="7DF31FC1" w:rsidR="00DF53DA" w:rsidRPr="00444A91" w:rsidRDefault="00DF53DA" w:rsidP="00DF53DA">
            <w:pPr>
              <w:jc w:val="both"/>
              <w:rPr>
                <w:rFonts w:cs="Calibri"/>
                <w:bCs/>
                <w:szCs w:val="22"/>
                <w:u w:val="single"/>
              </w:rPr>
            </w:pPr>
            <w:r>
              <w:rPr>
                <w:rFonts w:cs="Calibri"/>
                <w:b/>
                <w:bCs/>
                <w:szCs w:val="22"/>
              </w:rPr>
              <w:t>No es un plan Corporativo Avengers</w:t>
            </w:r>
            <w:r w:rsidRPr="00444A91">
              <w:rPr>
                <w:rFonts w:cs="Calibri"/>
                <w:bCs/>
                <w:szCs w:val="22"/>
              </w:rPr>
              <w:t xml:space="preserve">: Este flujo se origina cuando </w:t>
            </w:r>
            <w:r>
              <w:rPr>
                <w:rFonts w:cs="Calibri"/>
                <w:bCs/>
                <w:szCs w:val="22"/>
              </w:rPr>
              <w:t>no corresponde a un plan Avengers</w:t>
            </w:r>
          </w:p>
          <w:p w14:paraId="6DAFE9FD" w14:textId="00DAB454" w:rsidR="00DF53DA" w:rsidRPr="00444A91" w:rsidRDefault="00DF53DA" w:rsidP="00DF53DA">
            <w:pPr>
              <w:jc w:val="both"/>
              <w:rPr>
                <w:b/>
                <w:szCs w:val="22"/>
              </w:rPr>
            </w:pPr>
          </w:p>
          <w:tbl>
            <w:tblPr>
              <w:tblW w:w="4584" w:type="pct"/>
              <w:jc w:val="center"/>
              <w:tblBorders>
                <w:top w:val="single" w:sz="2" w:space="0" w:color="002060"/>
                <w:left w:val="single" w:sz="2" w:space="0" w:color="002060"/>
                <w:bottom w:val="single" w:sz="2" w:space="0" w:color="002060"/>
                <w:right w:val="single" w:sz="2" w:space="0" w:color="002060"/>
                <w:insideH w:val="single" w:sz="2" w:space="0" w:color="002060"/>
                <w:insideV w:val="single" w:sz="2" w:space="0" w:color="002060"/>
              </w:tblBorders>
              <w:tblCellMar>
                <w:top w:w="28" w:type="dxa"/>
                <w:left w:w="85" w:type="dxa"/>
                <w:bottom w:w="28" w:type="dxa"/>
                <w:right w:w="85" w:type="dxa"/>
              </w:tblCellMar>
              <w:tblLook w:val="00A0" w:firstRow="1" w:lastRow="0" w:firstColumn="1" w:lastColumn="0" w:noHBand="0" w:noVBand="0"/>
            </w:tblPr>
            <w:tblGrid>
              <w:gridCol w:w="2127"/>
              <w:gridCol w:w="2552"/>
              <w:gridCol w:w="4675"/>
            </w:tblGrid>
            <w:tr w:rsidR="00DF53DA" w:rsidRPr="00444A91" w14:paraId="67643B02" w14:textId="77777777" w:rsidTr="0083192A">
              <w:trPr>
                <w:trHeight w:val="33"/>
                <w:tblHeader/>
                <w:jc w:val="center"/>
              </w:trPr>
              <w:tc>
                <w:tcPr>
                  <w:tcW w:w="1137" w:type="pct"/>
                  <w:shd w:val="clear" w:color="auto" w:fill="C6D9F1" w:themeFill="text2" w:themeFillTint="33"/>
                </w:tcPr>
                <w:p w14:paraId="10B07830" w14:textId="77777777" w:rsidR="00DF53DA" w:rsidRPr="00444A91" w:rsidRDefault="00DF53DA" w:rsidP="00DF53DA">
                  <w:pPr>
                    <w:jc w:val="both"/>
                    <w:rPr>
                      <w:b/>
                      <w:szCs w:val="22"/>
                      <w:u w:color="000000"/>
                    </w:rPr>
                  </w:pPr>
                  <w:r w:rsidRPr="00444A91">
                    <w:rPr>
                      <w:b/>
                      <w:szCs w:val="22"/>
                      <w:u w:color="000000"/>
                    </w:rPr>
                    <w:t>Paso</w:t>
                  </w:r>
                </w:p>
              </w:tc>
              <w:tc>
                <w:tcPr>
                  <w:tcW w:w="1364" w:type="pct"/>
                  <w:shd w:val="clear" w:color="auto" w:fill="C6D9F1" w:themeFill="text2" w:themeFillTint="33"/>
                  <w:vAlign w:val="center"/>
                </w:tcPr>
                <w:p w14:paraId="5CFF84DB" w14:textId="77777777" w:rsidR="00DF53DA" w:rsidRPr="00444A91" w:rsidRDefault="00DF53DA" w:rsidP="00DF53DA">
                  <w:pPr>
                    <w:jc w:val="both"/>
                    <w:rPr>
                      <w:b/>
                      <w:szCs w:val="22"/>
                      <w:u w:color="000000"/>
                    </w:rPr>
                  </w:pPr>
                  <w:r w:rsidRPr="00444A91">
                    <w:rPr>
                      <w:b/>
                      <w:szCs w:val="22"/>
                      <w:u w:color="000000"/>
                    </w:rPr>
                    <w:t>Actor</w:t>
                  </w:r>
                </w:p>
              </w:tc>
              <w:tc>
                <w:tcPr>
                  <w:tcW w:w="2499" w:type="pct"/>
                  <w:shd w:val="clear" w:color="auto" w:fill="C6D9F1" w:themeFill="text2" w:themeFillTint="33"/>
                  <w:vAlign w:val="center"/>
                </w:tcPr>
                <w:p w14:paraId="5198A0F8" w14:textId="77777777" w:rsidR="00DF53DA" w:rsidRPr="00444A91" w:rsidRDefault="00DF53DA" w:rsidP="00DF53DA">
                  <w:pPr>
                    <w:jc w:val="both"/>
                    <w:rPr>
                      <w:b/>
                      <w:szCs w:val="22"/>
                      <w:u w:color="000000"/>
                    </w:rPr>
                  </w:pPr>
                  <w:r w:rsidRPr="00444A91">
                    <w:rPr>
                      <w:b/>
                      <w:szCs w:val="22"/>
                      <w:u w:color="000000"/>
                    </w:rPr>
                    <w:t>Acción</w:t>
                  </w:r>
                </w:p>
              </w:tc>
            </w:tr>
            <w:tr w:rsidR="00DF53DA" w:rsidRPr="00444A91" w14:paraId="2A6DEB79" w14:textId="77777777" w:rsidTr="0083192A">
              <w:trPr>
                <w:trHeight w:val="33"/>
                <w:jc w:val="center"/>
              </w:trPr>
              <w:tc>
                <w:tcPr>
                  <w:tcW w:w="1137" w:type="pct"/>
                  <w:shd w:val="clear" w:color="auto" w:fill="auto"/>
                </w:tcPr>
                <w:p w14:paraId="0B38B1AB" w14:textId="3FE662DA" w:rsidR="00DF53DA" w:rsidRPr="00444A91" w:rsidRDefault="00DF53DA" w:rsidP="00DF53DA">
                  <w:pPr>
                    <w:tabs>
                      <w:tab w:val="left" w:pos="338"/>
                    </w:tabs>
                    <w:jc w:val="both"/>
                    <w:rPr>
                      <w:szCs w:val="22"/>
                    </w:rPr>
                  </w:pPr>
                  <w:r>
                    <w:rPr>
                      <w:szCs w:val="22"/>
                    </w:rPr>
                    <w:t>7.1</w:t>
                  </w:r>
                </w:p>
              </w:tc>
              <w:tc>
                <w:tcPr>
                  <w:tcW w:w="1364" w:type="pct"/>
                  <w:shd w:val="clear" w:color="auto" w:fill="auto"/>
                  <w:vAlign w:val="center"/>
                </w:tcPr>
                <w:p w14:paraId="19049CDA" w14:textId="2F0E6043" w:rsidR="00DF53DA" w:rsidRPr="00444A91" w:rsidRDefault="0083192A" w:rsidP="00DF53DA">
                  <w:pPr>
                    <w:jc w:val="both"/>
                    <w:rPr>
                      <w:szCs w:val="22"/>
                    </w:rPr>
                  </w:pPr>
                  <w:r>
                    <w:rPr>
                      <w:szCs w:val="22"/>
                    </w:rPr>
                    <w:t>Sistema (</w:t>
                  </w:r>
                  <w:r>
                    <w:rPr>
                      <w:szCs w:val="22"/>
                      <w:u w:color="000000"/>
                    </w:rPr>
                    <w:t>ussdGw)</w:t>
                  </w:r>
                </w:p>
              </w:tc>
              <w:tc>
                <w:tcPr>
                  <w:tcW w:w="2499" w:type="pct"/>
                  <w:shd w:val="clear" w:color="auto" w:fill="auto"/>
                  <w:vAlign w:val="center"/>
                </w:tcPr>
                <w:p w14:paraId="610225B8" w14:textId="14125AED" w:rsidR="00DF53DA" w:rsidRPr="00444A91" w:rsidRDefault="00DF53DA" w:rsidP="00DF53DA">
                  <w:pPr>
                    <w:jc w:val="both"/>
                    <w:rPr>
                      <w:szCs w:val="22"/>
                      <w:u w:color="000000"/>
                    </w:rPr>
                  </w:pPr>
                  <w:r>
                    <w:rPr>
                      <w:szCs w:val="22"/>
                      <w:u w:color="000000"/>
                    </w:rPr>
                    <w:t>Obtiene el ciclo de facturación de la base de datos de Siebel 7, teniendo en cuenta el próximo</w:t>
                  </w:r>
                  <w:r>
                    <w:t xml:space="preserve"> disponible.</w:t>
                  </w:r>
                </w:p>
              </w:tc>
            </w:tr>
            <w:tr w:rsidR="00DF53DA" w:rsidRPr="00444A91" w14:paraId="31327F77" w14:textId="77777777" w:rsidTr="0083192A">
              <w:trPr>
                <w:trHeight w:val="33"/>
                <w:jc w:val="center"/>
              </w:trPr>
              <w:tc>
                <w:tcPr>
                  <w:tcW w:w="1137" w:type="pct"/>
                  <w:shd w:val="clear" w:color="auto" w:fill="auto"/>
                </w:tcPr>
                <w:p w14:paraId="55EF3C73" w14:textId="1B7E7A5C" w:rsidR="00DF53DA" w:rsidRPr="00444A91" w:rsidRDefault="00DF53DA" w:rsidP="00DF53DA">
                  <w:pPr>
                    <w:tabs>
                      <w:tab w:val="left" w:pos="338"/>
                    </w:tabs>
                    <w:jc w:val="both"/>
                    <w:rPr>
                      <w:szCs w:val="22"/>
                    </w:rPr>
                  </w:pPr>
                  <w:r>
                    <w:rPr>
                      <w:szCs w:val="22"/>
                    </w:rPr>
                    <w:t>7.2</w:t>
                  </w:r>
                </w:p>
              </w:tc>
              <w:tc>
                <w:tcPr>
                  <w:tcW w:w="1364" w:type="pct"/>
                  <w:shd w:val="clear" w:color="auto" w:fill="auto"/>
                  <w:vAlign w:val="center"/>
                </w:tcPr>
                <w:p w14:paraId="55EEEA28" w14:textId="075E62BF" w:rsidR="00DF53DA" w:rsidRDefault="0083192A" w:rsidP="00DF53DA">
                  <w:pPr>
                    <w:jc w:val="both"/>
                    <w:rPr>
                      <w:szCs w:val="22"/>
                      <w:u w:color="000000"/>
                    </w:rPr>
                  </w:pPr>
                  <w:r>
                    <w:rPr>
                      <w:szCs w:val="22"/>
                    </w:rPr>
                    <w:t>Sistema (</w:t>
                  </w:r>
                  <w:r>
                    <w:rPr>
                      <w:szCs w:val="22"/>
                      <w:u w:color="000000"/>
                    </w:rPr>
                    <w:t>ussdGw)</w:t>
                  </w:r>
                </w:p>
              </w:tc>
              <w:tc>
                <w:tcPr>
                  <w:tcW w:w="2499" w:type="pct"/>
                  <w:shd w:val="clear" w:color="auto" w:fill="auto"/>
                  <w:vAlign w:val="center"/>
                </w:tcPr>
                <w:p w14:paraId="4999ED54" w14:textId="03A5581A" w:rsidR="00DF53DA" w:rsidRDefault="00DF53DA" w:rsidP="00DF53DA">
                  <w:pPr>
                    <w:jc w:val="both"/>
                    <w:rPr>
                      <w:szCs w:val="22"/>
                      <w:u w:color="000000"/>
                    </w:rPr>
                  </w:pPr>
                  <w:r>
                    <w:rPr>
                      <w:szCs w:val="22"/>
                      <w:u w:color="000000"/>
                    </w:rPr>
                    <w:t>Envía el segmento actual que se esté manejando (Masivo o Corporativo)</w:t>
                  </w:r>
                </w:p>
              </w:tc>
            </w:tr>
            <w:tr w:rsidR="00DF53DA" w:rsidRPr="00444A91" w14:paraId="15CDE228" w14:textId="77777777" w:rsidTr="0083192A">
              <w:trPr>
                <w:trHeight w:val="33"/>
                <w:jc w:val="center"/>
              </w:trPr>
              <w:tc>
                <w:tcPr>
                  <w:tcW w:w="1137" w:type="pct"/>
                  <w:shd w:val="clear" w:color="auto" w:fill="auto"/>
                </w:tcPr>
                <w:p w14:paraId="7950CACC" w14:textId="4961B957" w:rsidR="00DF53DA" w:rsidRPr="00444A91" w:rsidRDefault="00DF53DA" w:rsidP="00DF53DA">
                  <w:pPr>
                    <w:jc w:val="both"/>
                    <w:rPr>
                      <w:szCs w:val="22"/>
                    </w:rPr>
                  </w:pPr>
                  <w:r>
                    <w:rPr>
                      <w:szCs w:val="22"/>
                    </w:rPr>
                    <w:t>7.3</w:t>
                  </w:r>
                </w:p>
              </w:tc>
              <w:tc>
                <w:tcPr>
                  <w:tcW w:w="1364" w:type="pct"/>
                  <w:shd w:val="clear" w:color="auto" w:fill="auto"/>
                  <w:vAlign w:val="center"/>
                </w:tcPr>
                <w:p w14:paraId="2B80FAC2" w14:textId="65E1BF75" w:rsidR="00DF53DA" w:rsidRPr="00444A91" w:rsidRDefault="0083192A" w:rsidP="00DF53DA">
                  <w:pPr>
                    <w:jc w:val="both"/>
                    <w:rPr>
                      <w:szCs w:val="22"/>
                    </w:rPr>
                  </w:pPr>
                  <w:r>
                    <w:rPr>
                      <w:szCs w:val="22"/>
                    </w:rPr>
                    <w:t>Sistema (</w:t>
                  </w:r>
                  <w:r w:rsidR="00DF53DA">
                    <w:rPr>
                      <w:szCs w:val="22"/>
                      <w:u w:color="000000"/>
                    </w:rPr>
                    <w:t>ussdGw</w:t>
                  </w:r>
                  <w:r>
                    <w:rPr>
                      <w:szCs w:val="22"/>
                      <w:u w:color="000000"/>
                    </w:rPr>
                    <w:t>)</w:t>
                  </w:r>
                </w:p>
              </w:tc>
              <w:tc>
                <w:tcPr>
                  <w:tcW w:w="2499" w:type="pct"/>
                  <w:shd w:val="clear" w:color="auto" w:fill="auto"/>
                  <w:vAlign w:val="center"/>
                </w:tcPr>
                <w:p w14:paraId="0E20A7B1" w14:textId="07AA168F" w:rsidR="00DF53DA" w:rsidRPr="00444A91" w:rsidRDefault="00DF53DA" w:rsidP="00DF53DA">
                  <w:pPr>
                    <w:jc w:val="both"/>
                    <w:rPr>
                      <w:szCs w:val="22"/>
                      <w:u w:color="000000"/>
                    </w:rPr>
                  </w:pPr>
                  <w:r>
                    <w:rPr>
                      <w:szCs w:val="22"/>
                      <w:u w:color="000000"/>
                    </w:rPr>
                    <w:t>Continua en el proceso normal de activación</w:t>
                  </w:r>
                </w:p>
              </w:tc>
            </w:tr>
          </w:tbl>
          <w:p w14:paraId="4C76ACFA" w14:textId="77777777" w:rsidR="00DF53DA" w:rsidRPr="00B7421B" w:rsidRDefault="00DF53DA" w:rsidP="001B21D5">
            <w:pPr>
              <w:rPr>
                <w:b/>
                <w:szCs w:val="22"/>
              </w:rPr>
            </w:pPr>
          </w:p>
          <w:p w14:paraId="692B13DB" w14:textId="7D796FBD" w:rsidR="00381F71" w:rsidRDefault="00381F71" w:rsidP="00381F71">
            <w:pPr>
              <w:rPr>
                <w:b/>
                <w:szCs w:val="22"/>
              </w:rPr>
            </w:pPr>
            <w:r w:rsidRPr="00B7421B">
              <w:rPr>
                <w:b/>
                <w:szCs w:val="22"/>
              </w:rPr>
              <w:t xml:space="preserve">Flujo </w:t>
            </w:r>
            <w:r>
              <w:rPr>
                <w:b/>
                <w:szCs w:val="22"/>
              </w:rPr>
              <w:t xml:space="preserve">Alterno </w:t>
            </w:r>
            <w:r w:rsidR="00193C3B">
              <w:rPr>
                <w:b/>
                <w:szCs w:val="22"/>
              </w:rPr>
              <w:t>3</w:t>
            </w:r>
            <w:r w:rsidRPr="00B7421B">
              <w:rPr>
                <w:b/>
                <w:szCs w:val="22"/>
              </w:rPr>
              <w:t>:</w:t>
            </w:r>
          </w:p>
          <w:tbl>
            <w:tblPr>
              <w:tblW w:w="4584" w:type="pct"/>
              <w:jc w:val="center"/>
              <w:tblBorders>
                <w:top w:val="single" w:sz="2" w:space="0" w:color="002060"/>
                <w:left w:val="single" w:sz="2" w:space="0" w:color="002060"/>
                <w:bottom w:val="single" w:sz="2" w:space="0" w:color="002060"/>
                <w:right w:val="single" w:sz="2" w:space="0" w:color="002060"/>
                <w:insideH w:val="single" w:sz="2" w:space="0" w:color="002060"/>
                <w:insideV w:val="single" w:sz="2" w:space="0" w:color="002060"/>
              </w:tblBorders>
              <w:tblCellMar>
                <w:top w:w="28" w:type="dxa"/>
                <w:left w:w="85" w:type="dxa"/>
                <w:bottom w:w="28" w:type="dxa"/>
                <w:right w:w="85" w:type="dxa"/>
              </w:tblCellMar>
              <w:tblLook w:val="00A0" w:firstRow="1" w:lastRow="0" w:firstColumn="1" w:lastColumn="0" w:noHBand="0" w:noVBand="0"/>
            </w:tblPr>
            <w:tblGrid>
              <w:gridCol w:w="1987"/>
              <w:gridCol w:w="2827"/>
              <w:gridCol w:w="4540"/>
            </w:tblGrid>
            <w:tr w:rsidR="004A6E02" w:rsidRPr="00444A91" w14:paraId="52FDAFFB" w14:textId="77777777" w:rsidTr="0083192A">
              <w:trPr>
                <w:trHeight w:val="33"/>
                <w:tblHeader/>
                <w:jc w:val="center"/>
              </w:trPr>
              <w:tc>
                <w:tcPr>
                  <w:tcW w:w="1062" w:type="pct"/>
                  <w:shd w:val="clear" w:color="auto" w:fill="C6D9F1" w:themeFill="text2" w:themeFillTint="33"/>
                </w:tcPr>
                <w:p w14:paraId="151E5531" w14:textId="77777777" w:rsidR="004A6E02" w:rsidRPr="00444A91" w:rsidRDefault="004A6E02" w:rsidP="004A6E02">
                  <w:pPr>
                    <w:jc w:val="both"/>
                    <w:rPr>
                      <w:b/>
                      <w:szCs w:val="22"/>
                      <w:u w:color="000000"/>
                    </w:rPr>
                  </w:pPr>
                  <w:r w:rsidRPr="00444A91">
                    <w:rPr>
                      <w:b/>
                      <w:szCs w:val="22"/>
                      <w:u w:color="000000"/>
                    </w:rPr>
                    <w:t>Paso</w:t>
                  </w:r>
                </w:p>
              </w:tc>
              <w:tc>
                <w:tcPr>
                  <w:tcW w:w="1511" w:type="pct"/>
                  <w:shd w:val="clear" w:color="auto" w:fill="C6D9F1" w:themeFill="text2" w:themeFillTint="33"/>
                  <w:vAlign w:val="center"/>
                </w:tcPr>
                <w:p w14:paraId="47B6ED66" w14:textId="77777777" w:rsidR="004A6E02" w:rsidRPr="00444A91" w:rsidRDefault="004A6E02" w:rsidP="004A6E02">
                  <w:pPr>
                    <w:jc w:val="both"/>
                    <w:rPr>
                      <w:b/>
                      <w:szCs w:val="22"/>
                      <w:u w:color="000000"/>
                    </w:rPr>
                  </w:pPr>
                  <w:r w:rsidRPr="00444A91">
                    <w:rPr>
                      <w:b/>
                      <w:szCs w:val="22"/>
                      <w:u w:color="000000"/>
                    </w:rPr>
                    <w:t>Actor</w:t>
                  </w:r>
                </w:p>
              </w:tc>
              <w:tc>
                <w:tcPr>
                  <w:tcW w:w="2428" w:type="pct"/>
                  <w:shd w:val="clear" w:color="auto" w:fill="C6D9F1" w:themeFill="text2" w:themeFillTint="33"/>
                  <w:vAlign w:val="center"/>
                </w:tcPr>
                <w:p w14:paraId="4FBE4F86" w14:textId="77777777" w:rsidR="004A6E02" w:rsidRPr="00444A91" w:rsidRDefault="004A6E02" w:rsidP="004A6E02">
                  <w:pPr>
                    <w:jc w:val="both"/>
                    <w:rPr>
                      <w:b/>
                      <w:szCs w:val="22"/>
                      <w:u w:color="000000"/>
                    </w:rPr>
                  </w:pPr>
                  <w:r w:rsidRPr="00444A91">
                    <w:rPr>
                      <w:b/>
                      <w:szCs w:val="22"/>
                      <w:u w:color="000000"/>
                    </w:rPr>
                    <w:t>Acción</w:t>
                  </w:r>
                </w:p>
              </w:tc>
            </w:tr>
            <w:tr w:rsidR="000A6B5D" w:rsidRPr="00444A91" w14:paraId="57C40D92" w14:textId="77777777" w:rsidTr="0083192A">
              <w:trPr>
                <w:trHeight w:val="33"/>
                <w:jc w:val="center"/>
              </w:trPr>
              <w:tc>
                <w:tcPr>
                  <w:tcW w:w="1062" w:type="pct"/>
                  <w:shd w:val="clear" w:color="auto" w:fill="auto"/>
                </w:tcPr>
                <w:p w14:paraId="69550407" w14:textId="76ACEA08" w:rsidR="000A6B5D" w:rsidRPr="00444A91" w:rsidRDefault="000A6B5D" w:rsidP="000A6B5D">
                  <w:pPr>
                    <w:tabs>
                      <w:tab w:val="left" w:pos="338"/>
                    </w:tabs>
                    <w:jc w:val="both"/>
                    <w:rPr>
                      <w:szCs w:val="22"/>
                    </w:rPr>
                  </w:pPr>
                  <w:r>
                    <w:rPr>
                      <w:szCs w:val="22"/>
                    </w:rPr>
                    <w:t>9</w:t>
                  </w:r>
                  <w:r w:rsidRPr="00444A91">
                    <w:rPr>
                      <w:szCs w:val="22"/>
                    </w:rPr>
                    <w:t>.1</w:t>
                  </w:r>
                </w:p>
              </w:tc>
              <w:tc>
                <w:tcPr>
                  <w:tcW w:w="1511" w:type="pct"/>
                  <w:shd w:val="clear" w:color="auto" w:fill="auto"/>
                  <w:vAlign w:val="center"/>
                </w:tcPr>
                <w:p w14:paraId="7D886432" w14:textId="2F187299" w:rsidR="000A6B5D" w:rsidRPr="00444A91" w:rsidRDefault="0083192A" w:rsidP="000A6B5D">
                  <w:pPr>
                    <w:jc w:val="both"/>
                    <w:rPr>
                      <w:szCs w:val="22"/>
                    </w:rPr>
                  </w:pPr>
                  <w:r>
                    <w:rPr>
                      <w:szCs w:val="22"/>
                    </w:rPr>
                    <w:t>Sistema (</w:t>
                  </w:r>
                  <w:r w:rsidR="000A6B5D">
                    <w:rPr>
                      <w:szCs w:val="22"/>
                      <w:u w:color="000000"/>
                    </w:rPr>
                    <w:t>ussdGw</w:t>
                  </w:r>
                  <w:r>
                    <w:rPr>
                      <w:szCs w:val="22"/>
                      <w:u w:color="000000"/>
                    </w:rPr>
                    <w:t>)</w:t>
                  </w:r>
                </w:p>
              </w:tc>
              <w:tc>
                <w:tcPr>
                  <w:tcW w:w="2428" w:type="pct"/>
                  <w:shd w:val="clear" w:color="auto" w:fill="auto"/>
                  <w:vAlign w:val="center"/>
                </w:tcPr>
                <w:p w14:paraId="7478C254" w14:textId="3D424F80" w:rsidR="000A6B5D" w:rsidRPr="00444A91" w:rsidRDefault="000A6B5D" w:rsidP="000A6B5D">
                  <w:pPr>
                    <w:jc w:val="both"/>
                    <w:rPr>
                      <w:szCs w:val="22"/>
                      <w:u w:color="000000"/>
                    </w:rPr>
                  </w:pPr>
                  <w:r>
                    <w:rPr>
                      <w:szCs w:val="22"/>
                      <w:u w:color="000000"/>
                    </w:rPr>
                    <w:t>No se encuentra ciclo disponible en el mes actual.</w:t>
                  </w:r>
                </w:p>
              </w:tc>
            </w:tr>
            <w:tr w:rsidR="000A6B5D" w14:paraId="4A08F7B2" w14:textId="77777777" w:rsidTr="0083192A">
              <w:trPr>
                <w:trHeight w:val="33"/>
                <w:jc w:val="center"/>
              </w:trPr>
              <w:tc>
                <w:tcPr>
                  <w:tcW w:w="1062" w:type="pct"/>
                  <w:shd w:val="clear" w:color="auto" w:fill="auto"/>
                </w:tcPr>
                <w:p w14:paraId="17497A06" w14:textId="76658F85" w:rsidR="000A6B5D" w:rsidRPr="00444A91" w:rsidRDefault="000A6B5D" w:rsidP="000A6B5D">
                  <w:pPr>
                    <w:tabs>
                      <w:tab w:val="left" w:pos="338"/>
                    </w:tabs>
                    <w:jc w:val="both"/>
                    <w:rPr>
                      <w:szCs w:val="22"/>
                    </w:rPr>
                  </w:pPr>
                  <w:r>
                    <w:rPr>
                      <w:szCs w:val="22"/>
                    </w:rPr>
                    <w:t>9.2</w:t>
                  </w:r>
                </w:p>
              </w:tc>
              <w:tc>
                <w:tcPr>
                  <w:tcW w:w="1511" w:type="pct"/>
                  <w:shd w:val="clear" w:color="auto" w:fill="auto"/>
                  <w:vAlign w:val="center"/>
                </w:tcPr>
                <w:p w14:paraId="78DB05CD" w14:textId="5B2FF3CA" w:rsidR="000A6B5D" w:rsidRDefault="0083192A" w:rsidP="000A6B5D">
                  <w:pPr>
                    <w:jc w:val="both"/>
                    <w:rPr>
                      <w:szCs w:val="22"/>
                      <w:u w:color="000000"/>
                    </w:rPr>
                  </w:pPr>
                  <w:r>
                    <w:rPr>
                      <w:szCs w:val="22"/>
                    </w:rPr>
                    <w:t>Sistema (</w:t>
                  </w:r>
                  <w:r w:rsidR="000A6B5D">
                    <w:rPr>
                      <w:szCs w:val="22"/>
                      <w:u w:color="000000"/>
                    </w:rPr>
                    <w:t>ussdGw</w:t>
                  </w:r>
                  <w:r>
                    <w:rPr>
                      <w:szCs w:val="22"/>
                      <w:u w:color="000000"/>
                    </w:rPr>
                    <w:t>)</w:t>
                  </w:r>
                </w:p>
              </w:tc>
              <w:tc>
                <w:tcPr>
                  <w:tcW w:w="2428" w:type="pct"/>
                  <w:shd w:val="clear" w:color="auto" w:fill="auto"/>
                  <w:vAlign w:val="center"/>
                </w:tcPr>
                <w:p w14:paraId="057A9093" w14:textId="34B49143" w:rsidR="000A6B5D" w:rsidRDefault="000A6B5D" w:rsidP="000A6B5D">
                  <w:pPr>
                    <w:jc w:val="both"/>
                    <w:rPr>
                      <w:szCs w:val="22"/>
                      <w:u w:color="000000"/>
                    </w:rPr>
                  </w:pPr>
                  <w:r>
                    <w:rPr>
                      <w:szCs w:val="22"/>
                      <w:u w:color="000000"/>
                    </w:rPr>
                    <w:t>Consulta el ciclo máximo del mes próximo y lo retorna.</w:t>
                  </w:r>
                </w:p>
              </w:tc>
            </w:tr>
            <w:tr w:rsidR="000A6B5D" w:rsidRPr="00444A91" w14:paraId="78DF58EC" w14:textId="77777777" w:rsidTr="0083192A">
              <w:trPr>
                <w:trHeight w:val="33"/>
                <w:jc w:val="center"/>
              </w:trPr>
              <w:tc>
                <w:tcPr>
                  <w:tcW w:w="1062" w:type="pct"/>
                  <w:shd w:val="clear" w:color="auto" w:fill="auto"/>
                </w:tcPr>
                <w:p w14:paraId="55134C84" w14:textId="7A9BDE68" w:rsidR="000A6B5D" w:rsidRPr="00444A91" w:rsidRDefault="000A6B5D" w:rsidP="000A6B5D">
                  <w:pPr>
                    <w:jc w:val="both"/>
                    <w:rPr>
                      <w:szCs w:val="22"/>
                    </w:rPr>
                  </w:pPr>
                  <w:r>
                    <w:rPr>
                      <w:szCs w:val="22"/>
                    </w:rPr>
                    <w:t>9</w:t>
                  </w:r>
                  <w:r w:rsidRPr="00444A91">
                    <w:rPr>
                      <w:szCs w:val="22"/>
                    </w:rPr>
                    <w:t>.</w:t>
                  </w:r>
                  <w:r>
                    <w:rPr>
                      <w:szCs w:val="22"/>
                    </w:rPr>
                    <w:t>3</w:t>
                  </w:r>
                </w:p>
              </w:tc>
              <w:tc>
                <w:tcPr>
                  <w:tcW w:w="1511" w:type="pct"/>
                  <w:shd w:val="clear" w:color="auto" w:fill="auto"/>
                  <w:vAlign w:val="center"/>
                </w:tcPr>
                <w:p w14:paraId="606B5086" w14:textId="7BC360AB" w:rsidR="000A6B5D" w:rsidRPr="00444A91" w:rsidRDefault="0083192A" w:rsidP="000A6B5D">
                  <w:pPr>
                    <w:jc w:val="both"/>
                    <w:rPr>
                      <w:szCs w:val="22"/>
                    </w:rPr>
                  </w:pPr>
                  <w:r>
                    <w:rPr>
                      <w:szCs w:val="22"/>
                    </w:rPr>
                    <w:t>Sistema (</w:t>
                  </w:r>
                  <w:r w:rsidR="000A6B5D">
                    <w:rPr>
                      <w:szCs w:val="22"/>
                      <w:u w:color="000000"/>
                    </w:rPr>
                    <w:t>ussdGw</w:t>
                  </w:r>
                  <w:r>
                    <w:rPr>
                      <w:szCs w:val="22"/>
                      <w:u w:color="000000"/>
                    </w:rPr>
                    <w:t>)</w:t>
                  </w:r>
                </w:p>
              </w:tc>
              <w:tc>
                <w:tcPr>
                  <w:tcW w:w="2428" w:type="pct"/>
                  <w:shd w:val="clear" w:color="auto" w:fill="auto"/>
                  <w:vAlign w:val="center"/>
                </w:tcPr>
                <w:p w14:paraId="0FFD0617" w14:textId="36D8F15A" w:rsidR="000A6B5D" w:rsidRPr="00444A91" w:rsidRDefault="000A6B5D" w:rsidP="000A6B5D">
                  <w:pPr>
                    <w:jc w:val="both"/>
                    <w:rPr>
                      <w:szCs w:val="22"/>
                      <w:u w:color="000000"/>
                    </w:rPr>
                  </w:pPr>
                  <w:r w:rsidRPr="00444A91">
                    <w:rPr>
                      <w:szCs w:val="22"/>
                      <w:u w:color="000000"/>
                    </w:rPr>
                    <w:t>Fin caso de uso</w:t>
                  </w:r>
                </w:p>
              </w:tc>
            </w:tr>
          </w:tbl>
          <w:p w14:paraId="2A3658E2" w14:textId="541CC316" w:rsidR="003F3159" w:rsidRPr="00B43DA8" w:rsidRDefault="003F3159" w:rsidP="00B43DA8">
            <w:pPr>
              <w:rPr>
                <w:b/>
                <w:szCs w:val="22"/>
              </w:rPr>
            </w:pPr>
          </w:p>
        </w:tc>
      </w:tr>
      <w:tr w:rsidR="003F3159" w:rsidRPr="002D6338" w14:paraId="792A181D" w14:textId="77777777" w:rsidTr="00643982">
        <w:trPr>
          <w:trHeight w:val="60"/>
        </w:trPr>
        <w:tc>
          <w:tcPr>
            <w:tcW w:w="10349" w:type="dxa"/>
            <w:gridSpan w:val="3"/>
            <w:tcBorders>
              <w:top w:val="single" w:sz="4" w:space="0" w:color="auto"/>
              <w:left w:val="single" w:sz="8" w:space="0" w:color="auto"/>
              <w:bottom w:val="single" w:sz="4" w:space="0" w:color="auto"/>
              <w:right w:val="single" w:sz="8" w:space="0" w:color="000000"/>
            </w:tcBorders>
            <w:shd w:val="clear" w:color="auto" w:fill="auto"/>
          </w:tcPr>
          <w:p w14:paraId="536FBF52" w14:textId="77777777" w:rsidR="003F3159" w:rsidRDefault="003F3159" w:rsidP="009308F6">
            <w:pPr>
              <w:rPr>
                <w:b/>
                <w:szCs w:val="22"/>
              </w:rPr>
            </w:pPr>
            <w:r w:rsidRPr="002D6338">
              <w:rPr>
                <w:b/>
                <w:szCs w:val="22"/>
              </w:rPr>
              <w:lastRenderedPageBreak/>
              <w:t>Manejos de situaciones anormales:</w:t>
            </w:r>
          </w:p>
          <w:p w14:paraId="277CC8A5" w14:textId="43C854CE" w:rsidR="003F3159" w:rsidRPr="00AB2540" w:rsidRDefault="00834082" w:rsidP="00653C5A">
            <w:pPr>
              <w:pStyle w:val="ListParagraph"/>
              <w:numPr>
                <w:ilvl w:val="0"/>
                <w:numId w:val="12"/>
              </w:numPr>
              <w:rPr>
                <w:b/>
                <w:szCs w:val="22"/>
              </w:rPr>
            </w:pPr>
            <w:r w:rsidRPr="00834082">
              <w:rPr>
                <w:b/>
                <w:szCs w:val="22"/>
              </w:rPr>
              <w:t>N/A</w:t>
            </w:r>
          </w:p>
        </w:tc>
      </w:tr>
      <w:tr w:rsidR="003F3159" w:rsidRPr="002D6338" w14:paraId="36AD45BB" w14:textId="77777777" w:rsidTr="00643982">
        <w:trPr>
          <w:trHeight w:val="525"/>
        </w:trPr>
        <w:tc>
          <w:tcPr>
            <w:tcW w:w="10349" w:type="dxa"/>
            <w:gridSpan w:val="3"/>
            <w:tcBorders>
              <w:top w:val="single" w:sz="4" w:space="0" w:color="auto"/>
              <w:left w:val="single" w:sz="8" w:space="0" w:color="auto"/>
              <w:bottom w:val="single" w:sz="4" w:space="0" w:color="auto"/>
              <w:right w:val="single" w:sz="8" w:space="0" w:color="000000"/>
            </w:tcBorders>
            <w:shd w:val="clear" w:color="auto" w:fill="auto"/>
            <w:noWrap/>
          </w:tcPr>
          <w:p w14:paraId="5EEBF6E3" w14:textId="77777777" w:rsidR="003F3159" w:rsidRDefault="003F3159" w:rsidP="009308F6">
            <w:pPr>
              <w:pStyle w:val="TextoTablaIzquierda"/>
              <w:tabs>
                <w:tab w:val="center" w:pos="4252"/>
                <w:tab w:val="right" w:pos="8504"/>
              </w:tabs>
              <w:rPr>
                <w:rFonts w:ascii="Verdana" w:hAnsi="Verdana" w:cs="Arial"/>
                <w:b/>
                <w:sz w:val="22"/>
                <w:lang w:val="es-ES" w:eastAsia="es-ES"/>
              </w:rPr>
            </w:pPr>
            <w:r w:rsidRPr="002D6338">
              <w:rPr>
                <w:rFonts w:ascii="Verdana" w:hAnsi="Verdana" w:cs="Arial"/>
                <w:b/>
                <w:sz w:val="22"/>
                <w:lang w:val="es-ES" w:eastAsia="es-ES"/>
              </w:rPr>
              <w:t>Trazabilidad con requisitos</w:t>
            </w:r>
          </w:p>
          <w:p w14:paraId="1D6B411A" w14:textId="77777777" w:rsidR="003F3159" w:rsidRPr="0019152F" w:rsidRDefault="003F3159" w:rsidP="00653C5A">
            <w:pPr>
              <w:pStyle w:val="ListParagraph"/>
              <w:numPr>
                <w:ilvl w:val="0"/>
                <w:numId w:val="10"/>
              </w:numPr>
              <w:rPr>
                <w:b/>
                <w:szCs w:val="22"/>
              </w:rPr>
            </w:pPr>
            <w:r>
              <w:rPr>
                <w:b/>
                <w:szCs w:val="22"/>
              </w:rPr>
              <w:t>N/A</w:t>
            </w:r>
          </w:p>
        </w:tc>
      </w:tr>
    </w:tbl>
    <w:p w14:paraId="1532DC7D" w14:textId="1B3E1415" w:rsidR="00193C3B" w:rsidRDefault="003F3159" w:rsidP="00121CD9">
      <w:pPr>
        <w:pStyle w:val="Header"/>
        <w:rPr>
          <w:b/>
          <w:bCs/>
          <w:szCs w:val="22"/>
        </w:rPr>
      </w:pPr>
      <w:r w:rsidRPr="002D6338">
        <w:rPr>
          <w:rStyle w:val="Emphasis"/>
          <w:i w:val="0"/>
          <w:sz w:val="22"/>
          <w:szCs w:val="22"/>
        </w:rPr>
        <w:lastRenderedPageBreak/>
        <w:t xml:space="preserve"> </w:t>
      </w:r>
    </w:p>
    <w:p w14:paraId="584FE2E2" w14:textId="154CC123" w:rsidR="0068313C" w:rsidRPr="0068313C" w:rsidRDefault="0068313C" w:rsidP="00D7644B">
      <w:pPr>
        <w:pStyle w:val="Heading3"/>
        <w:ind w:hanging="425"/>
        <w:rPr>
          <w:bCs w:val="0"/>
          <w:sz w:val="18"/>
          <w:szCs w:val="22"/>
        </w:rPr>
      </w:pPr>
      <w:bookmarkStart w:id="24" w:name="_Toc22564051"/>
      <w:bookmarkEnd w:id="22"/>
      <w:r w:rsidRPr="00CE1672">
        <w:rPr>
          <w:sz w:val="22"/>
          <w:szCs w:val="22"/>
        </w:rPr>
        <w:t>CU005:</w:t>
      </w:r>
      <w:r w:rsidRPr="0068313C">
        <w:rPr>
          <w:szCs w:val="22"/>
        </w:rPr>
        <w:t xml:space="preserve"> </w:t>
      </w:r>
      <w:r w:rsidR="003A1981" w:rsidRPr="0068313C">
        <w:rPr>
          <w:szCs w:val="22"/>
        </w:rPr>
        <w:t>CONSULTAR CICLO</w:t>
      </w:r>
      <w:r w:rsidR="003A1981">
        <w:rPr>
          <w:szCs w:val="22"/>
        </w:rPr>
        <w:t xml:space="preserve"> - CAMBIO PLAN </w:t>
      </w:r>
      <w:r w:rsidR="00CF41CA">
        <w:rPr>
          <w:szCs w:val="22"/>
        </w:rPr>
        <w:t xml:space="preserve">- </w:t>
      </w:r>
      <w:r w:rsidR="003A1981" w:rsidRPr="0068313C">
        <w:rPr>
          <w:szCs w:val="22"/>
        </w:rPr>
        <w:t>AVENGERS</w:t>
      </w:r>
      <w:bookmarkEnd w:id="24"/>
    </w:p>
    <w:tbl>
      <w:tblPr>
        <w:tblW w:w="10349" w:type="dxa"/>
        <w:tblInd w:w="212" w:type="dxa"/>
        <w:tblLayout w:type="fixed"/>
        <w:tblCellMar>
          <w:left w:w="70" w:type="dxa"/>
          <w:right w:w="70" w:type="dxa"/>
        </w:tblCellMar>
        <w:tblLook w:val="0000" w:firstRow="0" w:lastRow="0" w:firstColumn="0" w:lastColumn="0" w:noHBand="0" w:noVBand="0"/>
      </w:tblPr>
      <w:tblGrid>
        <w:gridCol w:w="4036"/>
        <w:gridCol w:w="2318"/>
        <w:gridCol w:w="3995"/>
      </w:tblGrid>
      <w:tr w:rsidR="0068313C" w:rsidRPr="00444A91" w14:paraId="2CD89DDF" w14:textId="77777777" w:rsidTr="0068313C">
        <w:trPr>
          <w:trHeight w:val="510"/>
        </w:trPr>
        <w:tc>
          <w:tcPr>
            <w:tcW w:w="6354" w:type="dxa"/>
            <w:gridSpan w:val="2"/>
            <w:tcBorders>
              <w:top w:val="single" w:sz="4" w:space="0" w:color="auto"/>
              <w:left w:val="single" w:sz="4" w:space="0" w:color="auto"/>
              <w:bottom w:val="single" w:sz="4" w:space="0" w:color="auto"/>
              <w:right w:val="single" w:sz="4" w:space="0" w:color="auto"/>
            </w:tcBorders>
            <w:shd w:val="clear" w:color="auto" w:fill="auto"/>
          </w:tcPr>
          <w:p w14:paraId="7B59821A" w14:textId="77777777" w:rsidR="0068313C" w:rsidRPr="00444A91" w:rsidRDefault="0068313C" w:rsidP="0068313C">
            <w:pPr>
              <w:jc w:val="both"/>
              <w:rPr>
                <w:b/>
                <w:szCs w:val="22"/>
              </w:rPr>
            </w:pPr>
            <w:r w:rsidRPr="00444A91">
              <w:rPr>
                <w:b/>
                <w:szCs w:val="22"/>
              </w:rPr>
              <w:t>Nombre:</w:t>
            </w:r>
          </w:p>
          <w:p w14:paraId="33E1177B" w14:textId="33C07337" w:rsidR="0068313C" w:rsidRPr="00444A91" w:rsidRDefault="0068313C" w:rsidP="0068313C">
            <w:pPr>
              <w:jc w:val="both"/>
              <w:rPr>
                <w:b/>
                <w:szCs w:val="22"/>
              </w:rPr>
            </w:pPr>
            <w:r w:rsidRPr="00444A91">
              <w:rPr>
                <w:rFonts w:cs="Calibri"/>
                <w:szCs w:val="22"/>
              </w:rPr>
              <w:t>CU00</w:t>
            </w:r>
            <w:r>
              <w:rPr>
                <w:rFonts w:cs="Calibri"/>
                <w:szCs w:val="22"/>
              </w:rPr>
              <w:t>5</w:t>
            </w:r>
            <w:r w:rsidRPr="00444A91">
              <w:rPr>
                <w:rFonts w:cs="Calibri"/>
                <w:szCs w:val="22"/>
              </w:rPr>
              <w:t xml:space="preserve"> </w:t>
            </w:r>
            <w:r w:rsidR="00191249">
              <w:rPr>
                <w:rFonts w:cs="Calibri"/>
                <w:szCs w:val="22"/>
              </w:rPr>
              <w:t>C</w:t>
            </w:r>
            <w:r w:rsidR="00191249" w:rsidRPr="00191249">
              <w:rPr>
                <w:rFonts w:cs="Calibri"/>
                <w:szCs w:val="22"/>
              </w:rPr>
              <w:t xml:space="preserve">onsultar ciclo </w:t>
            </w:r>
            <w:r w:rsidR="00191249">
              <w:rPr>
                <w:rFonts w:cs="Calibri"/>
                <w:szCs w:val="22"/>
              </w:rPr>
              <w:t>en</w:t>
            </w:r>
            <w:r w:rsidR="00191249" w:rsidRPr="00191249">
              <w:rPr>
                <w:rFonts w:cs="Calibri"/>
                <w:szCs w:val="22"/>
              </w:rPr>
              <w:t xml:space="preserve"> cambio plan</w:t>
            </w:r>
            <w:r w:rsidR="00CF41CA">
              <w:rPr>
                <w:rFonts w:cs="Calibri"/>
                <w:szCs w:val="22"/>
              </w:rPr>
              <w:t xml:space="preserve"> a </w:t>
            </w:r>
            <w:r w:rsidR="00191249" w:rsidRPr="00191249">
              <w:rPr>
                <w:rFonts w:cs="Calibri"/>
                <w:szCs w:val="22"/>
              </w:rPr>
              <w:t>Avengers</w:t>
            </w:r>
          </w:p>
        </w:tc>
        <w:tc>
          <w:tcPr>
            <w:tcW w:w="3995" w:type="dxa"/>
            <w:tcBorders>
              <w:top w:val="single" w:sz="4" w:space="0" w:color="auto"/>
              <w:left w:val="single" w:sz="4" w:space="0" w:color="auto"/>
              <w:bottom w:val="single" w:sz="4" w:space="0" w:color="auto"/>
              <w:right w:val="single" w:sz="4" w:space="0" w:color="auto"/>
            </w:tcBorders>
            <w:shd w:val="clear" w:color="auto" w:fill="auto"/>
          </w:tcPr>
          <w:p w14:paraId="5D4EA339" w14:textId="77777777" w:rsidR="0068313C" w:rsidRPr="00444A91" w:rsidRDefault="0068313C" w:rsidP="0068313C">
            <w:pPr>
              <w:ind w:left="480"/>
              <w:jc w:val="both"/>
              <w:rPr>
                <w:b/>
                <w:szCs w:val="22"/>
              </w:rPr>
            </w:pPr>
            <w:r w:rsidRPr="00444A91">
              <w:rPr>
                <w:b/>
                <w:szCs w:val="22"/>
              </w:rPr>
              <w:t>Complejidad:</w:t>
            </w:r>
            <w:r w:rsidRPr="00444A91">
              <w:rPr>
                <w:b/>
                <w:szCs w:val="22"/>
              </w:rPr>
              <w:br/>
            </w:r>
            <w:r>
              <w:rPr>
                <w:szCs w:val="22"/>
              </w:rPr>
              <w:t>Media</w:t>
            </w:r>
          </w:p>
        </w:tc>
      </w:tr>
      <w:tr w:rsidR="0068313C" w:rsidRPr="00444A91" w14:paraId="1A8F5B9F" w14:textId="77777777" w:rsidTr="0068313C">
        <w:trPr>
          <w:trHeight w:val="510"/>
        </w:trPr>
        <w:tc>
          <w:tcPr>
            <w:tcW w:w="10349" w:type="dxa"/>
            <w:gridSpan w:val="3"/>
            <w:tcBorders>
              <w:top w:val="single" w:sz="4" w:space="0" w:color="auto"/>
              <w:left w:val="single" w:sz="4" w:space="0" w:color="auto"/>
              <w:bottom w:val="single" w:sz="4" w:space="0" w:color="auto"/>
              <w:right w:val="single" w:sz="4" w:space="0" w:color="auto"/>
            </w:tcBorders>
            <w:shd w:val="clear" w:color="auto" w:fill="auto"/>
          </w:tcPr>
          <w:p w14:paraId="1AB7DC69" w14:textId="0489066D" w:rsidR="0068313C" w:rsidRPr="00DB044B" w:rsidRDefault="0068313C" w:rsidP="0068313C">
            <w:pPr>
              <w:jc w:val="both"/>
              <w:rPr>
                <w:szCs w:val="22"/>
              </w:rPr>
            </w:pPr>
            <w:r w:rsidRPr="00444A91">
              <w:rPr>
                <w:b/>
                <w:szCs w:val="22"/>
              </w:rPr>
              <w:t xml:space="preserve">Descripción: </w:t>
            </w:r>
            <w:r w:rsidR="00191249">
              <w:rPr>
                <w:szCs w:val="22"/>
              </w:rPr>
              <w:t>P</w:t>
            </w:r>
            <w:r w:rsidR="00191249" w:rsidRPr="00191249">
              <w:rPr>
                <w:szCs w:val="22"/>
              </w:rPr>
              <w:t xml:space="preserve">ermite </w:t>
            </w:r>
            <w:r w:rsidR="00191249">
              <w:rPr>
                <w:szCs w:val="22"/>
              </w:rPr>
              <w:t xml:space="preserve">realizar la </w:t>
            </w:r>
            <w:r w:rsidR="00191249" w:rsidRPr="00191249">
              <w:rPr>
                <w:szCs w:val="22"/>
              </w:rPr>
              <w:t xml:space="preserve">consulta </w:t>
            </w:r>
            <w:r w:rsidR="00191249">
              <w:rPr>
                <w:szCs w:val="22"/>
              </w:rPr>
              <w:t>d</w:t>
            </w:r>
            <w:r w:rsidR="00191249" w:rsidRPr="00191249">
              <w:rPr>
                <w:szCs w:val="22"/>
              </w:rPr>
              <w:t xml:space="preserve">el ciclo </w:t>
            </w:r>
            <w:r w:rsidR="00191249">
              <w:rPr>
                <w:szCs w:val="22"/>
              </w:rPr>
              <w:t xml:space="preserve">de facturación </w:t>
            </w:r>
            <w:r w:rsidR="0055017E">
              <w:rPr>
                <w:szCs w:val="22"/>
              </w:rPr>
              <w:t>conveniente,</w:t>
            </w:r>
            <w:r w:rsidR="00191249" w:rsidRPr="00191249">
              <w:rPr>
                <w:szCs w:val="22"/>
              </w:rPr>
              <w:t xml:space="preserve"> </w:t>
            </w:r>
            <w:r w:rsidR="0055017E">
              <w:rPr>
                <w:szCs w:val="22"/>
              </w:rPr>
              <w:t xml:space="preserve">tanto </w:t>
            </w:r>
            <w:r w:rsidR="0055017E" w:rsidRPr="00191249">
              <w:rPr>
                <w:szCs w:val="22"/>
              </w:rPr>
              <w:t>para</w:t>
            </w:r>
            <w:r w:rsidR="00191249" w:rsidRPr="00191249">
              <w:rPr>
                <w:szCs w:val="22"/>
              </w:rPr>
              <w:t xml:space="preserve"> </w:t>
            </w:r>
            <w:r w:rsidR="0055017E">
              <w:rPr>
                <w:szCs w:val="22"/>
              </w:rPr>
              <w:t xml:space="preserve">los </w:t>
            </w:r>
            <w:r w:rsidR="00191249" w:rsidRPr="00191249">
              <w:rPr>
                <w:szCs w:val="22"/>
              </w:rPr>
              <w:t xml:space="preserve">planes actuales </w:t>
            </w:r>
            <w:r w:rsidR="0055017E">
              <w:rPr>
                <w:szCs w:val="22"/>
              </w:rPr>
              <w:t xml:space="preserve">como para </w:t>
            </w:r>
            <w:r w:rsidR="00191249" w:rsidRPr="00191249">
              <w:rPr>
                <w:szCs w:val="22"/>
              </w:rPr>
              <w:t xml:space="preserve">los nuevos planes </w:t>
            </w:r>
            <w:r w:rsidR="0055017E">
              <w:rPr>
                <w:szCs w:val="22"/>
              </w:rPr>
              <w:t>Avengers</w:t>
            </w:r>
            <w:r w:rsidR="00191249" w:rsidRPr="00191249">
              <w:rPr>
                <w:szCs w:val="22"/>
              </w:rPr>
              <w:t xml:space="preserve"> </w:t>
            </w:r>
            <w:r w:rsidR="0055017E">
              <w:rPr>
                <w:szCs w:val="22"/>
              </w:rPr>
              <w:t>identificados en el activador como (1208,1209,1210)</w:t>
            </w:r>
          </w:p>
        </w:tc>
      </w:tr>
      <w:tr w:rsidR="0068313C" w:rsidRPr="00515428" w14:paraId="0B78C274" w14:textId="77777777" w:rsidTr="00DB044B">
        <w:trPr>
          <w:trHeight w:val="510"/>
        </w:trPr>
        <w:tc>
          <w:tcPr>
            <w:tcW w:w="4036" w:type="dxa"/>
            <w:tcBorders>
              <w:top w:val="single" w:sz="4" w:space="0" w:color="auto"/>
              <w:left w:val="single" w:sz="4" w:space="0" w:color="auto"/>
              <w:bottom w:val="single" w:sz="4" w:space="0" w:color="auto"/>
              <w:right w:val="single" w:sz="4" w:space="0" w:color="auto"/>
            </w:tcBorders>
            <w:shd w:val="clear" w:color="auto" w:fill="auto"/>
          </w:tcPr>
          <w:p w14:paraId="08BAB470" w14:textId="77777777" w:rsidR="0068313C" w:rsidRPr="00444A91" w:rsidRDefault="0068313C" w:rsidP="0068313C">
            <w:pPr>
              <w:jc w:val="both"/>
              <w:rPr>
                <w:b/>
                <w:szCs w:val="22"/>
              </w:rPr>
            </w:pPr>
            <w:r w:rsidRPr="00444A91">
              <w:rPr>
                <w:b/>
                <w:szCs w:val="22"/>
              </w:rPr>
              <w:t xml:space="preserve">Actores: </w:t>
            </w:r>
          </w:p>
          <w:p w14:paraId="26965992" w14:textId="77777777" w:rsidR="007F11C6" w:rsidRDefault="007F11C6" w:rsidP="00DB044B">
            <w:pPr>
              <w:pStyle w:val="ListParagraph"/>
              <w:numPr>
                <w:ilvl w:val="0"/>
                <w:numId w:val="20"/>
              </w:numPr>
              <w:ind w:left="849"/>
              <w:rPr>
                <w:rFonts w:cs="Calibri"/>
                <w:szCs w:val="22"/>
              </w:rPr>
            </w:pPr>
            <w:r w:rsidRPr="007F11C6">
              <w:rPr>
                <w:rFonts w:cs="Calibri"/>
                <w:szCs w:val="22"/>
              </w:rPr>
              <w:t>Ejecutivo de venta</w:t>
            </w:r>
          </w:p>
          <w:p w14:paraId="2EFD63AD" w14:textId="77777777" w:rsidR="0068313C" w:rsidRPr="007F11C6" w:rsidRDefault="007F11C6" w:rsidP="00DB044B">
            <w:pPr>
              <w:pStyle w:val="ListParagraph"/>
              <w:numPr>
                <w:ilvl w:val="0"/>
                <w:numId w:val="20"/>
              </w:numPr>
              <w:ind w:left="849"/>
              <w:rPr>
                <w:rFonts w:cs="Calibri"/>
                <w:szCs w:val="22"/>
              </w:rPr>
            </w:pPr>
            <w:r>
              <w:rPr>
                <w:szCs w:val="22"/>
              </w:rPr>
              <w:t>Sistema (</w:t>
            </w:r>
            <w:r w:rsidRPr="007A1AE2">
              <w:rPr>
                <w:szCs w:val="22"/>
              </w:rPr>
              <w:t>PostSale</w:t>
            </w:r>
            <w:r>
              <w:rPr>
                <w:szCs w:val="22"/>
              </w:rPr>
              <w:t>)</w:t>
            </w:r>
          </w:p>
          <w:p w14:paraId="289B1482" w14:textId="54705D6F" w:rsidR="007F11C6" w:rsidRPr="007F11C6" w:rsidRDefault="007F11C6" w:rsidP="00DB044B">
            <w:pPr>
              <w:pStyle w:val="ListParagraph"/>
              <w:numPr>
                <w:ilvl w:val="0"/>
                <w:numId w:val="20"/>
              </w:numPr>
              <w:ind w:left="849"/>
              <w:rPr>
                <w:rFonts w:cs="Calibri"/>
                <w:szCs w:val="22"/>
              </w:rPr>
            </w:pPr>
            <w:r w:rsidRPr="007F11C6">
              <w:rPr>
                <w:rFonts w:cs="Calibri"/>
                <w:szCs w:val="22"/>
              </w:rPr>
              <w:t xml:space="preserve">Sistema </w:t>
            </w:r>
            <w:r w:rsidR="00DB044B">
              <w:rPr>
                <w:rFonts w:cs="Calibri"/>
                <w:szCs w:val="22"/>
              </w:rPr>
              <w:t>(</w:t>
            </w:r>
            <w:proofErr w:type="spellStart"/>
            <w:r w:rsidRPr="007F11C6">
              <w:rPr>
                <w:rFonts w:cs="Calibri"/>
                <w:szCs w:val="22"/>
              </w:rPr>
              <w:t>SiebelService</w:t>
            </w:r>
            <w:proofErr w:type="spellEnd"/>
            <w:r w:rsidRPr="007F11C6">
              <w:rPr>
                <w:rFonts w:cs="Calibri"/>
                <w:szCs w:val="22"/>
              </w:rPr>
              <w:t>)</w:t>
            </w:r>
          </w:p>
        </w:tc>
        <w:tc>
          <w:tcPr>
            <w:tcW w:w="6313" w:type="dxa"/>
            <w:gridSpan w:val="2"/>
            <w:tcBorders>
              <w:top w:val="single" w:sz="4" w:space="0" w:color="auto"/>
              <w:left w:val="single" w:sz="4" w:space="0" w:color="auto"/>
              <w:bottom w:val="single" w:sz="4" w:space="0" w:color="auto"/>
              <w:right w:val="single" w:sz="4" w:space="0" w:color="auto"/>
            </w:tcBorders>
            <w:shd w:val="clear" w:color="auto" w:fill="auto"/>
          </w:tcPr>
          <w:p w14:paraId="606E8B34" w14:textId="77777777" w:rsidR="0068313C" w:rsidRPr="00444A91" w:rsidRDefault="0068313C" w:rsidP="0068313C">
            <w:pPr>
              <w:jc w:val="both"/>
              <w:rPr>
                <w:b/>
                <w:szCs w:val="22"/>
              </w:rPr>
            </w:pPr>
            <w:r w:rsidRPr="00444A91">
              <w:rPr>
                <w:b/>
                <w:szCs w:val="22"/>
              </w:rPr>
              <w:t>Documentos asociados:</w:t>
            </w:r>
          </w:p>
          <w:p w14:paraId="0BDF2AC7" w14:textId="1674B9DA" w:rsidR="0068313C" w:rsidRPr="00515428" w:rsidRDefault="00CE1672" w:rsidP="0068313C">
            <w:pPr>
              <w:spacing w:before="0" w:after="0"/>
              <w:jc w:val="both"/>
              <w:rPr>
                <w:szCs w:val="22"/>
              </w:rPr>
            </w:pPr>
            <w:r w:rsidRPr="00643982">
              <w:rPr>
                <w:szCs w:val="22"/>
              </w:rPr>
              <w:t>164278_RequerimientoMVPAvengersB2BV6_164278</w:t>
            </w:r>
          </w:p>
        </w:tc>
      </w:tr>
      <w:tr w:rsidR="0068313C" w:rsidRPr="00444A91" w14:paraId="2EA56607" w14:textId="77777777" w:rsidTr="00DB044B">
        <w:trPr>
          <w:trHeight w:val="510"/>
        </w:trPr>
        <w:tc>
          <w:tcPr>
            <w:tcW w:w="4036" w:type="dxa"/>
            <w:tcBorders>
              <w:top w:val="nil"/>
              <w:left w:val="single" w:sz="8" w:space="0" w:color="auto"/>
              <w:bottom w:val="single" w:sz="4" w:space="0" w:color="auto"/>
              <w:right w:val="single" w:sz="4" w:space="0" w:color="auto"/>
            </w:tcBorders>
            <w:shd w:val="clear" w:color="auto" w:fill="auto"/>
          </w:tcPr>
          <w:p w14:paraId="32C88B6C" w14:textId="77777777" w:rsidR="0068313C" w:rsidRPr="00444A91" w:rsidRDefault="0068313C" w:rsidP="0068313C">
            <w:pPr>
              <w:jc w:val="both"/>
              <w:rPr>
                <w:b/>
                <w:szCs w:val="22"/>
              </w:rPr>
            </w:pPr>
            <w:r w:rsidRPr="00444A91">
              <w:rPr>
                <w:b/>
                <w:szCs w:val="22"/>
              </w:rPr>
              <w:t>Precondiciones:</w:t>
            </w:r>
          </w:p>
          <w:p w14:paraId="70C2A19C" w14:textId="77777777" w:rsidR="00CE1672" w:rsidRPr="00CE1672" w:rsidRDefault="00CE1672" w:rsidP="00653C5A">
            <w:pPr>
              <w:pStyle w:val="ListParagraph"/>
              <w:numPr>
                <w:ilvl w:val="0"/>
                <w:numId w:val="24"/>
              </w:numPr>
              <w:spacing w:before="0" w:after="0"/>
              <w:jc w:val="both"/>
              <w:rPr>
                <w:rFonts w:cs="Calibri"/>
                <w:szCs w:val="22"/>
              </w:rPr>
            </w:pPr>
            <w:r w:rsidRPr="00CE1672">
              <w:rPr>
                <w:rFonts w:cs="Calibri"/>
                <w:szCs w:val="22"/>
              </w:rPr>
              <w:t>CU001</w:t>
            </w:r>
          </w:p>
          <w:p w14:paraId="75BECFEF" w14:textId="77777777" w:rsidR="00CE1672" w:rsidRPr="00CE1672" w:rsidRDefault="00CE1672" w:rsidP="00653C5A">
            <w:pPr>
              <w:pStyle w:val="ListParagraph"/>
              <w:numPr>
                <w:ilvl w:val="0"/>
                <w:numId w:val="24"/>
              </w:numPr>
              <w:spacing w:before="0" w:after="0"/>
              <w:jc w:val="both"/>
              <w:rPr>
                <w:rFonts w:cs="Calibri"/>
                <w:szCs w:val="22"/>
              </w:rPr>
            </w:pPr>
            <w:r w:rsidRPr="00CE1672">
              <w:rPr>
                <w:rFonts w:cs="Calibri"/>
                <w:szCs w:val="22"/>
              </w:rPr>
              <w:t>CU002</w:t>
            </w:r>
          </w:p>
          <w:p w14:paraId="5104F069" w14:textId="77777777" w:rsidR="00CE1672" w:rsidRPr="00CE1672" w:rsidRDefault="00CE1672" w:rsidP="00653C5A">
            <w:pPr>
              <w:pStyle w:val="ListParagraph"/>
              <w:numPr>
                <w:ilvl w:val="0"/>
                <w:numId w:val="24"/>
              </w:numPr>
              <w:spacing w:before="0" w:after="0"/>
              <w:jc w:val="both"/>
              <w:rPr>
                <w:b/>
                <w:szCs w:val="22"/>
              </w:rPr>
            </w:pPr>
            <w:r w:rsidRPr="00CE1672">
              <w:rPr>
                <w:rFonts w:cs="Calibri"/>
                <w:szCs w:val="22"/>
              </w:rPr>
              <w:t>CU003</w:t>
            </w:r>
          </w:p>
          <w:p w14:paraId="12D3EE56" w14:textId="05C01AD8" w:rsidR="0068313C" w:rsidRPr="00444A91" w:rsidRDefault="00CE1672" w:rsidP="00653C5A">
            <w:pPr>
              <w:pStyle w:val="ListParagraph"/>
              <w:numPr>
                <w:ilvl w:val="0"/>
                <w:numId w:val="24"/>
              </w:numPr>
              <w:spacing w:before="0" w:after="0"/>
              <w:jc w:val="both"/>
              <w:rPr>
                <w:b/>
                <w:szCs w:val="22"/>
              </w:rPr>
            </w:pPr>
            <w:r w:rsidRPr="00CE1672">
              <w:rPr>
                <w:rFonts w:cs="Calibri"/>
                <w:szCs w:val="22"/>
              </w:rPr>
              <w:t>Activación en proceso de los nuevos planes Avengers.</w:t>
            </w:r>
          </w:p>
        </w:tc>
        <w:tc>
          <w:tcPr>
            <w:tcW w:w="6313" w:type="dxa"/>
            <w:gridSpan w:val="2"/>
            <w:tcBorders>
              <w:top w:val="nil"/>
              <w:left w:val="nil"/>
              <w:bottom w:val="single" w:sz="4" w:space="0" w:color="auto"/>
              <w:right w:val="single" w:sz="8" w:space="0" w:color="000000"/>
            </w:tcBorders>
            <w:shd w:val="clear" w:color="auto" w:fill="auto"/>
          </w:tcPr>
          <w:p w14:paraId="676B0406" w14:textId="2BD43FAC" w:rsidR="0068313C" w:rsidRPr="00444A91" w:rsidRDefault="00DB044B" w:rsidP="0068313C">
            <w:pPr>
              <w:jc w:val="both"/>
              <w:rPr>
                <w:b/>
                <w:szCs w:val="22"/>
              </w:rPr>
            </w:pPr>
            <w:r w:rsidRPr="00444A91">
              <w:rPr>
                <w:b/>
                <w:szCs w:val="22"/>
              </w:rPr>
              <w:t>Postcondiciones</w:t>
            </w:r>
            <w:r w:rsidR="0068313C" w:rsidRPr="00444A91">
              <w:rPr>
                <w:b/>
                <w:szCs w:val="22"/>
              </w:rPr>
              <w:t>:</w:t>
            </w:r>
          </w:p>
          <w:p w14:paraId="0F864F85" w14:textId="66486EAE" w:rsidR="0068313C" w:rsidRPr="00444A91" w:rsidRDefault="00CE1672" w:rsidP="00653C5A">
            <w:pPr>
              <w:pStyle w:val="ListParagraph"/>
              <w:keepNext/>
              <w:numPr>
                <w:ilvl w:val="0"/>
                <w:numId w:val="23"/>
              </w:numPr>
              <w:spacing w:before="0" w:after="0"/>
              <w:jc w:val="both"/>
              <w:rPr>
                <w:rFonts w:cs="Calibri"/>
                <w:szCs w:val="22"/>
              </w:rPr>
            </w:pPr>
            <w:r>
              <w:rPr>
                <w:rFonts w:cs="Calibri"/>
                <w:szCs w:val="22"/>
              </w:rPr>
              <w:t>Se obtiene el</w:t>
            </w:r>
            <w:r w:rsidR="0068313C">
              <w:rPr>
                <w:rFonts w:cs="Calibri"/>
                <w:szCs w:val="22"/>
              </w:rPr>
              <w:t xml:space="preserve"> día del ciclo para la creación de la cuenta en BRM.</w:t>
            </w:r>
          </w:p>
        </w:tc>
      </w:tr>
      <w:tr w:rsidR="0068313C" w:rsidRPr="00444A91" w14:paraId="47878A33" w14:textId="77777777" w:rsidTr="0068313C">
        <w:trPr>
          <w:trHeight w:val="255"/>
        </w:trPr>
        <w:tc>
          <w:tcPr>
            <w:tcW w:w="10349" w:type="dxa"/>
            <w:gridSpan w:val="3"/>
            <w:tcBorders>
              <w:top w:val="single" w:sz="4" w:space="0" w:color="auto"/>
              <w:left w:val="single" w:sz="8" w:space="0" w:color="auto"/>
              <w:bottom w:val="single" w:sz="4" w:space="0" w:color="auto"/>
              <w:right w:val="single" w:sz="8" w:space="0" w:color="000000"/>
            </w:tcBorders>
            <w:shd w:val="clear" w:color="auto" w:fill="auto"/>
            <w:noWrap/>
          </w:tcPr>
          <w:p w14:paraId="1A47E3AD" w14:textId="77777777" w:rsidR="0068313C" w:rsidRPr="00444A91" w:rsidRDefault="0068313C" w:rsidP="0068313C">
            <w:pPr>
              <w:jc w:val="both"/>
              <w:rPr>
                <w:b/>
                <w:szCs w:val="22"/>
              </w:rPr>
            </w:pPr>
            <w:r w:rsidRPr="00444A91">
              <w:rPr>
                <w:b/>
                <w:szCs w:val="22"/>
              </w:rPr>
              <w:t>Reglas de Negocio</w:t>
            </w:r>
          </w:p>
          <w:p w14:paraId="52F6221D" w14:textId="77777777" w:rsidR="0068313C" w:rsidRPr="00444A91" w:rsidRDefault="0068313C" w:rsidP="0068313C">
            <w:pPr>
              <w:jc w:val="both"/>
              <w:rPr>
                <w:b/>
                <w:szCs w:val="22"/>
              </w:rPr>
            </w:pPr>
            <w:r w:rsidRPr="00444A91">
              <w:rPr>
                <w:b/>
                <w:szCs w:val="22"/>
              </w:rPr>
              <w:t>•</w:t>
            </w:r>
            <w:r w:rsidRPr="00444A91">
              <w:rPr>
                <w:szCs w:val="22"/>
              </w:rPr>
              <w:tab/>
              <w:t>N/A</w:t>
            </w:r>
          </w:p>
        </w:tc>
      </w:tr>
      <w:tr w:rsidR="0068313C" w:rsidRPr="00444A91" w14:paraId="2E1F8F0D" w14:textId="77777777" w:rsidTr="0068313C">
        <w:trPr>
          <w:trHeight w:val="255"/>
        </w:trPr>
        <w:tc>
          <w:tcPr>
            <w:tcW w:w="10349" w:type="dxa"/>
            <w:gridSpan w:val="3"/>
            <w:tcBorders>
              <w:top w:val="single" w:sz="4" w:space="0" w:color="auto"/>
              <w:left w:val="single" w:sz="8" w:space="0" w:color="auto"/>
              <w:bottom w:val="single" w:sz="4" w:space="0" w:color="auto"/>
              <w:right w:val="single" w:sz="8" w:space="0" w:color="000000"/>
            </w:tcBorders>
            <w:shd w:val="clear" w:color="auto" w:fill="auto"/>
            <w:noWrap/>
          </w:tcPr>
          <w:p w14:paraId="35CDB44C" w14:textId="77777777" w:rsidR="0068313C" w:rsidRPr="00444A91" w:rsidRDefault="0068313C" w:rsidP="0068313C">
            <w:pPr>
              <w:jc w:val="both"/>
              <w:rPr>
                <w:b/>
                <w:szCs w:val="22"/>
              </w:rPr>
            </w:pPr>
            <w:r w:rsidRPr="00444A91">
              <w:rPr>
                <w:b/>
                <w:szCs w:val="22"/>
              </w:rPr>
              <w:t>Flujo básico:</w:t>
            </w:r>
          </w:p>
          <w:p w14:paraId="2F8AA56C" w14:textId="77777777" w:rsidR="0068313C" w:rsidRPr="00444A91" w:rsidRDefault="0068313C" w:rsidP="0068313C">
            <w:pPr>
              <w:jc w:val="both"/>
              <w:rPr>
                <w:rFonts w:cs="Calibri"/>
                <w:szCs w:val="22"/>
                <w:u w:val="single"/>
              </w:rPr>
            </w:pPr>
            <w:r>
              <w:rPr>
                <w:rFonts w:cs="Calibri"/>
                <w:szCs w:val="22"/>
                <w:u w:val="single"/>
              </w:rPr>
              <w:t>Proceso de Activación:</w:t>
            </w:r>
          </w:p>
          <w:tbl>
            <w:tblPr>
              <w:tblW w:w="4584" w:type="pct"/>
              <w:jc w:val="center"/>
              <w:tblBorders>
                <w:top w:val="single" w:sz="2" w:space="0" w:color="002060"/>
                <w:left w:val="single" w:sz="2" w:space="0" w:color="002060"/>
                <w:bottom w:val="single" w:sz="2" w:space="0" w:color="002060"/>
                <w:right w:val="single" w:sz="2" w:space="0" w:color="002060"/>
                <w:insideH w:val="single" w:sz="2" w:space="0" w:color="002060"/>
                <w:insideV w:val="single" w:sz="2" w:space="0" w:color="002060"/>
              </w:tblBorders>
              <w:tblLayout w:type="fixed"/>
              <w:tblCellMar>
                <w:top w:w="28" w:type="dxa"/>
                <w:left w:w="85" w:type="dxa"/>
                <w:bottom w:w="28" w:type="dxa"/>
                <w:right w:w="85" w:type="dxa"/>
              </w:tblCellMar>
              <w:tblLook w:val="00A0" w:firstRow="1" w:lastRow="0" w:firstColumn="1" w:lastColumn="0" w:noHBand="0" w:noVBand="0"/>
            </w:tblPr>
            <w:tblGrid>
              <w:gridCol w:w="994"/>
              <w:gridCol w:w="2976"/>
              <w:gridCol w:w="5384"/>
            </w:tblGrid>
            <w:tr w:rsidR="0068313C" w:rsidRPr="00444A91" w14:paraId="46A9B8E2" w14:textId="77777777" w:rsidTr="007F11C6">
              <w:trPr>
                <w:trHeight w:val="33"/>
                <w:tblHeader/>
                <w:jc w:val="center"/>
              </w:trPr>
              <w:tc>
                <w:tcPr>
                  <w:tcW w:w="531" w:type="pct"/>
                  <w:shd w:val="clear" w:color="auto" w:fill="C6D9F1" w:themeFill="text2" w:themeFillTint="33"/>
                </w:tcPr>
                <w:p w14:paraId="74F8E398" w14:textId="77777777" w:rsidR="0068313C" w:rsidRPr="00444A91" w:rsidRDefault="0068313C" w:rsidP="0068313C">
                  <w:pPr>
                    <w:jc w:val="both"/>
                    <w:rPr>
                      <w:b/>
                      <w:szCs w:val="22"/>
                      <w:u w:color="000000"/>
                    </w:rPr>
                  </w:pPr>
                  <w:r w:rsidRPr="00444A91">
                    <w:rPr>
                      <w:b/>
                      <w:szCs w:val="22"/>
                      <w:u w:color="000000"/>
                    </w:rPr>
                    <w:t>Paso</w:t>
                  </w:r>
                </w:p>
              </w:tc>
              <w:tc>
                <w:tcPr>
                  <w:tcW w:w="1591" w:type="pct"/>
                  <w:shd w:val="clear" w:color="auto" w:fill="C6D9F1" w:themeFill="text2" w:themeFillTint="33"/>
                  <w:vAlign w:val="center"/>
                </w:tcPr>
                <w:p w14:paraId="0B402360" w14:textId="77777777" w:rsidR="0068313C" w:rsidRPr="00444A91" w:rsidRDefault="0068313C" w:rsidP="0068313C">
                  <w:pPr>
                    <w:jc w:val="both"/>
                    <w:rPr>
                      <w:b/>
                      <w:szCs w:val="22"/>
                      <w:u w:color="000000"/>
                    </w:rPr>
                  </w:pPr>
                  <w:r w:rsidRPr="00444A91">
                    <w:rPr>
                      <w:b/>
                      <w:szCs w:val="22"/>
                      <w:u w:color="000000"/>
                    </w:rPr>
                    <w:t>Actor</w:t>
                  </w:r>
                </w:p>
              </w:tc>
              <w:tc>
                <w:tcPr>
                  <w:tcW w:w="2878" w:type="pct"/>
                  <w:shd w:val="clear" w:color="auto" w:fill="C6D9F1" w:themeFill="text2" w:themeFillTint="33"/>
                  <w:vAlign w:val="center"/>
                </w:tcPr>
                <w:p w14:paraId="3699D5BE" w14:textId="77777777" w:rsidR="0068313C" w:rsidRPr="00444A91" w:rsidRDefault="0068313C" w:rsidP="0068313C">
                  <w:pPr>
                    <w:jc w:val="both"/>
                    <w:rPr>
                      <w:b/>
                      <w:szCs w:val="22"/>
                      <w:u w:color="000000"/>
                    </w:rPr>
                  </w:pPr>
                  <w:r w:rsidRPr="00444A91">
                    <w:rPr>
                      <w:b/>
                      <w:szCs w:val="22"/>
                      <w:u w:color="000000"/>
                    </w:rPr>
                    <w:t>Acción</w:t>
                  </w:r>
                </w:p>
              </w:tc>
            </w:tr>
            <w:tr w:rsidR="0068313C" w:rsidRPr="00444A91" w14:paraId="76766EEB" w14:textId="77777777" w:rsidTr="007F11C6">
              <w:trPr>
                <w:trHeight w:val="33"/>
                <w:jc w:val="center"/>
              </w:trPr>
              <w:tc>
                <w:tcPr>
                  <w:tcW w:w="531" w:type="pct"/>
                  <w:shd w:val="clear" w:color="auto" w:fill="auto"/>
                </w:tcPr>
                <w:p w14:paraId="78268E4A" w14:textId="77777777" w:rsidR="0068313C" w:rsidRPr="00444A91" w:rsidRDefault="0068313C" w:rsidP="0068313C">
                  <w:pPr>
                    <w:jc w:val="both"/>
                    <w:rPr>
                      <w:szCs w:val="22"/>
                    </w:rPr>
                  </w:pPr>
                  <w:r w:rsidRPr="00444A91">
                    <w:rPr>
                      <w:szCs w:val="22"/>
                    </w:rPr>
                    <w:t>1</w:t>
                  </w:r>
                </w:p>
              </w:tc>
              <w:tc>
                <w:tcPr>
                  <w:tcW w:w="1591" w:type="pct"/>
                  <w:shd w:val="clear" w:color="auto" w:fill="auto"/>
                  <w:vAlign w:val="center"/>
                </w:tcPr>
                <w:p w14:paraId="7A2DA511" w14:textId="3E75F9E3" w:rsidR="0068313C" w:rsidRPr="00444A91" w:rsidRDefault="007F11C6" w:rsidP="00CE1672">
                  <w:pPr>
                    <w:rPr>
                      <w:szCs w:val="22"/>
                    </w:rPr>
                  </w:pPr>
                  <w:r>
                    <w:rPr>
                      <w:szCs w:val="22"/>
                      <w:lang w:eastAsia="es-CO"/>
                    </w:rPr>
                    <w:t>E</w:t>
                  </w:r>
                  <w:r w:rsidRPr="007F11C6">
                    <w:rPr>
                      <w:szCs w:val="22"/>
                      <w:lang w:eastAsia="es-CO"/>
                    </w:rPr>
                    <w:t>jecutivo de venta</w:t>
                  </w:r>
                </w:p>
              </w:tc>
              <w:tc>
                <w:tcPr>
                  <w:tcW w:w="2878" w:type="pct"/>
                  <w:shd w:val="clear" w:color="auto" w:fill="auto"/>
                  <w:vAlign w:val="center"/>
                </w:tcPr>
                <w:p w14:paraId="44226481" w14:textId="3789FA03" w:rsidR="0068313C" w:rsidRPr="00444A91" w:rsidRDefault="0068313C" w:rsidP="0068313C">
                  <w:pPr>
                    <w:jc w:val="both"/>
                    <w:rPr>
                      <w:szCs w:val="22"/>
                      <w:u w:color="000000"/>
                    </w:rPr>
                  </w:pPr>
                  <w:r>
                    <w:rPr>
                      <w:szCs w:val="22"/>
                      <w:u w:color="000000"/>
                    </w:rPr>
                    <w:t xml:space="preserve">Inicia el proceso de cambio de plan de prepago a </w:t>
                  </w:r>
                  <w:r w:rsidR="0055017E">
                    <w:rPr>
                      <w:szCs w:val="22"/>
                      <w:u w:color="000000"/>
                    </w:rPr>
                    <w:t>Avenger</w:t>
                  </w:r>
                  <w:r w:rsidR="007F11C6">
                    <w:rPr>
                      <w:szCs w:val="22"/>
                      <w:u w:color="000000"/>
                    </w:rPr>
                    <w:t>s</w:t>
                  </w:r>
                  <w:r w:rsidR="0094435C">
                    <w:rPr>
                      <w:szCs w:val="22"/>
                      <w:u w:color="000000"/>
                    </w:rPr>
                    <w:t xml:space="preserve"> </w:t>
                  </w:r>
                </w:p>
              </w:tc>
            </w:tr>
            <w:tr w:rsidR="007F11C6" w:rsidRPr="00444A91" w14:paraId="2240B746" w14:textId="77777777" w:rsidTr="007F11C6">
              <w:trPr>
                <w:trHeight w:val="33"/>
                <w:jc w:val="center"/>
              </w:trPr>
              <w:tc>
                <w:tcPr>
                  <w:tcW w:w="531" w:type="pct"/>
                  <w:shd w:val="clear" w:color="auto" w:fill="auto"/>
                </w:tcPr>
                <w:p w14:paraId="4C77AAFB" w14:textId="27C3CB27" w:rsidR="007F11C6" w:rsidRPr="00444A91" w:rsidRDefault="007F11C6" w:rsidP="0068313C">
                  <w:pPr>
                    <w:jc w:val="both"/>
                    <w:rPr>
                      <w:szCs w:val="22"/>
                    </w:rPr>
                  </w:pPr>
                  <w:r>
                    <w:rPr>
                      <w:szCs w:val="22"/>
                    </w:rPr>
                    <w:t>2</w:t>
                  </w:r>
                </w:p>
              </w:tc>
              <w:tc>
                <w:tcPr>
                  <w:tcW w:w="1591" w:type="pct"/>
                  <w:shd w:val="clear" w:color="auto" w:fill="auto"/>
                  <w:vAlign w:val="center"/>
                </w:tcPr>
                <w:p w14:paraId="25E739EC" w14:textId="686FD26F" w:rsidR="007F11C6" w:rsidRDefault="007F11C6" w:rsidP="00CE1672">
                  <w:pPr>
                    <w:rPr>
                      <w:szCs w:val="22"/>
                      <w:lang w:eastAsia="es-CO"/>
                    </w:rPr>
                  </w:pPr>
                  <w:r>
                    <w:rPr>
                      <w:szCs w:val="22"/>
                      <w:lang w:eastAsia="es-CO"/>
                    </w:rPr>
                    <w:t>E</w:t>
                  </w:r>
                  <w:r w:rsidRPr="007F11C6">
                    <w:rPr>
                      <w:szCs w:val="22"/>
                      <w:lang w:eastAsia="es-CO"/>
                    </w:rPr>
                    <w:t>jecutivo de venta</w:t>
                  </w:r>
                </w:p>
              </w:tc>
              <w:tc>
                <w:tcPr>
                  <w:tcW w:w="2878" w:type="pct"/>
                  <w:shd w:val="clear" w:color="auto" w:fill="auto"/>
                  <w:vAlign w:val="center"/>
                </w:tcPr>
                <w:p w14:paraId="32A5EB4D" w14:textId="346981E2" w:rsidR="007F11C6" w:rsidRDefault="007F11C6" w:rsidP="0068313C">
                  <w:pPr>
                    <w:jc w:val="both"/>
                    <w:rPr>
                      <w:szCs w:val="22"/>
                      <w:u w:color="000000"/>
                    </w:rPr>
                  </w:pPr>
                  <w:r>
                    <w:rPr>
                      <w:szCs w:val="22"/>
                      <w:u w:color="000000"/>
                    </w:rPr>
                    <w:t>Ingresa la información de la línea y selecciona con destino a un plan Avengers</w:t>
                  </w:r>
                </w:p>
              </w:tc>
            </w:tr>
            <w:tr w:rsidR="0068313C" w:rsidRPr="00444A91" w14:paraId="1CDA2A05" w14:textId="77777777" w:rsidTr="007F11C6">
              <w:trPr>
                <w:trHeight w:val="33"/>
                <w:jc w:val="center"/>
              </w:trPr>
              <w:tc>
                <w:tcPr>
                  <w:tcW w:w="531" w:type="pct"/>
                  <w:shd w:val="clear" w:color="auto" w:fill="auto"/>
                </w:tcPr>
                <w:p w14:paraId="388A2735" w14:textId="28E562BD" w:rsidR="0068313C" w:rsidRPr="00444A91" w:rsidRDefault="007F11C6" w:rsidP="0068313C">
                  <w:pPr>
                    <w:jc w:val="both"/>
                    <w:rPr>
                      <w:szCs w:val="22"/>
                    </w:rPr>
                  </w:pPr>
                  <w:r>
                    <w:rPr>
                      <w:szCs w:val="22"/>
                    </w:rPr>
                    <w:t>3</w:t>
                  </w:r>
                </w:p>
              </w:tc>
              <w:tc>
                <w:tcPr>
                  <w:tcW w:w="1591" w:type="pct"/>
                  <w:shd w:val="clear" w:color="auto" w:fill="auto"/>
                  <w:vAlign w:val="center"/>
                </w:tcPr>
                <w:p w14:paraId="270EDD38" w14:textId="00BA1E16" w:rsidR="0068313C" w:rsidRPr="00444A91" w:rsidRDefault="007F11C6" w:rsidP="0068313C">
                  <w:pPr>
                    <w:jc w:val="both"/>
                    <w:rPr>
                      <w:szCs w:val="22"/>
                    </w:rPr>
                  </w:pPr>
                  <w:r>
                    <w:rPr>
                      <w:szCs w:val="22"/>
                    </w:rPr>
                    <w:t>Sistema (</w:t>
                  </w:r>
                  <w:r w:rsidR="0068313C" w:rsidRPr="007A1AE2">
                    <w:rPr>
                      <w:szCs w:val="22"/>
                    </w:rPr>
                    <w:t>PostSale</w:t>
                  </w:r>
                  <w:r>
                    <w:rPr>
                      <w:szCs w:val="22"/>
                    </w:rPr>
                    <w:t>)</w:t>
                  </w:r>
                </w:p>
              </w:tc>
              <w:tc>
                <w:tcPr>
                  <w:tcW w:w="2878" w:type="pct"/>
                  <w:shd w:val="clear" w:color="auto" w:fill="auto"/>
                  <w:vAlign w:val="center"/>
                </w:tcPr>
                <w:p w14:paraId="00497355" w14:textId="13A34D66" w:rsidR="0068313C" w:rsidRPr="00444A91" w:rsidRDefault="0068313C" w:rsidP="0068313C">
                  <w:pPr>
                    <w:jc w:val="both"/>
                    <w:rPr>
                      <w:szCs w:val="22"/>
                      <w:u w:color="000000"/>
                    </w:rPr>
                  </w:pPr>
                  <w:r>
                    <w:rPr>
                      <w:szCs w:val="22"/>
                      <w:u w:color="000000"/>
                    </w:rPr>
                    <w:t>Inicia la ejecución de la orquestación del cambio de plan</w:t>
                  </w:r>
                  <w:r w:rsidR="00090954">
                    <w:rPr>
                      <w:szCs w:val="22"/>
                      <w:u w:color="000000"/>
                    </w:rPr>
                    <w:t>.</w:t>
                  </w:r>
                </w:p>
              </w:tc>
            </w:tr>
            <w:tr w:rsidR="0068313C" w:rsidRPr="00444A91" w14:paraId="349DA843" w14:textId="77777777" w:rsidTr="007F11C6">
              <w:trPr>
                <w:trHeight w:val="33"/>
                <w:jc w:val="center"/>
              </w:trPr>
              <w:tc>
                <w:tcPr>
                  <w:tcW w:w="531" w:type="pct"/>
                  <w:shd w:val="clear" w:color="auto" w:fill="auto"/>
                </w:tcPr>
                <w:p w14:paraId="788AC6C0" w14:textId="29DEB6BD" w:rsidR="0068313C" w:rsidRPr="00444A91" w:rsidRDefault="007F11C6" w:rsidP="0068313C">
                  <w:pPr>
                    <w:jc w:val="both"/>
                    <w:rPr>
                      <w:szCs w:val="22"/>
                    </w:rPr>
                  </w:pPr>
                  <w:r>
                    <w:rPr>
                      <w:szCs w:val="22"/>
                    </w:rPr>
                    <w:t>4</w:t>
                  </w:r>
                </w:p>
              </w:tc>
              <w:tc>
                <w:tcPr>
                  <w:tcW w:w="1591" w:type="pct"/>
                  <w:shd w:val="clear" w:color="auto" w:fill="auto"/>
                  <w:vAlign w:val="center"/>
                </w:tcPr>
                <w:p w14:paraId="7EF7A02B" w14:textId="5F9D9A96" w:rsidR="0068313C" w:rsidRPr="00444A91" w:rsidRDefault="007F11C6" w:rsidP="0068313C">
                  <w:pPr>
                    <w:jc w:val="both"/>
                    <w:rPr>
                      <w:szCs w:val="22"/>
                    </w:rPr>
                  </w:pPr>
                  <w:r>
                    <w:rPr>
                      <w:szCs w:val="22"/>
                    </w:rPr>
                    <w:t>Sistema (</w:t>
                  </w:r>
                  <w:r w:rsidRPr="007A1AE2">
                    <w:rPr>
                      <w:szCs w:val="22"/>
                    </w:rPr>
                    <w:t>PostSale</w:t>
                  </w:r>
                  <w:r>
                    <w:rPr>
                      <w:szCs w:val="22"/>
                    </w:rPr>
                    <w:t>)</w:t>
                  </w:r>
                </w:p>
              </w:tc>
              <w:tc>
                <w:tcPr>
                  <w:tcW w:w="2878" w:type="pct"/>
                  <w:shd w:val="clear" w:color="auto" w:fill="auto"/>
                  <w:vAlign w:val="center"/>
                </w:tcPr>
                <w:p w14:paraId="7CC88B87" w14:textId="49F6D0D6" w:rsidR="0068313C" w:rsidRPr="00444A91" w:rsidRDefault="00CC6D0B" w:rsidP="0068313C">
                  <w:pPr>
                    <w:jc w:val="both"/>
                    <w:rPr>
                      <w:szCs w:val="22"/>
                      <w:u w:color="000000"/>
                    </w:rPr>
                  </w:pPr>
                  <w:r>
                    <w:rPr>
                      <w:szCs w:val="22"/>
                      <w:u w:color="000000"/>
                    </w:rPr>
                    <w:t xml:space="preserve">El sistema </w:t>
                  </w:r>
                  <w:r w:rsidR="0068313C">
                    <w:rPr>
                      <w:szCs w:val="22"/>
                      <w:u w:color="000000"/>
                    </w:rPr>
                    <w:t>Invoca el servicio de cambio de plan en la plataforma Siebel 7</w:t>
                  </w:r>
                  <w:r w:rsidR="007F11C6">
                    <w:rPr>
                      <w:szCs w:val="22"/>
                      <w:u w:color="000000"/>
                    </w:rPr>
                    <w:t xml:space="preserve"> (</w:t>
                  </w:r>
                  <w:r>
                    <w:rPr>
                      <w:szCs w:val="22"/>
                      <w:u w:color="000000"/>
                    </w:rPr>
                    <w:t>móvil</w:t>
                  </w:r>
                  <w:r w:rsidR="007F11C6">
                    <w:rPr>
                      <w:szCs w:val="22"/>
                      <w:u w:color="000000"/>
                    </w:rPr>
                    <w:t>)</w:t>
                  </w:r>
                  <w:r w:rsidR="0068313C">
                    <w:rPr>
                      <w:szCs w:val="22"/>
                      <w:u w:color="000000"/>
                    </w:rPr>
                    <w:t>.</w:t>
                  </w:r>
                </w:p>
              </w:tc>
            </w:tr>
            <w:tr w:rsidR="0068313C" w:rsidRPr="00444A91" w14:paraId="26EB1CC7" w14:textId="77777777" w:rsidTr="007F11C6">
              <w:trPr>
                <w:trHeight w:val="33"/>
                <w:jc w:val="center"/>
              </w:trPr>
              <w:tc>
                <w:tcPr>
                  <w:tcW w:w="531" w:type="pct"/>
                  <w:shd w:val="clear" w:color="auto" w:fill="auto"/>
                </w:tcPr>
                <w:p w14:paraId="1F4CF3AD" w14:textId="29094281" w:rsidR="0068313C" w:rsidRPr="00444A91" w:rsidRDefault="007F11C6" w:rsidP="0068313C">
                  <w:pPr>
                    <w:jc w:val="both"/>
                    <w:rPr>
                      <w:szCs w:val="22"/>
                    </w:rPr>
                  </w:pPr>
                  <w:r>
                    <w:rPr>
                      <w:szCs w:val="22"/>
                    </w:rPr>
                    <w:t>5</w:t>
                  </w:r>
                </w:p>
              </w:tc>
              <w:tc>
                <w:tcPr>
                  <w:tcW w:w="1591" w:type="pct"/>
                  <w:shd w:val="clear" w:color="auto" w:fill="auto"/>
                  <w:vAlign w:val="center"/>
                </w:tcPr>
                <w:p w14:paraId="662CE573" w14:textId="68A783A8" w:rsidR="0068313C" w:rsidRPr="00444A91" w:rsidRDefault="007F11C6" w:rsidP="0068313C">
                  <w:pPr>
                    <w:jc w:val="both"/>
                    <w:rPr>
                      <w:szCs w:val="22"/>
                    </w:rPr>
                  </w:pPr>
                  <w:r>
                    <w:rPr>
                      <w:szCs w:val="22"/>
                    </w:rPr>
                    <w:t>Sistema (</w:t>
                  </w:r>
                  <w:proofErr w:type="spellStart"/>
                  <w:r w:rsidR="0068313C" w:rsidRPr="00701D9B">
                    <w:rPr>
                      <w:szCs w:val="22"/>
                    </w:rPr>
                    <w:t>SiebelService</w:t>
                  </w:r>
                  <w:proofErr w:type="spellEnd"/>
                  <w:r>
                    <w:rPr>
                      <w:szCs w:val="22"/>
                    </w:rPr>
                    <w:t>)</w:t>
                  </w:r>
                </w:p>
              </w:tc>
              <w:tc>
                <w:tcPr>
                  <w:tcW w:w="2878" w:type="pct"/>
                  <w:shd w:val="clear" w:color="auto" w:fill="auto"/>
                  <w:vAlign w:val="center"/>
                </w:tcPr>
                <w:p w14:paraId="636B500E" w14:textId="7F39E24D" w:rsidR="0068313C" w:rsidRPr="00444A91" w:rsidRDefault="00CC6D0B" w:rsidP="0068313C">
                  <w:pPr>
                    <w:jc w:val="both"/>
                    <w:rPr>
                      <w:szCs w:val="22"/>
                      <w:u w:color="000000"/>
                    </w:rPr>
                  </w:pPr>
                  <w:r>
                    <w:rPr>
                      <w:szCs w:val="22"/>
                      <w:u w:color="000000"/>
                    </w:rPr>
                    <w:t>El sistema i</w:t>
                  </w:r>
                  <w:r w:rsidR="0068313C">
                    <w:rPr>
                      <w:szCs w:val="22"/>
                      <w:u w:color="000000"/>
                    </w:rPr>
                    <w:t xml:space="preserve">dentifica si el plan </w:t>
                  </w:r>
                  <w:r>
                    <w:rPr>
                      <w:szCs w:val="22"/>
                      <w:u w:color="000000"/>
                    </w:rPr>
                    <w:t xml:space="preserve">corresponde a un </w:t>
                  </w:r>
                  <w:r w:rsidR="0068313C">
                    <w:rPr>
                      <w:szCs w:val="22"/>
                      <w:u w:color="000000"/>
                    </w:rPr>
                    <w:t>nuevo</w:t>
                  </w:r>
                  <w:r>
                    <w:rPr>
                      <w:szCs w:val="22"/>
                      <w:u w:color="000000"/>
                    </w:rPr>
                    <w:t xml:space="preserve"> plan Avengers</w:t>
                  </w:r>
                  <w:r w:rsidR="0068313C" w:rsidRPr="00444A91">
                    <w:rPr>
                      <w:szCs w:val="22"/>
                      <w:u w:color="000000"/>
                    </w:rPr>
                    <w:t>.</w:t>
                  </w:r>
                  <w:r w:rsidR="0068313C">
                    <w:rPr>
                      <w:szCs w:val="22"/>
                      <w:u w:color="000000"/>
                    </w:rPr>
                    <w:t xml:space="preserve"> </w:t>
                  </w:r>
                  <w:r w:rsidR="002D38BE" w:rsidRPr="002D38BE">
                    <w:rPr>
                      <w:b/>
                      <w:szCs w:val="22"/>
                      <w:u w:color="000000"/>
                    </w:rPr>
                    <w:t>FA1</w:t>
                  </w:r>
                </w:p>
              </w:tc>
            </w:tr>
            <w:tr w:rsidR="0068313C" w:rsidRPr="00444A91" w14:paraId="6F414B7D" w14:textId="77777777" w:rsidTr="007F11C6">
              <w:trPr>
                <w:trHeight w:val="33"/>
                <w:jc w:val="center"/>
              </w:trPr>
              <w:tc>
                <w:tcPr>
                  <w:tcW w:w="531" w:type="pct"/>
                  <w:shd w:val="clear" w:color="auto" w:fill="auto"/>
                </w:tcPr>
                <w:p w14:paraId="24BBC327" w14:textId="07C55D6A" w:rsidR="0068313C" w:rsidRPr="00444A91" w:rsidRDefault="007F11C6" w:rsidP="0068313C">
                  <w:pPr>
                    <w:jc w:val="both"/>
                    <w:rPr>
                      <w:szCs w:val="22"/>
                    </w:rPr>
                  </w:pPr>
                  <w:r>
                    <w:rPr>
                      <w:szCs w:val="22"/>
                    </w:rPr>
                    <w:lastRenderedPageBreak/>
                    <w:t>6</w:t>
                  </w:r>
                </w:p>
              </w:tc>
              <w:tc>
                <w:tcPr>
                  <w:tcW w:w="1591" w:type="pct"/>
                  <w:shd w:val="clear" w:color="auto" w:fill="auto"/>
                  <w:vAlign w:val="center"/>
                </w:tcPr>
                <w:p w14:paraId="523A863C" w14:textId="312AB92F" w:rsidR="0068313C" w:rsidRPr="00444A91" w:rsidRDefault="007F11C6" w:rsidP="0068313C">
                  <w:pPr>
                    <w:jc w:val="both"/>
                    <w:rPr>
                      <w:szCs w:val="22"/>
                    </w:rPr>
                  </w:pPr>
                  <w:r>
                    <w:rPr>
                      <w:szCs w:val="22"/>
                    </w:rPr>
                    <w:t>Sistema (</w:t>
                  </w:r>
                  <w:proofErr w:type="spellStart"/>
                  <w:r w:rsidRPr="00701D9B">
                    <w:rPr>
                      <w:szCs w:val="22"/>
                    </w:rPr>
                    <w:t>SiebelService</w:t>
                  </w:r>
                  <w:proofErr w:type="spellEnd"/>
                  <w:r>
                    <w:rPr>
                      <w:szCs w:val="22"/>
                    </w:rPr>
                    <w:t>)</w:t>
                  </w:r>
                </w:p>
              </w:tc>
              <w:tc>
                <w:tcPr>
                  <w:tcW w:w="2878" w:type="pct"/>
                  <w:shd w:val="clear" w:color="auto" w:fill="auto"/>
                  <w:vAlign w:val="center"/>
                </w:tcPr>
                <w:p w14:paraId="2A3C882F" w14:textId="34543A8B" w:rsidR="0068313C" w:rsidRPr="00444A91" w:rsidRDefault="0068313C" w:rsidP="0041448E">
                  <w:pPr>
                    <w:jc w:val="both"/>
                    <w:rPr>
                      <w:szCs w:val="22"/>
                      <w:u w:color="000000"/>
                    </w:rPr>
                  </w:pPr>
                  <w:r>
                    <w:rPr>
                      <w:szCs w:val="22"/>
                      <w:u w:color="000000"/>
                    </w:rPr>
                    <w:t xml:space="preserve">Obtiene el ciclo de facturación de la base de datos de Siebel 7, teniendo </w:t>
                  </w:r>
                  <w:r w:rsidR="0041448E">
                    <w:rPr>
                      <w:szCs w:val="22"/>
                      <w:u w:color="000000"/>
                    </w:rPr>
                    <w:t xml:space="preserve">que </w:t>
                  </w:r>
                  <w:r>
                    <w:t xml:space="preserve">se envía como ciclo </w:t>
                  </w:r>
                  <w:r w:rsidR="0041448E">
                    <w:t xml:space="preserve">el </w:t>
                  </w:r>
                  <w:r w:rsidR="0041448E" w:rsidRPr="0041448E">
                    <w:rPr>
                      <w:b/>
                      <w:szCs w:val="22"/>
                      <w:u w:color="000000"/>
                    </w:rPr>
                    <w:t>día</w:t>
                  </w:r>
                  <w:r w:rsidR="0041448E" w:rsidRPr="00DF53DA">
                    <w:rPr>
                      <w:szCs w:val="22"/>
                      <w:u w:color="000000"/>
                    </w:rPr>
                    <w:t xml:space="preserve"> </w:t>
                  </w:r>
                  <w:r w:rsidR="0041448E" w:rsidRPr="00DF53DA">
                    <w:rPr>
                      <w:b/>
                      <w:szCs w:val="22"/>
                      <w:u w:color="000000"/>
                    </w:rPr>
                    <w:t>próximo</w:t>
                  </w:r>
                  <w:r w:rsidR="0041448E" w:rsidRPr="00DF53DA">
                    <w:rPr>
                      <w:szCs w:val="22"/>
                      <w:u w:color="000000"/>
                    </w:rPr>
                    <w:t xml:space="preserve"> de</w:t>
                  </w:r>
                  <w:r w:rsidR="0041448E">
                    <w:rPr>
                      <w:szCs w:val="22"/>
                      <w:u w:color="000000"/>
                    </w:rPr>
                    <w:t>l</w:t>
                  </w:r>
                  <w:r w:rsidR="0041448E" w:rsidRPr="00DF53DA">
                    <w:rPr>
                      <w:szCs w:val="22"/>
                      <w:u w:color="000000"/>
                    </w:rPr>
                    <w:t xml:space="preserve"> corte disponible abierto</w:t>
                  </w:r>
                  <w:r w:rsidR="0041448E">
                    <w:rPr>
                      <w:szCs w:val="22"/>
                      <w:u w:color="000000"/>
                    </w:rPr>
                    <w:t>.</w:t>
                  </w:r>
                </w:p>
              </w:tc>
            </w:tr>
            <w:tr w:rsidR="0068313C" w:rsidRPr="00444A91" w14:paraId="2D2CAD9E" w14:textId="77777777" w:rsidTr="007F11C6">
              <w:trPr>
                <w:trHeight w:val="33"/>
                <w:jc w:val="center"/>
              </w:trPr>
              <w:tc>
                <w:tcPr>
                  <w:tcW w:w="531" w:type="pct"/>
                  <w:shd w:val="clear" w:color="auto" w:fill="auto"/>
                </w:tcPr>
                <w:p w14:paraId="36F9E123" w14:textId="62EA96E5" w:rsidR="0068313C" w:rsidRPr="00444A91" w:rsidRDefault="007F11C6" w:rsidP="0068313C">
                  <w:pPr>
                    <w:jc w:val="both"/>
                    <w:rPr>
                      <w:szCs w:val="22"/>
                    </w:rPr>
                  </w:pPr>
                  <w:r>
                    <w:rPr>
                      <w:szCs w:val="22"/>
                    </w:rPr>
                    <w:t>7</w:t>
                  </w:r>
                </w:p>
              </w:tc>
              <w:tc>
                <w:tcPr>
                  <w:tcW w:w="1591" w:type="pct"/>
                  <w:shd w:val="clear" w:color="auto" w:fill="auto"/>
                  <w:vAlign w:val="center"/>
                </w:tcPr>
                <w:p w14:paraId="2B3ED6C1" w14:textId="18E3693A" w:rsidR="0068313C" w:rsidRPr="00444A91" w:rsidRDefault="007F11C6" w:rsidP="0068313C">
                  <w:pPr>
                    <w:jc w:val="both"/>
                    <w:rPr>
                      <w:szCs w:val="22"/>
                    </w:rPr>
                  </w:pPr>
                  <w:r>
                    <w:rPr>
                      <w:szCs w:val="22"/>
                    </w:rPr>
                    <w:t>Sistema (</w:t>
                  </w:r>
                  <w:proofErr w:type="spellStart"/>
                  <w:r w:rsidRPr="00701D9B">
                    <w:rPr>
                      <w:szCs w:val="22"/>
                    </w:rPr>
                    <w:t>SiebelService</w:t>
                  </w:r>
                  <w:proofErr w:type="spellEnd"/>
                  <w:r>
                    <w:rPr>
                      <w:szCs w:val="22"/>
                    </w:rPr>
                    <w:t>)</w:t>
                  </w:r>
                </w:p>
              </w:tc>
              <w:tc>
                <w:tcPr>
                  <w:tcW w:w="2878" w:type="pct"/>
                  <w:shd w:val="clear" w:color="auto" w:fill="auto"/>
                  <w:vAlign w:val="center"/>
                </w:tcPr>
                <w:p w14:paraId="24C17831" w14:textId="3CD7F51C" w:rsidR="0068313C" w:rsidRPr="00444A91" w:rsidRDefault="0041448E" w:rsidP="0068313C">
                  <w:pPr>
                    <w:jc w:val="both"/>
                    <w:rPr>
                      <w:szCs w:val="22"/>
                      <w:u w:color="000000"/>
                    </w:rPr>
                  </w:pPr>
                  <w:r>
                    <w:rPr>
                      <w:szCs w:val="22"/>
                      <w:u w:color="000000"/>
                    </w:rPr>
                    <w:t>El sistema Realiza el c</w:t>
                  </w:r>
                  <w:r w:rsidR="0068313C">
                    <w:rPr>
                      <w:szCs w:val="22"/>
                      <w:u w:color="000000"/>
                    </w:rPr>
                    <w:t xml:space="preserve">ambia </w:t>
                  </w:r>
                  <w:r>
                    <w:rPr>
                      <w:szCs w:val="22"/>
                      <w:u w:color="000000"/>
                    </w:rPr>
                    <w:t>d</w:t>
                  </w:r>
                  <w:r w:rsidR="0068313C">
                    <w:rPr>
                      <w:szCs w:val="22"/>
                      <w:u w:color="000000"/>
                    </w:rPr>
                    <w:t xml:space="preserve">el segmento que se envía hacia BRM por el que se va a </w:t>
                  </w:r>
                  <w:r>
                    <w:rPr>
                      <w:szCs w:val="22"/>
                      <w:u w:color="000000"/>
                    </w:rPr>
                    <w:t xml:space="preserve">usar para los planes Avengers  </w:t>
                  </w:r>
                </w:p>
              </w:tc>
            </w:tr>
            <w:tr w:rsidR="0068313C" w:rsidRPr="00444A91" w14:paraId="61B78D2B" w14:textId="77777777" w:rsidTr="007F11C6">
              <w:trPr>
                <w:trHeight w:val="33"/>
                <w:jc w:val="center"/>
              </w:trPr>
              <w:tc>
                <w:tcPr>
                  <w:tcW w:w="531" w:type="pct"/>
                  <w:shd w:val="clear" w:color="auto" w:fill="auto"/>
                </w:tcPr>
                <w:p w14:paraId="48EBD9D7" w14:textId="481481BD" w:rsidR="0068313C" w:rsidRPr="00444A91" w:rsidRDefault="002D38BE" w:rsidP="0068313C">
                  <w:pPr>
                    <w:jc w:val="both"/>
                    <w:rPr>
                      <w:szCs w:val="22"/>
                    </w:rPr>
                  </w:pPr>
                  <w:r>
                    <w:rPr>
                      <w:szCs w:val="22"/>
                    </w:rPr>
                    <w:t>8</w:t>
                  </w:r>
                </w:p>
              </w:tc>
              <w:tc>
                <w:tcPr>
                  <w:tcW w:w="1591" w:type="pct"/>
                  <w:shd w:val="clear" w:color="auto" w:fill="auto"/>
                  <w:vAlign w:val="center"/>
                </w:tcPr>
                <w:p w14:paraId="1B10F316" w14:textId="7DFF927C" w:rsidR="0068313C" w:rsidRDefault="007F11C6" w:rsidP="0068313C">
                  <w:pPr>
                    <w:jc w:val="both"/>
                    <w:rPr>
                      <w:szCs w:val="22"/>
                      <w:u w:color="000000"/>
                    </w:rPr>
                  </w:pPr>
                  <w:r>
                    <w:rPr>
                      <w:szCs w:val="22"/>
                    </w:rPr>
                    <w:t>Sistema (</w:t>
                  </w:r>
                  <w:proofErr w:type="spellStart"/>
                  <w:r w:rsidRPr="00701D9B">
                    <w:rPr>
                      <w:szCs w:val="22"/>
                    </w:rPr>
                    <w:t>SiebelService</w:t>
                  </w:r>
                  <w:proofErr w:type="spellEnd"/>
                  <w:r>
                    <w:rPr>
                      <w:szCs w:val="22"/>
                    </w:rPr>
                    <w:t>)</w:t>
                  </w:r>
                </w:p>
              </w:tc>
              <w:tc>
                <w:tcPr>
                  <w:tcW w:w="2878" w:type="pct"/>
                  <w:shd w:val="clear" w:color="auto" w:fill="auto"/>
                  <w:vAlign w:val="center"/>
                </w:tcPr>
                <w:p w14:paraId="744A4EA2" w14:textId="77777777" w:rsidR="0068313C" w:rsidRDefault="0068313C" w:rsidP="0068313C">
                  <w:pPr>
                    <w:jc w:val="both"/>
                    <w:rPr>
                      <w:szCs w:val="22"/>
                      <w:u w:color="000000"/>
                    </w:rPr>
                  </w:pPr>
                  <w:r>
                    <w:rPr>
                      <w:szCs w:val="22"/>
                      <w:u w:color="000000"/>
                    </w:rPr>
                    <w:t>Se realiza el cambio de plan en la plataforma Siebel 7 y se retorna el número del ciclo dentro de los otros parámetros de este servicio remoto.</w:t>
                  </w:r>
                </w:p>
              </w:tc>
            </w:tr>
            <w:tr w:rsidR="0068313C" w:rsidRPr="00444A91" w14:paraId="46461F1A" w14:textId="77777777" w:rsidTr="007F11C6">
              <w:trPr>
                <w:trHeight w:val="33"/>
                <w:jc w:val="center"/>
              </w:trPr>
              <w:tc>
                <w:tcPr>
                  <w:tcW w:w="531" w:type="pct"/>
                  <w:shd w:val="clear" w:color="auto" w:fill="auto"/>
                </w:tcPr>
                <w:p w14:paraId="59AF8F40" w14:textId="0F666B83" w:rsidR="0068313C" w:rsidRDefault="002D38BE" w:rsidP="0068313C">
                  <w:pPr>
                    <w:jc w:val="both"/>
                    <w:rPr>
                      <w:szCs w:val="22"/>
                    </w:rPr>
                  </w:pPr>
                  <w:r>
                    <w:rPr>
                      <w:szCs w:val="22"/>
                    </w:rPr>
                    <w:t>9</w:t>
                  </w:r>
                </w:p>
              </w:tc>
              <w:tc>
                <w:tcPr>
                  <w:tcW w:w="1591" w:type="pct"/>
                  <w:shd w:val="clear" w:color="auto" w:fill="auto"/>
                  <w:vAlign w:val="center"/>
                </w:tcPr>
                <w:p w14:paraId="3F1761EB" w14:textId="12DE39D3" w:rsidR="0068313C" w:rsidRDefault="007F11C6" w:rsidP="0068313C">
                  <w:pPr>
                    <w:jc w:val="both"/>
                    <w:rPr>
                      <w:szCs w:val="22"/>
                      <w:u w:color="000000"/>
                    </w:rPr>
                  </w:pPr>
                  <w:r>
                    <w:rPr>
                      <w:szCs w:val="22"/>
                    </w:rPr>
                    <w:t>Sistema (</w:t>
                  </w:r>
                  <w:r w:rsidRPr="007A1AE2">
                    <w:rPr>
                      <w:szCs w:val="22"/>
                    </w:rPr>
                    <w:t>PostSale</w:t>
                  </w:r>
                  <w:r>
                    <w:rPr>
                      <w:szCs w:val="22"/>
                    </w:rPr>
                    <w:t>)</w:t>
                  </w:r>
                </w:p>
              </w:tc>
              <w:tc>
                <w:tcPr>
                  <w:tcW w:w="2878" w:type="pct"/>
                  <w:shd w:val="clear" w:color="auto" w:fill="auto"/>
                  <w:vAlign w:val="center"/>
                </w:tcPr>
                <w:p w14:paraId="7F143BC6" w14:textId="77777777" w:rsidR="0068313C" w:rsidRDefault="0068313C" w:rsidP="0068313C">
                  <w:pPr>
                    <w:jc w:val="both"/>
                    <w:rPr>
                      <w:szCs w:val="22"/>
                      <w:u w:color="000000"/>
                    </w:rPr>
                  </w:pPr>
                  <w:r>
                    <w:rPr>
                      <w:szCs w:val="22"/>
                      <w:u w:color="000000"/>
                    </w:rPr>
                    <w:t>Continua con la postventa de cambio de plan.</w:t>
                  </w:r>
                </w:p>
              </w:tc>
            </w:tr>
            <w:tr w:rsidR="00DF106B" w:rsidRPr="00444A91" w14:paraId="04F87085" w14:textId="77777777" w:rsidTr="007F11C6">
              <w:trPr>
                <w:trHeight w:val="33"/>
                <w:jc w:val="center"/>
              </w:trPr>
              <w:tc>
                <w:tcPr>
                  <w:tcW w:w="531" w:type="pct"/>
                  <w:shd w:val="clear" w:color="auto" w:fill="auto"/>
                </w:tcPr>
                <w:p w14:paraId="61FD8119" w14:textId="4D48112A" w:rsidR="00DF106B" w:rsidRDefault="00DF106B" w:rsidP="00DF106B">
                  <w:pPr>
                    <w:jc w:val="both"/>
                    <w:rPr>
                      <w:szCs w:val="22"/>
                    </w:rPr>
                  </w:pPr>
                  <w:r>
                    <w:rPr>
                      <w:szCs w:val="22"/>
                    </w:rPr>
                    <w:t>10</w:t>
                  </w:r>
                </w:p>
              </w:tc>
              <w:tc>
                <w:tcPr>
                  <w:tcW w:w="1591" w:type="pct"/>
                  <w:shd w:val="clear" w:color="auto" w:fill="auto"/>
                  <w:vAlign w:val="center"/>
                </w:tcPr>
                <w:p w14:paraId="554E9743" w14:textId="6B08F5E8" w:rsidR="00DF106B" w:rsidRDefault="00FC5B97" w:rsidP="00DF106B">
                  <w:pPr>
                    <w:jc w:val="both"/>
                    <w:rPr>
                      <w:szCs w:val="22"/>
                    </w:rPr>
                  </w:pPr>
                  <w:r>
                    <w:rPr>
                      <w:szCs w:val="22"/>
                    </w:rPr>
                    <w:t>Sistema (</w:t>
                  </w:r>
                  <w:r w:rsidRPr="007A1AE2">
                    <w:rPr>
                      <w:szCs w:val="22"/>
                    </w:rPr>
                    <w:t>PostSale</w:t>
                  </w:r>
                  <w:r>
                    <w:rPr>
                      <w:szCs w:val="22"/>
                    </w:rPr>
                    <w:t>)</w:t>
                  </w:r>
                </w:p>
              </w:tc>
              <w:tc>
                <w:tcPr>
                  <w:tcW w:w="2878" w:type="pct"/>
                  <w:shd w:val="clear" w:color="auto" w:fill="auto"/>
                  <w:vAlign w:val="center"/>
                </w:tcPr>
                <w:p w14:paraId="430DD6DB" w14:textId="3B4E406B" w:rsidR="00DF106B" w:rsidRDefault="00FC5B97" w:rsidP="00DF106B">
                  <w:pPr>
                    <w:jc w:val="both"/>
                    <w:rPr>
                      <w:szCs w:val="22"/>
                      <w:u w:color="000000"/>
                    </w:rPr>
                  </w:pPr>
                  <w:r>
                    <w:rPr>
                      <w:szCs w:val="22"/>
                      <w:u w:color="000000"/>
                    </w:rPr>
                    <w:t>Muestra en pantalla el resultado del cambio de plan</w:t>
                  </w:r>
                </w:p>
              </w:tc>
            </w:tr>
            <w:tr w:rsidR="00DF106B" w:rsidRPr="00444A91" w14:paraId="3907BA04" w14:textId="77777777" w:rsidTr="007F11C6">
              <w:trPr>
                <w:trHeight w:val="33"/>
                <w:jc w:val="center"/>
              </w:trPr>
              <w:tc>
                <w:tcPr>
                  <w:tcW w:w="531" w:type="pct"/>
                  <w:shd w:val="clear" w:color="auto" w:fill="auto"/>
                </w:tcPr>
                <w:p w14:paraId="0B24122C" w14:textId="5A65F216" w:rsidR="00DF106B" w:rsidRDefault="00DF106B" w:rsidP="00DF106B">
                  <w:pPr>
                    <w:jc w:val="both"/>
                    <w:rPr>
                      <w:szCs w:val="22"/>
                    </w:rPr>
                  </w:pPr>
                  <w:r>
                    <w:rPr>
                      <w:szCs w:val="22"/>
                    </w:rPr>
                    <w:t>11</w:t>
                  </w:r>
                </w:p>
              </w:tc>
              <w:tc>
                <w:tcPr>
                  <w:tcW w:w="1591" w:type="pct"/>
                  <w:shd w:val="clear" w:color="auto" w:fill="auto"/>
                  <w:vAlign w:val="center"/>
                </w:tcPr>
                <w:p w14:paraId="01D9E0C7" w14:textId="4B05C690" w:rsidR="00DF106B" w:rsidRDefault="00FC5B97" w:rsidP="00DF106B">
                  <w:pPr>
                    <w:jc w:val="both"/>
                    <w:rPr>
                      <w:szCs w:val="22"/>
                    </w:rPr>
                  </w:pPr>
                  <w:r>
                    <w:rPr>
                      <w:szCs w:val="22"/>
                      <w:lang w:eastAsia="es-CO"/>
                    </w:rPr>
                    <w:t>E</w:t>
                  </w:r>
                  <w:r w:rsidRPr="007F11C6">
                    <w:rPr>
                      <w:szCs w:val="22"/>
                      <w:lang w:eastAsia="es-CO"/>
                    </w:rPr>
                    <w:t>jecutivo de venta</w:t>
                  </w:r>
                </w:p>
              </w:tc>
              <w:tc>
                <w:tcPr>
                  <w:tcW w:w="2878" w:type="pct"/>
                  <w:shd w:val="clear" w:color="auto" w:fill="auto"/>
                  <w:vAlign w:val="center"/>
                </w:tcPr>
                <w:p w14:paraId="1E90EE03" w14:textId="17A03C55" w:rsidR="00DF106B" w:rsidRDefault="00FC5B97" w:rsidP="00DF106B">
                  <w:pPr>
                    <w:jc w:val="both"/>
                    <w:rPr>
                      <w:szCs w:val="22"/>
                      <w:u w:color="000000"/>
                    </w:rPr>
                  </w:pPr>
                  <w:r>
                    <w:rPr>
                      <w:szCs w:val="22"/>
                      <w:u w:color="000000"/>
                    </w:rPr>
                    <w:t>Finaliza el proceso de cambio de plan.</w:t>
                  </w:r>
                </w:p>
              </w:tc>
            </w:tr>
          </w:tbl>
          <w:p w14:paraId="7877FC86" w14:textId="77777777" w:rsidR="0068313C" w:rsidRPr="00444A91" w:rsidRDefault="0068313C" w:rsidP="0068313C">
            <w:pPr>
              <w:jc w:val="both"/>
              <w:rPr>
                <w:b/>
                <w:szCs w:val="22"/>
              </w:rPr>
            </w:pPr>
            <w:r w:rsidRPr="00444A91">
              <w:rPr>
                <w:b/>
                <w:szCs w:val="22"/>
              </w:rPr>
              <w:t xml:space="preserve"> </w:t>
            </w:r>
          </w:p>
        </w:tc>
      </w:tr>
      <w:tr w:rsidR="0068313C" w:rsidRPr="00444A91" w14:paraId="00E8CA9E" w14:textId="77777777" w:rsidTr="0068313C">
        <w:trPr>
          <w:trHeight w:val="255"/>
        </w:trPr>
        <w:tc>
          <w:tcPr>
            <w:tcW w:w="10349" w:type="dxa"/>
            <w:gridSpan w:val="3"/>
            <w:tcBorders>
              <w:top w:val="single" w:sz="4" w:space="0" w:color="auto"/>
              <w:left w:val="single" w:sz="8" w:space="0" w:color="auto"/>
              <w:bottom w:val="single" w:sz="4" w:space="0" w:color="auto"/>
              <w:right w:val="single" w:sz="8" w:space="0" w:color="000000"/>
            </w:tcBorders>
            <w:shd w:val="clear" w:color="auto" w:fill="auto"/>
            <w:noWrap/>
          </w:tcPr>
          <w:p w14:paraId="0BBFAEA2" w14:textId="01449BFE" w:rsidR="0068313C" w:rsidRDefault="0068313C" w:rsidP="0068313C">
            <w:pPr>
              <w:jc w:val="both"/>
              <w:rPr>
                <w:b/>
                <w:szCs w:val="22"/>
              </w:rPr>
            </w:pPr>
            <w:r w:rsidRPr="00444A91">
              <w:rPr>
                <w:b/>
                <w:szCs w:val="22"/>
              </w:rPr>
              <w:lastRenderedPageBreak/>
              <w:t>Flujos alternos:</w:t>
            </w:r>
          </w:p>
          <w:p w14:paraId="4E71D197" w14:textId="758C1F8D" w:rsidR="002D38BE" w:rsidRDefault="002D38BE" w:rsidP="002D38BE">
            <w:pPr>
              <w:rPr>
                <w:b/>
                <w:szCs w:val="22"/>
              </w:rPr>
            </w:pPr>
            <w:r w:rsidRPr="00B7421B">
              <w:rPr>
                <w:b/>
                <w:szCs w:val="22"/>
              </w:rPr>
              <w:t xml:space="preserve">Flujo </w:t>
            </w:r>
            <w:r>
              <w:rPr>
                <w:b/>
                <w:szCs w:val="22"/>
              </w:rPr>
              <w:t>Alterno 1</w:t>
            </w:r>
            <w:r w:rsidRPr="00B7421B">
              <w:rPr>
                <w:b/>
                <w:szCs w:val="22"/>
              </w:rPr>
              <w:t>:</w:t>
            </w:r>
          </w:p>
          <w:p w14:paraId="7F825CC0" w14:textId="77777777" w:rsidR="002D38BE" w:rsidRPr="00444A91" w:rsidRDefault="002D38BE" w:rsidP="002D38BE">
            <w:pPr>
              <w:jc w:val="both"/>
              <w:rPr>
                <w:rFonts w:cs="Calibri"/>
                <w:bCs/>
                <w:szCs w:val="22"/>
                <w:u w:val="single"/>
              </w:rPr>
            </w:pPr>
            <w:r>
              <w:rPr>
                <w:rFonts w:cs="Calibri"/>
                <w:b/>
                <w:bCs/>
                <w:szCs w:val="22"/>
              </w:rPr>
              <w:t>No es un plan Corporativo Avengers</w:t>
            </w:r>
            <w:r w:rsidRPr="00444A91">
              <w:rPr>
                <w:rFonts w:cs="Calibri"/>
                <w:bCs/>
                <w:szCs w:val="22"/>
              </w:rPr>
              <w:t xml:space="preserve">: Este flujo se origina cuando </w:t>
            </w:r>
            <w:r>
              <w:rPr>
                <w:rFonts w:cs="Calibri"/>
                <w:bCs/>
                <w:szCs w:val="22"/>
              </w:rPr>
              <w:t>no corresponde a un plan Avengers</w:t>
            </w:r>
          </w:p>
          <w:p w14:paraId="472D3C38" w14:textId="77777777" w:rsidR="002D38BE" w:rsidRPr="00444A91" w:rsidRDefault="002D38BE" w:rsidP="002D38BE">
            <w:pPr>
              <w:jc w:val="both"/>
              <w:rPr>
                <w:b/>
                <w:szCs w:val="22"/>
              </w:rPr>
            </w:pPr>
          </w:p>
          <w:tbl>
            <w:tblPr>
              <w:tblW w:w="4584" w:type="pct"/>
              <w:jc w:val="center"/>
              <w:tblBorders>
                <w:top w:val="single" w:sz="2" w:space="0" w:color="002060"/>
                <w:left w:val="single" w:sz="2" w:space="0" w:color="002060"/>
                <w:bottom w:val="single" w:sz="2" w:space="0" w:color="002060"/>
                <w:right w:val="single" w:sz="2" w:space="0" w:color="002060"/>
                <w:insideH w:val="single" w:sz="2" w:space="0" w:color="002060"/>
                <w:insideV w:val="single" w:sz="2" w:space="0" w:color="002060"/>
              </w:tblBorders>
              <w:tblLayout w:type="fixed"/>
              <w:tblCellMar>
                <w:top w:w="28" w:type="dxa"/>
                <w:left w:w="85" w:type="dxa"/>
                <w:bottom w:w="28" w:type="dxa"/>
                <w:right w:w="85" w:type="dxa"/>
              </w:tblCellMar>
              <w:tblLook w:val="00A0" w:firstRow="1" w:lastRow="0" w:firstColumn="1" w:lastColumn="0" w:noHBand="0" w:noVBand="0"/>
            </w:tblPr>
            <w:tblGrid>
              <w:gridCol w:w="1418"/>
              <w:gridCol w:w="2834"/>
              <w:gridCol w:w="5102"/>
            </w:tblGrid>
            <w:tr w:rsidR="002D38BE" w:rsidRPr="00444A91" w14:paraId="0FE68475" w14:textId="77777777" w:rsidTr="002D38BE">
              <w:trPr>
                <w:trHeight w:val="33"/>
                <w:tblHeader/>
                <w:jc w:val="center"/>
              </w:trPr>
              <w:tc>
                <w:tcPr>
                  <w:tcW w:w="758" w:type="pct"/>
                  <w:shd w:val="clear" w:color="auto" w:fill="C6D9F1" w:themeFill="text2" w:themeFillTint="33"/>
                </w:tcPr>
                <w:p w14:paraId="2D6BFD99" w14:textId="77777777" w:rsidR="002D38BE" w:rsidRPr="00444A91" w:rsidRDefault="002D38BE" w:rsidP="002D38BE">
                  <w:pPr>
                    <w:jc w:val="both"/>
                    <w:rPr>
                      <w:b/>
                      <w:szCs w:val="22"/>
                      <w:u w:color="000000"/>
                    </w:rPr>
                  </w:pPr>
                  <w:r w:rsidRPr="00444A91">
                    <w:rPr>
                      <w:b/>
                      <w:szCs w:val="22"/>
                      <w:u w:color="000000"/>
                    </w:rPr>
                    <w:t>Paso</w:t>
                  </w:r>
                </w:p>
              </w:tc>
              <w:tc>
                <w:tcPr>
                  <w:tcW w:w="1515" w:type="pct"/>
                  <w:shd w:val="clear" w:color="auto" w:fill="C6D9F1" w:themeFill="text2" w:themeFillTint="33"/>
                  <w:vAlign w:val="center"/>
                </w:tcPr>
                <w:p w14:paraId="22EC947A" w14:textId="77777777" w:rsidR="002D38BE" w:rsidRPr="00444A91" w:rsidRDefault="002D38BE" w:rsidP="002D38BE">
                  <w:pPr>
                    <w:jc w:val="both"/>
                    <w:rPr>
                      <w:b/>
                      <w:szCs w:val="22"/>
                      <w:u w:color="000000"/>
                    </w:rPr>
                  </w:pPr>
                  <w:r w:rsidRPr="00444A91">
                    <w:rPr>
                      <w:b/>
                      <w:szCs w:val="22"/>
                      <w:u w:color="000000"/>
                    </w:rPr>
                    <w:t>Actor</w:t>
                  </w:r>
                </w:p>
              </w:tc>
              <w:tc>
                <w:tcPr>
                  <w:tcW w:w="2726" w:type="pct"/>
                  <w:shd w:val="clear" w:color="auto" w:fill="C6D9F1" w:themeFill="text2" w:themeFillTint="33"/>
                  <w:vAlign w:val="center"/>
                </w:tcPr>
                <w:p w14:paraId="6908C125" w14:textId="77777777" w:rsidR="002D38BE" w:rsidRPr="00444A91" w:rsidRDefault="002D38BE" w:rsidP="002D38BE">
                  <w:pPr>
                    <w:jc w:val="both"/>
                    <w:rPr>
                      <w:b/>
                      <w:szCs w:val="22"/>
                      <w:u w:color="000000"/>
                    </w:rPr>
                  </w:pPr>
                  <w:r w:rsidRPr="00444A91">
                    <w:rPr>
                      <w:b/>
                      <w:szCs w:val="22"/>
                      <w:u w:color="000000"/>
                    </w:rPr>
                    <w:t>Acción</w:t>
                  </w:r>
                </w:p>
              </w:tc>
            </w:tr>
            <w:tr w:rsidR="002D38BE" w:rsidRPr="00444A91" w14:paraId="4728092E" w14:textId="77777777" w:rsidTr="002D38BE">
              <w:trPr>
                <w:trHeight w:val="33"/>
                <w:jc w:val="center"/>
              </w:trPr>
              <w:tc>
                <w:tcPr>
                  <w:tcW w:w="758" w:type="pct"/>
                  <w:shd w:val="clear" w:color="auto" w:fill="auto"/>
                </w:tcPr>
                <w:p w14:paraId="19743215" w14:textId="792C166F" w:rsidR="002D38BE" w:rsidRPr="00444A91" w:rsidRDefault="00E54DA8" w:rsidP="002D38BE">
                  <w:pPr>
                    <w:tabs>
                      <w:tab w:val="left" w:pos="338"/>
                    </w:tabs>
                    <w:jc w:val="both"/>
                    <w:rPr>
                      <w:szCs w:val="22"/>
                    </w:rPr>
                  </w:pPr>
                  <w:r>
                    <w:rPr>
                      <w:szCs w:val="22"/>
                    </w:rPr>
                    <w:t>5</w:t>
                  </w:r>
                  <w:r w:rsidR="002D38BE">
                    <w:rPr>
                      <w:szCs w:val="22"/>
                    </w:rPr>
                    <w:t>.1</w:t>
                  </w:r>
                </w:p>
              </w:tc>
              <w:tc>
                <w:tcPr>
                  <w:tcW w:w="1515" w:type="pct"/>
                  <w:shd w:val="clear" w:color="auto" w:fill="auto"/>
                  <w:vAlign w:val="center"/>
                </w:tcPr>
                <w:p w14:paraId="19B1FE3D" w14:textId="021EF5BE" w:rsidR="002D38BE" w:rsidRPr="00444A91" w:rsidRDefault="002D38BE" w:rsidP="002D38BE">
                  <w:pPr>
                    <w:jc w:val="both"/>
                    <w:rPr>
                      <w:szCs w:val="22"/>
                    </w:rPr>
                  </w:pPr>
                  <w:r>
                    <w:rPr>
                      <w:szCs w:val="22"/>
                    </w:rPr>
                    <w:t>Sistema (</w:t>
                  </w:r>
                  <w:proofErr w:type="spellStart"/>
                  <w:r w:rsidRPr="00701D9B">
                    <w:rPr>
                      <w:szCs w:val="22"/>
                    </w:rPr>
                    <w:t>SiebelService</w:t>
                  </w:r>
                  <w:proofErr w:type="spellEnd"/>
                  <w:r>
                    <w:rPr>
                      <w:szCs w:val="22"/>
                    </w:rPr>
                    <w:t>)</w:t>
                  </w:r>
                </w:p>
              </w:tc>
              <w:tc>
                <w:tcPr>
                  <w:tcW w:w="2726" w:type="pct"/>
                  <w:shd w:val="clear" w:color="auto" w:fill="auto"/>
                  <w:vAlign w:val="center"/>
                </w:tcPr>
                <w:p w14:paraId="5C731CE3" w14:textId="724D298B" w:rsidR="002D38BE" w:rsidRPr="00444A91" w:rsidRDefault="002D38BE" w:rsidP="002D38BE">
                  <w:pPr>
                    <w:jc w:val="both"/>
                    <w:rPr>
                      <w:szCs w:val="22"/>
                      <w:u w:color="000000"/>
                    </w:rPr>
                  </w:pPr>
                  <w:r>
                    <w:rPr>
                      <w:szCs w:val="22"/>
                      <w:u w:color="000000"/>
                    </w:rPr>
                    <w:t>Valida si llega el parámetro del ciclo desde la postventa de cambio de plan o potabilidad, esta selección del ciclo está configurada para algunos planes específicos. Si no llega como parámetro se obtiene el ciclo de facturación de la base de datos de Siebel 7, teniendo en cuenta el próximo</w:t>
                  </w:r>
                  <w:r>
                    <w:t xml:space="preserve"> disponible.</w:t>
                  </w:r>
                </w:p>
              </w:tc>
            </w:tr>
            <w:tr w:rsidR="002D38BE" w:rsidRPr="00444A91" w14:paraId="317D7BD8" w14:textId="77777777" w:rsidTr="002D38BE">
              <w:trPr>
                <w:trHeight w:val="33"/>
                <w:jc w:val="center"/>
              </w:trPr>
              <w:tc>
                <w:tcPr>
                  <w:tcW w:w="758" w:type="pct"/>
                  <w:shd w:val="clear" w:color="auto" w:fill="auto"/>
                </w:tcPr>
                <w:p w14:paraId="65F505F2" w14:textId="75FFBF06" w:rsidR="002D38BE" w:rsidRPr="00444A91" w:rsidRDefault="00E54DA8" w:rsidP="002D38BE">
                  <w:pPr>
                    <w:tabs>
                      <w:tab w:val="left" w:pos="338"/>
                    </w:tabs>
                    <w:jc w:val="both"/>
                    <w:rPr>
                      <w:szCs w:val="22"/>
                    </w:rPr>
                  </w:pPr>
                  <w:r>
                    <w:rPr>
                      <w:szCs w:val="22"/>
                    </w:rPr>
                    <w:t>5</w:t>
                  </w:r>
                  <w:r w:rsidR="002D38BE">
                    <w:rPr>
                      <w:szCs w:val="22"/>
                    </w:rPr>
                    <w:t>.2</w:t>
                  </w:r>
                </w:p>
              </w:tc>
              <w:tc>
                <w:tcPr>
                  <w:tcW w:w="1515" w:type="pct"/>
                  <w:shd w:val="clear" w:color="auto" w:fill="auto"/>
                  <w:vAlign w:val="center"/>
                </w:tcPr>
                <w:p w14:paraId="03F205C3" w14:textId="678CC4FF" w:rsidR="002D38BE" w:rsidRDefault="002D38BE" w:rsidP="002D38BE">
                  <w:pPr>
                    <w:jc w:val="both"/>
                    <w:rPr>
                      <w:szCs w:val="22"/>
                      <w:u w:color="000000"/>
                    </w:rPr>
                  </w:pPr>
                  <w:r>
                    <w:rPr>
                      <w:szCs w:val="22"/>
                    </w:rPr>
                    <w:t>Sistema (</w:t>
                  </w:r>
                  <w:proofErr w:type="spellStart"/>
                  <w:r w:rsidRPr="00701D9B">
                    <w:rPr>
                      <w:szCs w:val="22"/>
                    </w:rPr>
                    <w:t>SiebelService</w:t>
                  </w:r>
                  <w:proofErr w:type="spellEnd"/>
                  <w:r>
                    <w:rPr>
                      <w:szCs w:val="22"/>
                    </w:rPr>
                    <w:t>)</w:t>
                  </w:r>
                </w:p>
              </w:tc>
              <w:tc>
                <w:tcPr>
                  <w:tcW w:w="2726" w:type="pct"/>
                  <w:shd w:val="clear" w:color="auto" w:fill="auto"/>
                  <w:vAlign w:val="center"/>
                </w:tcPr>
                <w:p w14:paraId="76D3AC14" w14:textId="1E6E6466" w:rsidR="002D38BE" w:rsidRDefault="002D38BE" w:rsidP="002D38BE">
                  <w:pPr>
                    <w:jc w:val="both"/>
                    <w:rPr>
                      <w:szCs w:val="22"/>
                      <w:u w:color="000000"/>
                    </w:rPr>
                  </w:pPr>
                  <w:r>
                    <w:rPr>
                      <w:szCs w:val="22"/>
                      <w:u w:color="000000"/>
                    </w:rPr>
                    <w:t>Envía el segmento actual que se esté manejando (Masivo o Corporativo)</w:t>
                  </w:r>
                </w:p>
              </w:tc>
            </w:tr>
            <w:tr w:rsidR="002D38BE" w:rsidRPr="00444A91" w14:paraId="10979897" w14:textId="77777777" w:rsidTr="002D38BE">
              <w:trPr>
                <w:trHeight w:val="33"/>
                <w:jc w:val="center"/>
              </w:trPr>
              <w:tc>
                <w:tcPr>
                  <w:tcW w:w="758" w:type="pct"/>
                  <w:shd w:val="clear" w:color="auto" w:fill="auto"/>
                </w:tcPr>
                <w:p w14:paraId="3604DB9F" w14:textId="754A2FDC" w:rsidR="002D38BE" w:rsidRPr="00444A91" w:rsidRDefault="00E54DA8" w:rsidP="002D38BE">
                  <w:pPr>
                    <w:jc w:val="both"/>
                    <w:rPr>
                      <w:szCs w:val="22"/>
                    </w:rPr>
                  </w:pPr>
                  <w:r>
                    <w:rPr>
                      <w:szCs w:val="22"/>
                    </w:rPr>
                    <w:t>5</w:t>
                  </w:r>
                  <w:r w:rsidR="002D38BE">
                    <w:rPr>
                      <w:szCs w:val="22"/>
                    </w:rPr>
                    <w:t>.3</w:t>
                  </w:r>
                </w:p>
              </w:tc>
              <w:tc>
                <w:tcPr>
                  <w:tcW w:w="1515" w:type="pct"/>
                  <w:shd w:val="clear" w:color="auto" w:fill="auto"/>
                  <w:vAlign w:val="center"/>
                </w:tcPr>
                <w:p w14:paraId="736A278B" w14:textId="14EDDBD7" w:rsidR="002D38BE" w:rsidRPr="00444A91" w:rsidRDefault="0083192A" w:rsidP="002D38BE">
                  <w:pPr>
                    <w:jc w:val="both"/>
                    <w:rPr>
                      <w:szCs w:val="22"/>
                    </w:rPr>
                  </w:pPr>
                  <w:r>
                    <w:rPr>
                      <w:szCs w:val="22"/>
                    </w:rPr>
                    <w:t>Sistema</w:t>
                  </w:r>
                </w:p>
              </w:tc>
              <w:tc>
                <w:tcPr>
                  <w:tcW w:w="2726" w:type="pct"/>
                  <w:shd w:val="clear" w:color="auto" w:fill="auto"/>
                  <w:vAlign w:val="center"/>
                </w:tcPr>
                <w:p w14:paraId="4A7BF5F5" w14:textId="48B4D285" w:rsidR="002D38BE" w:rsidRPr="00444A91" w:rsidRDefault="002D38BE" w:rsidP="002D38BE">
                  <w:pPr>
                    <w:jc w:val="both"/>
                    <w:rPr>
                      <w:szCs w:val="22"/>
                      <w:u w:color="000000"/>
                    </w:rPr>
                  </w:pPr>
                  <w:r>
                    <w:rPr>
                      <w:szCs w:val="22"/>
                      <w:u w:color="000000"/>
                    </w:rPr>
                    <w:t xml:space="preserve">Continua en el proceso normal de </w:t>
                  </w:r>
                  <w:r w:rsidR="0083192A">
                    <w:rPr>
                      <w:szCs w:val="22"/>
                      <w:u w:color="000000"/>
                    </w:rPr>
                    <w:t>cambio de plan</w:t>
                  </w:r>
                </w:p>
              </w:tc>
            </w:tr>
          </w:tbl>
          <w:p w14:paraId="40210962" w14:textId="77777777" w:rsidR="002D38BE" w:rsidRPr="00444A91" w:rsidRDefault="002D38BE" w:rsidP="0068313C">
            <w:pPr>
              <w:jc w:val="both"/>
              <w:rPr>
                <w:b/>
                <w:szCs w:val="22"/>
              </w:rPr>
            </w:pPr>
          </w:p>
          <w:p w14:paraId="10F00712" w14:textId="77777777" w:rsidR="002D38BE" w:rsidRDefault="002D38BE" w:rsidP="002D38BE">
            <w:pPr>
              <w:rPr>
                <w:b/>
                <w:szCs w:val="22"/>
              </w:rPr>
            </w:pPr>
            <w:r w:rsidRPr="00B7421B">
              <w:rPr>
                <w:b/>
                <w:szCs w:val="22"/>
              </w:rPr>
              <w:t xml:space="preserve">Flujo </w:t>
            </w:r>
            <w:r>
              <w:rPr>
                <w:b/>
                <w:szCs w:val="22"/>
              </w:rPr>
              <w:t>Alterno 2</w:t>
            </w:r>
            <w:r w:rsidRPr="00B7421B">
              <w:rPr>
                <w:b/>
                <w:szCs w:val="22"/>
              </w:rPr>
              <w:t>:</w:t>
            </w:r>
          </w:p>
          <w:p w14:paraId="539B2636" w14:textId="106BC1A1" w:rsidR="0068313C" w:rsidRPr="00444A91" w:rsidRDefault="0068313C" w:rsidP="0068313C">
            <w:pPr>
              <w:jc w:val="both"/>
              <w:rPr>
                <w:rFonts w:cs="Calibri"/>
                <w:bCs/>
                <w:szCs w:val="22"/>
                <w:u w:val="single"/>
              </w:rPr>
            </w:pPr>
            <w:r>
              <w:rPr>
                <w:rFonts w:cs="Calibri"/>
                <w:b/>
                <w:bCs/>
                <w:szCs w:val="22"/>
              </w:rPr>
              <w:t>No se encuentra ciclo disponible</w:t>
            </w:r>
            <w:r w:rsidRPr="00444A91">
              <w:rPr>
                <w:rFonts w:cs="Calibri"/>
                <w:bCs/>
                <w:szCs w:val="22"/>
              </w:rPr>
              <w:t xml:space="preserve">: Este flujo se origina cuando en el paso </w:t>
            </w:r>
            <w:r>
              <w:rPr>
                <w:rFonts w:cs="Calibri"/>
                <w:bCs/>
                <w:szCs w:val="22"/>
              </w:rPr>
              <w:t>5</w:t>
            </w:r>
            <w:r w:rsidRPr="00444A91">
              <w:rPr>
                <w:rFonts w:cs="Calibri"/>
                <w:bCs/>
                <w:szCs w:val="22"/>
              </w:rPr>
              <w:t xml:space="preserve"> del flujo básico </w:t>
            </w:r>
            <w:r>
              <w:rPr>
                <w:rFonts w:cs="Calibri"/>
                <w:bCs/>
                <w:szCs w:val="22"/>
              </w:rPr>
              <w:t>no se puede obtener el ciclo de facturación porque no se encuentra ciclo anterior disponible en el mes actual.</w:t>
            </w:r>
          </w:p>
          <w:p w14:paraId="0215C9A7" w14:textId="77777777" w:rsidR="0068313C" w:rsidRPr="00444A91" w:rsidRDefault="0068313C" w:rsidP="0068313C">
            <w:pPr>
              <w:jc w:val="both"/>
              <w:rPr>
                <w:b/>
                <w:szCs w:val="22"/>
              </w:rPr>
            </w:pPr>
          </w:p>
          <w:tbl>
            <w:tblPr>
              <w:tblW w:w="4584" w:type="pct"/>
              <w:jc w:val="center"/>
              <w:tblBorders>
                <w:top w:val="single" w:sz="2" w:space="0" w:color="002060"/>
                <w:left w:val="single" w:sz="2" w:space="0" w:color="002060"/>
                <w:bottom w:val="single" w:sz="2" w:space="0" w:color="002060"/>
                <w:right w:val="single" w:sz="2" w:space="0" w:color="002060"/>
                <w:insideH w:val="single" w:sz="2" w:space="0" w:color="002060"/>
                <w:insideV w:val="single" w:sz="2" w:space="0" w:color="002060"/>
              </w:tblBorders>
              <w:tblLayout w:type="fixed"/>
              <w:tblCellMar>
                <w:top w:w="28" w:type="dxa"/>
                <w:left w:w="85" w:type="dxa"/>
                <w:bottom w:w="28" w:type="dxa"/>
                <w:right w:w="85" w:type="dxa"/>
              </w:tblCellMar>
              <w:tblLook w:val="00A0" w:firstRow="1" w:lastRow="0" w:firstColumn="1" w:lastColumn="0" w:noHBand="0" w:noVBand="0"/>
            </w:tblPr>
            <w:tblGrid>
              <w:gridCol w:w="1078"/>
              <w:gridCol w:w="2892"/>
              <w:gridCol w:w="5384"/>
            </w:tblGrid>
            <w:tr w:rsidR="0068313C" w:rsidRPr="00444A91" w14:paraId="3E2292B3" w14:textId="77777777" w:rsidTr="0083192A">
              <w:trPr>
                <w:trHeight w:val="33"/>
                <w:tblHeader/>
                <w:jc w:val="center"/>
              </w:trPr>
              <w:tc>
                <w:tcPr>
                  <w:tcW w:w="576" w:type="pct"/>
                  <w:shd w:val="clear" w:color="auto" w:fill="C6D9F1" w:themeFill="text2" w:themeFillTint="33"/>
                </w:tcPr>
                <w:p w14:paraId="18E5AB97" w14:textId="77777777" w:rsidR="0068313C" w:rsidRPr="00444A91" w:rsidRDefault="0068313C" w:rsidP="0068313C">
                  <w:pPr>
                    <w:jc w:val="both"/>
                    <w:rPr>
                      <w:b/>
                      <w:szCs w:val="22"/>
                      <w:u w:color="000000"/>
                    </w:rPr>
                  </w:pPr>
                  <w:r w:rsidRPr="00444A91">
                    <w:rPr>
                      <w:b/>
                      <w:szCs w:val="22"/>
                      <w:u w:color="000000"/>
                    </w:rPr>
                    <w:t>Paso</w:t>
                  </w:r>
                </w:p>
              </w:tc>
              <w:tc>
                <w:tcPr>
                  <w:tcW w:w="1546" w:type="pct"/>
                  <w:shd w:val="clear" w:color="auto" w:fill="C6D9F1" w:themeFill="text2" w:themeFillTint="33"/>
                  <w:vAlign w:val="center"/>
                </w:tcPr>
                <w:p w14:paraId="3DF481DF" w14:textId="77777777" w:rsidR="0068313C" w:rsidRPr="00444A91" w:rsidRDefault="0068313C" w:rsidP="0068313C">
                  <w:pPr>
                    <w:jc w:val="both"/>
                    <w:rPr>
                      <w:b/>
                      <w:szCs w:val="22"/>
                      <w:u w:color="000000"/>
                    </w:rPr>
                  </w:pPr>
                  <w:r w:rsidRPr="00444A91">
                    <w:rPr>
                      <w:b/>
                      <w:szCs w:val="22"/>
                      <w:u w:color="000000"/>
                    </w:rPr>
                    <w:t>Actor</w:t>
                  </w:r>
                </w:p>
              </w:tc>
              <w:tc>
                <w:tcPr>
                  <w:tcW w:w="2878" w:type="pct"/>
                  <w:shd w:val="clear" w:color="auto" w:fill="C6D9F1" w:themeFill="text2" w:themeFillTint="33"/>
                  <w:vAlign w:val="center"/>
                </w:tcPr>
                <w:p w14:paraId="68271376" w14:textId="77777777" w:rsidR="0068313C" w:rsidRPr="00444A91" w:rsidRDefault="0068313C" w:rsidP="0068313C">
                  <w:pPr>
                    <w:jc w:val="both"/>
                    <w:rPr>
                      <w:b/>
                      <w:szCs w:val="22"/>
                      <w:u w:color="000000"/>
                    </w:rPr>
                  </w:pPr>
                  <w:r w:rsidRPr="00444A91">
                    <w:rPr>
                      <w:b/>
                      <w:szCs w:val="22"/>
                      <w:u w:color="000000"/>
                    </w:rPr>
                    <w:t>Acción</w:t>
                  </w:r>
                </w:p>
              </w:tc>
            </w:tr>
            <w:tr w:rsidR="0068313C" w:rsidRPr="00444A91" w14:paraId="15EC35CB" w14:textId="77777777" w:rsidTr="0083192A">
              <w:trPr>
                <w:trHeight w:val="33"/>
                <w:jc w:val="center"/>
              </w:trPr>
              <w:tc>
                <w:tcPr>
                  <w:tcW w:w="576" w:type="pct"/>
                  <w:shd w:val="clear" w:color="auto" w:fill="auto"/>
                </w:tcPr>
                <w:p w14:paraId="4F62A808" w14:textId="655E0B6C" w:rsidR="0068313C" w:rsidRPr="00444A91" w:rsidRDefault="00E54DA8" w:rsidP="0068313C">
                  <w:pPr>
                    <w:tabs>
                      <w:tab w:val="left" w:pos="338"/>
                    </w:tabs>
                    <w:jc w:val="both"/>
                    <w:rPr>
                      <w:szCs w:val="22"/>
                    </w:rPr>
                  </w:pPr>
                  <w:r>
                    <w:rPr>
                      <w:szCs w:val="22"/>
                    </w:rPr>
                    <w:t>6</w:t>
                  </w:r>
                  <w:r w:rsidR="0068313C" w:rsidRPr="00444A91">
                    <w:rPr>
                      <w:szCs w:val="22"/>
                    </w:rPr>
                    <w:t>.1</w:t>
                  </w:r>
                </w:p>
              </w:tc>
              <w:tc>
                <w:tcPr>
                  <w:tcW w:w="1546" w:type="pct"/>
                  <w:shd w:val="clear" w:color="auto" w:fill="auto"/>
                  <w:vAlign w:val="center"/>
                </w:tcPr>
                <w:p w14:paraId="16D50DEE" w14:textId="7FD903B9" w:rsidR="0068313C" w:rsidRPr="00444A91" w:rsidRDefault="0083192A" w:rsidP="0068313C">
                  <w:pPr>
                    <w:jc w:val="both"/>
                    <w:rPr>
                      <w:szCs w:val="22"/>
                    </w:rPr>
                  </w:pPr>
                  <w:r>
                    <w:rPr>
                      <w:szCs w:val="22"/>
                    </w:rPr>
                    <w:t>Sistema (</w:t>
                  </w:r>
                  <w:proofErr w:type="spellStart"/>
                  <w:r w:rsidRPr="00701D9B">
                    <w:rPr>
                      <w:szCs w:val="22"/>
                    </w:rPr>
                    <w:t>SiebelService</w:t>
                  </w:r>
                  <w:proofErr w:type="spellEnd"/>
                  <w:r>
                    <w:rPr>
                      <w:szCs w:val="22"/>
                    </w:rPr>
                    <w:t>)</w:t>
                  </w:r>
                </w:p>
              </w:tc>
              <w:tc>
                <w:tcPr>
                  <w:tcW w:w="2878" w:type="pct"/>
                  <w:shd w:val="clear" w:color="auto" w:fill="auto"/>
                  <w:vAlign w:val="center"/>
                </w:tcPr>
                <w:p w14:paraId="068420D5" w14:textId="7B20FB8B" w:rsidR="0068313C" w:rsidRPr="00444A91" w:rsidRDefault="0068313C" w:rsidP="0068313C">
                  <w:pPr>
                    <w:jc w:val="both"/>
                    <w:rPr>
                      <w:szCs w:val="22"/>
                      <w:u w:color="000000"/>
                    </w:rPr>
                  </w:pPr>
                  <w:r>
                    <w:rPr>
                      <w:szCs w:val="22"/>
                      <w:u w:color="000000"/>
                    </w:rPr>
                    <w:t>No encuentra disponible en el mes actual.</w:t>
                  </w:r>
                </w:p>
              </w:tc>
            </w:tr>
            <w:tr w:rsidR="0068313C" w:rsidRPr="00444A91" w14:paraId="4257F0D8" w14:textId="77777777" w:rsidTr="0083192A">
              <w:trPr>
                <w:trHeight w:val="33"/>
                <w:jc w:val="center"/>
              </w:trPr>
              <w:tc>
                <w:tcPr>
                  <w:tcW w:w="576" w:type="pct"/>
                  <w:shd w:val="clear" w:color="auto" w:fill="auto"/>
                </w:tcPr>
                <w:p w14:paraId="21D858E2" w14:textId="0287DD4C" w:rsidR="0068313C" w:rsidRPr="00444A91" w:rsidRDefault="00E54DA8" w:rsidP="0068313C">
                  <w:pPr>
                    <w:tabs>
                      <w:tab w:val="left" w:pos="338"/>
                    </w:tabs>
                    <w:jc w:val="both"/>
                    <w:rPr>
                      <w:szCs w:val="22"/>
                    </w:rPr>
                  </w:pPr>
                  <w:r>
                    <w:rPr>
                      <w:szCs w:val="22"/>
                    </w:rPr>
                    <w:t>6</w:t>
                  </w:r>
                  <w:r w:rsidR="0068313C">
                    <w:rPr>
                      <w:szCs w:val="22"/>
                    </w:rPr>
                    <w:t>.2</w:t>
                  </w:r>
                </w:p>
              </w:tc>
              <w:tc>
                <w:tcPr>
                  <w:tcW w:w="1546" w:type="pct"/>
                  <w:shd w:val="clear" w:color="auto" w:fill="auto"/>
                  <w:vAlign w:val="center"/>
                </w:tcPr>
                <w:p w14:paraId="03D6890F" w14:textId="5A6B18B8" w:rsidR="0068313C" w:rsidRDefault="0083192A" w:rsidP="0068313C">
                  <w:pPr>
                    <w:jc w:val="both"/>
                    <w:rPr>
                      <w:szCs w:val="22"/>
                      <w:u w:color="000000"/>
                    </w:rPr>
                  </w:pPr>
                  <w:r>
                    <w:rPr>
                      <w:szCs w:val="22"/>
                    </w:rPr>
                    <w:t>Sistema (</w:t>
                  </w:r>
                  <w:proofErr w:type="spellStart"/>
                  <w:r w:rsidRPr="00701D9B">
                    <w:rPr>
                      <w:szCs w:val="22"/>
                    </w:rPr>
                    <w:t>SiebelService</w:t>
                  </w:r>
                  <w:proofErr w:type="spellEnd"/>
                  <w:r>
                    <w:rPr>
                      <w:szCs w:val="22"/>
                    </w:rPr>
                    <w:t>)</w:t>
                  </w:r>
                </w:p>
              </w:tc>
              <w:tc>
                <w:tcPr>
                  <w:tcW w:w="2878" w:type="pct"/>
                  <w:shd w:val="clear" w:color="auto" w:fill="auto"/>
                  <w:vAlign w:val="center"/>
                </w:tcPr>
                <w:p w14:paraId="5854A557" w14:textId="4CEB034C" w:rsidR="0068313C" w:rsidRDefault="0068313C" w:rsidP="0068313C">
                  <w:pPr>
                    <w:jc w:val="both"/>
                    <w:rPr>
                      <w:szCs w:val="22"/>
                      <w:u w:color="000000"/>
                    </w:rPr>
                  </w:pPr>
                  <w:r>
                    <w:rPr>
                      <w:szCs w:val="22"/>
                      <w:u w:color="000000"/>
                    </w:rPr>
                    <w:t>Consulta</w:t>
                  </w:r>
                  <w:r w:rsidR="0083192A">
                    <w:rPr>
                      <w:szCs w:val="22"/>
                      <w:u w:color="000000"/>
                    </w:rPr>
                    <w:t>r</w:t>
                  </w:r>
                  <w:r>
                    <w:rPr>
                      <w:szCs w:val="22"/>
                      <w:u w:color="000000"/>
                    </w:rPr>
                    <w:t xml:space="preserve"> el ciclo máximo del mes anterior y lo retorna.</w:t>
                  </w:r>
                </w:p>
              </w:tc>
            </w:tr>
            <w:tr w:rsidR="0068313C" w:rsidRPr="00444A91" w14:paraId="67E1769E" w14:textId="77777777" w:rsidTr="0083192A">
              <w:trPr>
                <w:trHeight w:val="33"/>
                <w:jc w:val="center"/>
              </w:trPr>
              <w:tc>
                <w:tcPr>
                  <w:tcW w:w="576" w:type="pct"/>
                  <w:shd w:val="clear" w:color="auto" w:fill="auto"/>
                </w:tcPr>
                <w:p w14:paraId="42BF5A12" w14:textId="32834F84" w:rsidR="0068313C" w:rsidRPr="00444A91" w:rsidRDefault="00E54DA8" w:rsidP="0068313C">
                  <w:pPr>
                    <w:jc w:val="both"/>
                    <w:rPr>
                      <w:szCs w:val="22"/>
                    </w:rPr>
                  </w:pPr>
                  <w:r>
                    <w:rPr>
                      <w:szCs w:val="22"/>
                    </w:rPr>
                    <w:t>6</w:t>
                  </w:r>
                  <w:r w:rsidR="0068313C" w:rsidRPr="00444A91">
                    <w:rPr>
                      <w:szCs w:val="22"/>
                    </w:rPr>
                    <w:t>.</w:t>
                  </w:r>
                  <w:r w:rsidR="0068313C">
                    <w:rPr>
                      <w:szCs w:val="22"/>
                    </w:rPr>
                    <w:t>3</w:t>
                  </w:r>
                </w:p>
              </w:tc>
              <w:tc>
                <w:tcPr>
                  <w:tcW w:w="1546" w:type="pct"/>
                  <w:shd w:val="clear" w:color="auto" w:fill="auto"/>
                  <w:vAlign w:val="center"/>
                </w:tcPr>
                <w:p w14:paraId="41EF48F1" w14:textId="6EF147A6" w:rsidR="0068313C" w:rsidRPr="00444A91" w:rsidRDefault="0083192A" w:rsidP="0068313C">
                  <w:pPr>
                    <w:jc w:val="both"/>
                    <w:rPr>
                      <w:szCs w:val="22"/>
                    </w:rPr>
                  </w:pPr>
                  <w:r>
                    <w:rPr>
                      <w:szCs w:val="22"/>
                    </w:rPr>
                    <w:t>Sistema (</w:t>
                  </w:r>
                  <w:proofErr w:type="spellStart"/>
                  <w:r w:rsidRPr="00701D9B">
                    <w:rPr>
                      <w:szCs w:val="22"/>
                    </w:rPr>
                    <w:t>SiebelService</w:t>
                  </w:r>
                  <w:proofErr w:type="spellEnd"/>
                  <w:r>
                    <w:rPr>
                      <w:szCs w:val="22"/>
                    </w:rPr>
                    <w:t>)</w:t>
                  </w:r>
                </w:p>
              </w:tc>
              <w:tc>
                <w:tcPr>
                  <w:tcW w:w="2878" w:type="pct"/>
                  <w:shd w:val="clear" w:color="auto" w:fill="auto"/>
                  <w:vAlign w:val="center"/>
                </w:tcPr>
                <w:p w14:paraId="13CE2EAE" w14:textId="77777777" w:rsidR="0068313C" w:rsidRPr="00444A91" w:rsidRDefault="0068313C" w:rsidP="0068313C">
                  <w:pPr>
                    <w:jc w:val="both"/>
                    <w:rPr>
                      <w:szCs w:val="22"/>
                      <w:u w:color="000000"/>
                    </w:rPr>
                  </w:pPr>
                  <w:r w:rsidRPr="00444A91">
                    <w:rPr>
                      <w:szCs w:val="22"/>
                      <w:u w:color="000000"/>
                    </w:rPr>
                    <w:t>Fin caso de uso</w:t>
                  </w:r>
                </w:p>
              </w:tc>
            </w:tr>
          </w:tbl>
          <w:p w14:paraId="71F5E1EA" w14:textId="77777777" w:rsidR="0068313C" w:rsidRPr="00444A91" w:rsidRDefault="0068313C" w:rsidP="0068313C">
            <w:pPr>
              <w:jc w:val="both"/>
              <w:rPr>
                <w:b/>
                <w:szCs w:val="22"/>
              </w:rPr>
            </w:pPr>
          </w:p>
        </w:tc>
      </w:tr>
      <w:tr w:rsidR="0068313C" w:rsidRPr="00444A91" w14:paraId="6CE46F8C" w14:textId="77777777" w:rsidTr="0068313C">
        <w:trPr>
          <w:trHeight w:val="525"/>
        </w:trPr>
        <w:tc>
          <w:tcPr>
            <w:tcW w:w="10349" w:type="dxa"/>
            <w:gridSpan w:val="3"/>
            <w:tcBorders>
              <w:top w:val="single" w:sz="4" w:space="0" w:color="auto"/>
              <w:left w:val="single" w:sz="8" w:space="0" w:color="auto"/>
              <w:bottom w:val="single" w:sz="4" w:space="0" w:color="auto"/>
              <w:right w:val="single" w:sz="8" w:space="0" w:color="000000"/>
            </w:tcBorders>
            <w:shd w:val="clear" w:color="auto" w:fill="auto"/>
            <w:noWrap/>
          </w:tcPr>
          <w:p w14:paraId="3348C1C5" w14:textId="77777777" w:rsidR="0068313C" w:rsidRDefault="0068313C" w:rsidP="00E54DA8">
            <w:pPr>
              <w:pStyle w:val="TextoTablaIzquierda"/>
              <w:tabs>
                <w:tab w:val="center" w:pos="4252"/>
                <w:tab w:val="right" w:pos="8504"/>
              </w:tabs>
              <w:jc w:val="both"/>
              <w:rPr>
                <w:rFonts w:ascii="Verdana" w:hAnsi="Verdana" w:cs="Arial"/>
                <w:b/>
                <w:sz w:val="22"/>
                <w:lang w:val="es-ES" w:eastAsia="es-ES"/>
              </w:rPr>
            </w:pPr>
            <w:r w:rsidRPr="00444A91">
              <w:rPr>
                <w:rFonts w:ascii="Verdana" w:hAnsi="Verdana" w:cs="Arial"/>
                <w:b/>
                <w:sz w:val="22"/>
                <w:lang w:val="es-ES" w:eastAsia="es-ES"/>
              </w:rPr>
              <w:lastRenderedPageBreak/>
              <w:t>Trazabilidad con requisitos</w:t>
            </w:r>
          </w:p>
          <w:p w14:paraId="40789477" w14:textId="79A284D7" w:rsidR="00E54DA8" w:rsidRPr="00444A91" w:rsidRDefault="00E54DA8" w:rsidP="00E54DA8">
            <w:pPr>
              <w:pStyle w:val="TextoTablaIzquierda"/>
              <w:tabs>
                <w:tab w:val="center" w:pos="4252"/>
                <w:tab w:val="right" w:pos="8504"/>
              </w:tabs>
              <w:jc w:val="both"/>
              <w:rPr>
                <w:b/>
              </w:rPr>
            </w:pPr>
            <w:r>
              <w:rPr>
                <w:rFonts w:ascii="Verdana" w:hAnsi="Verdana" w:cs="Arial"/>
                <w:b/>
                <w:sz w:val="22"/>
                <w:lang w:val="es-ES" w:eastAsia="es-ES"/>
              </w:rPr>
              <w:t>N/A</w:t>
            </w:r>
          </w:p>
        </w:tc>
      </w:tr>
    </w:tbl>
    <w:p w14:paraId="3A64D899" w14:textId="77777777" w:rsidR="00A41766" w:rsidRDefault="00A41766" w:rsidP="00A41766">
      <w:pPr>
        <w:pStyle w:val="Header"/>
        <w:rPr>
          <w:b/>
          <w:bCs/>
          <w:szCs w:val="22"/>
        </w:rPr>
      </w:pPr>
    </w:p>
    <w:p w14:paraId="49D63B13" w14:textId="401052CF" w:rsidR="00A41766" w:rsidRPr="0068313C" w:rsidRDefault="00A41766" w:rsidP="00D7644B">
      <w:pPr>
        <w:pStyle w:val="Heading3"/>
        <w:ind w:hanging="425"/>
        <w:rPr>
          <w:bCs w:val="0"/>
          <w:sz w:val="18"/>
          <w:szCs w:val="22"/>
        </w:rPr>
      </w:pPr>
      <w:bookmarkStart w:id="25" w:name="_Toc22564052"/>
      <w:r w:rsidRPr="00CE1672">
        <w:rPr>
          <w:sz w:val="22"/>
          <w:szCs w:val="22"/>
        </w:rPr>
        <w:t>CU00</w:t>
      </w:r>
      <w:r w:rsidR="00E917A2">
        <w:rPr>
          <w:sz w:val="22"/>
          <w:szCs w:val="22"/>
        </w:rPr>
        <w:t>6</w:t>
      </w:r>
      <w:r w:rsidRPr="00CE1672">
        <w:rPr>
          <w:sz w:val="22"/>
          <w:szCs w:val="22"/>
        </w:rPr>
        <w:t>:</w:t>
      </w:r>
      <w:r w:rsidRPr="0068313C">
        <w:rPr>
          <w:szCs w:val="22"/>
        </w:rPr>
        <w:t xml:space="preserve"> </w:t>
      </w:r>
      <w:r w:rsidR="003A1981" w:rsidRPr="0068313C">
        <w:rPr>
          <w:szCs w:val="22"/>
        </w:rPr>
        <w:t xml:space="preserve">CONSULTA </w:t>
      </w:r>
      <w:r w:rsidR="003A1981">
        <w:rPr>
          <w:szCs w:val="22"/>
        </w:rPr>
        <w:t xml:space="preserve">DE </w:t>
      </w:r>
      <w:r w:rsidR="003A1981" w:rsidRPr="0068313C">
        <w:rPr>
          <w:szCs w:val="22"/>
        </w:rPr>
        <w:t>CICLO</w:t>
      </w:r>
      <w:r w:rsidR="003A1981">
        <w:rPr>
          <w:szCs w:val="22"/>
        </w:rPr>
        <w:t xml:space="preserve"> - PORTABILIDAD</w:t>
      </w:r>
      <w:bookmarkEnd w:id="25"/>
    </w:p>
    <w:tbl>
      <w:tblPr>
        <w:tblW w:w="10349" w:type="dxa"/>
        <w:tblInd w:w="212" w:type="dxa"/>
        <w:tblLayout w:type="fixed"/>
        <w:tblCellMar>
          <w:left w:w="70" w:type="dxa"/>
          <w:right w:w="70" w:type="dxa"/>
        </w:tblCellMar>
        <w:tblLook w:val="0000" w:firstRow="0" w:lastRow="0" w:firstColumn="0" w:lastColumn="0" w:noHBand="0" w:noVBand="0"/>
      </w:tblPr>
      <w:tblGrid>
        <w:gridCol w:w="3969"/>
        <w:gridCol w:w="2385"/>
        <w:gridCol w:w="3995"/>
      </w:tblGrid>
      <w:tr w:rsidR="00A41766" w:rsidRPr="00444A91" w14:paraId="5ED1BE9E" w14:textId="77777777" w:rsidTr="009531DC">
        <w:trPr>
          <w:trHeight w:val="510"/>
        </w:trPr>
        <w:tc>
          <w:tcPr>
            <w:tcW w:w="6354" w:type="dxa"/>
            <w:gridSpan w:val="2"/>
            <w:tcBorders>
              <w:top w:val="single" w:sz="4" w:space="0" w:color="auto"/>
              <w:left w:val="single" w:sz="4" w:space="0" w:color="auto"/>
              <w:bottom w:val="single" w:sz="4" w:space="0" w:color="auto"/>
              <w:right w:val="single" w:sz="4" w:space="0" w:color="auto"/>
            </w:tcBorders>
            <w:shd w:val="clear" w:color="auto" w:fill="auto"/>
          </w:tcPr>
          <w:p w14:paraId="3AA52B68" w14:textId="77777777" w:rsidR="00A41766" w:rsidRPr="00444A91" w:rsidRDefault="00A41766" w:rsidP="009531DC">
            <w:pPr>
              <w:jc w:val="both"/>
              <w:rPr>
                <w:b/>
                <w:szCs w:val="22"/>
              </w:rPr>
            </w:pPr>
            <w:r w:rsidRPr="00444A91">
              <w:rPr>
                <w:b/>
                <w:szCs w:val="22"/>
              </w:rPr>
              <w:t>Nombre:</w:t>
            </w:r>
          </w:p>
          <w:p w14:paraId="6D7F1703" w14:textId="4D45957B" w:rsidR="00A41766" w:rsidRPr="00444A91" w:rsidRDefault="00A41766" w:rsidP="009531DC">
            <w:pPr>
              <w:jc w:val="both"/>
              <w:rPr>
                <w:b/>
                <w:szCs w:val="22"/>
              </w:rPr>
            </w:pPr>
            <w:r w:rsidRPr="00444A91">
              <w:rPr>
                <w:rFonts w:cs="Calibri"/>
                <w:szCs w:val="22"/>
              </w:rPr>
              <w:t>CU00</w:t>
            </w:r>
            <w:r w:rsidR="00E917A2">
              <w:rPr>
                <w:rFonts w:cs="Calibri"/>
                <w:szCs w:val="22"/>
              </w:rPr>
              <w:t>6</w:t>
            </w:r>
            <w:r w:rsidRPr="00444A91">
              <w:rPr>
                <w:rFonts w:cs="Calibri"/>
                <w:szCs w:val="22"/>
              </w:rPr>
              <w:t xml:space="preserve"> </w:t>
            </w:r>
            <w:r>
              <w:rPr>
                <w:rFonts w:cs="Calibri"/>
                <w:szCs w:val="22"/>
              </w:rPr>
              <w:t>C</w:t>
            </w:r>
            <w:r w:rsidRPr="00191249">
              <w:rPr>
                <w:rFonts w:cs="Calibri"/>
                <w:szCs w:val="22"/>
              </w:rPr>
              <w:t xml:space="preserve">onsulta </w:t>
            </w:r>
            <w:r>
              <w:rPr>
                <w:rFonts w:cs="Calibri"/>
                <w:szCs w:val="22"/>
              </w:rPr>
              <w:t xml:space="preserve">de </w:t>
            </w:r>
            <w:r w:rsidRPr="00191249">
              <w:rPr>
                <w:rFonts w:cs="Calibri"/>
                <w:szCs w:val="22"/>
              </w:rPr>
              <w:t xml:space="preserve">ciclo </w:t>
            </w:r>
            <w:r>
              <w:rPr>
                <w:rFonts w:cs="Calibri"/>
                <w:szCs w:val="22"/>
              </w:rPr>
              <w:t>– portabilidad.</w:t>
            </w:r>
          </w:p>
        </w:tc>
        <w:tc>
          <w:tcPr>
            <w:tcW w:w="3995" w:type="dxa"/>
            <w:tcBorders>
              <w:top w:val="single" w:sz="4" w:space="0" w:color="auto"/>
              <w:left w:val="single" w:sz="4" w:space="0" w:color="auto"/>
              <w:bottom w:val="single" w:sz="4" w:space="0" w:color="auto"/>
              <w:right w:val="single" w:sz="4" w:space="0" w:color="auto"/>
            </w:tcBorders>
            <w:shd w:val="clear" w:color="auto" w:fill="auto"/>
          </w:tcPr>
          <w:p w14:paraId="3FA2ACF3" w14:textId="77777777" w:rsidR="00A41766" w:rsidRPr="00444A91" w:rsidRDefault="00A41766" w:rsidP="009531DC">
            <w:pPr>
              <w:ind w:left="480"/>
              <w:jc w:val="both"/>
              <w:rPr>
                <w:b/>
                <w:szCs w:val="22"/>
              </w:rPr>
            </w:pPr>
            <w:r w:rsidRPr="00444A91">
              <w:rPr>
                <w:b/>
                <w:szCs w:val="22"/>
              </w:rPr>
              <w:t>Complejidad:</w:t>
            </w:r>
            <w:r w:rsidRPr="00444A91">
              <w:rPr>
                <w:b/>
                <w:szCs w:val="22"/>
              </w:rPr>
              <w:br/>
            </w:r>
            <w:r>
              <w:rPr>
                <w:szCs w:val="22"/>
              </w:rPr>
              <w:t>Media</w:t>
            </w:r>
          </w:p>
        </w:tc>
      </w:tr>
      <w:tr w:rsidR="00A41766" w:rsidRPr="00444A91" w14:paraId="0D212822" w14:textId="77777777" w:rsidTr="009531DC">
        <w:trPr>
          <w:trHeight w:val="510"/>
        </w:trPr>
        <w:tc>
          <w:tcPr>
            <w:tcW w:w="10349" w:type="dxa"/>
            <w:gridSpan w:val="3"/>
            <w:tcBorders>
              <w:top w:val="single" w:sz="4" w:space="0" w:color="auto"/>
              <w:left w:val="single" w:sz="4" w:space="0" w:color="auto"/>
              <w:bottom w:val="single" w:sz="4" w:space="0" w:color="auto"/>
              <w:right w:val="single" w:sz="4" w:space="0" w:color="auto"/>
            </w:tcBorders>
            <w:shd w:val="clear" w:color="auto" w:fill="auto"/>
          </w:tcPr>
          <w:p w14:paraId="2F8A9328" w14:textId="77777777" w:rsidR="00A41766" w:rsidRPr="00191249" w:rsidRDefault="00A41766" w:rsidP="009531DC">
            <w:pPr>
              <w:jc w:val="both"/>
              <w:rPr>
                <w:szCs w:val="22"/>
              </w:rPr>
            </w:pPr>
            <w:r w:rsidRPr="00444A91">
              <w:rPr>
                <w:b/>
                <w:szCs w:val="22"/>
              </w:rPr>
              <w:t xml:space="preserve">Descripción: </w:t>
            </w:r>
            <w:r>
              <w:rPr>
                <w:szCs w:val="22"/>
              </w:rPr>
              <w:t>P</w:t>
            </w:r>
            <w:r w:rsidRPr="00191249">
              <w:rPr>
                <w:szCs w:val="22"/>
              </w:rPr>
              <w:t xml:space="preserve">ermite </w:t>
            </w:r>
            <w:r>
              <w:rPr>
                <w:szCs w:val="22"/>
              </w:rPr>
              <w:t xml:space="preserve">realizar la </w:t>
            </w:r>
            <w:r w:rsidRPr="00191249">
              <w:rPr>
                <w:szCs w:val="22"/>
              </w:rPr>
              <w:t xml:space="preserve">consulta </w:t>
            </w:r>
            <w:r>
              <w:rPr>
                <w:szCs w:val="22"/>
              </w:rPr>
              <w:t>d</w:t>
            </w:r>
            <w:r w:rsidRPr="00191249">
              <w:rPr>
                <w:szCs w:val="22"/>
              </w:rPr>
              <w:t xml:space="preserve">el ciclo </w:t>
            </w:r>
            <w:r>
              <w:rPr>
                <w:szCs w:val="22"/>
              </w:rPr>
              <w:t>de facturación conveniente,</w:t>
            </w:r>
            <w:r w:rsidRPr="00191249">
              <w:rPr>
                <w:szCs w:val="22"/>
              </w:rPr>
              <w:t xml:space="preserve"> </w:t>
            </w:r>
            <w:r>
              <w:rPr>
                <w:szCs w:val="22"/>
              </w:rPr>
              <w:t xml:space="preserve">tanto </w:t>
            </w:r>
            <w:r w:rsidRPr="00191249">
              <w:rPr>
                <w:szCs w:val="22"/>
              </w:rPr>
              <w:t xml:space="preserve">para </w:t>
            </w:r>
            <w:r>
              <w:rPr>
                <w:szCs w:val="22"/>
              </w:rPr>
              <w:t xml:space="preserve">los </w:t>
            </w:r>
            <w:r w:rsidRPr="00191249">
              <w:rPr>
                <w:szCs w:val="22"/>
              </w:rPr>
              <w:t xml:space="preserve">planes actuales </w:t>
            </w:r>
            <w:r>
              <w:rPr>
                <w:szCs w:val="22"/>
              </w:rPr>
              <w:t xml:space="preserve">como para </w:t>
            </w:r>
            <w:r w:rsidRPr="00191249">
              <w:rPr>
                <w:szCs w:val="22"/>
              </w:rPr>
              <w:t xml:space="preserve">los nuevos planes </w:t>
            </w:r>
            <w:r>
              <w:rPr>
                <w:szCs w:val="22"/>
              </w:rPr>
              <w:t>Avengers</w:t>
            </w:r>
            <w:r w:rsidRPr="00191249">
              <w:rPr>
                <w:szCs w:val="22"/>
              </w:rPr>
              <w:t xml:space="preserve"> </w:t>
            </w:r>
            <w:r>
              <w:rPr>
                <w:szCs w:val="22"/>
              </w:rPr>
              <w:t>identificados en el activador como (1208,1209,1210)</w:t>
            </w:r>
          </w:p>
          <w:p w14:paraId="723C449D" w14:textId="77777777" w:rsidR="00A41766" w:rsidRPr="00444A91" w:rsidRDefault="00A41766" w:rsidP="009531DC">
            <w:pPr>
              <w:jc w:val="both"/>
              <w:rPr>
                <w:b/>
                <w:szCs w:val="22"/>
              </w:rPr>
            </w:pPr>
          </w:p>
        </w:tc>
      </w:tr>
      <w:tr w:rsidR="00A41766" w:rsidRPr="00515428" w14:paraId="70989757" w14:textId="77777777" w:rsidTr="009531DC">
        <w:trPr>
          <w:trHeight w:val="510"/>
        </w:trPr>
        <w:tc>
          <w:tcPr>
            <w:tcW w:w="3969" w:type="dxa"/>
            <w:tcBorders>
              <w:top w:val="single" w:sz="4" w:space="0" w:color="auto"/>
              <w:left w:val="single" w:sz="4" w:space="0" w:color="auto"/>
              <w:bottom w:val="single" w:sz="4" w:space="0" w:color="auto"/>
              <w:right w:val="single" w:sz="4" w:space="0" w:color="auto"/>
            </w:tcBorders>
            <w:shd w:val="clear" w:color="auto" w:fill="auto"/>
          </w:tcPr>
          <w:p w14:paraId="4C0D65CF" w14:textId="77777777" w:rsidR="00A41766" w:rsidRPr="00444A91" w:rsidRDefault="00A41766" w:rsidP="009531DC">
            <w:pPr>
              <w:jc w:val="both"/>
              <w:rPr>
                <w:b/>
                <w:szCs w:val="22"/>
              </w:rPr>
            </w:pPr>
            <w:r w:rsidRPr="00444A91">
              <w:rPr>
                <w:b/>
                <w:szCs w:val="22"/>
              </w:rPr>
              <w:t xml:space="preserve">Actores: </w:t>
            </w:r>
          </w:p>
          <w:p w14:paraId="39079EA6" w14:textId="77777777" w:rsidR="00A41766" w:rsidRDefault="00A41766" w:rsidP="00653C5A">
            <w:pPr>
              <w:pStyle w:val="ListParagraph"/>
              <w:numPr>
                <w:ilvl w:val="0"/>
                <w:numId w:val="20"/>
              </w:numPr>
              <w:rPr>
                <w:rFonts w:cs="Calibri"/>
                <w:szCs w:val="22"/>
              </w:rPr>
            </w:pPr>
            <w:r w:rsidRPr="007F11C6">
              <w:rPr>
                <w:rFonts w:cs="Calibri"/>
                <w:szCs w:val="22"/>
              </w:rPr>
              <w:t>Ejecutivo de venta</w:t>
            </w:r>
          </w:p>
          <w:p w14:paraId="745E2815" w14:textId="31D879C7" w:rsidR="00A41766" w:rsidRDefault="00A41766" w:rsidP="00653C5A">
            <w:pPr>
              <w:pStyle w:val="ListParagraph"/>
              <w:numPr>
                <w:ilvl w:val="0"/>
                <w:numId w:val="20"/>
              </w:numPr>
              <w:rPr>
                <w:rFonts w:cs="Calibri"/>
                <w:szCs w:val="22"/>
              </w:rPr>
            </w:pPr>
            <w:proofErr w:type="spellStart"/>
            <w:r w:rsidRPr="007F11C6">
              <w:rPr>
                <w:rFonts w:cs="Calibri"/>
                <w:szCs w:val="22"/>
              </w:rPr>
              <w:t>PostVentas</w:t>
            </w:r>
            <w:proofErr w:type="spellEnd"/>
          </w:p>
          <w:p w14:paraId="08C879A6" w14:textId="0B661D4E" w:rsidR="00A41766" w:rsidRPr="007F11C6" w:rsidRDefault="00A41766" w:rsidP="00653C5A">
            <w:pPr>
              <w:pStyle w:val="ListParagraph"/>
              <w:numPr>
                <w:ilvl w:val="0"/>
                <w:numId w:val="20"/>
              </w:numPr>
              <w:rPr>
                <w:rFonts w:cs="Calibri"/>
                <w:szCs w:val="22"/>
              </w:rPr>
            </w:pPr>
            <w:r>
              <w:rPr>
                <w:szCs w:val="22"/>
              </w:rPr>
              <w:t>Sistema (Portabilidad)</w:t>
            </w:r>
          </w:p>
          <w:p w14:paraId="5B34AF67" w14:textId="77777777" w:rsidR="00A41766" w:rsidRPr="007F11C6" w:rsidRDefault="00A41766" w:rsidP="00653C5A">
            <w:pPr>
              <w:pStyle w:val="ListParagraph"/>
              <w:numPr>
                <w:ilvl w:val="0"/>
                <w:numId w:val="20"/>
              </w:numPr>
              <w:rPr>
                <w:rFonts w:cs="Calibri"/>
                <w:szCs w:val="22"/>
              </w:rPr>
            </w:pPr>
            <w:r>
              <w:rPr>
                <w:szCs w:val="22"/>
              </w:rPr>
              <w:t>Sistema (</w:t>
            </w:r>
            <w:r w:rsidRPr="007A1AE2">
              <w:rPr>
                <w:szCs w:val="22"/>
              </w:rPr>
              <w:t>PostSale</w:t>
            </w:r>
            <w:r>
              <w:rPr>
                <w:szCs w:val="22"/>
              </w:rPr>
              <w:t>)</w:t>
            </w:r>
          </w:p>
          <w:p w14:paraId="0F39F357" w14:textId="77777777" w:rsidR="00A41766" w:rsidRPr="007F11C6" w:rsidRDefault="00A41766" w:rsidP="00653C5A">
            <w:pPr>
              <w:pStyle w:val="ListParagraph"/>
              <w:numPr>
                <w:ilvl w:val="0"/>
                <w:numId w:val="20"/>
              </w:numPr>
              <w:rPr>
                <w:rFonts w:cs="Calibri"/>
                <w:szCs w:val="22"/>
              </w:rPr>
            </w:pPr>
            <w:r w:rsidRPr="007F11C6">
              <w:rPr>
                <w:rFonts w:cs="Calibri"/>
                <w:szCs w:val="22"/>
              </w:rPr>
              <w:t>Sistema (</w:t>
            </w:r>
            <w:proofErr w:type="spellStart"/>
            <w:r w:rsidRPr="007F11C6">
              <w:rPr>
                <w:rFonts w:cs="Calibri"/>
                <w:szCs w:val="22"/>
              </w:rPr>
              <w:t>SiebelService</w:t>
            </w:r>
            <w:proofErr w:type="spellEnd"/>
            <w:r w:rsidRPr="007F11C6">
              <w:rPr>
                <w:rFonts w:cs="Calibri"/>
                <w:szCs w:val="22"/>
              </w:rPr>
              <w:t>)</w:t>
            </w:r>
          </w:p>
        </w:tc>
        <w:tc>
          <w:tcPr>
            <w:tcW w:w="6380" w:type="dxa"/>
            <w:gridSpan w:val="2"/>
            <w:tcBorders>
              <w:top w:val="single" w:sz="4" w:space="0" w:color="auto"/>
              <w:left w:val="single" w:sz="4" w:space="0" w:color="auto"/>
              <w:bottom w:val="single" w:sz="4" w:space="0" w:color="auto"/>
              <w:right w:val="single" w:sz="4" w:space="0" w:color="auto"/>
            </w:tcBorders>
            <w:shd w:val="clear" w:color="auto" w:fill="auto"/>
          </w:tcPr>
          <w:p w14:paraId="3D38F9D1" w14:textId="77777777" w:rsidR="00A41766" w:rsidRPr="00444A91" w:rsidRDefault="00A41766" w:rsidP="009531DC">
            <w:pPr>
              <w:jc w:val="both"/>
              <w:rPr>
                <w:b/>
                <w:szCs w:val="22"/>
              </w:rPr>
            </w:pPr>
            <w:r w:rsidRPr="00444A91">
              <w:rPr>
                <w:b/>
                <w:szCs w:val="22"/>
              </w:rPr>
              <w:t>Documentos asociados:</w:t>
            </w:r>
          </w:p>
          <w:p w14:paraId="4DD49D05" w14:textId="77777777" w:rsidR="00A41766" w:rsidRPr="00515428" w:rsidRDefault="00A41766" w:rsidP="009531DC">
            <w:pPr>
              <w:spacing w:before="0" w:after="0"/>
              <w:jc w:val="both"/>
              <w:rPr>
                <w:szCs w:val="22"/>
              </w:rPr>
            </w:pPr>
            <w:r w:rsidRPr="00643982">
              <w:rPr>
                <w:szCs w:val="22"/>
              </w:rPr>
              <w:t>164278_RequerimientoMVPAvengersB2BV6_164278</w:t>
            </w:r>
          </w:p>
        </w:tc>
      </w:tr>
      <w:tr w:rsidR="00A41766" w:rsidRPr="00444A91" w14:paraId="07F804EB" w14:textId="77777777" w:rsidTr="009531DC">
        <w:trPr>
          <w:trHeight w:val="510"/>
        </w:trPr>
        <w:tc>
          <w:tcPr>
            <w:tcW w:w="3969" w:type="dxa"/>
            <w:tcBorders>
              <w:top w:val="nil"/>
              <w:left w:val="single" w:sz="8" w:space="0" w:color="auto"/>
              <w:bottom w:val="single" w:sz="4" w:space="0" w:color="auto"/>
              <w:right w:val="single" w:sz="4" w:space="0" w:color="auto"/>
            </w:tcBorders>
            <w:shd w:val="clear" w:color="auto" w:fill="auto"/>
          </w:tcPr>
          <w:p w14:paraId="28F2CC3C" w14:textId="77777777" w:rsidR="00A41766" w:rsidRPr="00444A91" w:rsidRDefault="00A41766" w:rsidP="009531DC">
            <w:pPr>
              <w:jc w:val="both"/>
              <w:rPr>
                <w:b/>
                <w:szCs w:val="22"/>
              </w:rPr>
            </w:pPr>
            <w:r w:rsidRPr="00444A91">
              <w:rPr>
                <w:b/>
                <w:szCs w:val="22"/>
              </w:rPr>
              <w:t>Precondiciones:</w:t>
            </w:r>
          </w:p>
          <w:p w14:paraId="0591D55E" w14:textId="77777777" w:rsidR="00A41766" w:rsidRPr="00CE1672" w:rsidRDefault="00A41766" w:rsidP="00653C5A">
            <w:pPr>
              <w:pStyle w:val="ListParagraph"/>
              <w:numPr>
                <w:ilvl w:val="0"/>
                <w:numId w:val="24"/>
              </w:numPr>
              <w:spacing w:before="0" w:after="0"/>
              <w:jc w:val="both"/>
              <w:rPr>
                <w:rFonts w:cs="Calibri"/>
                <w:szCs w:val="22"/>
              </w:rPr>
            </w:pPr>
            <w:r w:rsidRPr="00CE1672">
              <w:rPr>
                <w:rFonts w:cs="Calibri"/>
                <w:szCs w:val="22"/>
              </w:rPr>
              <w:t>CU001</w:t>
            </w:r>
          </w:p>
          <w:p w14:paraId="46B33A22" w14:textId="77777777" w:rsidR="00A41766" w:rsidRPr="00CE1672" w:rsidRDefault="00A41766" w:rsidP="00653C5A">
            <w:pPr>
              <w:pStyle w:val="ListParagraph"/>
              <w:numPr>
                <w:ilvl w:val="0"/>
                <w:numId w:val="24"/>
              </w:numPr>
              <w:spacing w:before="0" w:after="0"/>
              <w:jc w:val="both"/>
              <w:rPr>
                <w:rFonts w:cs="Calibri"/>
                <w:szCs w:val="22"/>
              </w:rPr>
            </w:pPr>
            <w:r w:rsidRPr="00CE1672">
              <w:rPr>
                <w:rFonts w:cs="Calibri"/>
                <w:szCs w:val="22"/>
              </w:rPr>
              <w:t>CU002</w:t>
            </w:r>
          </w:p>
          <w:p w14:paraId="64CA1306" w14:textId="77777777" w:rsidR="00A41766" w:rsidRPr="00CE1672" w:rsidRDefault="00A41766" w:rsidP="00653C5A">
            <w:pPr>
              <w:pStyle w:val="ListParagraph"/>
              <w:numPr>
                <w:ilvl w:val="0"/>
                <w:numId w:val="24"/>
              </w:numPr>
              <w:spacing w:before="0" w:after="0"/>
              <w:jc w:val="both"/>
              <w:rPr>
                <w:b/>
                <w:szCs w:val="22"/>
              </w:rPr>
            </w:pPr>
            <w:r w:rsidRPr="00CE1672">
              <w:rPr>
                <w:rFonts w:cs="Calibri"/>
                <w:szCs w:val="22"/>
              </w:rPr>
              <w:t>CU003</w:t>
            </w:r>
          </w:p>
          <w:p w14:paraId="3748C3DE" w14:textId="15E1DD64" w:rsidR="00A41766" w:rsidRPr="00444A91" w:rsidRDefault="00A41766" w:rsidP="00EE27CF">
            <w:pPr>
              <w:pStyle w:val="ListParagraph"/>
              <w:spacing w:before="0" w:after="0"/>
              <w:jc w:val="both"/>
              <w:rPr>
                <w:b/>
                <w:szCs w:val="22"/>
              </w:rPr>
            </w:pPr>
          </w:p>
        </w:tc>
        <w:tc>
          <w:tcPr>
            <w:tcW w:w="6380" w:type="dxa"/>
            <w:gridSpan w:val="2"/>
            <w:tcBorders>
              <w:top w:val="nil"/>
              <w:left w:val="nil"/>
              <w:bottom w:val="single" w:sz="4" w:space="0" w:color="auto"/>
              <w:right w:val="single" w:sz="8" w:space="0" w:color="000000"/>
            </w:tcBorders>
            <w:shd w:val="clear" w:color="auto" w:fill="auto"/>
          </w:tcPr>
          <w:p w14:paraId="7D8EEAB2" w14:textId="4BF3BEE9" w:rsidR="00A41766" w:rsidRPr="00444A91" w:rsidRDefault="00DB044B" w:rsidP="009531DC">
            <w:pPr>
              <w:jc w:val="both"/>
              <w:rPr>
                <w:b/>
                <w:szCs w:val="22"/>
              </w:rPr>
            </w:pPr>
            <w:r w:rsidRPr="00444A91">
              <w:rPr>
                <w:b/>
                <w:szCs w:val="22"/>
              </w:rPr>
              <w:t>Postcondiciones</w:t>
            </w:r>
            <w:r w:rsidR="00A41766" w:rsidRPr="00444A91">
              <w:rPr>
                <w:b/>
                <w:szCs w:val="22"/>
              </w:rPr>
              <w:t>:</w:t>
            </w:r>
          </w:p>
          <w:p w14:paraId="6ECEA0B4" w14:textId="77777777" w:rsidR="00A41766" w:rsidRPr="00444A91" w:rsidRDefault="00A41766" w:rsidP="00653C5A">
            <w:pPr>
              <w:pStyle w:val="ListParagraph"/>
              <w:keepNext/>
              <w:numPr>
                <w:ilvl w:val="0"/>
                <w:numId w:val="23"/>
              </w:numPr>
              <w:spacing w:before="0" w:after="0"/>
              <w:jc w:val="both"/>
              <w:rPr>
                <w:rFonts w:cs="Calibri"/>
                <w:szCs w:val="22"/>
              </w:rPr>
            </w:pPr>
            <w:r>
              <w:rPr>
                <w:rFonts w:cs="Calibri"/>
                <w:szCs w:val="22"/>
              </w:rPr>
              <w:t>Se obtiene el día del ciclo para la creación de la cuenta en BRM.</w:t>
            </w:r>
          </w:p>
        </w:tc>
      </w:tr>
      <w:tr w:rsidR="00A41766" w:rsidRPr="00444A91" w14:paraId="6A4C6D7E" w14:textId="77777777" w:rsidTr="009531DC">
        <w:trPr>
          <w:trHeight w:val="255"/>
        </w:trPr>
        <w:tc>
          <w:tcPr>
            <w:tcW w:w="10349" w:type="dxa"/>
            <w:gridSpan w:val="3"/>
            <w:tcBorders>
              <w:top w:val="single" w:sz="4" w:space="0" w:color="auto"/>
              <w:left w:val="single" w:sz="8" w:space="0" w:color="auto"/>
              <w:bottom w:val="single" w:sz="4" w:space="0" w:color="auto"/>
              <w:right w:val="single" w:sz="8" w:space="0" w:color="000000"/>
            </w:tcBorders>
            <w:shd w:val="clear" w:color="auto" w:fill="auto"/>
            <w:noWrap/>
          </w:tcPr>
          <w:p w14:paraId="50E151A9" w14:textId="77777777" w:rsidR="00A41766" w:rsidRPr="00444A91" w:rsidRDefault="00A41766" w:rsidP="009531DC">
            <w:pPr>
              <w:jc w:val="both"/>
              <w:rPr>
                <w:b/>
                <w:szCs w:val="22"/>
              </w:rPr>
            </w:pPr>
            <w:r w:rsidRPr="00444A91">
              <w:rPr>
                <w:b/>
                <w:szCs w:val="22"/>
              </w:rPr>
              <w:lastRenderedPageBreak/>
              <w:t>Reglas de Negocio</w:t>
            </w:r>
          </w:p>
          <w:p w14:paraId="6F069343" w14:textId="77777777" w:rsidR="00A41766" w:rsidRPr="00444A91" w:rsidRDefault="00A41766" w:rsidP="009531DC">
            <w:pPr>
              <w:jc w:val="both"/>
              <w:rPr>
                <w:b/>
                <w:szCs w:val="22"/>
              </w:rPr>
            </w:pPr>
            <w:r w:rsidRPr="00444A91">
              <w:rPr>
                <w:b/>
                <w:szCs w:val="22"/>
              </w:rPr>
              <w:t>•</w:t>
            </w:r>
            <w:r w:rsidRPr="00444A91">
              <w:rPr>
                <w:szCs w:val="22"/>
              </w:rPr>
              <w:tab/>
              <w:t>N/A</w:t>
            </w:r>
          </w:p>
        </w:tc>
      </w:tr>
      <w:tr w:rsidR="00A41766" w:rsidRPr="00444A91" w14:paraId="6443F586" w14:textId="77777777" w:rsidTr="009531DC">
        <w:trPr>
          <w:trHeight w:val="255"/>
        </w:trPr>
        <w:tc>
          <w:tcPr>
            <w:tcW w:w="10349" w:type="dxa"/>
            <w:gridSpan w:val="3"/>
            <w:tcBorders>
              <w:top w:val="single" w:sz="4" w:space="0" w:color="auto"/>
              <w:left w:val="single" w:sz="8" w:space="0" w:color="auto"/>
              <w:bottom w:val="single" w:sz="4" w:space="0" w:color="auto"/>
              <w:right w:val="single" w:sz="8" w:space="0" w:color="000000"/>
            </w:tcBorders>
            <w:shd w:val="clear" w:color="auto" w:fill="auto"/>
            <w:noWrap/>
          </w:tcPr>
          <w:p w14:paraId="11117A3B" w14:textId="77777777" w:rsidR="00A41766" w:rsidRPr="00444A91" w:rsidRDefault="00A41766" w:rsidP="009531DC">
            <w:pPr>
              <w:jc w:val="both"/>
              <w:rPr>
                <w:b/>
                <w:szCs w:val="22"/>
              </w:rPr>
            </w:pPr>
            <w:r w:rsidRPr="00444A91">
              <w:rPr>
                <w:b/>
                <w:szCs w:val="22"/>
              </w:rPr>
              <w:t>Flujo básico:</w:t>
            </w:r>
          </w:p>
          <w:p w14:paraId="668ADBC9" w14:textId="77777777" w:rsidR="00A41766" w:rsidRPr="00444A91" w:rsidRDefault="00A41766" w:rsidP="009531DC">
            <w:pPr>
              <w:jc w:val="both"/>
              <w:rPr>
                <w:rFonts w:cs="Calibri"/>
                <w:szCs w:val="22"/>
                <w:u w:val="single"/>
              </w:rPr>
            </w:pPr>
            <w:r>
              <w:rPr>
                <w:rFonts w:cs="Calibri"/>
                <w:szCs w:val="22"/>
                <w:u w:val="single"/>
              </w:rPr>
              <w:t>Proceso de Activación:</w:t>
            </w:r>
          </w:p>
          <w:tbl>
            <w:tblPr>
              <w:tblW w:w="4584" w:type="pct"/>
              <w:jc w:val="center"/>
              <w:tblBorders>
                <w:top w:val="single" w:sz="2" w:space="0" w:color="002060"/>
                <w:left w:val="single" w:sz="2" w:space="0" w:color="002060"/>
                <w:bottom w:val="single" w:sz="2" w:space="0" w:color="002060"/>
                <w:right w:val="single" w:sz="2" w:space="0" w:color="002060"/>
                <w:insideH w:val="single" w:sz="2" w:space="0" w:color="002060"/>
                <w:insideV w:val="single" w:sz="2" w:space="0" w:color="002060"/>
              </w:tblBorders>
              <w:tblLayout w:type="fixed"/>
              <w:tblCellMar>
                <w:top w:w="28" w:type="dxa"/>
                <w:left w:w="85" w:type="dxa"/>
                <w:bottom w:w="28" w:type="dxa"/>
                <w:right w:w="85" w:type="dxa"/>
              </w:tblCellMar>
              <w:tblLook w:val="00A0" w:firstRow="1" w:lastRow="0" w:firstColumn="1" w:lastColumn="0" w:noHBand="0" w:noVBand="0"/>
            </w:tblPr>
            <w:tblGrid>
              <w:gridCol w:w="994"/>
              <w:gridCol w:w="2976"/>
              <w:gridCol w:w="5384"/>
            </w:tblGrid>
            <w:tr w:rsidR="00A41766" w:rsidRPr="00444A91" w14:paraId="3CCD8921" w14:textId="77777777" w:rsidTr="009531DC">
              <w:trPr>
                <w:trHeight w:val="33"/>
                <w:tblHeader/>
                <w:jc w:val="center"/>
              </w:trPr>
              <w:tc>
                <w:tcPr>
                  <w:tcW w:w="531" w:type="pct"/>
                  <w:shd w:val="clear" w:color="auto" w:fill="C6D9F1" w:themeFill="text2" w:themeFillTint="33"/>
                </w:tcPr>
                <w:p w14:paraId="781E8A41" w14:textId="77777777" w:rsidR="00A41766" w:rsidRPr="00444A91" w:rsidRDefault="00A41766" w:rsidP="009531DC">
                  <w:pPr>
                    <w:jc w:val="both"/>
                    <w:rPr>
                      <w:b/>
                      <w:szCs w:val="22"/>
                      <w:u w:color="000000"/>
                    </w:rPr>
                  </w:pPr>
                  <w:r w:rsidRPr="00444A91">
                    <w:rPr>
                      <w:b/>
                      <w:szCs w:val="22"/>
                      <w:u w:color="000000"/>
                    </w:rPr>
                    <w:t>Paso</w:t>
                  </w:r>
                </w:p>
              </w:tc>
              <w:tc>
                <w:tcPr>
                  <w:tcW w:w="1591" w:type="pct"/>
                  <w:shd w:val="clear" w:color="auto" w:fill="C6D9F1" w:themeFill="text2" w:themeFillTint="33"/>
                  <w:vAlign w:val="center"/>
                </w:tcPr>
                <w:p w14:paraId="46AAD075" w14:textId="77777777" w:rsidR="00A41766" w:rsidRPr="00444A91" w:rsidRDefault="00A41766" w:rsidP="009531DC">
                  <w:pPr>
                    <w:jc w:val="both"/>
                    <w:rPr>
                      <w:b/>
                      <w:szCs w:val="22"/>
                      <w:u w:color="000000"/>
                    </w:rPr>
                  </w:pPr>
                  <w:r w:rsidRPr="00444A91">
                    <w:rPr>
                      <w:b/>
                      <w:szCs w:val="22"/>
                      <w:u w:color="000000"/>
                    </w:rPr>
                    <w:t>Actor</w:t>
                  </w:r>
                </w:p>
              </w:tc>
              <w:tc>
                <w:tcPr>
                  <w:tcW w:w="2878" w:type="pct"/>
                  <w:shd w:val="clear" w:color="auto" w:fill="C6D9F1" w:themeFill="text2" w:themeFillTint="33"/>
                  <w:vAlign w:val="center"/>
                </w:tcPr>
                <w:p w14:paraId="220BE143" w14:textId="77777777" w:rsidR="00A41766" w:rsidRPr="00444A91" w:rsidRDefault="00A41766" w:rsidP="009531DC">
                  <w:pPr>
                    <w:jc w:val="both"/>
                    <w:rPr>
                      <w:b/>
                      <w:szCs w:val="22"/>
                      <w:u w:color="000000"/>
                    </w:rPr>
                  </w:pPr>
                  <w:r w:rsidRPr="00444A91">
                    <w:rPr>
                      <w:b/>
                      <w:szCs w:val="22"/>
                      <w:u w:color="000000"/>
                    </w:rPr>
                    <w:t>Acción</w:t>
                  </w:r>
                </w:p>
              </w:tc>
            </w:tr>
            <w:tr w:rsidR="00A41766" w:rsidRPr="00444A91" w14:paraId="3D2059CE" w14:textId="77777777" w:rsidTr="009531DC">
              <w:trPr>
                <w:trHeight w:val="33"/>
                <w:jc w:val="center"/>
              </w:trPr>
              <w:tc>
                <w:tcPr>
                  <w:tcW w:w="531" w:type="pct"/>
                  <w:shd w:val="clear" w:color="auto" w:fill="auto"/>
                </w:tcPr>
                <w:p w14:paraId="34127CE6" w14:textId="77777777" w:rsidR="00A41766" w:rsidRPr="00444A91" w:rsidRDefault="00A41766" w:rsidP="009531DC">
                  <w:pPr>
                    <w:jc w:val="both"/>
                    <w:rPr>
                      <w:szCs w:val="22"/>
                    </w:rPr>
                  </w:pPr>
                  <w:r w:rsidRPr="00444A91">
                    <w:rPr>
                      <w:szCs w:val="22"/>
                    </w:rPr>
                    <w:t>1</w:t>
                  </w:r>
                </w:p>
              </w:tc>
              <w:tc>
                <w:tcPr>
                  <w:tcW w:w="1591" w:type="pct"/>
                  <w:shd w:val="clear" w:color="auto" w:fill="auto"/>
                  <w:vAlign w:val="center"/>
                </w:tcPr>
                <w:p w14:paraId="444E4917" w14:textId="77777777" w:rsidR="00A41766" w:rsidRPr="00444A91" w:rsidRDefault="00A41766" w:rsidP="009531DC">
                  <w:pPr>
                    <w:rPr>
                      <w:szCs w:val="22"/>
                    </w:rPr>
                  </w:pPr>
                  <w:r>
                    <w:rPr>
                      <w:szCs w:val="22"/>
                      <w:lang w:eastAsia="es-CO"/>
                    </w:rPr>
                    <w:t>E</w:t>
                  </w:r>
                  <w:r w:rsidRPr="007F11C6">
                    <w:rPr>
                      <w:szCs w:val="22"/>
                      <w:lang w:eastAsia="es-CO"/>
                    </w:rPr>
                    <w:t>jecutivo de venta</w:t>
                  </w:r>
                </w:p>
              </w:tc>
              <w:tc>
                <w:tcPr>
                  <w:tcW w:w="2878" w:type="pct"/>
                  <w:shd w:val="clear" w:color="auto" w:fill="auto"/>
                  <w:vAlign w:val="center"/>
                </w:tcPr>
                <w:p w14:paraId="0A56C06A" w14:textId="1F7218B9" w:rsidR="00A41766" w:rsidRPr="00444A91" w:rsidRDefault="00A41766" w:rsidP="009531DC">
                  <w:pPr>
                    <w:jc w:val="both"/>
                    <w:rPr>
                      <w:szCs w:val="22"/>
                      <w:u w:color="000000"/>
                    </w:rPr>
                  </w:pPr>
                  <w:r>
                    <w:rPr>
                      <w:szCs w:val="22"/>
                      <w:u w:color="000000"/>
                    </w:rPr>
                    <w:t xml:space="preserve">Inicia el proceso de </w:t>
                  </w:r>
                  <w:r w:rsidR="00D70F38">
                    <w:rPr>
                      <w:szCs w:val="22"/>
                      <w:u w:color="000000"/>
                    </w:rPr>
                    <w:t xml:space="preserve">Portabilidad </w:t>
                  </w:r>
                </w:p>
              </w:tc>
            </w:tr>
            <w:tr w:rsidR="00A41766" w:rsidRPr="00444A91" w14:paraId="39DDCD40" w14:textId="77777777" w:rsidTr="009531DC">
              <w:trPr>
                <w:trHeight w:val="33"/>
                <w:jc w:val="center"/>
              </w:trPr>
              <w:tc>
                <w:tcPr>
                  <w:tcW w:w="531" w:type="pct"/>
                  <w:shd w:val="clear" w:color="auto" w:fill="auto"/>
                </w:tcPr>
                <w:p w14:paraId="1D220FA0" w14:textId="77777777" w:rsidR="00A41766" w:rsidRPr="00444A91" w:rsidRDefault="00A41766" w:rsidP="009531DC">
                  <w:pPr>
                    <w:jc w:val="both"/>
                    <w:rPr>
                      <w:szCs w:val="22"/>
                    </w:rPr>
                  </w:pPr>
                  <w:r>
                    <w:rPr>
                      <w:szCs w:val="22"/>
                    </w:rPr>
                    <w:t>2</w:t>
                  </w:r>
                </w:p>
              </w:tc>
              <w:tc>
                <w:tcPr>
                  <w:tcW w:w="1591" w:type="pct"/>
                  <w:shd w:val="clear" w:color="auto" w:fill="auto"/>
                  <w:vAlign w:val="center"/>
                </w:tcPr>
                <w:p w14:paraId="3EBE3428" w14:textId="77777777" w:rsidR="00A41766" w:rsidRDefault="00A41766" w:rsidP="009531DC">
                  <w:pPr>
                    <w:rPr>
                      <w:szCs w:val="22"/>
                      <w:lang w:eastAsia="es-CO"/>
                    </w:rPr>
                  </w:pPr>
                  <w:r>
                    <w:rPr>
                      <w:szCs w:val="22"/>
                      <w:lang w:eastAsia="es-CO"/>
                    </w:rPr>
                    <w:t>E</w:t>
                  </w:r>
                  <w:r w:rsidRPr="007F11C6">
                    <w:rPr>
                      <w:szCs w:val="22"/>
                      <w:lang w:eastAsia="es-CO"/>
                    </w:rPr>
                    <w:t>jecutivo de venta</w:t>
                  </w:r>
                </w:p>
              </w:tc>
              <w:tc>
                <w:tcPr>
                  <w:tcW w:w="2878" w:type="pct"/>
                  <w:shd w:val="clear" w:color="auto" w:fill="auto"/>
                  <w:vAlign w:val="center"/>
                </w:tcPr>
                <w:p w14:paraId="21E3C3DE" w14:textId="77777777" w:rsidR="00A41766" w:rsidRDefault="00A41766" w:rsidP="009531DC">
                  <w:pPr>
                    <w:jc w:val="both"/>
                    <w:rPr>
                      <w:szCs w:val="22"/>
                      <w:u w:color="000000"/>
                    </w:rPr>
                  </w:pPr>
                  <w:r>
                    <w:rPr>
                      <w:szCs w:val="22"/>
                      <w:u w:color="000000"/>
                    </w:rPr>
                    <w:t>Ingresa la información de la línea y selecciona con destino a un plan Avengers</w:t>
                  </w:r>
                </w:p>
              </w:tc>
            </w:tr>
            <w:tr w:rsidR="00CE0731" w:rsidRPr="00444A91" w14:paraId="0DEEB1F3" w14:textId="77777777" w:rsidTr="009531DC">
              <w:trPr>
                <w:trHeight w:val="33"/>
                <w:jc w:val="center"/>
              </w:trPr>
              <w:tc>
                <w:tcPr>
                  <w:tcW w:w="531" w:type="pct"/>
                  <w:shd w:val="clear" w:color="auto" w:fill="auto"/>
                </w:tcPr>
                <w:p w14:paraId="6015CA7A" w14:textId="08E381C0" w:rsidR="00CE0731" w:rsidRDefault="00CE0731" w:rsidP="009531DC">
                  <w:pPr>
                    <w:jc w:val="both"/>
                    <w:rPr>
                      <w:szCs w:val="22"/>
                    </w:rPr>
                  </w:pPr>
                  <w:r>
                    <w:rPr>
                      <w:szCs w:val="22"/>
                    </w:rPr>
                    <w:t>3</w:t>
                  </w:r>
                </w:p>
              </w:tc>
              <w:tc>
                <w:tcPr>
                  <w:tcW w:w="1591" w:type="pct"/>
                  <w:shd w:val="clear" w:color="auto" w:fill="auto"/>
                  <w:vAlign w:val="center"/>
                </w:tcPr>
                <w:p w14:paraId="3F0591F2" w14:textId="217CE13A" w:rsidR="00CE0731" w:rsidRDefault="00CE0731" w:rsidP="009531DC">
                  <w:pPr>
                    <w:jc w:val="both"/>
                    <w:rPr>
                      <w:szCs w:val="22"/>
                    </w:rPr>
                  </w:pPr>
                  <w:r>
                    <w:rPr>
                      <w:szCs w:val="22"/>
                    </w:rPr>
                    <w:t>Sistema (</w:t>
                  </w:r>
                  <w:r w:rsidR="006875E6" w:rsidRPr="006875E6">
                    <w:rPr>
                      <w:szCs w:val="22"/>
                    </w:rPr>
                    <w:t>Portabilidad</w:t>
                  </w:r>
                  <w:r>
                    <w:rPr>
                      <w:szCs w:val="22"/>
                    </w:rPr>
                    <w:t>)</w:t>
                  </w:r>
                </w:p>
              </w:tc>
              <w:tc>
                <w:tcPr>
                  <w:tcW w:w="2878" w:type="pct"/>
                  <w:shd w:val="clear" w:color="auto" w:fill="auto"/>
                  <w:vAlign w:val="center"/>
                </w:tcPr>
                <w:p w14:paraId="53BCD2C5" w14:textId="6486EE7F" w:rsidR="00CE0731" w:rsidRDefault="006875E6" w:rsidP="009531DC">
                  <w:pPr>
                    <w:jc w:val="both"/>
                    <w:rPr>
                      <w:szCs w:val="22"/>
                      <w:u w:color="000000"/>
                    </w:rPr>
                  </w:pPr>
                  <w:r>
                    <w:rPr>
                      <w:szCs w:val="22"/>
                      <w:u w:color="000000"/>
                    </w:rPr>
                    <w:t>El sistema enviar solicitud de portación y espera la ejecución de la ventana</w:t>
                  </w:r>
                  <w:r w:rsidR="00996073">
                    <w:rPr>
                      <w:szCs w:val="22"/>
                      <w:u w:color="000000"/>
                    </w:rPr>
                    <w:t xml:space="preserve"> de portación</w:t>
                  </w:r>
                  <w:r>
                    <w:rPr>
                      <w:szCs w:val="22"/>
                      <w:u w:color="000000"/>
                    </w:rPr>
                    <w:t>.</w:t>
                  </w:r>
                </w:p>
              </w:tc>
            </w:tr>
            <w:tr w:rsidR="00A41766" w:rsidRPr="00444A91" w14:paraId="6B0B3FAC" w14:textId="77777777" w:rsidTr="009531DC">
              <w:trPr>
                <w:trHeight w:val="33"/>
                <w:jc w:val="center"/>
              </w:trPr>
              <w:tc>
                <w:tcPr>
                  <w:tcW w:w="531" w:type="pct"/>
                  <w:shd w:val="clear" w:color="auto" w:fill="auto"/>
                </w:tcPr>
                <w:p w14:paraId="0D17F389" w14:textId="77777777" w:rsidR="00A41766" w:rsidRPr="00444A91" w:rsidRDefault="00A41766" w:rsidP="009531DC">
                  <w:pPr>
                    <w:jc w:val="both"/>
                    <w:rPr>
                      <w:szCs w:val="22"/>
                    </w:rPr>
                  </w:pPr>
                  <w:r>
                    <w:rPr>
                      <w:szCs w:val="22"/>
                    </w:rPr>
                    <w:t>3</w:t>
                  </w:r>
                </w:p>
              </w:tc>
              <w:tc>
                <w:tcPr>
                  <w:tcW w:w="1591" w:type="pct"/>
                  <w:shd w:val="clear" w:color="auto" w:fill="auto"/>
                  <w:vAlign w:val="center"/>
                </w:tcPr>
                <w:p w14:paraId="6AE675BB" w14:textId="59AC55AA" w:rsidR="00A41766" w:rsidRPr="00444A91" w:rsidRDefault="006875E6" w:rsidP="009531DC">
                  <w:pPr>
                    <w:jc w:val="both"/>
                    <w:rPr>
                      <w:szCs w:val="22"/>
                    </w:rPr>
                  </w:pPr>
                  <w:r>
                    <w:rPr>
                      <w:szCs w:val="22"/>
                    </w:rPr>
                    <w:t>Sistema (</w:t>
                  </w:r>
                  <w:r w:rsidR="00996073" w:rsidRPr="006875E6">
                    <w:rPr>
                      <w:szCs w:val="22"/>
                    </w:rPr>
                    <w:t>Portabilidad</w:t>
                  </w:r>
                  <w:r>
                    <w:rPr>
                      <w:szCs w:val="22"/>
                    </w:rPr>
                    <w:t>)</w:t>
                  </w:r>
                </w:p>
              </w:tc>
              <w:tc>
                <w:tcPr>
                  <w:tcW w:w="2878" w:type="pct"/>
                  <w:shd w:val="clear" w:color="auto" w:fill="auto"/>
                  <w:vAlign w:val="center"/>
                </w:tcPr>
                <w:p w14:paraId="263F7228" w14:textId="7F05691B" w:rsidR="00A41766" w:rsidRPr="00444A91" w:rsidRDefault="00A41766" w:rsidP="009531DC">
                  <w:pPr>
                    <w:jc w:val="both"/>
                    <w:rPr>
                      <w:szCs w:val="22"/>
                      <w:u w:color="000000"/>
                    </w:rPr>
                  </w:pPr>
                  <w:r>
                    <w:rPr>
                      <w:szCs w:val="22"/>
                      <w:u w:color="000000"/>
                    </w:rPr>
                    <w:t>Inicia la ejecución de la orquestación del cambio de plan</w:t>
                  </w:r>
                  <w:r w:rsidR="006875E6">
                    <w:rPr>
                      <w:szCs w:val="22"/>
                      <w:u w:color="000000"/>
                    </w:rPr>
                    <w:t xml:space="preserve"> de prepago a Avengers</w:t>
                  </w:r>
                  <w:r>
                    <w:rPr>
                      <w:szCs w:val="22"/>
                      <w:u w:color="000000"/>
                    </w:rPr>
                    <w:t>.</w:t>
                  </w:r>
                </w:p>
              </w:tc>
            </w:tr>
            <w:tr w:rsidR="00A41766" w:rsidRPr="00444A91" w14:paraId="5D8841C1" w14:textId="77777777" w:rsidTr="009531DC">
              <w:trPr>
                <w:trHeight w:val="33"/>
                <w:jc w:val="center"/>
              </w:trPr>
              <w:tc>
                <w:tcPr>
                  <w:tcW w:w="531" w:type="pct"/>
                  <w:shd w:val="clear" w:color="auto" w:fill="auto"/>
                </w:tcPr>
                <w:p w14:paraId="29968CD7" w14:textId="77777777" w:rsidR="00A41766" w:rsidRPr="00444A91" w:rsidRDefault="00A41766" w:rsidP="009531DC">
                  <w:pPr>
                    <w:jc w:val="both"/>
                    <w:rPr>
                      <w:szCs w:val="22"/>
                    </w:rPr>
                  </w:pPr>
                  <w:r>
                    <w:rPr>
                      <w:szCs w:val="22"/>
                    </w:rPr>
                    <w:t>4</w:t>
                  </w:r>
                </w:p>
              </w:tc>
              <w:tc>
                <w:tcPr>
                  <w:tcW w:w="1591" w:type="pct"/>
                  <w:shd w:val="clear" w:color="auto" w:fill="auto"/>
                  <w:vAlign w:val="center"/>
                </w:tcPr>
                <w:p w14:paraId="0FA5E88E" w14:textId="77777777" w:rsidR="00A41766" w:rsidRPr="00444A91" w:rsidRDefault="00A41766" w:rsidP="009531DC">
                  <w:pPr>
                    <w:jc w:val="both"/>
                    <w:rPr>
                      <w:szCs w:val="22"/>
                    </w:rPr>
                  </w:pPr>
                  <w:r>
                    <w:rPr>
                      <w:szCs w:val="22"/>
                    </w:rPr>
                    <w:t>Sistema (</w:t>
                  </w:r>
                  <w:r w:rsidRPr="007A1AE2">
                    <w:rPr>
                      <w:szCs w:val="22"/>
                    </w:rPr>
                    <w:t>PostSale</w:t>
                  </w:r>
                  <w:r>
                    <w:rPr>
                      <w:szCs w:val="22"/>
                    </w:rPr>
                    <w:t>)</w:t>
                  </w:r>
                </w:p>
              </w:tc>
              <w:tc>
                <w:tcPr>
                  <w:tcW w:w="2878" w:type="pct"/>
                  <w:shd w:val="clear" w:color="auto" w:fill="auto"/>
                  <w:vAlign w:val="center"/>
                </w:tcPr>
                <w:p w14:paraId="6AD737E5" w14:textId="77777777" w:rsidR="00A41766" w:rsidRPr="00444A91" w:rsidRDefault="00A41766" w:rsidP="009531DC">
                  <w:pPr>
                    <w:jc w:val="both"/>
                    <w:rPr>
                      <w:szCs w:val="22"/>
                      <w:u w:color="000000"/>
                    </w:rPr>
                  </w:pPr>
                  <w:r>
                    <w:rPr>
                      <w:szCs w:val="22"/>
                      <w:u w:color="000000"/>
                    </w:rPr>
                    <w:t>El sistema Invoca el servicio de cambio de plan en la plataforma Siebel 7 (móvil).</w:t>
                  </w:r>
                </w:p>
              </w:tc>
            </w:tr>
            <w:tr w:rsidR="00A41766" w:rsidRPr="00444A91" w14:paraId="608C29F5" w14:textId="77777777" w:rsidTr="009531DC">
              <w:trPr>
                <w:trHeight w:val="33"/>
                <w:jc w:val="center"/>
              </w:trPr>
              <w:tc>
                <w:tcPr>
                  <w:tcW w:w="531" w:type="pct"/>
                  <w:shd w:val="clear" w:color="auto" w:fill="auto"/>
                </w:tcPr>
                <w:p w14:paraId="4F4F62CD" w14:textId="77777777" w:rsidR="00A41766" w:rsidRPr="00444A91" w:rsidRDefault="00A41766" w:rsidP="009531DC">
                  <w:pPr>
                    <w:jc w:val="both"/>
                    <w:rPr>
                      <w:szCs w:val="22"/>
                    </w:rPr>
                  </w:pPr>
                  <w:r>
                    <w:rPr>
                      <w:szCs w:val="22"/>
                    </w:rPr>
                    <w:t>5</w:t>
                  </w:r>
                </w:p>
              </w:tc>
              <w:tc>
                <w:tcPr>
                  <w:tcW w:w="1591" w:type="pct"/>
                  <w:shd w:val="clear" w:color="auto" w:fill="auto"/>
                  <w:vAlign w:val="center"/>
                </w:tcPr>
                <w:p w14:paraId="338E3C92" w14:textId="77777777" w:rsidR="00A41766" w:rsidRPr="00444A91" w:rsidRDefault="00A41766" w:rsidP="009531DC">
                  <w:pPr>
                    <w:jc w:val="both"/>
                    <w:rPr>
                      <w:szCs w:val="22"/>
                    </w:rPr>
                  </w:pPr>
                  <w:r>
                    <w:rPr>
                      <w:szCs w:val="22"/>
                    </w:rPr>
                    <w:t>Sistema (</w:t>
                  </w:r>
                  <w:proofErr w:type="spellStart"/>
                  <w:r w:rsidRPr="00701D9B">
                    <w:rPr>
                      <w:szCs w:val="22"/>
                    </w:rPr>
                    <w:t>SiebelService</w:t>
                  </w:r>
                  <w:proofErr w:type="spellEnd"/>
                  <w:r>
                    <w:rPr>
                      <w:szCs w:val="22"/>
                    </w:rPr>
                    <w:t>)</w:t>
                  </w:r>
                </w:p>
              </w:tc>
              <w:tc>
                <w:tcPr>
                  <w:tcW w:w="2878" w:type="pct"/>
                  <w:shd w:val="clear" w:color="auto" w:fill="auto"/>
                  <w:vAlign w:val="center"/>
                </w:tcPr>
                <w:p w14:paraId="72B68EAB" w14:textId="77777777" w:rsidR="00A41766" w:rsidRPr="00444A91" w:rsidRDefault="00A41766" w:rsidP="009531DC">
                  <w:pPr>
                    <w:jc w:val="both"/>
                    <w:rPr>
                      <w:szCs w:val="22"/>
                      <w:u w:color="000000"/>
                    </w:rPr>
                  </w:pPr>
                  <w:r>
                    <w:rPr>
                      <w:szCs w:val="22"/>
                      <w:u w:color="000000"/>
                    </w:rPr>
                    <w:t>El sistema identifica si el plan corresponde a un nuevo plan Avengers</w:t>
                  </w:r>
                  <w:r w:rsidRPr="00444A91">
                    <w:rPr>
                      <w:szCs w:val="22"/>
                      <w:u w:color="000000"/>
                    </w:rPr>
                    <w:t>.</w:t>
                  </w:r>
                  <w:r>
                    <w:rPr>
                      <w:szCs w:val="22"/>
                      <w:u w:color="000000"/>
                    </w:rPr>
                    <w:t xml:space="preserve"> </w:t>
                  </w:r>
                  <w:r w:rsidRPr="002D38BE">
                    <w:rPr>
                      <w:b/>
                      <w:szCs w:val="22"/>
                      <w:u w:color="000000"/>
                    </w:rPr>
                    <w:t>FA1</w:t>
                  </w:r>
                </w:p>
              </w:tc>
            </w:tr>
            <w:tr w:rsidR="00A41766" w:rsidRPr="00444A91" w14:paraId="597B9DB9" w14:textId="77777777" w:rsidTr="009531DC">
              <w:trPr>
                <w:trHeight w:val="33"/>
                <w:jc w:val="center"/>
              </w:trPr>
              <w:tc>
                <w:tcPr>
                  <w:tcW w:w="531" w:type="pct"/>
                  <w:shd w:val="clear" w:color="auto" w:fill="auto"/>
                </w:tcPr>
                <w:p w14:paraId="7C32954F" w14:textId="77777777" w:rsidR="00A41766" w:rsidRPr="00444A91" w:rsidRDefault="00A41766" w:rsidP="009531DC">
                  <w:pPr>
                    <w:jc w:val="both"/>
                    <w:rPr>
                      <w:szCs w:val="22"/>
                    </w:rPr>
                  </w:pPr>
                  <w:r>
                    <w:rPr>
                      <w:szCs w:val="22"/>
                    </w:rPr>
                    <w:t>6</w:t>
                  </w:r>
                </w:p>
              </w:tc>
              <w:tc>
                <w:tcPr>
                  <w:tcW w:w="1591" w:type="pct"/>
                  <w:shd w:val="clear" w:color="auto" w:fill="auto"/>
                  <w:vAlign w:val="center"/>
                </w:tcPr>
                <w:p w14:paraId="3B96FAD3" w14:textId="77777777" w:rsidR="00A41766" w:rsidRPr="00444A91" w:rsidRDefault="00A41766" w:rsidP="009531DC">
                  <w:pPr>
                    <w:jc w:val="both"/>
                    <w:rPr>
                      <w:szCs w:val="22"/>
                    </w:rPr>
                  </w:pPr>
                  <w:r>
                    <w:rPr>
                      <w:szCs w:val="22"/>
                    </w:rPr>
                    <w:t>Sistema (</w:t>
                  </w:r>
                  <w:proofErr w:type="spellStart"/>
                  <w:r w:rsidRPr="00701D9B">
                    <w:rPr>
                      <w:szCs w:val="22"/>
                    </w:rPr>
                    <w:t>SiebelService</w:t>
                  </w:r>
                  <w:proofErr w:type="spellEnd"/>
                  <w:r>
                    <w:rPr>
                      <w:szCs w:val="22"/>
                    </w:rPr>
                    <w:t>)</w:t>
                  </w:r>
                </w:p>
              </w:tc>
              <w:tc>
                <w:tcPr>
                  <w:tcW w:w="2878" w:type="pct"/>
                  <w:shd w:val="clear" w:color="auto" w:fill="auto"/>
                  <w:vAlign w:val="center"/>
                </w:tcPr>
                <w:p w14:paraId="2A2145B3" w14:textId="77777777" w:rsidR="00A41766" w:rsidRPr="00444A91" w:rsidRDefault="00A41766" w:rsidP="009531DC">
                  <w:pPr>
                    <w:jc w:val="both"/>
                    <w:rPr>
                      <w:szCs w:val="22"/>
                      <w:u w:color="000000"/>
                    </w:rPr>
                  </w:pPr>
                  <w:r>
                    <w:rPr>
                      <w:szCs w:val="22"/>
                      <w:u w:color="000000"/>
                    </w:rPr>
                    <w:t xml:space="preserve">Obtiene el ciclo de facturación de la base de datos de Siebel 7, teniendo que </w:t>
                  </w:r>
                  <w:r>
                    <w:t xml:space="preserve">se envía como ciclo el </w:t>
                  </w:r>
                  <w:r w:rsidRPr="0041448E">
                    <w:rPr>
                      <w:b/>
                      <w:szCs w:val="22"/>
                      <w:u w:color="000000"/>
                    </w:rPr>
                    <w:t>día</w:t>
                  </w:r>
                  <w:r w:rsidRPr="00DF53DA">
                    <w:rPr>
                      <w:szCs w:val="22"/>
                      <w:u w:color="000000"/>
                    </w:rPr>
                    <w:t xml:space="preserve"> </w:t>
                  </w:r>
                  <w:r w:rsidRPr="00DF53DA">
                    <w:rPr>
                      <w:b/>
                      <w:szCs w:val="22"/>
                      <w:u w:color="000000"/>
                    </w:rPr>
                    <w:t>próximo</w:t>
                  </w:r>
                  <w:r w:rsidRPr="00DF53DA">
                    <w:rPr>
                      <w:szCs w:val="22"/>
                      <w:u w:color="000000"/>
                    </w:rPr>
                    <w:t xml:space="preserve"> de</w:t>
                  </w:r>
                  <w:r>
                    <w:rPr>
                      <w:szCs w:val="22"/>
                      <w:u w:color="000000"/>
                    </w:rPr>
                    <w:t>l</w:t>
                  </w:r>
                  <w:r w:rsidRPr="00DF53DA">
                    <w:rPr>
                      <w:szCs w:val="22"/>
                      <w:u w:color="000000"/>
                    </w:rPr>
                    <w:t xml:space="preserve"> corte disponible abierto</w:t>
                  </w:r>
                  <w:r>
                    <w:rPr>
                      <w:szCs w:val="22"/>
                      <w:u w:color="000000"/>
                    </w:rPr>
                    <w:t>.</w:t>
                  </w:r>
                </w:p>
              </w:tc>
            </w:tr>
            <w:tr w:rsidR="00A41766" w:rsidRPr="00444A91" w14:paraId="56F5B9A4" w14:textId="77777777" w:rsidTr="009531DC">
              <w:trPr>
                <w:trHeight w:val="33"/>
                <w:jc w:val="center"/>
              </w:trPr>
              <w:tc>
                <w:tcPr>
                  <w:tcW w:w="531" w:type="pct"/>
                  <w:shd w:val="clear" w:color="auto" w:fill="auto"/>
                </w:tcPr>
                <w:p w14:paraId="765E96CC" w14:textId="77777777" w:rsidR="00A41766" w:rsidRPr="00444A91" w:rsidRDefault="00A41766" w:rsidP="009531DC">
                  <w:pPr>
                    <w:jc w:val="both"/>
                    <w:rPr>
                      <w:szCs w:val="22"/>
                    </w:rPr>
                  </w:pPr>
                  <w:r>
                    <w:rPr>
                      <w:szCs w:val="22"/>
                    </w:rPr>
                    <w:t>7</w:t>
                  </w:r>
                </w:p>
              </w:tc>
              <w:tc>
                <w:tcPr>
                  <w:tcW w:w="1591" w:type="pct"/>
                  <w:shd w:val="clear" w:color="auto" w:fill="auto"/>
                  <w:vAlign w:val="center"/>
                </w:tcPr>
                <w:p w14:paraId="25CC1316" w14:textId="77777777" w:rsidR="00A41766" w:rsidRPr="00444A91" w:rsidRDefault="00A41766" w:rsidP="009531DC">
                  <w:pPr>
                    <w:jc w:val="both"/>
                    <w:rPr>
                      <w:szCs w:val="22"/>
                    </w:rPr>
                  </w:pPr>
                  <w:r>
                    <w:rPr>
                      <w:szCs w:val="22"/>
                    </w:rPr>
                    <w:t>Sistema (</w:t>
                  </w:r>
                  <w:proofErr w:type="spellStart"/>
                  <w:r w:rsidRPr="00701D9B">
                    <w:rPr>
                      <w:szCs w:val="22"/>
                    </w:rPr>
                    <w:t>SiebelService</w:t>
                  </w:r>
                  <w:proofErr w:type="spellEnd"/>
                  <w:r>
                    <w:rPr>
                      <w:szCs w:val="22"/>
                    </w:rPr>
                    <w:t>)</w:t>
                  </w:r>
                </w:p>
              </w:tc>
              <w:tc>
                <w:tcPr>
                  <w:tcW w:w="2878" w:type="pct"/>
                  <w:shd w:val="clear" w:color="auto" w:fill="auto"/>
                  <w:vAlign w:val="center"/>
                </w:tcPr>
                <w:p w14:paraId="2104F9F4" w14:textId="77777777" w:rsidR="00A41766" w:rsidRPr="00444A91" w:rsidRDefault="00A41766" w:rsidP="009531DC">
                  <w:pPr>
                    <w:jc w:val="both"/>
                    <w:rPr>
                      <w:szCs w:val="22"/>
                      <w:u w:color="000000"/>
                    </w:rPr>
                  </w:pPr>
                  <w:r>
                    <w:rPr>
                      <w:szCs w:val="22"/>
                      <w:u w:color="000000"/>
                    </w:rPr>
                    <w:t xml:space="preserve">El sistema Realiza el cambia del segmento que se envía hacia BRM por el que se va a usar para los planes Avengers  </w:t>
                  </w:r>
                </w:p>
              </w:tc>
            </w:tr>
            <w:tr w:rsidR="00A41766" w:rsidRPr="00444A91" w14:paraId="2D9165C6" w14:textId="77777777" w:rsidTr="009531DC">
              <w:trPr>
                <w:trHeight w:val="33"/>
                <w:jc w:val="center"/>
              </w:trPr>
              <w:tc>
                <w:tcPr>
                  <w:tcW w:w="531" w:type="pct"/>
                  <w:shd w:val="clear" w:color="auto" w:fill="auto"/>
                </w:tcPr>
                <w:p w14:paraId="2BDFA4AB" w14:textId="77777777" w:rsidR="00A41766" w:rsidRPr="00444A91" w:rsidRDefault="00A41766" w:rsidP="009531DC">
                  <w:pPr>
                    <w:jc w:val="both"/>
                    <w:rPr>
                      <w:szCs w:val="22"/>
                    </w:rPr>
                  </w:pPr>
                  <w:r>
                    <w:rPr>
                      <w:szCs w:val="22"/>
                    </w:rPr>
                    <w:t>8</w:t>
                  </w:r>
                </w:p>
              </w:tc>
              <w:tc>
                <w:tcPr>
                  <w:tcW w:w="1591" w:type="pct"/>
                  <w:shd w:val="clear" w:color="auto" w:fill="auto"/>
                  <w:vAlign w:val="center"/>
                </w:tcPr>
                <w:p w14:paraId="3DBCF0AA" w14:textId="77777777" w:rsidR="00A41766" w:rsidRDefault="00A41766" w:rsidP="009531DC">
                  <w:pPr>
                    <w:jc w:val="both"/>
                    <w:rPr>
                      <w:szCs w:val="22"/>
                      <w:u w:color="000000"/>
                    </w:rPr>
                  </w:pPr>
                  <w:r>
                    <w:rPr>
                      <w:szCs w:val="22"/>
                    </w:rPr>
                    <w:t>Sistema (</w:t>
                  </w:r>
                  <w:proofErr w:type="spellStart"/>
                  <w:r w:rsidRPr="00701D9B">
                    <w:rPr>
                      <w:szCs w:val="22"/>
                    </w:rPr>
                    <w:t>SiebelService</w:t>
                  </w:r>
                  <w:proofErr w:type="spellEnd"/>
                  <w:r>
                    <w:rPr>
                      <w:szCs w:val="22"/>
                    </w:rPr>
                    <w:t>)</w:t>
                  </w:r>
                </w:p>
              </w:tc>
              <w:tc>
                <w:tcPr>
                  <w:tcW w:w="2878" w:type="pct"/>
                  <w:shd w:val="clear" w:color="auto" w:fill="auto"/>
                  <w:vAlign w:val="center"/>
                </w:tcPr>
                <w:p w14:paraId="14697A9C" w14:textId="77777777" w:rsidR="00A41766" w:rsidRDefault="00A41766" w:rsidP="009531DC">
                  <w:pPr>
                    <w:jc w:val="both"/>
                    <w:rPr>
                      <w:szCs w:val="22"/>
                      <w:u w:color="000000"/>
                    </w:rPr>
                  </w:pPr>
                  <w:r>
                    <w:rPr>
                      <w:szCs w:val="22"/>
                      <w:u w:color="000000"/>
                    </w:rPr>
                    <w:t>Se realiza el cambio de plan en la plataforma Siebel 7 y se retorna el número del ciclo dentro de los otros parámetros de este servicio remoto.</w:t>
                  </w:r>
                </w:p>
              </w:tc>
            </w:tr>
            <w:tr w:rsidR="00A41766" w:rsidRPr="00444A91" w14:paraId="1ABDC8E1" w14:textId="77777777" w:rsidTr="009531DC">
              <w:trPr>
                <w:trHeight w:val="33"/>
                <w:jc w:val="center"/>
              </w:trPr>
              <w:tc>
                <w:tcPr>
                  <w:tcW w:w="531" w:type="pct"/>
                  <w:shd w:val="clear" w:color="auto" w:fill="auto"/>
                </w:tcPr>
                <w:p w14:paraId="3DFA3220" w14:textId="77777777" w:rsidR="00A41766" w:rsidRDefault="00A41766" w:rsidP="009531DC">
                  <w:pPr>
                    <w:jc w:val="both"/>
                    <w:rPr>
                      <w:szCs w:val="22"/>
                    </w:rPr>
                  </w:pPr>
                  <w:r>
                    <w:rPr>
                      <w:szCs w:val="22"/>
                    </w:rPr>
                    <w:t>9</w:t>
                  </w:r>
                </w:p>
              </w:tc>
              <w:tc>
                <w:tcPr>
                  <w:tcW w:w="1591" w:type="pct"/>
                  <w:shd w:val="clear" w:color="auto" w:fill="auto"/>
                  <w:vAlign w:val="center"/>
                </w:tcPr>
                <w:p w14:paraId="4261BD42" w14:textId="77777777" w:rsidR="00A41766" w:rsidRDefault="00A41766" w:rsidP="009531DC">
                  <w:pPr>
                    <w:jc w:val="both"/>
                    <w:rPr>
                      <w:szCs w:val="22"/>
                      <w:u w:color="000000"/>
                    </w:rPr>
                  </w:pPr>
                  <w:r>
                    <w:rPr>
                      <w:szCs w:val="22"/>
                    </w:rPr>
                    <w:t>Sistema (</w:t>
                  </w:r>
                  <w:r w:rsidRPr="007A1AE2">
                    <w:rPr>
                      <w:szCs w:val="22"/>
                    </w:rPr>
                    <w:t>PostSale</w:t>
                  </w:r>
                  <w:r>
                    <w:rPr>
                      <w:szCs w:val="22"/>
                    </w:rPr>
                    <w:t>)</w:t>
                  </w:r>
                </w:p>
              </w:tc>
              <w:tc>
                <w:tcPr>
                  <w:tcW w:w="2878" w:type="pct"/>
                  <w:shd w:val="clear" w:color="auto" w:fill="auto"/>
                  <w:vAlign w:val="center"/>
                </w:tcPr>
                <w:p w14:paraId="3AA65954" w14:textId="77777777" w:rsidR="00A41766" w:rsidRDefault="00A41766" w:rsidP="009531DC">
                  <w:pPr>
                    <w:jc w:val="both"/>
                    <w:rPr>
                      <w:szCs w:val="22"/>
                      <w:u w:color="000000"/>
                    </w:rPr>
                  </w:pPr>
                  <w:r>
                    <w:rPr>
                      <w:szCs w:val="22"/>
                      <w:u w:color="000000"/>
                    </w:rPr>
                    <w:t>Continua con la postventa de cambio de plan.</w:t>
                  </w:r>
                </w:p>
              </w:tc>
            </w:tr>
            <w:tr w:rsidR="00A41766" w:rsidRPr="00444A91" w14:paraId="7899DB26" w14:textId="77777777" w:rsidTr="009531DC">
              <w:trPr>
                <w:trHeight w:val="33"/>
                <w:jc w:val="center"/>
              </w:trPr>
              <w:tc>
                <w:tcPr>
                  <w:tcW w:w="531" w:type="pct"/>
                  <w:shd w:val="clear" w:color="auto" w:fill="auto"/>
                </w:tcPr>
                <w:p w14:paraId="059AC6DB" w14:textId="77777777" w:rsidR="00A41766" w:rsidRDefault="00A41766" w:rsidP="009531DC">
                  <w:pPr>
                    <w:jc w:val="both"/>
                    <w:rPr>
                      <w:szCs w:val="22"/>
                    </w:rPr>
                  </w:pPr>
                  <w:r>
                    <w:rPr>
                      <w:szCs w:val="22"/>
                    </w:rPr>
                    <w:t>11</w:t>
                  </w:r>
                </w:p>
              </w:tc>
              <w:tc>
                <w:tcPr>
                  <w:tcW w:w="1591" w:type="pct"/>
                  <w:shd w:val="clear" w:color="auto" w:fill="auto"/>
                  <w:vAlign w:val="center"/>
                </w:tcPr>
                <w:p w14:paraId="1DCB8565" w14:textId="1DE6BF73" w:rsidR="00A41766" w:rsidRDefault="00996073" w:rsidP="009531DC">
                  <w:pPr>
                    <w:jc w:val="both"/>
                    <w:rPr>
                      <w:szCs w:val="22"/>
                    </w:rPr>
                  </w:pPr>
                  <w:r>
                    <w:rPr>
                      <w:szCs w:val="22"/>
                    </w:rPr>
                    <w:t>Sistema (</w:t>
                  </w:r>
                  <w:r w:rsidRPr="007A1AE2">
                    <w:rPr>
                      <w:szCs w:val="22"/>
                    </w:rPr>
                    <w:t>PostSale</w:t>
                  </w:r>
                  <w:r>
                    <w:rPr>
                      <w:szCs w:val="22"/>
                    </w:rPr>
                    <w:t>)</w:t>
                  </w:r>
                </w:p>
              </w:tc>
              <w:tc>
                <w:tcPr>
                  <w:tcW w:w="2878" w:type="pct"/>
                  <w:shd w:val="clear" w:color="auto" w:fill="auto"/>
                  <w:vAlign w:val="center"/>
                </w:tcPr>
                <w:p w14:paraId="23C93242" w14:textId="77777777" w:rsidR="00A41766" w:rsidRDefault="00A41766" w:rsidP="009531DC">
                  <w:pPr>
                    <w:jc w:val="both"/>
                    <w:rPr>
                      <w:szCs w:val="22"/>
                      <w:u w:color="000000"/>
                    </w:rPr>
                  </w:pPr>
                  <w:r>
                    <w:rPr>
                      <w:szCs w:val="22"/>
                      <w:u w:color="000000"/>
                    </w:rPr>
                    <w:t>Finaliza el proceso de cambio de plan.</w:t>
                  </w:r>
                </w:p>
              </w:tc>
            </w:tr>
          </w:tbl>
          <w:p w14:paraId="41794474" w14:textId="77777777" w:rsidR="00A41766" w:rsidRPr="00444A91" w:rsidRDefault="00A41766" w:rsidP="009531DC">
            <w:pPr>
              <w:jc w:val="both"/>
              <w:rPr>
                <w:b/>
                <w:szCs w:val="22"/>
              </w:rPr>
            </w:pPr>
            <w:r w:rsidRPr="00444A91">
              <w:rPr>
                <w:b/>
                <w:szCs w:val="22"/>
              </w:rPr>
              <w:t xml:space="preserve"> </w:t>
            </w:r>
          </w:p>
        </w:tc>
      </w:tr>
      <w:tr w:rsidR="00A41766" w:rsidRPr="00444A91" w14:paraId="263CCA38" w14:textId="77777777" w:rsidTr="009531DC">
        <w:trPr>
          <w:trHeight w:val="255"/>
        </w:trPr>
        <w:tc>
          <w:tcPr>
            <w:tcW w:w="10349" w:type="dxa"/>
            <w:gridSpan w:val="3"/>
            <w:tcBorders>
              <w:top w:val="single" w:sz="4" w:space="0" w:color="auto"/>
              <w:left w:val="single" w:sz="8" w:space="0" w:color="auto"/>
              <w:bottom w:val="single" w:sz="4" w:space="0" w:color="auto"/>
              <w:right w:val="single" w:sz="8" w:space="0" w:color="000000"/>
            </w:tcBorders>
            <w:shd w:val="clear" w:color="auto" w:fill="auto"/>
            <w:noWrap/>
          </w:tcPr>
          <w:p w14:paraId="1E2EF84A" w14:textId="77777777" w:rsidR="00A41766" w:rsidRDefault="00A41766" w:rsidP="009531DC">
            <w:pPr>
              <w:jc w:val="both"/>
              <w:rPr>
                <w:b/>
                <w:szCs w:val="22"/>
              </w:rPr>
            </w:pPr>
            <w:r w:rsidRPr="00444A91">
              <w:rPr>
                <w:b/>
                <w:szCs w:val="22"/>
              </w:rPr>
              <w:lastRenderedPageBreak/>
              <w:t>Flujos alternos:</w:t>
            </w:r>
          </w:p>
          <w:p w14:paraId="0AF7E3DC" w14:textId="77777777" w:rsidR="00A41766" w:rsidRDefault="00A41766" w:rsidP="009531DC">
            <w:pPr>
              <w:rPr>
                <w:b/>
                <w:szCs w:val="22"/>
              </w:rPr>
            </w:pPr>
            <w:r w:rsidRPr="00B7421B">
              <w:rPr>
                <w:b/>
                <w:szCs w:val="22"/>
              </w:rPr>
              <w:t xml:space="preserve">Flujo </w:t>
            </w:r>
            <w:r>
              <w:rPr>
                <w:b/>
                <w:szCs w:val="22"/>
              </w:rPr>
              <w:t>Alterno 1</w:t>
            </w:r>
            <w:r w:rsidRPr="00B7421B">
              <w:rPr>
                <w:b/>
                <w:szCs w:val="22"/>
              </w:rPr>
              <w:t>:</w:t>
            </w:r>
          </w:p>
          <w:p w14:paraId="62ED3281" w14:textId="77777777" w:rsidR="00A41766" w:rsidRPr="00444A91" w:rsidRDefault="00A41766" w:rsidP="009531DC">
            <w:pPr>
              <w:jc w:val="both"/>
              <w:rPr>
                <w:rFonts w:cs="Calibri"/>
                <w:bCs/>
                <w:szCs w:val="22"/>
                <w:u w:val="single"/>
              </w:rPr>
            </w:pPr>
            <w:r>
              <w:rPr>
                <w:rFonts w:cs="Calibri"/>
                <w:b/>
                <w:bCs/>
                <w:szCs w:val="22"/>
              </w:rPr>
              <w:t>No es un plan Corporativo Avengers</w:t>
            </w:r>
            <w:r w:rsidRPr="00444A91">
              <w:rPr>
                <w:rFonts w:cs="Calibri"/>
                <w:bCs/>
                <w:szCs w:val="22"/>
              </w:rPr>
              <w:t xml:space="preserve">: Este flujo se origina cuando </w:t>
            </w:r>
            <w:r>
              <w:rPr>
                <w:rFonts w:cs="Calibri"/>
                <w:bCs/>
                <w:szCs w:val="22"/>
              </w:rPr>
              <w:t>no corresponde a un plan Avengers</w:t>
            </w:r>
          </w:p>
          <w:p w14:paraId="40B778EC" w14:textId="77777777" w:rsidR="00A41766" w:rsidRPr="00444A91" w:rsidRDefault="00A41766" w:rsidP="009531DC">
            <w:pPr>
              <w:jc w:val="both"/>
              <w:rPr>
                <w:b/>
                <w:szCs w:val="22"/>
              </w:rPr>
            </w:pPr>
          </w:p>
          <w:tbl>
            <w:tblPr>
              <w:tblW w:w="4584" w:type="pct"/>
              <w:jc w:val="center"/>
              <w:tblBorders>
                <w:top w:val="single" w:sz="2" w:space="0" w:color="002060"/>
                <w:left w:val="single" w:sz="2" w:space="0" w:color="002060"/>
                <w:bottom w:val="single" w:sz="2" w:space="0" w:color="002060"/>
                <w:right w:val="single" w:sz="2" w:space="0" w:color="002060"/>
                <w:insideH w:val="single" w:sz="2" w:space="0" w:color="002060"/>
                <w:insideV w:val="single" w:sz="2" w:space="0" w:color="002060"/>
              </w:tblBorders>
              <w:tblLayout w:type="fixed"/>
              <w:tblCellMar>
                <w:top w:w="28" w:type="dxa"/>
                <w:left w:w="85" w:type="dxa"/>
                <w:bottom w:w="28" w:type="dxa"/>
                <w:right w:w="85" w:type="dxa"/>
              </w:tblCellMar>
              <w:tblLook w:val="00A0" w:firstRow="1" w:lastRow="0" w:firstColumn="1" w:lastColumn="0" w:noHBand="0" w:noVBand="0"/>
            </w:tblPr>
            <w:tblGrid>
              <w:gridCol w:w="1418"/>
              <w:gridCol w:w="2834"/>
              <w:gridCol w:w="5102"/>
            </w:tblGrid>
            <w:tr w:rsidR="00A41766" w:rsidRPr="00444A91" w14:paraId="2D5DE678" w14:textId="77777777" w:rsidTr="009531DC">
              <w:trPr>
                <w:trHeight w:val="33"/>
                <w:tblHeader/>
                <w:jc w:val="center"/>
              </w:trPr>
              <w:tc>
                <w:tcPr>
                  <w:tcW w:w="758" w:type="pct"/>
                  <w:shd w:val="clear" w:color="auto" w:fill="C6D9F1" w:themeFill="text2" w:themeFillTint="33"/>
                </w:tcPr>
                <w:p w14:paraId="59A6CB73" w14:textId="77777777" w:rsidR="00A41766" w:rsidRPr="00444A91" w:rsidRDefault="00A41766" w:rsidP="009531DC">
                  <w:pPr>
                    <w:jc w:val="both"/>
                    <w:rPr>
                      <w:b/>
                      <w:szCs w:val="22"/>
                      <w:u w:color="000000"/>
                    </w:rPr>
                  </w:pPr>
                  <w:r w:rsidRPr="00444A91">
                    <w:rPr>
                      <w:b/>
                      <w:szCs w:val="22"/>
                      <w:u w:color="000000"/>
                    </w:rPr>
                    <w:t>Paso</w:t>
                  </w:r>
                </w:p>
              </w:tc>
              <w:tc>
                <w:tcPr>
                  <w:tcW w:w="1515" w:type="pct"/>
                  <w:shd w:val="clear" w:color="auto" w:fill="C6D9F1" w:themeFill="text2" w:themeFillTint="33"/>
                  <w:vAlign w:val="center"/>
                </w:tcPr>
                <w:p w14:paraId="6ED7F32F" w14:textId="77777777" w:rsidR="00A41766" w:rsidRPr="00444A91" w:rsidRDefault="00A41766" w:rsidP="009531DC">
                  <w:pPr>
                    <w:jc w:val="both"/>
                    <w:rPr>
                      <w:b/>
                      <w:szCs w:val="22"/>
                      <w:u w:color="000000"/>
                    </w:rPr>
                  </w:pPr>
                  <w:r w:rsidRPr="00444A91">
                    <w:rPr>
                      <w:b/>
                      <w:szCs w:val="22"/>
                      <w:u w:color="000000"/>
                    </w:rPr>
                    <w:t>Actor</w:t>
                  </w:r>
                </w:p>
              </w:tc>
              <w:tc>
                <w:tcPr>
                  <w:tcW w:w="2726" w:type="pct"/>
                  <w:shd w:val="clear" w:color="auto" w:fill="C6D9F1" w:themeFill="text2" w:themeFillTint="33"/>
                  <w:vAlign w:val="center"/>
                </w:tcPr>
                <w:p w14:paraId="6D994E4E" w14:textId="77777777" w:rsidR="00A41766" w:rsidRPr="00444A91" w:rsidRDefault="00A41766" w:rsidP="009531DC">
                  <w:pPr>
                    <w:jc w:val="both"/>
                    <w:rPr>
                      <w:b/>
                      <w:szCs w:val="22"/>
                      <w:u w:color="000000"/>
                    </w:rPr>
                  </w:pPr>
                  <w:r w:rsidRPr="00444A91">
                    <w:rPr>
                      <w:b/>
                      <w:szCs w:val="22"/>
                      <w:u w:color="000000"/>
                    </w:rPr>
                    <w:t>Acción</w:t>
                  </w:r>
                </w:p>
              </w:tc>
            </w:tr>
            <w:tr w:rsidR="00A41766" w:rsidRPr="00444A91" w14:paraId="735D69A2" w14:textId="77777777" w:rsidTr="009531DC">
              <w:trPr>
                <w:trHeight w:val="33"/>
                <w:jc w:val="center"/>
              </w:trPr>
              <w:tc>
                <w:tcPr>
                  <w:tcW w:w="758" w:type="pct"/>
                  <w:shd w:val="clear" w:color="auto" w:fill="auto"/>
                </w:tcPr>
                <w:p w14:paraId="065F653C" w14:textId="77777777" w:rsidR="00A41766" w:rsidRPr="00444A91" w:rsidRDefault="00A41766" w:rsidP="009531DC">
                  <w:pPr>
                    <w:tabs>
                      <w:tab w:val="left" w:pos="338"/>
                    </w:tabs>
                    <w:jc w:val="both"/>
                    <w:rPr>
                      <w:szCs w:val="22"/>
                    </w:rPr>
                  </w:pPr>
                  <w:r>
                    <w:rPr>
                      <w:szCs w:val="22"/>
                    </w:rPr>
                    <w:t>5.1</w:t>
                  </w:r>
                </w:p>
              </w:tc>
              <w:tc>
                <w:tcPr>
                  <w:tcW w:w="1515" w:type="pct"/>
                  <w:shd w:val="clear" w:color="auto" w:fill="auto"/>
                  <w:vAlign w:val="center"/>
                </w:tcPr>
                <w:p w14:paraId="14BB67E5" w14:textId="77777777" w:rsidR="00A41766" w:rsidRPr="00444A91" w:rsidRDefault="00A41766" w:rsidP="009531DC">
                  <w:pPr>
                    <w:jc w:val="both"/>
                    <w:rPr>
                      <w:szCs w:val="22"/>
                    </w:rPr>
                  </w:pPr>
                  <w:r>
                    <w:rPr>
                      <w:szCs w:val="22"/>
                    </w:rPr>
                    <w:t>Sistema (</w:t>
                  </w:r>
                  <w:proofErr w:type="spellStart"/>
                  <w:r w:rsidRPr="00701D9B">
                    <w:rPr>
                      <w:szCs w:val="22"/>
                    </w:rPr>
                    <w:t>SiebelService</w:t>
                  </w:r>
                  <w:proofErr w:type="spellEnd"/>
                  <w:r>
                    <w:rPr>
                      <w:szCs w:val="22"/>
                    </w:rPr>
                    <w:t>)</w:t>
                  </w:r>
                </w:p>
              </w:tc>
              <w:tc>
                <w:tcPr>
                  <w:tcW w:w="2726" w:type="pct"/>
                  <w:shd w:val="clear" w:color="auto" w:fill="auto"/>
                  <w:vAlign w:val="center"/>
                </w:tcPr>
                <w:p w14:paraId="748D7F66" w14:textId="77777777" w:rsidR="00A41766" w:rsidRPr="00444A91" w:rsidRDefault="00A41766" w:rsidP="009531DC">
                  <w:pPr>
                    <w:jc w:val="both"/>
                    <w:rPr>
                      <w:szCs w:val="22"/>
                      <w:u w:color="000000"/>
                    </w:rPr>
                  </w:pPr>
                  <w:r>
                    <w:rPr>
                      <w:szCs w:val="22"/>
                      <w:u w:color="000000"/>
                    </w:rPr>
                    <w:t>Valida si llega el parámetro del ciclo desde la postventa de cambio de plan o potabilidad, esta selección del ciclo está configurada para algunos planes específicos. Si no llega como parámetro se obtiene el ciclo de facturación de la base de datos de Siebel 7, teniendo en cuenta el próximo</w:t>
                  </w:r>
                  <w:r>
                    <w:t xml:space="preserve"> disponible.</w:t>
                  </w:r>
                </w:p>
              </w:tc>
            </w:tr>
            <w:tr w:rsidR="00A41766" w:rsidRPr="00444A91" w14:paraId="45B1368E" w14:textId="77777777" w:rsidTr="009531DC">
              <w:trPr>
                <w:trHeight w:val="33"/>
                <w:jc w:val="center"/>
              </w:trPr>
              <w:tc>
                <w:tcPr>
                  <w:tcW w:w="758" w:type="pct"/>
                  <w:shd w:val="clear" w:color="auto" w:fill="auto"/>
                </w:tcPr>
                <w:p w14:paraId="61AA562C" w14:textId="77777777" w:rsidR="00A41766" w:rsidRPr="00444A91" w:rsidRDefault="00A41766" w:rsidP="009531DC">
                  <w:pPr>
                    <w:tabs>
                      <w:tab w:val="left" w:pos="338"/>
                    </w:tabs>
                    <w:jc w:val="both"/>
                    <w:rPr>
                      <w:szCs w:val="22"/>
                    </w:rPr>
                  </w:pPr>
                  <w:r>
                    <w:rPr>
                      <w:szCs w:val="22"/>
                    </w:rPr>
                    <w:t>5.2</w:t>
                  </w:r>
                </w:p>
              </w:tc>
              <w:tc>
                <w:tcPr>
                  <w:tcW w:w="1515" w:type="pct"/>
                  <w:shd w:val="clear" w:color="auto" w:fill="auto"/>
                  <w:vAlign w:val="center"/>
                </w:tcPr>
                <w:p w14:paraId="5EB8CC98" w14:textId="77777777" w:rsidR="00A41766" w:rsidRDefault="00A41766" w:rsidP="009531DC">
                  <w:pPr>
                    <w:jc w:val="both"/>
                    <w:rPr>
                      <w:szCs w:val="22"/>
                      <w:u w:color="000000"/>
                    </w:rPr>
                  </w:pPr>
                  <w:r>
                    <w:rPr>
                      <w:szCs w:val="22"/>
                    </w:rPr>
                    <w:t>Sistema (</w:t>
                  </w:r>
                  <w:proofErr w:type="spellStart"/>
                  <w:r w:rsidRPr="00701D9B">
                    <w:rPr>
                      <w:szCs w:val="22"/>
                    </w:rPr>
                    <w:t>SiebelService</w:t>
                  </w:r>
                  <w:proofErr w:type="spellEnd"/>
                  <w:r>
                    <w:rPr>
                      <w:szCs w:val="22"/>
                    </w:rPr>
                    <w:t>)</w:t>
                  </w:r>
                </w:p>
              </w:tc>
              <w:tc>
                <w:tcPr>
                  <w:tcW w:w="2726" w:type="pct"/>
                  <w:shd w:val="clear" w:color="auto" w:fill="auto"/>
                  <w:vAlign w:val="center"/>
                </w:tcPr>
                <w:p w14:paraId="728DD1A9" w14:textId="77777777" w:rsidR="00A41766" w:rsidRDefault="00A41766" w:rsidP="009531DC">
                  <w:pPr>
                    <w:jc w:val="both"/>
                    <w:rPr>
                      <w:szCs w:val="22"/>
                      <w:u w:color="000000"/>
                    </w:rPr>
                  </w:pPr>
                  <w:r>
                    <w:rPr>
                      <w:szCs w:val="22"/>
                      <w:u w:color="000000"/>
                    </w:rPr>
                    <w:t>Envía el segmento actual que se esté manejando (Masivo o Corporativo)</w:t>
                  </w:r>
                </w:p>
              </w:tc>
            </w:tr>
            <w:tr w:rsidR="00A41766" w:rsidRPr="00444A91" w14:paraId="19C32F5E" w14:textId="77777777" w:rsidTr="009531DC">
              <w:trPr>
                <w:trHeight w:val="33"/>
                <w:jc w:val="center"/>
              </w:trPr>
              <w:tc>
                <w:tcPr>
                  <w:tcW w:w="758" w:type="pct"/>
                  <w:shd w:val="clear" w:color="auto" w:fill="auto"/>
                </w:tcPr>
                <w:p w14:paraId="3A86D0A9" w14:textId="77777777" w:rsidR="00A41766" w:rsidRPr="00444A91" w:rsidRDefault="00A41766" w:rsidP="009531DC">
                  <w:pPr>
                    <w:jc w:val="both"/>
                    <w:rPr>
                      <w:szCs w:val="22"/>
                    </w:rPr>
                  </w:pPr>
                  <w:r>
                    <w:rPr>
                      <w:szCs w:val="22"/>
                    </w:rPr>
                    <w:t>5.3</w:t>
                  </w:r>
                </w:p>
              </w:tc>
              <w:tc>
                <w:tcPr>
                  <w:tcW w:w="1515" w:type="pct"/>
                  <w:shd w:val="clear" w:color="auto" w:fill="auto"/>
                  <w:vAlign w:val="center"/>
                </w:tcPr>
                <w:p w14:paraId="60FFAC86" w14:textId="77777777" w:rsidR="00A41766" w:rsidRPr="00444A91" w:rsidRDefault="00A41766" w:rsidP="009531DC">
                  <w:pPr>
                    <w:jc w:val="both"/>
                    <w:rPr>
                      <w:szCs w:val="22"/>
                    </w:rPr>
                  </w:pPr>
                  <w:r>
                    <w:rPr>
                      <w:szCs w:val="22"/>
                    </w:rPr>
                    <w:t>Sistema</w:t>
                  </w:r>
                </w:p>
              </w:tc>
              <w:tc>
                <w:tcPr>
                  <w:tcW w:w="2726" w:type="pct"/>
                  <w:shd w:val="clear" w:color="auto" w:fill="auto"/>
                  <w:vAlign w:val="center"/>
                </w:tcPr>
                <w:p w14:paraId="4B8A754F" w14:textId="59FD8017" w:rsidR="00A41766" w:rsidRPr="00444A91" w:rsidRDefault="00A41766" w:rsidP="009531DC">
                  <w:pPr>
                    <w:jc w:val="both"/>
                    <w:rPr>
                      <w:szCs w:val="22"/>
                      <w:u w:color="000000"/>
                    </w:rPr>
                  </w:pPr>
                  <w:r>
                    <w:rPr>
                      <w:szCs w:val="22"/>
                      <w:u w:color="000000"/>
                    </w:rPr>
                    <w:t xml:space="preserve">Continua en el proceso normal de </w:t>
                  </w:r>
                  <w:r w:rsidR="00615D9B">
                    <w:rPr>
                      <w:szCs w:val="22"/>
                      <w:u w:color="000000"/>
                    </w:rPr>
                    <w:t xml:space="preserve">cambio de plan para </w:t>
                  </w:r>
                  <w:r w:rsidR="006B2098">
                    <w:rPr>
                      <w:szCs w:val="22"/>
                      <w:u w:color="000000"/>
                    </w:rPr>
                    <w:t>portabilidad.</w:t>
                  </w:r>
                </w:p>
              </w:tc>
            </w:tr>
          </w:tbl>
          <w:p w14:paraId="6FFCF08D" w14:textId="77777777" w:rsidR="00A41766" w:rsidRPr="00444A91" w:rsidRDefault="00A41766" w:rsidP="009531DC">
            <w:pPr>
              <w:jc w:val="both"/>
              <w:rPr>
                <w:b/>
                <w:szCs w:val="22"/>
              </w:rPr>
            </w:pPr>
          </w:p>
          <w:p w14:paraId="55A55565" w14:textId="77777777" w:rsidR="00A41766" w:rsidRDefault="00A41766" w:rsidP="009531DC">
            <w:pPr>
              <w:rPr>
                <w:b/>
                <w:szCs w:val="22"/>
              </w:rPr>
            </w:pPr>
            <w:r w:rsidRPr="00B7421B">
              <w:rPr>
                <w:b/>
                <w:szCs w:val="22"/>
              </w:rPr>
              <w:t xml:space="preserve">Flujo </w:t>
            </w:r>
            <w:r>
              <w:rPr>
                <w:b/>
                <w:szCs w:val="22"/>
              </w:rPr>
              <w:t>Alterno 2</w:t>
            </w:r>
            <w:r w:rsidRPr="00B7421B">
              <w:rPr>
                <w:b/>
                <w:szCs w:val="22"/>
              </w:rPr>
              <w:t>:</w:t>
            </w:r>
          </w:p>
          <w:p w14:paraId="42C9ED6A" w14:textId="77777777" w:rsidR="00A41766" w:rsidRPr="00444A91" w:rsidRDefault="00A41766" w:rsidP="009531DC">
            <w:pPr>
              <w:jc w:val="both"/>
              <w:rPr>
                <w:rFonts w:cs="Calibri"/>
                <w:bCs/>
                <w:szCs w:val="22"/>
                <w:u w:val="single"/>
              </w:rPr>
            </w:pPr>
            <w:r>
              <w:rPr>
                <w:rFonts w:cs="Calibri"/>
                <w:b/>
                <w:bCs/>
                <w:szCs w:val="22"/>
              </w:rPr>
              <w:t>No se encuentra ciclo disponible</w:t>
            </w:r>
            <w:r w:rsidRPr="00444A91">
              <w:rPr>
                <w:rFonts w:cs="Calibri"/>
                <w:bCs/>
                <w:szCs w:val="22"/>
              </w:rPr>
              <w:t xml:space="preserve">: Este flujo se origina cuando en el paso </w:t>
            </w:r>
            <w:r>
              <w:rPr>
                <w:rFonts w:cs="Calibri"/>
                <w:bCs/>
                <w:szCs w:val="22"/>
              </w:rPr>
              <w:t>5</w:t>
            </w:r>
            <w:r w:rsidRPr="00444A91">
              <w:rPr>
                <w:rFonts w:cs="Calibri"/>
                <w:bCs/>
                <w:szCs w:val="22"/>
              </w:rPr>
              <w:t xml:space="preserve"> del flujo básico </w:t>
            </w:r>
            <w:r>
              <w:rPr>
                <w:rFonts w:cs="Calibri"/>
                <w:bCs/>
                <w:szCs w:val="22"/>
              </w:rPr>
              <w:t>no se puede obtener el ciclo de facturación porque no se encuentra ciclo anterior disponible en el mes actual.</w:t>
            </w:r>
          </w:p>
          <w:p w14:paraId="57A5E0A9" w14:textId="77777777" w:rsidR="00A41766" w:rsidRPr="00444A91" w:rsidRDefault="00A41766" w:rsidP="009531DC">
            <w:pPr>
              <w:jc w:val="both"/>
              <w:rPr>
                <w:b/>
                <w:szCs w:val="22"/>
              </w:rPr>
            </w:pPr>
          </w:p>
          <w:tbl>
            <w:tblPr>
              <w:tblW w:w="4584" w:type="pct"/>
              <w:jc w:val="center"/>
              <w:tblBorders>
                <w:top w:val="single" w:sz="2" w:space="0" w:color="002060"/>
                <w:left w:val="single" w:sz="2" w:space="0" w:color="002060"/>
                <w:bottom w:val="single" w:sz="2" w:space="0" w:color="002060"/>
                <w:right w:val="single" w:sz="2" w:space="0" w:color="002060"/>
                <w:insideH w:val="single" w:sz="2" w:space="0" w:color="002060"/>
                <w:insideV w:val="single" w:sz="2" w:space="0" w:color="002060"/>
              </w:tblBorders>
              <w:tblLayout w:type="fixed"/>
              <w:tblCellMar>
                <w:top w:w="28" w:type="dxa"/>
                <w:left w:w="85" w:type="dxa"/>
                <w:bottom w:w="28" w:type="dxa"/>
                <w:right w:w="85" w:type="dxa"/>
              </w:tblCellMar>
              <w:tblLook w:val="00A0" w:firstRow="1" w:lastRow="0" w:firstColumn="1" w:lastColumn="0" w:noHBand="0" w:noVBand="0"/>
            </w:tblPr>
            <w:tblGrid>
              <w:gridCol w:w="1078"/>
              <w:gridCol w:w="2892"/>
              <w:gridCol w:w="5384"/>
            </w:tblGrid>
            <w:tr w:rsidR="00A41766" w:rsidRPr="00444A91" w14:paraId="000D5415" w14:textId="77777777" w:rsidTr="009531DC">
              <w:trPr>
                <w:trHeight w:val="33"/>
                <w:tblHeader/>
                <w:jc w:val="center"/>
              </w:trPr>
              <w:tc>
                <w:tcPr>
                  <w:tcW w:w="576" w:type="pct"/>
                  <w:shd w:val="clear" w:color="auto" w:fill="C6D9F1" w:themeFill="text2" w:themeFillTint="33"/>
                </w:tcPr>
                <w:p w14:paraId="11A8957B" w14:textId="77777777" w:rsidR="00A41766" w:rsidRPr="00444A91" w:rsidRDefault="00A41766" w:rsidP="009531DC">
                  <w:pPr>
                    <w:jc w:val="both"/>
                    <w:rPr>
                      <w:b/>
                      <w:szCs w:val="22"/>
                      <w:u w:color="000000"/>
                    </w:rPr>
                  </w:pPr>
                  <w:r w:rsidRPr="00444A91">
                    <w:rPr>
                      <w:b/>
                      <w:szCs w:val="22"/>
                      <w:u w:color="000000"/>
                    </w:rPr>
                    <w:t>Paso</w:t>
                  </w:r>
                </w:p>
              </w:tc>
              <w:tc>
                <w:tcPr>
                  <w:tcW w:w="1546" w:type="pct"/>
                  <w:shd w:val="clear" w:color="auto" w:fill="C6D9F1" w:themeFill="text2" w:themeFillTint="33"/>
                  <w:vAlign w:val="center"/>
                </w:tcPr>
                <w:p w14:paraId="0B7B3A3F" w14:textId="77777777" w:rsidR="00A41766" w:rsidRPr="00444A91" w:rsidRDefault="00A41766" w:rsidP="009531DC">
                  <w:pPr>
                    <w:jc w:val="both"/>
                    <w:rPr>
                      <w:b/>
                      <w:szCs w:val="22"/>
                      <w:u w:color="000000"/>
                    </w:rPr>
                  </w:pPr>
                  <w:r w:rsidRPr="00444A91">
                    <w:rPr>
                      <w:b/>
                      <w:szCs w:val="22"/>
                      <w:u w:color="000000"/>
                    </w:rPr>
                    <w:t>Actor</w:t>
                  </w:r>
                </w:p>
              </w:tc>
              <w:tc>
                <w:tcPr>
                  <w:tcW w:w="2878" w:type="pct"/>
                  <w:shd w:val="clear" w:color="auto" w:fill="C6D9F1" w:themeFill="text2" w:themeFillTint="33"/>
                  <w:vAlign w:val="center"/>
                </w:tcPr>
                <w:p w14:paraId="11763CF6" w14:textId="77777777" w:rsidR="00A41766" w:rsidRPr="00444A91" w:rsidRDefault="00A41766" w:rsidP="009531DC">
                  <w:pPr>
                    <w:jc w:val="both"/>
                    <w:rPr>
                      <w:b/>
                      <w:szCs w:val="22"/>
                      <w:u w:color="000000"/>
                    </w:rPr>
                  </w:pPr>
                  <w:r w:rsidRPr="00444A91">
                    <w:rPr>
                      <w:b/>
                      <w:szCs w:val="22"/>
                      <w:u w:color="000000"/>
                    </w:rPr>
                    <w:t>Acción</w:t>
                  </w:r>
                </w:p>
              </w:tc>
            </w:tr>
            <w:tr w:rsidR="00A41766" w:rsidRPr="00444A91" w14:paraId="4D217548" w14:textId="77777777" w:rsidTr="009531DC">
              <w:trPr>
                <w:trHeight w:val="33"/>
                <w:jc w:val="center"/>
              </w:trPr>
              <w:tc>
                <w:tcPr>
                  <w:tcW w:w="576" w:type="pct"/>
                  <w:shd w:val="clear" w:color="auto" w:fill="auto"/>
                </w:tcPr>
                <w:p w14:paraId="1A5F4B46" w14:textId="77777777" w:rsidR="00A41766" w:rsidRPr="00444A91" w:rsidRDefault="00A41766" w:rsidP="009531DC">
                  <w:pPr>
                    <w:tabs>
                      <w:tab w:val="left" w:pos="338"/>
                    </w:tabs>
                    <w:jc w:val="both"/>
                    <w:rPr>
                      <w:szCs w:val="22"/>
                    </w:rPr>
                  </w:pPr>
                  <w:r>
                    <w:rPr>
                      <w:szCs w:val="22"/>
                    </w:rPr>
                    <w:t>6</w:t>
                  </w:r>
                  <w:r w:rsidRPr="00444A91">
                    <w:rPr>
                      <w:szCs w:val="22"/>
                    </w:rPr>
                    <w:t>.1</w:t>
                  </w:r>
                </w:p>
              </w:tc>
              <w:tc>
                <w:tcPr>
                  <w:tcW w:w="1546" w:type="pct"/>
                  <w:shd w:val="clear" w:color="auto" w:fill="auto"/>
                  <w:vAlign w:val="center"/>
                </w:tcPr>
                <w:p w14:paraId="54D78543" w14:textId="77777777" w:rsidR="00A41766" w:rsidRPr="00444A91" w:rsidRDefault="00A41766" w:rsidP="009531DC">
                  <w:pPr>
                    <w:jc w:val="both"/>
                    <w:rPr>
                      <w:szCs w:val="22"/>
                    </w:rPr>
                  </w:pPr>
                  <w:r>
                    <w:rPr>
                      <w:szCs w:val="22"/>
                    </w:rPr>
                    <w:t>Sistema (</w:t>
                  </w:r>
                  <w:proofErr w:type="spellStart"/>
                  <w:r w:rsidRPr="00701D9B">
                    <w:rPr>
                      <w:szCs w:val="22"/>
                    </w:rPr>
                    <w:t>SiebelService</w:t>
                  </w:r>
                  <w:proofErr w:type="spellEnd"/>
                  <w:r>
                    <w:rPr>
                      <w:szCs w:val="22"/>
                    </w:rPr>
                    <w:t>)</w:t>
                  </w:r>
                </w:p>
              </w:tc>
              <w:tc>
                <w:tcPr>
                  <w:tcW w:w="2878" w:type="pct"/>
                  <w:shd w:val="clear" w:color="auto" w:fill="auto"/>
                  <w:vAlign w:val="center"/>
                </w:tcPr>
                <w:p w14:paraId="6B2031C0" w14:textId="77777777" w:rsidR="00A41766" w:rsidRPr="00444A91" w:rsidRDefault="00A41766" w:rsidP="009531DC">
                  <w:pPr>
                    <w:jc w:val="both"/>
                    <w:rPr>
                      <w:szCs w:val="22"/>
                      <w:u w:color="000000"/>
                    </w:rPr>
                  </w:pPr>
                  <w:r>
                    <w:rPr>
                      <w:szCs w:val="22"/>
                      <w:u w:color="000000"/>
                    </w:rPr>
                    <w:t>No encuentra disponible en el mes actual.</w:t>
                  </w:r>
                </w:p>
              </w:tc>
            </w:tr>
            <w:tr w:rsidR="00A41766" w:rsidRPr="00444A91" w14:paraId="15DC9DFD" w14:textId="77777777" w:rsidTr="009531DC">
              <w:trPr>
                <w:trHeight w:val="33"/>
                <w:jc w:val="center"/>
              </w:trPr>
              <w:tc>
                <w:tcPr>
                  <w:tcW w:w="576" w:type="pct"/>
                  <w:shd w:val="clear" w:color="auto" w:fill="auto"/>
                </w:tcPr>
                <w:p w14:paraId="179D1F9A" w14:textId="77777777" w:rsidR="00A41766" w:rsidRPr="00444A91" w:rsidRDefault="00A41766" w:rsidP="009531DC">
                  <w:pPr>
                    <w:tabs>
                      <w:tab w:val="left" w:pos="338"/>
                    </w:tabs>
                    <w:jc w:val="both"/>
                    <w:rPr>
                      <w:szCs w:val="22"/>
                    </w:rPr>
                  </w:pPr>
                  <w:r>
                    <w:rPr>
                      <w:szCs w:val="22"/>
                    </w:rPr>
                    <w:t>6.2</w:t>
                  </w:r>
                </w:p>
              </w:tc>
              <w:tc>
                <w:tcPr>
                  <w:tcW w:w="1546" w:type="pct"/>
                  <w:shd w:val="clear" w:color="auto" w:fill="auto"/>
                  <w:vAlign w:val="center"/>
                </w:tcPr>
                <w:p w14:paraId="01D225A0" w14:textId="77777777" w:rsidR="00A41766" w:rsidRDefault="00A41766" w:rsidP="009531DC">
                  <w:pPr>
                    <w:jc w:val="both"/>
                    <w:rPr>
                      <w:szCs w:val="22"/>
                      <w:u w:color="000000"/>
                    </w:rPr>
                  </w:pPr>
                  <w:r>
                    <w:rPr>
                      <w:szCs w:val="22"/>
                    </w:rPr>
                    <w:t>Sistema (</w:t>
                  </w:r>
                  <w:proofErr w:type="spellStart"/>
                  <w:r w:rsidRPr="00701D9B">
                    <w:rPr>
                      <w:szCs w:val="22"/>
                    </w:rPr>
                    <w:t>SiebelService</w:t>
                  </w:r>
                  <w:proofErr w:type="spellEnd"/>
                  <w:r>
                    <w:rPr>
                      <w:szCs w:val="22"/>
                    </w:rPr>
                    <w:t>)</w:t>
                  </w:r>
                </w:p>
              </w:tc>
              <w:tc>
                <w:tcPr>
                  <w:tcW w:w="2878" w:type="pct"/>
                  <w:shd w:val="clear" w:color="auto" w:fill="auto"/>
                  <w:vAlign w:val="center"/>
                </w:tcPr>
                <w:p w14:paraId="75FA13F5" w14:textId="77777777" w:rsidR="00A41766" w:rsidRDefault="00A41766" w:rsidP="009531DC">
                  <w:pPr>
                    <w:jc w:val="both"/>
                    <w:rPr>
                      <w:szCs w:val="22"/>
                      <w:u w:color="000000"/>
                    </w:rPr>
                  </w:pPr>
                  <w:r>
                    <w:rPr>
                      <w:szCs w:val="22"/>
                      <w:u w:color="000000"/>
                    </w:rPr>
                    <w:t>Consultar el ciclo máximo del mes anterior y lo retorna.</w:t>
                  </w:r>
                </w:p>
              </w:tc>
            </w:tr>
            <w:tr w:rsidR="00A41766" w:rsidRPr="00444A91" w14:paraId="7A26C34F" w14:textId="77777777" w:rsidTr="009531DC">
              <w:trPr>
                <w:trHeight w:val="33"/>
                <w:jc w:val="center"/>
              </w:trPr>
              <w:tc>
                <w:tcPr>
                  <w:tcW w:w="576" w:type="pct"/>
                  <w:shd w:val="clear" w:color="auto" w:fill="auto"/>
                </w:tcPr>
                <w:p w14:paraId="4BA5A064" w14:textId="77777777" w:rsidR="00A41766" w:rsidRPr="00444A91" w:rsidRDefault="00A41766" w:rsidP="009531DC">
                  <w:pPr>
                    <w:jc w:val="both"/>
                    <w:rPr>
                      <w:szCs w:val="22"/>
                    </w:rPr>
                  </w:pPr>
                  <w:r>
                    <w:rPr>
                      <w:szCs w:val="22"/>
                    </w:rPr>
                    <w:t>6</w:t>
                  </w:r>
                  <w:r w:rsidRPr="00444A91">
                    <w:rPr>
                      <w:szCs w:val="22"/>
                    </w:rPr>
                    <w:t>.</w:t>
                  </w:r>
                  <w:r>
                    <w:rPr>
                      <w:szCs w:val="22"/>
                    </w:rPr>
                    <w:t>3</w:t>
                  </w:r>
                </w:p>
              </w:tc>
              <w:tc>
                <w:tcPr>
                  <w:tcW w:w="1546" w:type="pct"/>
                  <w:shd w:val="clear" w:color="auto" w:fill="auto"/>
                  <w:vAlign w:val="center"/>
                </w:tcPr>
                <w:p w14:paraId="2C06FFFC" w14:textId="77777777" w:rsidR="00A41766" w:rsidRPr="00444A91" w:rsidRDefault="00A41766" w:rsidP="009531DC">
                  <w:pPr>
                    <w:jc w:val="both"/>
                    <w:rPr>
                      <w:szCs w:val="22"/>
                    </w:rPr>
                  </w:pPr>
                  <w:r>
                    <w:rPr>
                      <w:szCs w:val="22"/>
                    </w:rPr>
                    <w:t>Sistema (</w:t>
                  </w:r>
                  <w:proofErr w:type="spellStart"/>
                  <w:r w:rsidRPr="00701D9B">
                    <w:rPr>
                      <w:szCs w:val="22"/>
                    </w:rPr>
                    <w:t>SiebelService</w:t>
                  </w:r>
                  <w:proofErr w:type="spellEnd"/>
                  <w:r>
                    <w:rPr>
                      <w:szCs w:val="22"/>
                    </w:rPr>
                    <w:t>)</w:t>
                  </w:r>
                </w:p>
              </w:tc>
              <w:tc>
                <w:tcPr>
                  <w:tcW w:w="2878" w:type="pct"/>
                  <w:shd w:val="clear" w:color="auto" w:fill="auto"/>
                  <w:vAlign w:val="center"/>
                </w:tcPr>
                <w:p w14:paraId="2397305A" w14:textId="77777777" w:rsidR="00A41766" w:rsidRPr="00444A91" w:rsidRDefault="00A41766" w:rsidP="009531DC">
                  <w:pPr>
                    <w:jc w:val="both"/>
                    <w:rPr>
                      <w:szCs w:val="22"/>
                      <w:u w:color="000000"/>
                    </w:rPr>
                  </w:pPr>
                  <w:r w:rsidRPr="00444A91">
                    <w:rPr>
                      <w:szCs w:val="22"/>
                      <w:u w:color="000000"/>
                    </w:rPr>
                    <w:t>Fin caso de uso</w:t>
                  </w:r>
                </w:p>
              </w:tc>
            </w:tr>
          </w:tbl>
          <w:p w14:paraId="3C1FAD01" w14:textId="77777777" w:rsidR="00A41766" w:rsidRPr="00444A91" w:rsidRDefault="00A41766" w:rsidP="009531DC">
            <w:pPr>
              <w:jc w:val="both"/>
              <w:rPr>
                <w:b/>
                <w:szCs w:val="22"/>
              </w:rPr>
            </w:pPr>
          </w:p>
        </w:tc>
      </w:tr>
      <w:tr w:rsidR="00A41766" w:rsidRPr="00444A91" w14:paraId="014B7111" w14:textId="77777777" w:rsidTr="009531DC">
        <w:trPr>
          <w:trHeight w:val="525"/>
        </w:trPr>
        <w:tc>
          <w:tcPr>
            <w:tcW w:w="10349" w:type="dxa"/>
            <w:gridSpan w:val="3"/>
            <w:tcBorders>
              <w:top w:val="single" w:sz="4" w:space="0" w:color="auto"/>
              <w:left w:val="single" w:sz="8" w:space="0" w:color="auto"/>
              <w:bottom w:val="single" w:sz="4" w:space="0" w:color="auto"/>
              <w:right w:val="single" w:sz="8" w:space="0" w:color="000000"/>
            </w:tcBorders>
            <w:shd w:val="clear" w:color="auto" w:fill="auto"/>
            <w:noWrap/>
          </w:tcPr>
          <w:p w14:paraId="05268B6E" w14:textId="77777777" w:rsidR="00A41766" w:rsidRDefault="00A41766" w:rsidP="009531DC">
            <w:pPr>
              <w:pStyle w:val="TextoTablaIzquierda"/>
              <w:tabs>
                <w:tab w:val="center" w:pos="4252"/>
                <w:tab w:val="right" w:pos="8504"/>
              </w:tabs>
              <w:jc w:val="both"/>
              <w:rPr>
                <w:rFonts w:ascii="Verdana" w:hAnsi="Verdana" w:cs="Arial"/>
                <w:b/>
                <w:sz w:val="22"/>
                <w:lang w:val="es-ES" w:eastAsia="es-ES"/>
              </w:rPr>
            </w:pPr>
            <w:r w:rsidRPr="00444A91">
              <w:rPr>
                <w:rFonts w:ascii="Verdana" w:hAnsi="Verdana" w:cs="Arial"/>
                <w:b/>
                <w:sz w:val="22"/>
                <w:lang w:val="es-ES" w:eastAsia="es-ES"/>
              </w:rPr>
              <w:t>Trazabilidad con requisitos</w:t>
            </w:r>
          </w:p>
          <w:p w14:paraId="32BFC092" w14:textId="77777777" w:rsidR="00A41766" w:rsidRPr="00444A91" w:rsidRDefault="00A41766" w:rsidP="009531DC">
            <w:pPr>
              <w:pStyle w:val="TextoTablaIzquierda"/>
              <w:tabs>
                <w:tab w:val="center" w:pos="4252"/>
                <w:tab w:val="right" w:pos="8504"/>
              </w:tabs>
              <w:jc w:val="both"/>
              <w:rPr>
                <w:b/>
              </w:rPr>
            </w:pPr>
            <w:r>
              <w:rPr>
                <w:rFonts w:ascii="Verdana" w:hAnsi="Verdana" w:cs="Arial"/>
                <w:b/>
                <w:sz w:val="22"/>
                <w:lang w:val="es-ES" w:eastAsia="es-ES"/>
              </w:rPr>
              <w:t>N/A</w:t>
            </w:r>
          </w:p>
        </w:tc>
      </w:tr>
    </w:tbl>
    <w:p w14:paraId="72F02E29" w14:textId="58A23804" w:rsidR="00615D9B" w:rsidRPr="000F2FB5" w:rsidRDefault="00615D9B" w:rsidP="00E917A2">
      <w:pPr>
        <w:pStyle w:val="Heading3"/>
        <w:ind w:left="426" w:firstLine="0"/>
        <w:rPr>
          <w:lang w:eastAsia="es-CO"/>
        </w:rPr>
      </w:pPr>
      <w:bookmarkStart w:id="26" w:name="_Toc518374005"/>
      <w:bookmarkStart w:id="27" w:name="_Toc22564053"/>
      <w:r w:rsidRPr="00E917A2">
        <w:rPr>
          <w:sz w:val="22"/>
          <w:lang w:eastAsia="es-CO"/>
        </w:rPr>
        <w:lastRenderedPageBreak/>
        <w:t>CU00</w:t>
      </w:r>
      <w:r w:rsidR="00E917A2" w:rsidRPr="00E917A2">
        <w:rPr>
          <w:sz w:val="22"/>
          <w:lang w:eastAsia="es-CO"/>
        </w:rPr>
        <w:t>7</w:t>
      </w:r>
      <w:r w:rsidR="00E917A2">
        <w:rPr>
          <w:lang w:eastAsia="es-CO"/>
        </w:rPr>
        <w:t>:</w:t>
      </w:r>
      <w:r w:rsidRPr="000F2FB5">
        <w:rPr>
          <w:lang w:eastAsia="es-CO"/>
        </w:rPr>
        <w:t xml:space="preserve"> CREAR CUENTA EN BRM - PROCESO DE CAMBIO DE PLAN</w:t>
      </w:r>
      <w:bookmarkEnd w:id="26"/>
      <w:bookmarkEnd w:id="27"/>
    </w:p>
    <w:tbl>
      <w:tblPr>
        <w:tblW w:w="10349" w:type="dxa"/>
        <w:tblInd w:w="212" w:type="dxa"/>
        <w:tblLayout w:type="fixed"/>
        <w:tblCellMar>
          <w:left w:w="70" w:type="dxa"/>
          <w:right w:w="70" w:type="dxa"/>
        </w:tblCellMar>
        <w:tblLook w:val="0000" w:firstRow="0" w:lastRow="0" w:firstColumn="0" w:lastColumn="0" w:noHBand="0" w:noVBand="0"/>
      </w:tblPr>
      <w:tblGrid>
        <w:gridCol w:w="3969"/>
        <w:gridCol w:w="2385"/>
        <w:gridCol w:w="3995"/>
      </w:tblGrid>
      <w:tr w:rsidR="00615D9B" w:rsidRPr="00444A91" w14:paraId="3A986D20" w14:textId="77777777" w:rsidTr="009531DC">
        <w:trPr>
          <w:trHeight w:val="510"/>
        </w:trPr>
        <w:tc>
          <w:tcPr>
            <w:tcW w:w="6354" w:type="dxa"/>
            <w:gridSpan w:val="2"/>
            <w:tcBorders>
              <w:top w:val="single" w:sz="4" w:space="0" w:color="auto"/>
              <w:left w:val="single" w:sz="4" w:space="0" w:color="auto"/>
              <w:bottom w:val="single" w:sz="4" w:space="0" w:color="auto"/>
              <w:right w:val="single" w:sz="4" w:space="0" w:color="auto"/>
            </w:tcBorders>
            <w:shd w:val="clear" w:color="auto" w:fill="auto"/>
          </w:tcPr>
          <w:p w14:paraId="0327C3E0" w14:textId="77777777" w:rsidR="00615D9B" w:rsidRPr="00444A91" w:rsidRDefault="00615D9B" w:rsidP="009531DC">
            <w:pPr>
              <w:jc w:val="both"/>
              <w:rPr>
                <w:b/>
                <w:szCs w:val="22"/>
              </w:rPr>
            </w:pPr>
            <w:r w:rsidRPr="00444A91">
              <w:rPr>
                <w:b/>
                <w:szCs w:val="22"/>
              </w:rPr>
              <w:t>Nombre:</w:t>
            </w:r>
          </w:p>
          <w:p w14:paraId="279207EC" w14:textId="280AB5DD" w:rsidR="00615D9B" w:rsidRPr="00444A91" w:rsidRDefault="00615D9B" w:rsidP="009531DC">
            <w:pPr>
              <w:jc w:val="both"/>
              <w:rPr>
                <w:b/>
                <w:szCs w:val="22"/>
              </w:rPr>
            </w:pPr>
            <w:r w:rsidRPr="00FA257A">
              <w:rPr>
                <w:rFonts w:cs="Calibri"/>
                <w:szCs w:val="22"/>
              </w:rPr>
              <w:t>CU00</w:t>
            </w:r>
            <w:r w:rsidR="00E917A2">
              <w:rPr>
                <w:rFonts w:cs="Calibri"/>
                <w:szCs w:val="22"/>
              </w:rPr>
              <w:t>7</w:t>
            </w:r>
            <w:r w:rsidRPr="00FA257A">
              <w:rPr>
                <w:rFonts w:cs="Calibri"/>
                <w:szCs w:val="22"/>
              </w:rPr>
              <w:t xml:space="preserve"> Crear Cuenta en BRM </w:t>
            </w:r>
            <w:r>
              <w:rPr>
                <w:rFonts w:cs="Calibri"/>
                <w:szCs w:val="22"/>
              </w:rPr>
              <w:t>-</w:t>
            </w:r>
            <w:r w:rsidRPr="00FA257A">
              <w:rPr>
                <w:rFonts w:cs="Calibri"/>
                <w:szCs w:val="22"/>
              </w:rPr>
              <w:t xml:space="preserve"> Proceso de Cambio de plan</w:t>
            </w:r>
          </w:p>
        </w:tc>
        <w:tc>
          <w:tcPr>
            <w:tcW w:w="3995" w:type="dxa"/>
            <w:tcBorders>
              <w:top w:val="single" w:sz="4" w:space="0" w:color="auto"/>
              <w:left w:val="single" w:sz="4" w:space="0" w:color="auto"/>
              <w:bottom w:val="single" w:sz="4" w:space="0" w:color="auto"/>
              <w:right w:val="single" w:sz="4" w:space="0" w:color="auto"/>
            </w:tcBorders>
            <w:shd w:val="clear" w:color="auto" w:fill="auto"/>
          </w:tcPr>
          <w:p w14:paraId="2846AE46" w14:textId="77777777" w:rsidR="00615D9B" w:rsidRPr="00444A91" w:rsidRDefault="00615D9B" w:rsidP="009531DC">
            <w:pPr>
              <w:ind w:left="480"/>
              <w:jc w:val="both"/>
              <w:rPr>
                <w:b/>
                <w:szCs w:val="22"/>
              </w:rPr>
            </w:pPr>
            <w:r w:rsidRPr="00444A91">
              <w:rPr>
                <w:b/>
                <w:szCs w:val="22"/>
              </w:rPr>
              <w:t>Complejidad:</w:t>
            </w:r>
            <w:r w:rsidRPr="00444A91">
              <w:rPr>
                <w:b/>
                <w:szCs w:val="22"/>
              </w:rPr>
              <w:br/>
            </w:r>
            <w:r>
              <w:rPr>
                <w:szCs w:val="22"/>
              </w:rPr>
              <w:t>Media</w:t>
            </w:r>
          </w:p>
        </w:tc>
      </w:tr>
      <w:tr w:rsidR="00615D9B" w:rsidRPr="00444A91" w14:paraId="4E827EF6" w14:textId="77777777" w:rsidTr="009531DC">
        <w:trPr>
          <w:trHeight w:val="510"/>
        </w:trPr>
        <w:tc>
          <w:tcPr>
            <w:tcW w:w="10349" w:type="dxa"/>
            <w:gridSpan w:val="3"/>
            <w:tcBorders>
              <w:top w:val="single" w:sz="4" w:space="0" w:color="auto"/>
              <w:left w:val="single" w:sz="4" w:space="0" w:color="auto"/>
              <w:bottom w:val="single" w:sz="4" w:space="0" w:color="auto"/>
              <w:right w:val="single" w:sz="4" w:space="0" w:color="auto"/>
            </w:tcBorders>
            <w:shd w:val="clear" w:color="auto" w:fill="auto"/>
          </w:tcPr>
          <w:p w14:paraId="049F3939" w14:textId="77777777" w:rsidR="00615D9B" w:rsidRPr="00444A91" w:rsidRDefault="00615D9B" w:rsidP="009531DC">
            <w:pPr>
              <w:jc w:val="both"/>
              <w:rPr>
                <w:b/>
                <w:szCs w:val="22"/>
              </w:rPr>
            </w:pPr>
            <w:r w:rsidRPr="00444A91">
              <w:rPr>
                <w:b/>
                <w:szCs w:val="22"/>
              </w:rPr>
              <w:t xml:space="preserve">Descripción: </w:t>
            </w:r>
          </w:p>
          <w:p w14:paraId="6B62F5F4" w14:textId="44D1CF73" w:rsidR="00615D9B" w:rsidRPr="00444A91" w:rsidRDefault="00615D9B" w:rsidP="009531DC">
            <w:pPr>
              <w:jc w:val="both"/>
              <w:rPr>
                <w:b/>
                <w:szCs w:val="22"/>
              </w:rPr>
            </w:pPr>
            <w:r w:rsidRPr="00444A91">
              <w:rPr>
                <w:rFonts w:cs="Calibri"/>
                <w:szCs w:val="22"/>
              </w:rPr>
              <w:t xml:space="preserve">Este caso de uso permite </w:t>
            </w:r>
            <w:r>
              <w:rPr>
                <w:rFonts w:cs="Calibri"/>
                <w:szCs w:val="22"/>
              </w:rPr>
              <w:t xml:space="preserve">crear la cuenta en BRM </w:t>
            </w:r>
            <w:r w:rsidR="000F2FB5">
              <w:rPr>
                <w:rFonts w:cs="Calibri"/>
                <w:szCs w:val="22"/>
              </w:rPr>
              <w:t xml:space="preserve">cuando se realice </w:t>
            </w:r>
            <w:r>
              <w:rPr>
                <w:rFonts w:cs="Calibri"/>
                <w:szCs w:val="22"/>
              </w:rPr>
              <w:t xml:space="preserve">un cambio de plan de prepago a alguno de los planes </w:t>
            </w:r>
            <w:r w:rsidR="000F2FB5">
              <w:rPr>
                <w:rFonts w:cs="Calibri"/>
                <w:szCs w:val="22"/>
              </w:rPr>
              <w:t>Avengers</w:t>
            </w:r>
            <w:r>
              <w:rPr>
                <w:rFonts w:cs="Calibri"/>
                <w:szCs w:val="22"/>
              </w:rPr>
              <w:t xml:space="preserve"> </w:t>
            </w:r>
            <w:r w:rsidR="000F2FB5">
              <w:rPr>
                <w:rFonts w:cs="Calibri"/>
                <w:szCs w:val="22"/>
              </w:rPr>
              <w:t>identificados en el activador con los</w:t>
            </w:r>
            <w:r w:rsidR="00B72067">
              <w:rPr>
                <w:rFonts w:cs="Calibri"/>
                <w:szCs w:val="22"/>
              </w:rPr>
              <w:t xml:space="preserve"> </w:t>
            </w:r>
            <w:r w:rsidR="00DB044B">
              <w:rPr>
                <w:rFonts w:cs="Calibri"/>
                <w:szCs w:val="22"/>
              </w:rPr>
              <w:t>Id ’s</w:t>
            </w:r>
            <w:r w:rsidR="00B72067">
              <w:rPr>
                <w:rFonts w:cs="Calibri"/>
                <w:szCs w:val="22"/>
              </w:rPr>
              <w:t xml:space="preserve"> </w:t>
            </w:r>
            <w:r w:rsidR="000F2FB5">
              <w:rPr>
                <w:rFonts w:cs="Calibri"/>
                <w:szCs w:val="22"/>
              </w:rPr>
              <w:t>1208, 1209 y 1210.</w:t>
            </w:r>
          </w:p>
        </w:tc>
      </w:tr>
      <w:tr w:rsidR="00615D9B" w:rsidRPr="00444A91" w14:paraId="3E900265" w14:textId="77777777" w:rsidTr="009531DC">
        <w:trPr>
          <w:trHeight w:val="510"/>
        </w:trPr>
        <w:tc>
          <w:tcPr>
            <w:tcW w:w="3969" w:type="dxa"/>
            <w:tcBorders>
              <w:top w:val="single" w:sz="4" w:space="0" w:color="auto"/>
              <w:left w:val="single" w:sz="4" w:space="0" w:color="auto"/>
              <w:bottom w:val="single" w:sz="4" w:space="0" w:color="auto"/>
              <w:right w:val="single" w:sz="4" w:space="0" w:color="auto"/>
            </w:tcBorders>
            <w:shd w:val="clear" w:color="auto" w:fill="auto"/>
          </w:tcPr>
          <w:p w14:paraId="7F4D7DCD" w14:textId="77777777" w:rsidR="00615D9B" w:rsidRPr="00444A91" w:rsidRDefault="00615D9B" w:rsidP="009531DC">
            <w:pPr>
              <w:jc w:val="both"/>
              <w:rPr>
                <w:b/>
                <w:szCs w:val="22"/>
              </w:rPr>
            </w:pPr>
            <w:r w:rsidRPr="00444A91">
              <w:rPr>
                <w:b/>
                <w:szCs w:val="22"/>
              </w:rPr>
              <w:t xml:space="preserve">Actores: </w:t>
            </w:r>
          </w:p>
          <w:p w14:paraId="10AF4810" w14:textId="681FB965" w:rsidR="000F2FB5" w:rsidRPr="000F2FB5" w:rsidRDefault="000F2FB5" w:rsidP="00653C5A">
            <w:pPr>
              <w:pStyle w:val="ListParagraph"/>
              <w:numPr>
                <w:ilvl w:val="0"/>
                <w:numId w:val="23"/>
              </w:numPr>
              <w:jc w:val="both"/>
              <w:rPr>
                <w:rFonts w:cs="Calibri"/>
                <w:szCs w:val="22"/>
              </w:rPr>
            </w:pPr>
            <w:r w:rsidRPr="000F2FB5">
              <w:rPr>
                <w:rFonts w:cs="Calibri"/>
                <w:szCs w:val="22"/>
              </w:rPr>
              <w:t>Ejecutivo de venta</w:t>
            </w:r>
          </w:p>
          <w:p w14:paraId="25995700" w14:textId="77777777" w:rsidR="00615D9B" w:rsidRPr="000F2FB5" w:rsidRDefault="00615D9B" w:rsidP="00653C5A">
            <w:pPr>
              <w:pStyle w:val="ListParagraph"/>
              <w:numPr>
                <w:ilvl w:val="0"/>
                <w:numId w:val="23"/>
              </w:numPr>
              <w:jc w:val="both"/>
              <w:rPr>
                <w:rFonts w:cs="Calibri"/>
                <w:szCs w:val="22"/>
              </w:rPr>
            </w:pPr>
            <w:r w:rsidRPr="000F2FB5">
              <w:rPr>
                <w:rFonts w:cs="Calibri"/>
                <w:szCs w:val="22"/>
              </w:rPr>
              <w:t>Ventana Portación</w:t>
            </w:r>
          </w:p>
        </w:tc>
        <w:tc>
          <w:tcPr>
            <w:tcW w:w="6380" w:type="dxa"/>
            <w:gridSpan w:val="2"/>
            <w:tcBorders>
              <w:top w:val="single" w:sz="4" w:space="0" w:color="auto"/>
              <w:left w:val="single" w:sz="4" w:space="0" w:color="auto"/>
              <w:bottom w:val="single" w:sz="4" w:space="0" w:color="auto"/>
              <w:right w:val="single" w:sz="4" w:space="0" w:color="auto"/>
            </w:tcBorders>
            <w:shd w:val="clear" w:color="auto" w:fill="auto"/>
          </w:tcPr>
          <w:p w14:paraId="06AB68B4" w14:textId="77777777" w:rsidR="00615D9B" w:rsidRPr="00444A91" w:rsidRDefault="00615D9B" w:rsidP="009531DC">
            <w:pPr>
              <w:jc w:val="both"/>
              <w:rPr>
                <w:b/>
                <w:szCs w:val="22"/>
              </w:rPr>
            </w:pPr>
            <w:r w:rsidRPr="00444A91">
              <w:rPr>
                <w:b/>
                <w:szCs w:val="22"/>
              </w:rPr>
              <w:t>Documentos asociados:</w:t>
            </w:r>
          </w:p>
          <w:p w14:paraId="78DC82BA" w14:textId="442366D4" w:rsidR="00615D9B" w:rsidRPr="00515428" w:rsidRDefault="000F2FB5" w:rsidP="009531DC">
            <w:pPr>
              <w:spacing w:before="0" w:after="0"/>
              <w:jc w:val="both"/>
              <w:rPr>
                <w:szCs w:val="22"/>
              </w:rPr>
            </w:pPr>
            <w:r w:rsidRPr="00643982">
              <w:rPr>
                <w:szCs w:val="22"/>
              </w:rPr>
              <w:t>164278_RequerimientoMVPAvengersB2BV6_164278</w:t>
            </w:r>
          </w:p>
        </w:tc>
      </w:tr>
      <w:tr w:rsidR="00615D9B" w:rsidRPr="00444A91" w14:paraId="0CB064CC" w14:textId="77777777" w:rsidTr="009531DC">
        <w:trPr>
          <w:trHeight w:val="510"/>
        </w:trPr>
        <w:tc>
          <w:tcPr>
            <w:tcW w:w="3969" w:type="dxa"/>
            <w:tcBorders>
              <w:top w:val="nil"/>
              <w:left w:val="single" w:sz="8" w:space="0" w:color="auto"/>
              <w:bottom w:val="single" w:sz="4" w:space="0" w:color="auto"/>
              <w:right w:val="single" w:sz="4" w:space="0" w:color="auto"/>
            </w:tcBorders>
            <w:shd w:val="clear" w:color="auto" w:fill="auto"/>
          </w:tcPr>
          <w:p w14:paraId="35B8BB07" w14:textId="77777777" w:rsidR="00615D9B" w:rsidRPr="00444A91" w:rsidRDefault="00615D9B" w:rsidP="009531DC">
            <w:pPr>
              <w:jc w:val="both"/>
              <w:rPr>
                <w:b/>
                <w:szCs w:val="22"/>
              </w:rPr>
            </w:pPr>
            <w:r w:rsidRPr="00444A91">
              <w:rPr>
                <w:b/>
                <w:szCs w:val="22"/>
              </w:rPr>
              <w:t>Precondiciones:</w:t>
            </w:r>
          </w:p>
          <w:p w14:paraId="14F6F390" w14:textId="77777777" w:rsidR="00EE27CF" w:rsidRPr="00CE1672" w:rsidRDefault="00EE27CF" w:rsidP="00653C5A">
            <w:pPr>
              <w:pStyle w:val="ListParagraph"/>
              <w:numPr>
                <w:ilvl w:val="0"/>
                <w:numId w:val="24"/>
              </w:numPr>
              <w:spacing w:before="0" w:after="0"/>
              <w:jc w:val="both"/>
              <w:rPr>
                <w:rFonts w:cs="Calibri"/>
                <w:szCs w:val="22"/>
              </w:rPr>
            </w:pPr>
            <w:r w:rsidRPr="00CE1672">
              <w:rPr>
                <w:rFonts w:cs="Calibri"/>
                <w:szCs w:val="22"/>
              </w:rPr>
              <w:t>CU001</w:t>
            </w:r>
          </w:p>
          <w:p w14:paraId="60EA918F" w14:textId="77777777" w:rsidR="00EE27CF" w:rsidRPr="00CE1672" w:rsidRDefault="00EE27CF" w:rsidP="00653C5A">
            <w:pPr>
              <w:pStyle w:val="ListParagraph"/>
              <w:numPr>
                <w:ilvl w:val="0"/>
                <w:numId w:val="24"/>
              </w:numPr>
              <w:spacing w:before="0" w:after="0"/>
              <w:jc w:val="both"/>
              <w:rPr>
                <w:rFonts w:cs="Calibri"/>
                <w:szCs w:val="22"/>
              </w:rPr>
            </w:pPr>
            <w:r w:rsidRPr="00CE1672">
              <w:rPr>
                <w:rFonts w:cs="Calibri"/>
                <w:szCs w:val="22"/>
              </w:rPr>
              <w:t>CU002</w:t>
            </w:r>
          </w:p>
          <w:p w14:paraId="495DD86C" w14:textId="030E290A" w:rsidR="00615D9B" w:rsidRPr="00EE27CF" w:rsidRDefault="00EE27CF" w:rsidP="00653C5A">
            <w:pPr>
              <w:pStyle w:val="ListParagraph"/>
              <w:numPr>
                <w:ilvl w:val="0"/>
                <w:numId w:val="24"/>
              </w:numPr>
              <w:spacing w:before="0" w:after="0"/>
              <w:jc w:val="both"/>
              <w:rPr>
                <w:b/>
                <w:szCs w:val="22"/>
              </w:rPr>
            </w:pPr>
            <w:r w:rsidRPr="00CE1672">
              <w:rPr>
                <w:rFonts w:cs="Calibri"/>
                <w:szCs w:val="22"/>
              </w:rPr>
              <w:t>CU003</w:t>
            </w:r>
          </w:p>
        </w:tc>
        <w:tc>
          <w:tcPr>
            <w:tcW w:w="6380" w:type="dxa"/>
            <w:gridSpan w:val="2"/>
            <w:tcBorders>
              <w:top w:val="nil"/>
              <w:left w:val="nil"/>
              <w:bottom w:val="single" w:sz="4" w:space="0" w:color="auto"/>
              <w:right w:val="single" w:sz="8" w:space="0" w:color="000000"/>
            </w:tcBorders>
            <w:shd w:val="clear" w:color="auto" w:fill="auto"/>
          </w:tcPr>
          <w:p w14:paraId="304485DF" w14:textId="2CFFF9D3" w:rsidR="00615D9B" w:rsidRPr="00444A91" w:rsidRDefault="000F2FB5" w:rsidP="009531DC">
            <w:pPr>
              <w:jc w:val="both"/>
              <w:rPr>
                <w:b/>
                <w:szCs w:val="22"/>
              </w:rPr>
            </w:pPr>
            <w:r w:rsidRPr="00444A91">
              <w:rPr>
                <w:b/>
                <w:szCs w:val="22"/>
              </w:rPr>
              <w:t>Postcondiciones</w:t>
            </w:r>
            <w:r w:rsidR="00615D9B" w:rsidRPr="00444A91">
              <w:rPr>
                <w:b/>
                <w:szCs w:val="22"/>
              </w:rPr>
              <w:t>:</w:t>
            </w:r>
          </w:p>
          <w:p w14:paraId="4FD07F4C" w14:textId="0A17CDBD" w:rsidR="00615D9B" w:rsidRPr="00444A91" w:rsidRDefault="00615D9B" w:rsidP="00653C5A">
            <w:pPr>
              <w:pStyle w:val="ListParagraph"/>
              <w:keepNext/>
              <w:numPr>
                <w:ilvl w:val="0"/>
                <w:numId w:val="23"/>
              </w:numPr>
              <w:spacing w:before="0" w:after="0"/>
              <w:jc w:val="both"/>
              <w:rPr>
                <w:rFonts w:cs="Calibri"/>
                <w:szCs w:val="22"/>
              </w:rPr>
            </w:pPr>
            <w:r>
              <w:rPr>
                <w:rFonts w:cs="Calibri"/>
                <w:szCs w:val="22"/>
              </w:rPr>
              <w:t>Cambio de plan exitoso y creación de cuenta en BRM con los ajustes solicitados del ciclo y el segmento</w:t>
            </w:r>
            <w:r w:rsidR="009531DC">
              <w:rPr>
                <w:rFonts w:cs="Calibri"/>
                <w:szCs w:val="22"/>
              </w:rPr>
              <w:t>.</w:t>
            </w:r>
          </w:p>
        </w:tc>
      </w:tr>
      <w:tr w:rsidR="00615D9B" w:rsidRPr="00444A91" w14:paraId="030C219C" w14:textId="77777777" w:rsidTr="009531DC">
        <w:trPr>
          <w:trHeight w:val="255"/>
        </w:trPr>
        <w:tc>
          <w:tcPr>
            <w:tcW w:w="10349" w:type="dxa"/>
            <w:gridSpan w:val="3"/>
            <w:tcBorders>
              <w:top w:val="single" w:sz="4" w:space="0" w:color="auto"/>
              <w:left w:val="single" w:sz="8" w:space="0" w:color="auto"/>
              <w:bottom w:val="single" w:sz="4" w:space="0" w:color="auto"/>
              <w:right w:val="single" w:sz="8" w:space="0" w:color="000000"/>
            </w:tcBorders>
            <w:shd w:val="clear" w:color="auto" w:fill="auto"/>
            <w:noWrap/>
          </w:tcPr>
          <w:p w14:paraId="6617A5F2" w14:textId="77777777" w:rsidR="00615D9B" w:rsidRPr="00444A91" w:rsidRDefault="00615D9B" w:rsidP="009531DC">
            <w:pPr>
              <w:jc w:val="both"/>
              <w:rPr>
                <w:b/>
                <w:szCs w:val="22"/>
              </w:rPr>
            </w:pPr>
            <w:r w:rsidRPr="00444A91">
              <w:rPr>
                <w:b/>
                <w:szCs w:val="22"/>
              </w:rPr>
              <w:t>Reglas de Negocio</w:t>
            </w:r>
          </w:p>
          <w:p w14:paraId="34462BD4" w14:textId="77777777" w:rsidR="00615D9B" w:rsidRPr="00444A91" w:rsidRDefault="00615D9B" w:rsidP="009531DC">
            <w:pPr>
              <w:jc w:val="both"/>
              <w:rPr>
                <w:b/>
                <w:szCs w:val="22"/>
              </w:rPr>
            </w:pPr>
            <w:r w:rsidRPr="00444A91">
              <w:rPr>
                <w:b/>
                <w:szCs w:val="22"/>
              </w:rPr>
              <w:t>•</w:t>
            </w:r>
            <w:r w:rsidRPr="00444A91">
              <w:rPr>
                <w:szCs w:val="22"/>
              </w:rPr>
              <w:tab/>
              <w:t>N/A</w:t>
            </w:r>
          </w:p>
        </w:tc>
      </w:tr>
      <w:tr w:rsidR="00615D9B" w:rsidRPr="00444A91" w14:paraId="5A86CC48" w14:textId="77777777" w:rsidTr="009531DC">
        <w:trPr>
          <w:trHeight w:val="255"/>
        </w:trPr>
        <w:tc>
          <w:tcPr>
            <w:tcW w:w="10349" w:type="dxa"/>
            <w:gridSpan w:val="3"/>
            <w:tcBorders>
              <w:top w:val="single" w:sz="4" w:space="0" w:color="auto"/>
              <w:left w:val="single" w:sz="8" w:space="0" w:color="auto"/>
              <w:bottom w:val="single" w:sz="4" w:space="0" w:color="auto"/>
              <w:right w:val="single" w:sz="8" w:space="0" w:color="000000"/>
            </w:tcBorders>
            <w:shd w:val="clear" w:color="auto" w:fill="auto"/>
            <w:noWrap/>
          </w:tcPr>
          <w:p w14:paraId="03721CFE" w14:textId="77777777" w:rsidR="00615D9B" w:rsidRPr="00444A91" w:rsidRDefault="00615D9B" w:rsidP="009531DC">
            <w:pPr>
              <w:jc w:val="both"/>
              <w:rPr>
                <w:b/>
                <w:szCs w:val="22"/>
              </w:rPr>
            </w:pPr>
            <w:r w:rsidRPr="00444A91">
              <w:rPr>
                <w:b/>
                <w:szCs w:val="22"/>
              </w:rPr>
              <w:t>Flujo básico:</w:t>
            </w:r>
          </w:p>
          <w:p w14:paraId="4BCEDC0C" w14:textId="77777777" w:rsidR="00615D9B" w:rsidRPr="00444A91" w:rsidRDefault="00615D9B" w:rsidP="009531DC">
            <w:pPr>
              <w:jc w:val="both"/>
              <w:rPr>
                <w:rFonts w:cs="Calibri"/>
                <w:szCs w:val="22"/>
                <w:u w:val="single"/>
              </w:rPr>
            </w:pPr>
            <w:r>
              <w:rPr>
                <w:rFonts w:cs="Calibri"/>
                <w:szCs w:val="22"/>
                <w:u w:val="single"/>
              </w:rPr>
              <w:t>Proceso de Activación:</w:t>
            </w:r>
          </w:p>
          <w:tbl>
            <w:tblPr>
              <w:tblW w:w="4584" w:type="pct"/>
              <w:jc w:val="center"/>
              <w:tblBorders>
                <w:top w:val="single" w:sz="2" w:space="0" w:color="002060"/>
                <w:left w:val="single" w:sz="2" w:space="0" w:color="002060"/>
                <w:bottom w:val="single" w:sz="2" w:space="0" w:color="002060"/>
                <w:right w:val="single" w:sz="2" w:space="0" w:color="002060"/>
                <w:insideH w:val="single" w:sz="2" w:space="0" w:color="002060"/>
                <w:insideV w:val="single" w:sz="2" w:space="0" w:color="002060"/>
              </w:tblBorders>
              <w:tblLayout w:type="fixed"/>
              <w:tblCellMar>
                <w:top w:w="28" w:type="dxa"/>
                <w:left w:w="85" w:type="dxa"/>
                <w:bottom w:w="28" w:type="dxa"/>
                <w:right w:w="85" w:type="dxa"/>
              </w:tblCellMar>
              <w:tblLook w:val="00A0" w:firstRow="1" w:lastRow="0" w:firstColumn="1" w:lastColumn="0" w:noHBand="0" w:noVBand="0"/>
            </w:tblPr>
            <w:tblGrid>
              <w:gridCol w:w="1130"/>
              <w:gridCol w:w="3051"/>
              <w:gridCol w:w="5173"/>
            </w:tblGrid>
            <w:tr w:rsidR="00615D9B" w:rsidRPr="00444A91" w14:paraId="4A3F44EB" w14:textId="77777777" w:rsidTr="009531DC">
              <w:trPr>
                <w:trHeight w:val="33"/>
                <w:tblHeader/>
                <w:jc w:val="center"/>
              </w:trPr>
              <w:tc>
                <w:tcPr>
                  <w:tcW w:w="604" w:type="pct"/>
                  <w:shd w:val="clear" w:color="auto" w:fill="C6D9F1" w:themeFill="text2" w:themeFillTint="33"/>
                </w:tcPr>
                <w:p w14:paraId="59DC836D" w14:textId="77777777" w:rsidR="00615D9B" w:rsidRPr="00444A91" w:rsidRDefault="00615D9B" w:rsidP="009531DC">
                  <w:pPr>
                    <w:jc w:val="both"/>
                    <w:rPr>
                      <w:b/>
                      <w:szCs w:val="22"/>
                      <w:u w:color="000000"/>
                    </w:rPr>
                  </w:pPr>
                  <w:r w:rsidRPr="00444A91">
                    <w:rPr>
                      <w:b/>
                      <w:szCs w:val="22"/>
                      <w:u w:color="000000"/>
                    </w:rPr>
                    <w:t>Paso</w:t>
                  </w:r>
                </w:p>
              </w:tc>
              <w:tc>
                <w:tcPr>
                  <w:tcW w:w="1631" w:type="pct"/>
                  <w:shd w:val="clear" w:color="auto" w:fill="C6D9F1" w:themeFill="text2" w:themeFillTint="33"/>
                  <w:vAlign w:val="center"/>
                </w:tcPr>
                <w:p w14:paraId="7BAADDA9" w14:textId="77777777" w:rsidR="00615D9B" w:rsidRPr="00444A91" w:rsidRDefault="00615D9B" w:rsidP="009531DC">
                  <w:pPr>
                    <w:jc w:val="both"/>
                    <w:rPr>
                      <w:b/>
                      <w:szCs w:val="22"/>
                      <w:u w:color="000000"/>
                    </w:rPr>
                  </w:pPr>
                  <w:r w:rsidRPr="00444A91">
                    <w:rPr>
                      <w:b/>
                      <w:szCs w:val="22"/>
                      <w:u w:color="000000"/>
                    </w:rPr>
                    <w:t>Actor</w:t>
                  </w:r>
                </w:p>
              </w:tc>
              <w:tc>
                <w:tcPr>
                  <w:tcW w:w="2765" w:type="pct"/>
                  <w:shd w:val="clear" w:color="auto" w:fill="C6D9F1" w:themeFill="text2" w:themeFillTint="33"/>
                  <w:vAlign w:val="center"/>
                </w:tcPr>
                <w:p w14:paraId="6506A044" w14:textId="77777777" w:rsidR="00615D9B" w:rsidRPr="00444A91" w:rsidRDefault="00615D9B" w:rsidP="009531DC">
                  <w:pPr>
                    <w:jc w:val="both"/>
                    <w:rPr>
                      <w:b/>
                      <w:szCs w:val="22"/>
                      <w:u w:color="000000"/>
                    </w:rPr>
                  </w:pPr>
                  <w:r w:rsidRPr="00444A91">
                    <w:rPr>
                      <w:b/>
                      <w:szCs w:val="22"/>
                      <w:u w:color="000000"/>
                    </w:rPr>
                    <w:t>Acción</w:t>
                  </w:r>
                </w:p>
              </w:tc>
            </w:tr>
            <w:tr w:rsidR="00615D9B" w:rsidRPr="00444A91" w14:paraId="640EF8EF" w14:textId="77777777" w:rsidTr="009531DC">
              <w:trPr>
                <w:trHeight w:val="33"/>
                <w:jc w:val="center"/>
              </w:trPr>
              <w:tc>
                <w:tcPr>
                  <w:tcW w:w="604" w:type="pct"/>
                  <w:shd w:val="clear" w:color="auto" w:fill="auto"/>
                </w:tcPr>
                <w:p w14:paraId="7843BAA4" w14:textId="77777777" w:rsidR="00615D9B" w:rsidRPr="00444A91" w:rsidRDefault="00615D9B" w:rsidP="009531DC">
                  <w:pPr>
                    <w:jc w:val="both"/>
                    <w:rPr>
                      <w:szCs w:val="22"/>
                    </w:rPr>
                  </w:pPr>
                  <w:r w:rsidRPr="00444A91">
                    <w:rPr>
                      <w:szCs w:val="22"/>
                    </w:rPr>
                    <w:t>1</w:t>
                  </w:r>
                </w:p>
              </w:tc>
              <w:tc>
                <w:tcPr>
                  <w:tcW w:w="1631" w:type="pct"/>
                  <w:shd w:val="clear" w:color="auto" w:fill="auto"/>
                  <w:vAlign w:val="center"/>
                </w:tcPr>
                <w:p w14:paraId="595C2C86" w14:textId="4FAFC6A8" w:rsidR="00615D9B" w:rsidRPr="00444A91" w:rsidRDefault="009531DC" w:rsidP="009531DC">
                  <w:pPr>
                    <w:jc w:val="both"/>
                    <w:rPr>
                      <w:szCs w:val="22"/>
                    </w:rPr>
                  </w:pPr>
                  <w:r w:rsidRPr="009531DC">
                    <w:rPr>
                      <w:szCs w:val="22"/>
                      <w:lang w:eastAsia="es-CO"/>
                    </w:rPr>
                    <w:t>Ejecutivo de venta</w:t>
                  </w:r>
                </w:p>
              </w:tc>
              <w:tc>
                <w:tcPr>
                  <w:tcW w:w="2765" w:type="pct"/>
                  <w:shd w:val="clear" w:color="auto" w:fill="auto"/>
                  <w:vAlign w:val="center"/>
                </w:tcPr>
                <w:p w14:paraId="4024EFC4" w14:textId="38EA8CFE" w:rsidR="00615D9B" w:rsidRPr="00444A91" w:rsidRDefault="00615D9B" w:rsidP="009531DC">
                  <w:pPr>
                    <w:jc w:val="both"/>
                    <w:rPr>
                      <w:szCs w:val="22"/>
                      <w:u w:color="000000"/>
                    </w:rPr>
                  </w:pPr>
                  <w:r>
                    <w:rPr>
                      <w:szCs w:val="22"/>
                      <w:u w:color="000000"/>
                    </w:rPr>
                    <w:t xml:space="preserve">Inicia el proceso de cambio de plan de prepago a </w:t>
                  </w:r>
                  <w:r w:rsidR="009531DC">
                    <w:rPr>
                      <w:szCs w:val="22"/>
                      <w:u w:color="000000"/>
                    </w:rPr>
                    <w:t xml:space="preserve">un </w:t>
                  </w:r>
                  <w:r>
                    <w:rPr>
                      <w:szCs w:val="22"/>
                      <w:u w:color="000000"/>
                    </w:rPr>
                    <w:t xml:space="preserve">plan </w:t>
                  </w:r>
                  <w:r w:rsidR="009531DC">
                    <w:rPr>
                      <w:szCs w:val="22"/>
                      <w:u w:color="000000"/>
                    </w:rPr>
                    <w:t>Avengers</w:t>
                  </w:r>
                </w:p>
              </w:tc>
            </w:tr>
            <w:tr w:rsidR="00615D9B" w:rsidRPr="00444A91" w14:paraId="531F0995" w14:textId="77777777" w:rsidTr="009531DC">
              <w:trPr>
                <w:trHeight w:val="33"/>
                <w:jc w:val="center"/>
              </w:trPr>
              <w:tc>
                <w:tcPr>
                  <w:tcW w:w="604" w:type="pct"/>
                  <w:shd w:val="clear" w:color="auto" w:fill="auto"/>
                </w:tcPr>
                <w:p w14:paraId="2D70D4A6" w14:textId="77777777" w:rsidR="00615D9B" w:rsidRPr="00444A91" w:rsidRDefault="00615D9B" w:rsidP="009531DC">
                  <w:pPr>
                    <w:jc w:val="both"/>
                    <w:rPr>
                      <w:szCs w:val="22"/>
                    </w:rPr>
                  </w:pPr>
                  <w:r w:rsidRPr="00444A91">
                    <w:rPr>
                      <w:szCs w:val="22"/>
                    </w:rPr>
                    <w:t>2</w:t>
                  </w:r>
                </w:p>
              </w:tc>
              <w:tc>
                <w:tcPr>
                  <w:tcW w:w="1631" w:type="pct"/>
                  <w:shd w:val="clear" w:color="auto" w:fill="auto"/>
                  <w:vAlign w:val="center"/>
                </w:tcPr>
                <w:p w14:paraId="5C9AA664" w14:textId="50BFE6B3" w:rsidR="00615D9B" w:rsidRPr="00444A91" w:rsidRDefault="009531DC" w:rsidP="009531DC">
                  <w:pPr>
                    <w:jc w:val="both"/>
                    <w:rPr>
                      <w:szCs w:val="22"/>
                    </w:rPr>
                  </w:pPr>
                  <w:r>
                    <w:rPr>
                      <w:szCs w:val="22"/>
                    </w:rPr>
                    <w:t>Sistema (</w:t>
                  </w:r>
                  <w:r w:rsidRPr="007A1AE2">
                    <w:rPr>
                      <w:szCs w:val="22"/>
                    </w:rPr>
                    <w:t>PostSale</w:t>
                  </w:r>
                  <w:r>
                    <w:rPr>
                      <w:szCs w:val="22"/>
                    </w:rPr>
                    <w:t>)</w:t>
                  </w:r>
                </w:p>
              </w:tc>
              <w:tc>
                <w:tcPr>
                  <w:tcW w:w="2765" w:type="pct"/>
                  <w:shd w:val="clear" w:color="auto" w:fill="auto"/>
                  <w:vAlign w:val="center"/>
                </w:tcPr>
                <w:p w14:paraId="33EE2C1C" w14:textId="77777777" w:rsidR="00615D9B" w:rsidRPr="00444A91" w:rsidRDefault="00615D9B" w:rsidP="009531DC">
                  <w:pPr>
                    <w:jc w:val="both"/>
                    <w:rPr>
                      <w:szCs w:val="22"/>
                      <w:u w:color="000000"/>
                    </w:rPr>
                  </w:pPr>
                  <w:r>
                    <w:rPr>
                      <w:szCs w:val="22"/>
                      <w:u w:color="000000"/>
                    </w:rPr>
                    <w:t>Inicia la ejecución de la orquestación del cambio de plan</w:t>
                  </w:r>
                </w:p>
              </w:tc>
            </w:tr>
            <w:tr w:rsidR="00615D9B" w:rsidRPr="00444A91" w14:paraId="4DF4B8E5" w14:textId="77777777" w:rsidTr="009531DC">
              <w:trPr>
                <w:trHeight w:val="33"/>
                <w:jc w:val="center"/>
              </w:trPr>
              <w:tc>
                <w:tcPr>
                  <w:tcW w:w="604" w:type="pct"/>
                  <w:shd w:val="clear" w:color="auto" w:fill="auto"/>
                </w:tcPr>
                <w:p w14:paraId="68BF8A0B" w14:textId="77777777" w:rsidR="00615D9B" w:rsidRPr="00444A91" w:rsidRDefault="00615D9B" w:rsidP="009531DC">
                  <w:pPr>
                    <w:jc w:val="both"/>
                    <w:rPr>
                      <w:szCs w:val="22"/>
                    </w:rPr>
                  </w:pPr>
                  <w:r w:rsidRPr="00444A91">
                    <w:rPr>
                      <w:szCs w:val="22"/>
                    </w:rPr>
                    <w:t>3</w:t>
                  </w:r>
                </w:p>
              </w:tc>
              <w:tc>
                <w:tcPr>
                  <w:tcW w:w="1631" w:type="pct"/>
                  <w:shd w:val="clear" w:color="auto" w:fill="auto"/>
                  <w:vAlign w:val="center"/>
                </w:tcPr>
                <w:p w14:paraId="171FBDF0" w14:textId="0D47FDE8" w:rsidR="00615D9B" w:rsidRPr="00444A91" w:rsidRDefault="009531DC" w:rsidP="009531DC">
                  <w:pPr>
                    <w:jc w:val="both"/>
                    <w:rPr>
                      <w:szCs w:val="22"/>
                    </w:rPr>
                  </w:pPr>
                  <w:r>
                    <w:rPr>
                      <w:szCs w:val="22"/>
                    </w:rPr>
                    <w:t>Sistema (</w:t>
                  </w:r>
                  <w:r w:rsidRPr="007A1AE2">
                    <w:rPr>
                      <w:szCs w:val="22"/>
                    </w:rPr>
                    <w:t>PostSale</w:t>
                  </w:r>
                  <w:r>
                    <w:rPr>
                      <w:szCs w:val="22"/>
                    </w:rPr>
                    <w:t>)</w:t>
                  </w:r>
                </w:p>
              </w:tc>
              <w:tc>
                <w:tcPr>
                  <w:tcW w:w="2765" w:type="pct"/>
                  <w:shd w:val="clear" w:color="auto" w:fill="auto"/>
                  <w:vAlign w:val="center"/>
                </w:tcPr>
                <w:p w14:paraId="37C64FEB" w14:textId="77777777" w:rsidR="00615D9B" w:rsidRPr="00444A91" w:rsidRDefault="00615D9B" w:rsidP="009531DC">
                  <w:pPr>
                    <w:jc w:val="both"/>
                    <w:rPr>
                      <w:szCs w:val="22"/>
                      <w:u w:color="000000"/>
                    </w:rPr>
                  </w:pPr>
                  <w:r>
                    <w:rPr>
                      <w:szCs w:val="22"/>
                      <w:u w:color="000000"/>
                    </w:rPr>
                    <w:t>Invoca el servicio de creación de la cuenta en BRM.</w:t>
                  </w:r>
                </w:p>
              </w:tc>
            </w:tr>
            <w:tr w:rsidR="00615D9B" w:rsidRPr="00444A91" w14:paraId="08FB3012" w14:textId="77777777" w:rsidTr="009531DC">
              <w:trPr>
                <w:trHeight w:val="33"/>
                <w:jc w:val="center"/>
              </w:trPr>
              <w:tc>
                <w:tcPr>
                  <w:tcW w:w="604" w:type="pct"/>
                  <w:shd w:val="clear" w:color="auto" w:fill="auto"/>
                </w:tcPr>
                <w:p w14:paraId="406610D1" w14:textId="77777777" w:rsidR="00615D9B" w:rsidRPr="00444A91" w:rsidRDefault="00615D9B" w:rsidP="009531DC">
                  <w:pPr>
                    <w:jc w:val="both"/>
                    <w:rPr>
                      <w:szCs w:val="22"/>
                    </w:rPr>
                  </w:pPr>
                  <w:r w:rsidRPr="00444A91">
                    <w:rPr>
                      <w:szCs w:val="22"/>
                    </w:rPr>
                    <w:t>4</w:t>
                  </w:r>
                </w:p>
              </w:tc>
              <w:tc>
                <w:tcPr>
                  <w:tcW w:w="1631" w:type="pct"/>
                  <w:shd w:val="clear" w:color="auto" w:fill="auto"/>
                  <w:vAlign w:val="center"/>
                </w:tcPr>
                <w:p w14:paraId="26A003C9" w14:textId="2855813B" w:rsidR="00615D9B" w:rsidRPr="00444A91" w:rsidRDefault="009531DC" w:rsidP="009531DC">
                  <w:pPr>
                    <w:jc w:val="both"/>
                    <w:rPr>
                      <w:szCs w:val="22"/>
                    </w:rPr>
                  </w:pPr>
                  <w:r>
                    <w:rPr>
                      <w:szCs w:val="22"/>
                    </w:rPr>
                    <w:t>Sistema (</w:t>
                  </w:r>
                  <w:proofErr w:type="spellStart"/>
                  <w:r w:rsidR="00615D9B">
                    <w:rPr>
                      <w:szCs w:val="22"/>
                    </w:rPr>
                    <w:t>Infranet</w:t>
                  </w:r>
                  <w:r w:rsidR="00615D9B" w:rsidRPr="00701D9B">
                    <w:rPr>
                      <w:szCs w:val="22"/>
                    </w:rPr>
                    <w:t>Service</w:t>
                  </w:r>
                  <w:proofErr w:type="spellEnd"/>
                  <w:r>
                    <w:rPr>
                      <w:szCs w:val="22"/>
                    </w:rPr>
                    <w:t>)</w:t>
                  </w:r>
                </w:p>
              </w:tc>
              <w:tc>
                <w:tcPr>
                  <w:tcW w:w="2765" w:type="pct"/>
                  <w:shd w:val="clear" w:color="auto" w:fill="auto"/>
                  <w:vAlign w:val="center"/>
                </w:tcPr>
                <w:p w14:paraId="63BDF209" w14:textId="0B35C582" w:rsidR="00615D9B" w:rsidRPr="00444A91" w:rsidRDefault="009531DC" w:rsidP="009531DC">
                  <w:pPr>
                    <w:jc w:val="both"/>
                    <w:rPr>
                      <w:szCs w:val="22"/>
                      <w:u w:color="000000"/>
                    </w:rPr>
                  </w:pPr>
                  <w:r>
                    <w:rPr>
                      <w:szCs w:val="22"/>
                      <w:u w:color="000000"/>
                    </w:rPr>
                    <w:t xml:space="preserve">El sistema valida si el plan corresponde a un plan de la nueva oferta de planes Avengers. </w:t>
                  </w:r>
                </w:p>
              </w:tc>
            </w:tr>
            <w:tr w:rsidR="00615D9B" w:rsidRPr="00444A91" w14:paraId="5C822EE9" w14:textId="77777777" w:rsidTr="009531DC">
              <w:trPr>
                <w:trHeight w:val="33"/>
                <w:jc w:val="center"/>
              </w:trPr>
              <w:tc>
                <w:tcPr>
                  <w:tcW w:w="604" w:type="pct"/>
                  <w:shd w:val="clear" w:color="auto" w:fill="auto"/>
                </w:tcPr>
                <w:p w14:paraId="276FCC20" w14:textId="77777777" w:rsidR="00615D9B" w:rsidRPr="00444A91" w:rsidRDefault="00615D9B" w:rsidP="009531DC">
                  <w:pPr>
                    <w:jc w:val="both"/>
                    <w:rPr>
                      <w:szCs w:val="22"/>
                    </w:rPr>
                  </w:pPr>
                  <w:r>
                    <w:rPr>
                      <w:szCs w:val="22"/>
                    </w:rPr>
                    <w:t>5</w:t>
                  </w:r>
                </w:p>
              </w:tc>
              <w:tc>
                <w:tcPr>
                  <w:tcW w:w="1631" w:type="pct"/>
                  <w:shd w:val="clear" w:color="auto" w:fill="auto"/>
                  <w:vAlign w:val="center"/>
                </w:tcPr>
                <w:p w14:paraId="06F6BA33" w14:textId="38C6F059" w:rsidR="00615D9B" w:rsidRPr="00444A91" w:rsidRDefault="00392851" w:rsidP="009531DC">
                  <w:pPr>
                    <w:jc w:val="both"/>
                    <w:rPr>
                      <w:szCs w:val="22"/>
                    </w:rPr>
                  </w:pPr>
                  <w:r>
                    <w:rPr>
                      <w:szCs w:val="22"/>
                    </w:rPr>
                    <w:t>Sistema (</w:t>
                  </w:r>
                  <w:proofErr w:type="spellStart"/>
                  <w:r>
                    <w:rPr>
                      <w:szCs w:val="22"/>
                    </w:rPr>
                    <w:t>Infranet</w:t>
                  </w:r>
                  <w:r w:rsidRPr="00701D9B">
                    <w:rPr>
                      <w:szCs w:val="22"/>
                    </w:rPr>
                    <w:t>Service</w:t>
                  </w:r>
                  <w:proofErr w:type="spellEnd"/>
                  <w:r>
                    <w:rPr>
                      <w:szCs w:val="22"/>
                    </w:rPr>
                    <w:t>)</w:t>
                  </w:r>
                </w:p>
              </w:tc>
              <w:tc>
                <w:tcPr>
                  <w:tcW w:w="2765" w:type="pct"/>
                  <w:shd w:val="clear" w:color="auto" w:fill="auto"/>
                  <w:vAlign w:val="center"/>
                </w:tcPr>
                <w:p w14:paraId="4251F072" w14:textId="50865E71" w:rsidR="00615D9B" w:rsidRPr="00444A91" w:rsidRDefault="00615D9B" w:rsidP="009531DC">
                  <w:pPr>
                    <w:jc w:val="both"/>
                    <w:rPr>
                      <w:szCs w:val="22"/>
                      <w:u w:color="000000"/>
                    </w:rPr>
                  </w:pPr>
                  <w:r>
                    <w:rPr>
                      <w:szCs w:val="22"/>
                      <w:u w:color="000000"/>
                    </w:rPr>
                    <w:t xml:space="preserve">Cambia el segmento que se envía hacia BRM por el que se va a </w:t>
                  </w:r>
                  <w:r w:rsidR="007D4DC8">
                    <w:rPr>
                      <w:szCs w:val="22"/>
                      <w:u w:color="000000"/>
                    </w:rPr>
                    <w:t>c</w:t>
                  </w:r>
                  <w:r>
                    <w:rPr>
                      <w:szCs w:val="22"/>
                      <w:u w:color="000000"/>
                    </w:rPr>
                    <w:t xml:space="preserve">rear </w:t>
                  </w:r>
                  <w:r w:rsidR="00392851">
                    <w:rPr>
                      <w:szCs w:val="22"/>
                      <w:u w:color="000000"/>
                    </w:rPr>
                    <w:t xml:space="preserve">para los planes </w:t>
                  </w:r>
                  <w:r w:rsidR="007D4DC8">
                    <w:rPr>
                      <w:szCs w:val="22"/>
                      <w:u w:color="000000"/>
                    </w:rPr>
                    <w:t>Avengers</w:t>
                  </w:r>
                </w:p>
              </w:tc>
            </w:tr>
            <w:tr w:rsidR="00615D9B" w:rsidRPr="00444A91" w14:paraId="06B59FDF" w14:textId="77777777" w:rsidTr="009531DC">
              <w:trPr>
                <w:trHeight w:val="33"/>
                <w:jc w:val="center"/>
              </w:trPr>
              <w:tc>
                <w:tcPr>
                  <w:tcW w:w="604" w:type="pct"/>
                  <w:shd w:val="clear" w:color="auto" w:fill="auto"/>
                </w:tcPr>
                <w:p w14:paraId="6B713FA0" w14:textId="0DBB8FD2" w:rsidR="00615D9B" w:rsidRPr="00444A91" w:rsidRDefault="0035640A" w:rsidP="009531DC">
                  <w:pPr>
                    <w:jc w:val="both"/>
                    <w:rPr>
                      <w:szCs w:val="22"/>
                    </w:rPr>
                  </w:pPr>
                  <w:r>
                    <w:rPr>
                      <w:szCs w:val="22"/>
                    </w:rPr>
                    <w:lastRenderedPageBreak/>
                    <w:t>6</w:t>
                  </w:r>
                </w:p>
              </w:tc>
              <w:tc>
                <w:tcPr>
                  <w:tcW w:w="1631" w:type="pct"/>
                  <w:shd w:val="clear" w:color="auto" w:fill="auto"/>
                  <w:vAlign w:val="center"/>
                </w:tcPr>
                <w:p w14:paraId="72A2C5DF" w14:textId="092F572A" w:rsidR="00615D9B" w:rsidRDefault="007D4DC8" w:rsidP="009531DC">
                  <w:pPr>
                    <w:jc w:val="both"/>
                    <w:rPr>
                      <w:szCs w:val="22"/>
                      <w:u w:color="000000"/>
                    </w:rPr>
                  </w:pPr>
                  <w:r>
                    <w:rPr>
                      <w:szCs w:val="22"/>
                    </w:rPr>
                    <w:t>Sistema (</w:t>
                  </w:r>
                  <w:proofErr w:type="spellStart"/>
                  <w:r>
                    <w:rPr>
                      <w:szCs w:val="22"/>
                    </w:rPr>
                    <w:t>Infranet</w:t>
                  </w:r>
                  <w:r w:rsidRPr="00701D9B">
                    <w:rPr>
                      <w:szCs w:val="22"/>
                    </w:rPr>
                    <w:t>Service</w:t>
                  </w:r>
                  <w:proofErr w:type="spellEnd"/>
                  <w:r>
                    <w:rPr>
                      <w:szCs w:val="22"/>
                    </w:rPr>
                    <w:t>)</w:t>
                  </w:r>
                </w:p>
              </w:tc>
              <w:tc>
                <w:tcPr>
                  <w:tcW w:w="2765" w:type="pct"/>
                  <w:shd w:val="clear" w:color="auto" w:fill="auto"/>
                  <w:vAlign w:val="center"/>
                </w:tcPr>
                <w:p w14:paraId="698DF9D0" w14:textId="77777777" w:rsidR="00615D9B" w:rsidRDefault="00615D9B" w:rsidP="009531DC">
                  <w:pPr>
                    <w:jc w:val="both"/>
                    <w:rPr>
                      <w:szCs w:val="22"/>
                      <w:u w:color="000000"/>
                    </w:rPr>
                  </w:pPr>
                  <w:r>
                    <w:rPr>
                      <w:szCs w:val="22"/>
                      <w:u w:color="000000"/>
                    </w:rPr>
                    <w:t>Realiza la creación de la cuenta en BRM con los ajustes solicitados del ciclo y el nuevo segmento para los planes Nintendo.</w:t>
                  </w:r>
                </w:p>
              </w:tc>
            </w:tr>
            <w:tr w:rsidR="00615D9B" w:rsidRPr="00444A91" w14:paraId="39415DC0" w14:textId="77777777" w:rsidTr="009531DC">
              <w:trPr>
                <w:trHeight w:val="33"/>
                <w:jc w:val="center"/>
              </w:trPr>
              <w:tc>
                <w:tcPr>
                  <w:tcW w:w="604" w:type="pct"/>
                  <w:shd w:val="clear" w:color="auto" w:fill="auto"/>
                </w:tcPr>
                <w:p w14:paraId="00C2D26E" w14:textId="7A629764" w:rsidR="00615D9B" w:rsidRDefault="0035640A" w:rsidP="009531DC">
                  <w:pPr>
                    <w:jc w:val="both"/>
                    <w:rPr>
                      <w:szCs w:val="22"/>
                    </w:rPr>
                  </w:pPr>
                  <w:r>
                    <w:rPr>
                      <w:szCs w:val="22"/>
                    </w:rPr>
                    <w:t>7</w:t>
                  </w:r>
                </w:p>
              </w:tc>
              <w:tc>
                <w:tcPr>
                  <w:tcW w:w="1631" w:type="pct"/>
                  <w:shd w:val="clear" w:color="auto" w:fill="auto"/>
                  <w:vAlign w:val="center"/>
                </w:tcPr>
                <w:p w14:paraId="4D0F8413" w14:textId="7D0252B9" w:rsidR="00615D9B" w:rsidRDefault="0035640A" w:rsidP="009531DC">
                  <w:pPr>
                    <w:jc w:val="both"/>
                    <w:rPr>
                      <w:szCs w:val="22"/>
                      <w:u w:color="000000"/>
                    </w:rPr>
                  </w:pPr>
                  <w:r>
                    <w:rPr>
                      <w:szCs w:val="22"/>
                    </w:rPr>
                    <w:t>Sistema (</w:t>
                  </w:r>
                  <w:r w:rsidR="00615D9B" w:rsidRPr="007A1AE2">
                    <w:rPr>
                      <w:szCs w:val="22"/>
                    </w:rPr>
                    <w:t>PostSale</w:t>
                  </w:r>
                  <w:r>
                    <w:rPr>
                      <w:szCs w:val="22"/>
                    </w:rPr>
                    <w:t>)</w:t>
                  </w:r>
                </w:p>
              </w:tc>
              <w:tc>
                <w:tcPr>
                  <w:tcW w:w="2765" w:type="pct"/>
                  <w:shd w:val="clear" w:color="auto" w:fill="auto"/>
                  <w:vAlign w:val="center"/>
                </w:tcPr>
                <w:p w14:paraId="674ABCFF" w14:textId="77777777" w:rsidR="00615D9B" w:rsidRDefault="00615D9B" w:rsidP="009531DC">
                  <w:pPr>
                    <w:jc w:val="both"/>
                    <w:rPr>
                      <w:szCs w:val="22"/>
                      <w:u w:color="000000"/>
                    </w:rPr>
                  </w:pPr>
                  <w:r>
                    <w:rPr>
                      <w:szCs w:val="22"/>
                      <w:u w:color="000000"/>
                    </w:rPr>
                    <w:t>Continúa con la postventa de cambio de plan.</w:t>
                  </w:r>
                </w:p>
              </w:tc>
            </w:tr>
            <w:tr w:rsidR="00615D9B" w:rsidRPr="00444A91" w14:paraId="57D43192" w14:textId="77777777" w:rsidTr="009531DC">
              <w:trPr>
                <w:trHeight w:val="33"/>
                <w:jc w:val="center"/>
              </w:trPr>
              <w:tc>
                <w:tcPr>
                  <w:tcW w:w="604" w:type="pct"/>
                  <w:shd w:val="clear" w:color="auto" w:fill="auto"/>
                </w:tcPr>
                <w:p w14:paraId="1BB663CC" w14:textId="22447470" w:rsidR="00615D9B" w:rsidRDefault="0035640A" w:rsidP="009531DC">
                  <w:pPr>
                    <w:jc w:val="both"/>
                    <w:rPr>
                      <w:szCs w:val="22"/>
                    </w:rPr>
                  </w:pPr>
                  <w:r>
                    <w:rPr>
                      <w:szCs w:val="22"/>
                    </w:rPr>
                    <w:t>8</w:t>
                  </w:r>
                </w:p>
              </w:tc>
              <w:tc>
                <w:tcPr>
                  <w:tcW w:w="1631" w:type="pct"/>
                  <w:shd w:val="clear" w:color="auto" w:fill="auto"/>
                  <w:vAlign w:val="center"/>
                </w:tcPr>
                <w:p w14:paraId="3F1F42CE" w14:textId="4F625403" w:rsidR="00615D9B" w:rsidRDefault="0035640A" w:rsidP="009531DC">
                  <w:pPr>
                    <w:jc w:val="both"/>
                    <w:rPr>
                      <w:szCs w:val="22"/>
                      <w:u w:color="000000"/>
                    </w:rPr>
                  </w:pPr>
                  <w:r>
                    <w:rPr>
                      <w:szCs w:val="22"/>
                    </w:rPr>
                    <w:t>Sistema (</w:t>
                  </w:r>
                  <w:r w:rsidR="00615D9B" w:rsidRPr="007A1AE2">
                    <w:rPr>
                      <w:szCs w:val="22"/>
                    </w:rPr>
                    <w:t>PostSale</w:t>
                  </w:r>
                  <w:r>
                    <w:rPr>
                      <w:szCs w:val="22"/>
                    </w:rPr>
                    <w:t>)</w:t>
                  </w:r>
                </w:p>
              </w:tc>
              <w:tc>
                <w:tcPr>
                  <w:tcW w:w="2765" w:type="pct"/>
                  <w:shd w:val="clear" w:color="auto" w:fill="auto"/>
                  <w:vAlign w:val="center"/>
                </w:tcPr>
                <w:p w14:paraId="2D52AD6E" w14:textId="77777777" w:rsidR="00615D9B" w:rsidRDefault="00615D9B" w:rsidP="009531DC">
                  <w:pPr>
                    <w:jc w:val="both"/>
                    <w:rPr>
                      <w:szCs w:val="22"/>
                      <w:u w:color="000000"/>
                    </w:rPr>
                  </w:pPr>
                  <w:r>
                    <w:rPr>
                      <w:szCs w:val="22"/>
                      <w:u w:color="000000"/>
                    </w:rPr>
                    <w:t>Termina exitosamente el cambio de plan.</w:t>
                  </w:r>
                </w:p>
              </w:tc>
            </w:tr>
            <w:tr w:rsidR="00615D9B" w:rsidRPr="00444A91" w14:paraId="20C236B8" w14:textId="77777777" w:rsidTr="009531DC">
              <w:trPr>
                <w:trHeight w:val="33"/>
                <w:jc w:val="center"/>
              </w:trPr>
              <w:tc>
                <w:tcPr>
                  <w:tcW w:w="604" w:type="pct"/>
                  <w:shd w:val="clear" w:color="auto" w:fill="auto"/>
                </w:tcPr>
                <w:p w14:paraId="027E9B5D" w14:textId="52635F21" w:rsidR="00615D9B" w:rsidRDefault="0035640A" w:rsidP="009531DC">
                  <w:pPr>
                    <w:jc w:val="both"/>
                    <w:rPr>
                      <w:szCs w:val="22"/>
                    </w:rPr>
                  </w:pPr>
                  <w:r>
                    <w:rPr>
                      <w:szCs w:val="22"/>
                    </w:rPr>
                    <w:t>9</w:t>
                  </w:r>
                </w:p>
              </w:tc>
              <w:tc>
                <w:tcPr>
                  <w:tcW w:w="1631" w:type="pct"/>
                  <w:shd w:val="clear" w:color="auto" w:fill="auto"/>
                  <w:vAlign w:val="center"/>
                </w:tcPr>
                <w:p w14:paraId="4E1AF2C9" w14:textId="645D15A9" w:rsidR="00615D9B" w:rsidRDefault="0035640A" w:rsidP="009531DC">
                  <w:pPr>
                    <w:jc w:val="both"/>
                    <w:rPr>
                      <w:szCs w:val="22"/>
                    </w:rPr>
                  </w:pPr>
                  <w:r>
                    <w:rPr>
                      <w:szCs w:val="22"/>
                    </w:rPr>
                    <w:t>Sistema (</w:t>
                  </w:r>
                  <w:r w:rsidR="00615D9B" w:rsidRPr="007A1AE2">
                    <w:rPr>
                      <w:szCs w:val="22"/>
                    </w:rPr>
                    <w:t>PostSale</w:t>
                  </w:r>
                  <w:r>
                    <w:rPr>
                      <w:szCs w:val="22"/>
                    </w:rPr>
                    <w:t>)</w:t>
                  </w:r>
                </w:p>
              </w:tc>
              <w:tc>
                <w:tcPr>
                  <w:tcW w:w="2765" w:type="pct"/>
                  <w:shd w:val="clear" w:color="auto" w:fill="auto"/>
                  <w:vAlign w:val="center"/>
                </w:tcPr>
                <w:p w14:paraId="7AE0E51B" w14:textId="0359A360" w:rsidR="00615D9B" w:rsidRDefault="006F2F4C" w:rsidP="009531DC">
                  <w:pPr>
                    <w:jc w:val="both"/>
                    <w:rPr>
                      <w:szCs w:val="22"/>
                      <w:u w:color="000000"/>
                    </w:rPr>
                  </w:pPr>
                  <w:r>
                    <w:rPr>
                      <w:szCs w:val="22"/>
                      <w:u w:color="000000"/>
                    </w:rPr>
                    <w:t>Muestra en pantalla el resultado del cambio de plan ejecutado.</w:t>
                  </w:r>
                </w:p>
              </w:tc>
            </w:tr>
            <w:tr w:rsidR="006F2F4C" w:rsidRPr="00444A91" w14:paraId="48E8A872" w14:textId="77777777" w:rsidTr="009531DC">
              <w:trPr>
                <w:trHeight w:val="33"/>
                <w:jc w:val="center"/>
              </w:trPr>
              <w:tc>
                <w:tcPr>
                  <w:tcW w:w="604" w:type="pct"/>
                  <w:shd w:val="clear" w:color="auto" w:fill="auto"/>
                </w:tcPr>
                <w:p w14:paraId="35E07C84" w14:textId="3EE28448" w:rsidR="006F2F4C" w:rsidRDefault="006F2F4C" w:rsidP="009531DC">
                  <w:pPr>
                    <w:jc w:val="both"/>
                    <w:rPr>
                      <w:szCs w:val="22"/>
                    </w:rPr>
                  </w:pPr>
                  <w:r>
                    <w:rPr>
                      <w:szCs w:val="22"/>
                    </w:rPr>
                    <w:t>10</w:t>
                  </w:r>
                </w:p>
              </w:tc>
              <w:tc>
                <w:tcPr>
                  <w:tcW w:w="1631" w:type="pct"/>
                  <w:shd w:val="clear" w:color="auto" w:fill="auto"/>
                  <w:vAlign w:val="center"/>
                </w:tcPr>
                <w:p w14:paraId="0015A2B5" w14:textId="608C1E8C" w:rsidR="006F2F4C" w:rsidRDefault="006F2F4C" w:rsidP="009531DC">
                  <w:pPr>
                    <w:jc w:val="both"/>
                    <w:rPr>
                      <w:szCs w:val="22"/>
                    </w:rPr>
                  </w:pPr>
                  <w:r w:rsidRPr="009531DC">
                    <w:rPr>
                      <w:szCs w:val="22"/>
                      <w:lang w:eastAsia="es-CO"/>
                    </w:rPr>
                    <w:t>Ejecutivo de venta</w:t>
                  </w:r>
                </w:p>
              </w:tc>
              <w:tc>
                <w:tcPr>
                  <w:tcW w:w="2765" w:type="pct"/>
                  <w:shd w:val="clear" w:color="auto" w:fill="auto"/>
                  <w:vAlign w:val="center"/>
                </w:tcPr>
                <w:p w14:paraId="590FA98F" w14:textId="24262AF4" w:rsidR="006F2F4C" w:rsidRDefault="006F2F4C" w:rsidP="009531DC">
                  <w:pPr>
                    <w:jc w:val="both"/>
                    <w:rPr>
                      <w:szCs w:val="22"/>
                      <w:u w:color="000000"/>
                    </w:rPr>
                  </w:pPr>
                  <w:r>
                    <w:rPr>
                      <w:szCs w:val="22"/>
                      <w:u w:color="000000"/>
                    </w:rPr>
                    <w:t>Finaliza el proceso de cambio de plan</w:t>
                  </w:r>
                </w:p>
              </w:tc>
            </w:tr>
          </w:tbl>
          <w:p w14:paraId="55B9F8B3" w14:textId="77777777" w:rsidR="00615D9B" w:rsidRPr="00444A91" w:rsidRDefault="00615D9B" w:rsidP="009531DC">
            <w:pPr>
              <w:jc w:val="both"/>
              <w:rPr>
                <w:b/>
                <w:szCs w:val="22"/>
              </w:rPr>
            </w:pPr>
            <w:r w:rsidRPr="00444A91">
              <w:rPr>
                <w:b/>
                <w:szCs w:val="22"/>
              </w:rPr>
              <w:t xml:space="preserve"> </w:t>
            </w:r>
          </w:p>
        </w:tc>
      </w:tr>
      <w:tr w:rsidR="0035640A" w:rsidRPr="00444A91" w14:paraId="1D472683" w14:textId="77777777" w:rsidTr="009531DC">
        <w:trPr>
          <w:trHeight w:val="255"/>
        </w:trPr>
        <w:tc>
          <w:tcPr>
            <w:tcW w:w="10349" w:type="dxa"/>
            <w:gridSpan w:val="3"/>
            <w:tcBorders>
              <w:top w:val="single" w:sz="4" w:space="0" w:color="auto"/>
              <w:left w:val="single" w:sz="8" w:space="0" w:color="auto"/>
              <w:bottom w:val="single" w:sz="4" w:space="0" w:color="auto"/>
              <w:right w:val="single" w:sz="8" w:space="0" w:color="000000"/>
            </w:tcBorders>
            <w:shd w:val="clear" w:color="auto" w:fill="auto"/>
            <w:noWrap/>
          </w:tcPr>
          <w:p w14:paraId="3FEDD7C1" w14:textId="3119C979" w:rsidR="0035640A" w:rsidRDefault="0035640A" w:rsidP="0035640A">
            <w:pPr>
              <w:jc w:val="both"/>
              <w:rPr>
                <w:b/>
                <w:szCs w:val="22"/>
              </w:rPr>
            </w:pPr>
            <w:r w:rsidRPr="00444A91">
              <w:rPr>
                <w:b/>
                <w:szCs w:val="22"/>
              </w:rPr>
              <w:lastRenderedPageBreak/>
              <w:t>Flujos alternos:</w:t>
            </w:r>
          </w:p>
          <w:p w14:paraId="4552E359" w14:textId="55B23A04" w:rsidR="00D64259" w:rsidRPr="00444A91" w:rsidRDefault="00D64259" w:rsidP="00D64259">
            <w:pPr>
              <w:rPr>
                <w:b/>
                <w:szCs w:val="22"/>
              </w:rPr>
            </w:pPr>
            <w:r w:rsidRPr="00B7421B">
              <w:rPr>
                <w:b/>
                <w:szCs w:val="22"/>
              </w:rPr>
              <w:t xml:space="preserve">Flujo </w:t>
            </w:r>
            <w:r>
              <w:rPr>
                <w:b/>
                <w:szCs w:val="22"/>
              </w:rPr>
              <w:t>Alterno 1</w:t>
            </w:r>
            <w:r w:rsidRPr="00B7421B">
              <w:rPr>
                <w:b/>
                <w:szCs w:val="22"/>
              </w:rPr>
              <w:t>:</w:t>
            </w:r>
          </w:p>
          <w:p w14:paraId="66C78061" w14:textId="20D00078" w:rsidR="0035640A" w:rsidRPr="00444A91" w:rsidRDefault="0035640A" w:rsidP="0035640A">
            <w:pPr>
              <w:jc w:val="both"/>
              <w:rPr>
                <w:rFonts w:cs="Calibri"/>
                <w:bCs/>
                <w:szCs w:val="22"/>
                <w:u w:val="single"/>
              </w:rPr>
            </w:pPr>
            <w:r>
              <w:rPr>
                <w:rFonts w:cs="Calibri"/>
                <w:b/>
                <w:bCs/>
                <w:szCs w:val="22"/>
              </w:rPr>
              <w:t>No es un plan Corporativo Avengers</w:t>
            </w:r>
            <w:r w:rsidRPr="00444A91">
              <w:rPr>
                <w:rFonts w:cs="Calibri"/>
                <w:bCs/>
                <w:szCs w:val="22"/>
              </w:rPr>
              <w:t xml:space="preserve">: Este flujo se origina cuando </w:t>
            </w:r>
            <w:r>
              <w:rPr>
                <w:rFonts w:cs="Calibri"/>
                <w:bCs/>
                <w:szCs w:val="22"/>
              </w:rPr>
              <w:t>no corresponde a un plan Avengers.</w:t>
            </w:r>
          </w:p>
          <w:p w14:paraId="0E94FB95" w14:textId="77777777" w:rsidR="0035640A" w:rsidRPr="00444A91" w:rsidRDefault="0035640A" w:rsidP="0035640A">
            <w:pPr>
              <w:jc w:val="both"/>
              <w:rPr>
                <w:b/>
                <w:szCs w:val="22"/>
              </w:rPr>
            </w:pPr>
          </w:p>
          <w:tbl>
            <w:tblPr>
              <w:tblW w:w="4584" w:type="pct"/>
              <w:jc w:val="center"/>
              <w:tblBorders>
                <w:top w:val="single" w:sz="2" w:space="0" w:color="002060"/>
                <w:left w:val="single" w:sz="2" w:space="0" w:color="002060"/>
                <w:bottom w:val="single" w:sz="2" w:space="0" w:color="002060"/>
                <w:right w:val="single" w:sz="2" w:space="0" w:color="002060"/>
                <w:insideH w:val="single" w:sz="2" w:space="0" w:color="002060"/>
                <w:insideV w:val="single" w:sz="2" w:space="0" w:color="002060"/>
              </w:tblBorders>
              <w:tblLayout w:type="fixed"/>
              <w:tblCellMar>
                <w:top w:w="28" w:type="dxa"/>
                <w:left w:w="85" w:type="dxa"/>
                <w:bottom w:w="28" w:type="dxa"/>
                <w:right w:w="85" w:type="dxa"/>
              </w:tblCellMar>
              <w:tblLook w:val="00A0" w:firstRow="1" w:lastRow="0" w:firstColumn="1" w:lastColumn="0" w:noHBand="0" w:noVBand="0"/>
            </w:tblPr>
            <w:tblGrid>
              <w:gridCol w:w="1418"/>
              <w:gridCol w:w="2834"/>
              <w:gridCol w:w="5102"/>
            </w:tblGrid>
            <w:tr w:rsidR="0035640A" w:rsidRPr="00444A91" w14:paraId="3331D7B0" w14:textId="77777777" w:rsidTr="0035640A">
              <w:trPr>
                <w:trHeight w:val="33"/>
                <w:tblHeader/>
                <w:jc w:val="center"/>
              </w:trPr>
              <w:tc>
                <w:tcPr>
                  <w:tcW w:w="758" w:type="pct"/>
                  <w:shd w:val="clear" w:color="auto" w:fill="C6D9F1" w:themeFill="text2" w:themeFillTint="33"/>
                </w:tcPr>
                <w:p w14:paraId="04843DA7" w14:textId="77777777" w:rsidR="0035640A" w:rsidRPr="00444A91" w:rsidRDefault="0035640A" w:rsidP="0035640A">
                  <w:pPr>
                    <w:jc w:val="both"/>
                    <w:rPr>
                      <w:b/>
                      <w:szCs w:val="22"/>
                      <w:u w:color="000000"/>
                    </w:rPr>
                  </w:pPr>
                  <w:r w:rsidRPr="00444A91">
                    <w:rPr>
                      <w:b/>
                      <w:szCs w:val="22"/>
                      <w:u w:color="000000"/>
                    </w:rPr>
                    <w:t>Paso</w:t>
                  </w:r>
                </w:p>
              </w:tc>
              <w:tc>
                <w:tcPr>
                  <w:tcW w:w="1515" w:type="pct"/>
                  <w:shd w:val="clear" w:color="auto" w:fill="C6D9F1" w:themeFill="text2" w:themeFillTint="33"/>
                  <w:vAlign w:val="center"/>
                </w:tcPr>
                <w:p w14:paraId="603DDDD2" w14:textId="77777777" w:rsidR="0035640A" w:rsidRPr="00444A91" w:rsidRDefault="0035640A" w:rsidP="0035640A">
                  <w:pPr>
                    <w:jc w:val="both"/>
                    <w:rPr>
                      <w:b/>
                      <w:szCs w:val="22"/>
                      <w:u w:color="000000"/>
                    </w:rPr>
                  </w:pPr>
                  <w:r w:rsidRPr="00444A91">
                    <w:rPr>
                      <w:b/>
                      <w:szCs w:val="22"/>
                      <w:u w:color="000000"/>
                    </w:rPr>
                    <w:t>Actor</w:t>
                  </w:r>
                </w:p>
              </w:tc>
              <w:tc>
                <w:tcPr>
                  <w:tcW w:w="2727" w:type="pct"/>
                  <w:shd w:val="clear" w:color="auto" w:fill="C6D9F1" w:themeFill="text2" w:themeFillTint="33"/>
                  <w:vAlign w:val="center"/>
                </w:tcPr>
                <w:p w14:paraId="4073BD4C" w14:textId="77777777" w:rsidR="0035640A" w:rsidRPr="00444A91" w:rsidRDefault="0035640A" w:rsidP="0035640A">
                  <w:pPr>
                    <w:jc w:val="both"/>
                    <w:rPr>
                      <w:b/>
                      <w:szCs w:val="22"/>
                      <w:u w:color="000000"/>
                    </w:rPr>
                  </w:pPr>
                  <w:r w:rsidRPr="00444A91">
                    <w:rPr>
                      <w:b/>
                      <w:szCs w:val="22"/>
                      <w:u w:color="000000"/>
                    </w:rPr>
                    <w:t>Acción</w:t>
                  </w:r>
                </w:p>
              </w:tc>
            </w:tr>
            <w:tr w:rsidR="0035640A" w:rsidRPr="00444A91" w14:paraId="35E3FBE5" w14:textId="77777777" w:rsidTr="0035640A">
              <w:trPr>
                <w:trHeight w:val="33"/>
                <w:jc w:val="center"/>
              </w:trPr>
              <w:tc>
                <w:tcPr>
                  <w:tcW w:w="758" w:type="pct"/>
                  <w:shd w:val="clear" w:color="auto" w:fill="auto"/>
                </w:tcPr>
                <w:p w14:paraId="1A2C54EE" w14:textId="77777777" w:rsidR="0035640A" w:rsidRPr="00444A91" w:rsidRDefault="0035640A" w:rsidP="0035640A">
                  <w:pPr>
                    <w:tabs>
                      <w:tab w:val="left" w:pos="338"/>
                    </w:tabs>
                    <w:jc w:val="both"/>
                    <w:rPr>
                      <w:szCs w:val="22"/>
                    </w:rPr>
                  </w:pPr>
                  <w:r>
                    <w:rPr>
                      <w:szCs w:val="22"/>
                    </w:rPr>
                    <w:t>5.1</w:t>
                  </w:r>
                </w:p>
              </w:tc>
              <w:tc>
                <w:tcPr>
                  <w:tcW w:w="1515" w:type="pct"/>
                  <w:shd w:val="clear" w:color="auto" w:fill="auto"/>
                  <w:vAlign w:val="center"/>
                </w:tcPr>
                <w:p w14:paraId="31C2E7B5" w14:textId="6F3A3E44" w:rsidR="0035640A" w:rsidRPr="00444A91" w:rsidRDefault="0035640A" w:rsidP="0035640A">
                  <w:pPr>
                    <w:jc w:val="both"/>
                    <w:rPr>
                      <w:szCs w:val="22"/>
                    </w:rPr>
                  </w:pPr>
                  <w:r>
                    <w:rPr>
                      <w:szCs w:val="22"/>
                    </w:rPr>
                    <w:t>Sistema (</w:t>
                  </w:r>
                  <w:proofErr w:type="spellStart"/>
                  <w:r>
                    <w:rPr>
                      <w:szCs w:val="22"/>
                    </w:rPr>
                    <w:t>Infranet</w:t>
                  </w:r>
                  <w:r w:rsidRPr="00701D9B">
                    <w:rPr>
                      <w:szCs w:val="22"/>
                    </w:rPr>
                    <w:t>Service</w:t>
                  </w:r>
                  <w:proofErr w:type="spellEnd"/>
                  <w:r>
                    <w:rPr>
                      <w:szCs w:val="22"/>
                    </w:rPr>
                    <w:t>)</w:t>
                  </w:r>
                </w:p>
              </w:tc>
              <w:tc>
                <w:tcPr>
                  <w:tcW w:w="2727" w:type="pct"/>
                  <w:shd w:val="clear" w:color="auto" w:fill="auto"/>
                  <w:vAlign w:val="center"/>
                </w:tcPr>
                <w:p w14:paraId="1D3FDBE7" w14:textId="7A50D332" w:rsidR="0035640A" w:rsidRPr="00444A91" w:rsidRDefault="0035640A" w:rsidP="0035640A">
                  <w:pPr>
                    <w:jc w:val="both"/>
                    <w:rPr>
                      <w:szCs w:val="22"/>
                      <w:u w:color="000000"/>
                    </w:rPr>
                  </w:pPr>
                  <w:r>
                    <w:rPr>
                      <w:szCs w:val="22"/>
                      <w:u w:color="000000"/>
                    </w:rPr>
                    <w:t>Envía el segmento actual que se esté manejando (Masivo o Corporativo)</w:t>
                  </w:r>
                </w:p>
              </w:tc>
            </w:tr>
            <w:tr w:rsidR="006F2F4C" w:rsidRPr="00444A91" w14:paraId="065BE495" w14:textId="77777777" w:rsidTr="0035640A">
              <w:trPr>
                <w:trHeight w:val="33"/>
                <w:jc w:val="center"/>
              </w:trPr>
              <w:tc>
                <w:tcPr>
                  <w:tcW w:w="758" w:type="pct"/>
                  <w:shd w:val="clear" w:color="auto" w:fill="auto"/>
                </w:tcPr>
                <w:p w14:paraId="064344E8" w14:textId="77777777" w:rsidR="006F2F4C" w:rsidRPr="00444A91" w:rsidRDefault="006F2F4C" w:rsidP="006F2F4C">
                  <w:pPr>
                    <w:tabs>
                      <w:tab w:val="left" w:pos="338"/>
                    </w:tabs>
                    <w:jc w:val="both"/>
                    <w:rPr>
                      <w:szCs w:val="22"/>
                    </w:rPr>
                  </w:pPr>
                  <w:r>
                    <w:rPr>
                      <w:szCs w:val="22"/>
                    </w:rPr>
                    <w:t>5.2</w:t>
                  </w:r>
                </w:p>
              </w:tc>
              <w:tc>
                <w:tcPr>
                  <w:tcW w:w="1515" w:type="pct"/>
                  <w:shd w:val="clear" w:color="auto" w:fill="auto"/>
                  <w:vAlign w:val="center"/>
                </w:tcPr>
                <w:p w14:paraId="5DB71B0C" w14:textId="6830891E" w:rsidR="006F2F4C" w:rsidRDefault="006F2F4C" w:rsidP="006F2F4C">
                  <w:pPr>
                    <w:jc w:val="both"/>
                    <w:rPr>
                      <w:szCs w:val="22"/>
                      <w:u w:color="000000"/>
                    </w:rPr>
                  </w:pPr>
                  <w:r>
                    <w:rPr>
                      <w:szCs w:val="22"/>
                    </w:rPr>
                    <w:t>Sistema (</w:t>
                  </w:r>
                  <w:proofErr w:type="spellStart"/>
                  <w:r>
                    <w:rPr>
                      <w:szCs w:val="22"/>
                    </w:rPr>
                    <w:t>Infranet</w:t>
                  </w:r>
                  <w:r w:rsidRPr="00701D9B">
                    <w:rPr>
                      <w:szCs w:val="22"/>
                    </w:rPr>
                    <w:t>Service</w:t>
                  </w:r>
                  <w:proofErr w:type="spellEnd"/>
                  <w:r>
                    <w:rPr>
                      <w:szCs w:val="22"/>
                    </w:rPr>
                    <w:t>)</w:t>
                  </w:r>
                </w:p>
              </w:tc>
              <w:tc>
                <w:tcPr>
                  <w:tcW w:w="2727" w:type="pct"/>
                  <w:shd w:val="clear" w:color="auto" w:fill="auto"/>
                  <w:vAlign w:val="center"/>
                </w:tcPr>
                <w:p w14:paraId="54957FFD" w14:textId="6394CA78" w:rsidR="006F2F4C" w:rsidRDefault="006F2F4C" w:rsidP="006F2F4C">
                  <w:pPr>
                    <w:jc w:val="both"/>
                    <w:rPr>
                      <w:szCs w:val="22"/>
                      <w:u w:color="000000"/>
                    </w:rPr>
                  </w:pPr>
                  <w:r>
                    <w:rPr>
                      <w:szCs w:val="22"/>
                      <w:u w:color="000000"/>
                    </w:rPr>
                    <w:t>Realiza la creación de la cuenta en BRM con los ajustes solicitados del ciclo y el nuevo segmento para los planes Nintendo.</w:t>
                  </w:r>
                </w:p>
              </w:tc>
            </w:tr>
            <w:tr w:rsidR="006F2F4C" w:rsidRPr="00444A91" w14:paraId="42FA8BBF" w14:textId="77777777" w:rsidTr="0035640A">
              <w:trPr>
                <w:trHeight w:val="33"/>
                <w:jc w:val="center"/>
              </w:trPr>
              <w:tc>
                <w:tcPr>
                  <w:tcW w:w="758" w:type="pct"/>
                  <w:shd w:val="clear" w:color="auto" w:fill="auto"/>
                </w:tcPr>
                <w:p w14:paraId="0E5CC92D" w14:textId="77777777" w:rsidR="006F2F4C" w:rsidRPr="00444A91" w:rsidRDefault="006F2F4C" w:rsidP="006F2F4C">
                  <w:pPr>
                    <w:jc w:val="both"/>
                    <w:rPr>
                      <w:szCs w:val="22"/>
                    </w:rPr>
                  </w:pPr>
                  <w:r>
                    <w:rPr>
                      <w:szCs w:val="22"/>
                    </w:rPr>
                    <w:t>5.3</w:t>
                  </w:r>
                </w:p>
              </w:tc>
              <w:tc>
                <w:tcPr>
                  <w:tcW w:w="1515" w:type="pct"/>
                  <w:shd w:val="clear" w:color="auto" w:fill="auto"/>
                  <w:vAlign w:val="center"/>
                </w:tcPr>
                <w:p w14:paraId="189E7ACC" w14:textId="5072CC1A" w:rsidR="006F2F4C" w:rsidRPr="00444A91" w:rsidRDefault="006F2F4C" w:rsidP="006F2F4C">
                  <w:pPr>
                    <w:jc w:val="both"/>
                    <w:rPr>
                      <w:szCs w:val="22"/>
                    </w:rPr>
                  </w:pPr>
                  <w:r>
                    <w:rPr>
                      <w:szCs w:val="22"/>
                    </w:rPr>
                    <w:t>Sistema (</w:t>
                  </w:r>
                  <w:r w:rsidRPr="007A1AE2">
                    <w:rPr>
                      <w:szCs w:val="22"/>
                    </w:rPr>
                    <w:t>PostSale</w:t>
                  </w:r>
                  <w:r>
                    <w:rPr>
                      <w:szCs w:val="22"/>
                    </w:rPr>
                    <w:t>)</w:t>
                  </w:r>
                </w:p>
              </w:tc>
              <w:tc>
                <w:tcPr>
                  <w:tcW w:w="2727" w:type="pct"/>
                  <w:shd w:val="clear" w:color="auto" w:fill="auto"/>
                  <w:vAlign w:val="center"/>
                </w:tcPr>
                <w:p w14:paraId="12D9A779" w14:textId="5F0CE9F8" w:rsidR="006F2F4C" w:rsidRPr="00444A91" w:rsidRDefault="006F2F4C" w:rsidP="006F2F4C">
                  <w:pPr>
                    <w:jc w:val="both"/>
                    <w:rPr>
                      <w:szCs w:val="22"/>
                      <w:u w:color="000000"/>
                    </w:rPr>
                  </w:pPr>
                  <w:r>
                    <w:rPr>
                      <w:szCs w:val="22"/>
                      <w:u w:color="000000"/>
                    </w:rPr>
                    <w:t>Continúa con la postventa de cambio de plan.</w:t>
                  </w:r>
                </w:p>
              </w:tc>
            </w:tr>
          </w:tbl>
          <w:p w14:paraId="55D66756" w14:textId="77777777" w:rsidR="0035640A" w:rsidRPr="00444A91" w:rsidRDefault="0035640A" w:rsidP="009531DC">
            <w:pPr>
              <w:jc w:val="both"/>
              <w:rPr>
                <w:b/>
                <w:szCs w:val="22"/>
              </w:rPr>
            </w:pPr>
          </w:p>
        </w:tc>
      </w:tr>
    </w:tbl>
    <w:p w14:paraId="25CDC9B5" w14:textId="77777777" w:rsidR="00794920" w:rsidRDefault="00794920" w:rsidP="00794920">
      <w:pPr>
        <w:jc w:val="both"/>
        <w:rPr>
          <w:szCs w:val="22"/>
          <w:lang w:eastAsia="es-CO"/>
        </w:rPr>
      </w:pPr>
    </w:p>
    <w:p w14:paraId="62BFFC1E" w14:textId="1F16AF5F" w:rsidR="00794920" w:rsidRPr="00794920" w:rsidRDefault="00794920" w:rsidP="00E917A2">
      <w:pPr>
        <w:pStyle w:val="Heading3"/>
        <w:ind w:left="720" w:hanging="294"/>
        <w:rPr>
          <w:szCs w:val="22"/>
        </w:rPr>
      </w:pPr>
      <w:bookmarkStart w:id="28" w:name="_CU001:_Implementación_del"/>
      <w:bookmarkStart w:id="29" w:name="_Toc529440162"/>
      <w:bookmarkStart w:id="30" w:name="_Toc22564054"/>
      <w:bookmarkEnd w:id="28"/>
      <w:r w:rsidRPr="00E917A2">
        <w:rPr>
          <w:sz w:val="22"/>
          <w:lang w:eastAsia="es-CO"/>
        </w:rPr>
        <w:t>CU00</w:t>
      </w:r>
      <w:r w:rsidR="00E917A2">
        <w:rPr>
          <w:sz w:val="22"/>
          <w:lang w:eastAsia="es-CO"/>
        </w:rPr>
        <w:t>8</w:t>
      </w:r>
      <w:r w:rsidRPr="00794920">
        <w:rPr>
          <w:szCs w:val="22"/>
        </w:rPr>
        <w:t xml:space="preserve">: </w:t>
      </w:r>
      <w:r w:rsidR="003A1981" w:rsidRPr="00291D72">
        <w:rPr>
          <w:szCs w:val="22"/>
        </w:rPr>
        <w:t>ACTUALIZACIONES DE SEGMENTOS</w:t>
      </w:r>
      <w:bookmarkEnd w:id="29"/>
      <w:bookmarkEnd w:id="30"/>
    </w:p>
    <w:tbl>
      <w:tblPr>
        <w:tblW w:w="10349" w:type="dxa"/>
        <w:tblInd w:w="212" w:type="dxa"/>
        <w:tblCellMar>
          <w:left w:w="70" w:type="dxa"/>
          <w:right w:w="70" w:type="dxa"/>
        </w:tblCellMar>
        <w:tblLook w:val="0000" w:firstRow="0" w:lastRow="0" w:firstColumn="0" w:lastColumn="0" w:noHBand="0" w:noVBand="0"/>
      </w:tblPr>
      <w:tblGrid>
        <w:gridCol w:w="4294"/>
        <w:gridCol w:w="1348"/>
        <w:gridCol w:w="4707"/>
      </w:tblGrid>
      <w:tr w:rsidR="00794920" w:rsidRPr="002D6338" w14:paraId="4D459DE1" w14:textId="77777777" w:rsidTr="00AB69F8">
        <w:trPr>
          <w:trHeight w:val="510"/>
        </w:trPr>
        <w:tc>
          <w:tcPr>
            <w:tcW w:w="7041" w:type="dxa"/>
            <w:gridSpan w:val="2"/>
            <w:tcBorders>
              <w:top w:val="single" w:sz="4" w:space="0" w:color="auto"/>
              <w:left w:val="single" w:sz="4" w:space="0" w:color="auto"/>
              <w:bottom w:val="single" w:sz="4" w:space="0" w:color="auto"/>
              <w:right w:val="single" w:sz="4" w:space="0" w:color="auto"/>
            </w:tcBorders>
            <w:shd w:val="clear" w:color="auto" w:fill="auto"/>
          </w:tcPr>
          <w:p w14:paraId="7A380328" w14:textId="43D21EC2" w:rsidR="00794920" w:rsidRPr="002D6338" w:rsidRDefault="00794920" w:rsidP="00B72067">
            <w:pPr>
              <w:jc w:val="both"/>
              <w:rPr>
                <w:b/>
                <w:szCs w:val="22"/>
              </w:rPr>
            </w:pPr>
            <w:r w:rsidRPr="002D6338">
              <w:rPr>
                <w:b/>
                <w:szCs w:val="22"/>
              </w:rPr>
              <w:t>Nombre:</w:t>
            </w:r>
            <w:r>
              <w:rPr>
                <w:b/>
                <w:szCs w:val="22"/>
              </w:rPr>
              <w:t xml:space="preserve"> </w:t>
            </w:r>
            <w:r w:rsidRPr="00E4680B">
              <w:rPr>
                <w:b/>
                <w:szCs w:val="22"/>
              </w:rPr>
              <w:t>CU00</w:t>
            </w:r>
            <w:r w:rsidR="00E917A2">
              <w:rPr>
                <w:b/>
                <w:szCs w:val="22"/>
              </w:rPr>
              <w:t>8</w:t>
            </w:r>
            <w:r w:rsidRPr="00E4680B">
              <w:rPr>
                <w:b/>
                <w:szCs w:val="22"/>
              </w:rPr>
              <w:t xml:space="preserve">: </w:t>
            </w:r>
            <w:r w:rsidRPr="00291D72">
              <w:rPr>
                <w:b/>
                <w:szCs w:val="22"/>
              </w:rPr>
              <w:t>Actualizaciones de segmentos</w:t>
            </w:r>
          </w:p>
        </w:tc>
        <w:tc>
          <w:tcPr>
            <w:tcW w:w="3308" w:type="dxa"/>
            <w:tcBorders>
              <w:top w:val="single" w:sz="4" w:space="0" w:color="auto"/>
              <w:left w:val="single" w:sz="4" w:space="0" w:color="auto"/>
              <w:bottom w:val="single" w:sz="4" w:space="0" w:color="auto"/>
              <w:right w:val="single" w:sz="4" w:space="0" w:color="auto"/>
            </w:tcBorders>
            <w:shd w:val="clear" w:color="auto" w:fill="auto"/>
            <w:vAlign w:val="center"/>
          </w:tcPr>
          <w:p w14:paraId="51DE03D3" w14:textId="77777777" w:rsidR="00794920" w:rsidRPr="002D6338" w:rsidRDefault="00794920" w:rsidP="00E917A2">
            <w:pPr>
              <w:ind w:left="480"/>
              <w:rPr>
                <w:b/>
                <w:szCs w:val="22"/>
              </w:rPr>
            </w:pPr>
            <w:r w:rsidRPr="002D6338">
              <w:rPr>
                <w:b/>
                <w:szCs w:val="22"/>
              </w:rPr>
              <w:t>Complejidad:</w:t>
            </w:r>
            <w:r w:rsidRPr="002D6338">
              <w:rPr>
                <w:b/>
                <w:szCs w:val="22"/>
              </w:rPr>
              <w:br/>
              <w:t>Alta</w:t>
            </w:r>
          </w:p>
        </w:tc>
      </w:tr>
      <w:tr w:rsidR="00794920" w:rsidRPr="002D6338" w14:paraId="32768CC3" w14:textId="77777777" w:rsidTr="00AB69F8">
        <w:trPr>
          <w:trHeight w:val="510"/>
        </w:trPr>
        <w:tc>
          <w:tcPr>
            <w:tcW w:w="10349" w:type="dxa"/>
            <w:gridSpan w:val="3"/>
            <w:tcBorders>
              <w:top w:val="single" w:sz="4" w:space="0" w:color="auto"/>
              <w:left w:val="single" w:sz="4" w:space="0" w:color="auto"/>
              <w:bottom w:val="single" w:sz="4" w:space="0" w:color="auto"/>
              <w:right w:val="single" w:sz="4" w:space="0" w:color="auto"/>
            </w:tcBorders>
            <w:shd w:val="clear" w:color="auto" w:fill="auto"/>
          </w:tcPr>
          <w:p w14:paraId="02C68D9E" w14:textId="77777777" w:rsidR="00794920" w:rsidRPr="002D6338" w:rsidRDefault="00794920" w:rsidP="00B72067">
            <w:pPr>
              <w:rPr>
                <w:b/>
                <w:szCs w:val="22"/>
              </w:rPr>
            </w:pPr>
            <w:r w:rsidRPr="002D6338">
              <w:rPr>
                <w:b/>
                <w:szCs w:val="22"/>
              </w:rPr>
              <w:t xml:space="preserve">Descripción: </w:t>
            </w:r>
          </w:p>
          <w:p w14:paraId="2E093658" w14:textId="521E2C16" w:rsidR="00794920" w:rsidRPr="00575A1F" w:rsidRDefault="00794920" w:rsidP="00575A1F">
            <w:pPr>
              <w:jc w:val="both"/>
              <w:rPr>
                <w:szCs w:val="22"/>
              </w:rPr>
            </w:pPr>
            <w:r>
              <w:rPr>
                <w:szCs w:val="22"/>
              </w:rPr>
              <w:t>El presente caso de uso se encarga de realizar la actualización del segmento dependiendo del destino del cambio de plan que se esté ejecutando</w:t>
            </w:r>
            <w:r w:rsidR="00575A1F">
              <w:rPr>
                <w:szCs w:val="22"/>
              </w:rPr>
              <w:t>.</w:t>
            </w:r>
          </w:p>
        </w:tc>
      </w:tr>
      <w:tr w:rsidR="00794920" w:rsidRPr="002D6338" w14:paraId="1409A3B5" w14:textId="77777777" w:rsidTr="00AB69F8">
        <w:trPr>
          <w:trHeight w:val="510"/>
        </w:trPr>
        <w:tc>
          <w:tcPr>
            <w:tcW w:w="5595" w:type="dxa"/>
            <w:tcBorders>
              <w:top w:val="nil"/>
              <w:left w:val="single" w:sz="8" w:space="0" w:color="auto"/>
              <w:bottom w:val="single" w:sz="4" w:space="0" w:color="auto"/>
              <w:right w:val="single" w:sz="4" w:space="0" w:color="auto"/>
            </w:tcBorders>
            <w:shd w:val="clear" w:color="auto" w:fill="auto"/>
          </w:tcPr>
          <w:p w14:paraId="0902D090" w14:textId="77777777" w:rsidR="00794920" w:rsidRPr="002D6338" w:rsidRDefault="00794920" w:rsidP="00B72067">
            <w:pPr>
              <w:jc w:val="both"/>
              <w:rPr>
                <w:b/>
                <w:szCs w:val="22"/>
              </w:rPr>
            </w:pPr>
            <w:r w:rsidRPr="002D6338">
              <w:rPr>
                <w:b/>
                <w:szCs w:val="22"/>
              </w:rPr>
              <w:t xml:space="preserve">Actores: </w:t>
            </w:r>
          </w:p>
          <w:p w14:paraId="107D6B95" w14:textId="77777777" w:rsidR="00575A1F" w:rsidRPr="00575A1F" w:rsidRDefault="00575A1F" w:rsidP="00653C5A">
            <w:pPr>
              <w:pStyle w:val="ListParagraph"/>
              <w:numPr>
                <w:ilvl w:val="0"/>
                <w:numId w:val="27"/>
              </w:numPr>
              <w:rPr>
                <w:b/>
                <w:szCs w:val="22"/>
              </w:rPr>
            </w:pPr>
            <w:r w:rsidRPr="00575A1F">
              <w:rPr>
                <w:b/>
                <w:szCs w:val="22"/>
              </w:rPr>
              <w:lastRenderedPageBreak/>
              <w:t>Ejecutivo de venta</w:t>
            </w:r>
          </w:p>
          <w:p w14:paraId="4C07CEDF" w14:textId="4B5052A3" w:rsidR="00575A1F" w:rsidRPr="00507A6F" w:rsidRDefault="00575A1F" w:rsidP="00653C5A">
            <w:pPr>
              <w:pStyle w:val="ListParagraph"/>
              <w:numPr>
                <w:ilvl w:val="0"/>
                <w:numId w:val="27"/>
              </w:numPr>
              <w:jc w:val="both"/>
              <w:rPr>
                <w:b/>
                <w:szCs w:val="22"/>
              </w:rPr>
            </w:pPr>
            <w:r w:rsidRPr="00575A1F">
              <w:rPr>
                <w:b/>
                <w:szCs w:val="22"/>
              </w:rPr>
              <w:t>Sistema</w:t>
            </w:r>
            <w:r>
              <w:rPr>
                <w:b/>
                <w:szCs w:val="22"/>
              </w:rPr>
              <w:t xml:space="preserve"> </w:t>
            </w:r>
            <w:r w:rsidRPr="00575A1F">
              <w:rPr>
                <w:b/>
                <w:szCs w:val="22"/>
              </w:rPr>
              <w:t>(PostSale)</w:t>
            </w:r>
          </w:p>
        </w:tc>
        <w:tc>
          <w:tcPr>
            <w:tcW w:w="4754" w:type="dxa"/>
            <w:gridSpan w:val="2"/>
            <w:tcBorders>
              <w:top w:val="nil"/>
              <w:left w:val="nil"/>
              <w:bottom w:val="single" w:sz="4" w:space="0" w:color="auto"/>
              <w:right w:val="single" w:sz="8" w:space="0" w:color="000000"/>
            </w:tcBorders>
            <w:shd w:val="clear" w:color="auto" w:fill="auto"/>
          </w:tcPr>
          <w:p w14:paraId="62982171" w14:textId="77777777" w:rsidR="00794920" w:rsidRDefault="00794920" w:rsidP="00B72067">
            <w:pPr>
              <w:jc w:val="both"/>
              <w:rPr>
                <w:b/>
                <w:szCs w:val="22"/>
              </w:rPr>
            </w:pPr>
            <w:r w:rsidRPr="002D6338">
              <w:rPr>
                <w:b/>
                <w:szCs w:val="22"/>
              </w:rPr>
              <w:lastRenderedPageBreak/>
              <w:t>Documentos asociados:</w:t>
            </w:r>
          </w:p>
          <w:p w14:paraId="3DEEFA6B" w14:textId="2286B811" w:rsidR="00794920" w:rsidRPr="002D6338" w:rsidRDefault="00A56B0F" w:rsidP="00A56B0F">
            <w:pPr>
              <w:rPr>
                <w:b/>
                <w:szCs w:val="22"/>
              </w:rPr>
            </w:pPr>
            <w:r w:rsidRPr="00643982">
              <w:rPr>
                <w:szCs w:val="22"/>
              </w:rPr>
              <w:lastRenderedPageBreak/>
              <w:t>164278_RequerimientoMVPAvengersB2BV6_164278</w:t>
            </w:r>
          </w:p>
        </w:tc>
      </w:tr>
      <w:tr w:rsidR="00794920" w:rsidRPr="002D6338" w14:paraId="7F00AC6B" w14:textId="77777777" w:rsidTr="00AB69F8">
        <w:trPr>
          <w:trHeight w:val="510"/>
        </w:trPr>
        <w:tc>
          <w:tcPr>
            <w:tcW w:w="5595" w:type="dxa"/>
            <w:tcBorders>
              <w:top w:val="nil"/>
              <w:left w:val="single" w:sz="8" w:space="0" w:color="auto"/>
              <w:bottom w:val="single" w:sz="4" w:space="0" w:color="auto"/>
              <w:right w:val="single" w:sz="4" w:space="0" w:color="auto"/>
            </w:tcBorders>
            <w:shd w:val="clear" w:color="auto" w:fill="auto"/>
          </w:tcPr>
          <w:p w14:paraId="50DA049C" w14:textId="77777777" w:rsidR="00794920" w:rsidRDefault="00794920" w:rsidP="00B72067">
            <w:pPr>
              <w:jc w:val="both"/>
              <w:rPr>
                <w:b/>
                <w:szCs w:val="22"/>
              </w:rPr>
            </w:pPr>
            <w:r w:rsidRPr="002D6338">
              <w:rPr>
                <w:b/>
                <w:szCs w:val="22"/>
              </w:rPr>
              <w:lastRenderedPageBreak/>
              <w:t>Precondiciones:</w:t>
            </w:r>
          </w:p>
          <w:p w14:paraId="56EFB4CE" w14:textId="4BAFFDA4" w:rsidR="00794920" w:rsidRPr="00575A1F" w:rsidRDefault="00575A1F" w:rsidP="00653C5A">
            <w:pPr>
              <w:pStyle w:val="ListParagraph"/>
              <w:numPr>
                <w:ilvl w:val="0"/>
                <w:numId w:val="31"/>
              </w:numPr>
              <w:rPr>
                <w:szCs w:val="22"/>
              </w:rPr>
            </w:pPr>
            <w:r w:rsidRPr="00575A1F">
              <w:rPr>
                <w:szCs w:val="22"/>
              </w:rPr>
              <w:t>Ejecutivo de venta</w:t>
            </w:r>
            <w:r>
              <w:rPr>
                <w:szCs w:val="22"/>
              </w:rPr>
              <w:t xml:space="preserve"> con perfil B2B </w:t>
            </w:r>
            <w:r w:rsidR="00AB69F8">
              <w:rPr>
                <w:szCs w:val="22"/>
              </w:rPr>
              <w:t>autenticado</w:t>
            </w:r>
            <w:r w:rsidR="00794920" w:rsidRPr="00575A1F">
              <w:rPr>
                <w:szCs w:val="22"/>
              </w:rPr>
              <w:t xml:space="preserve"> en </w:t>
            </w:r>
            <w:r w:rsidR="00AB69F8">
              <w:rPr>
                <w:szCs w:val="22"/>
              </w:rPr>
              <w:t xml:space="preserve">el </w:t>
            </w:r>
            <w:r w:rsidR="00794920" w:rsidRPr="00575A1F">
              <w:rPr>
                <w:szCs w:val="22"/>
              </w:rPr>
              <w:t>Portal CRM.</w:t>
            </w:r>
          </w:p>
          <w:p w14:paraId="2E926A66" w14:textId="77777777" w:rsidR="00794920" w:rsidRPr="00575A1F" w:rsidRDefault="00794920" w:rsidP="00AB69F8">
            <w:pPr>
              <w:pStyle w:val="ListParagraph"/>
              <w:numPr>
                <w:ilvl w:val="0"/>
                <w:numId w:val="31"/>
              </w:numPr>
              <w:rPr>
                <w:b/>
                <w:szCs w:val="22"/>
              </w:rPr>
            </w:pPr>
            <w:r>
              <w:rPr>
                <w:szCs w:val="22"/>
              </w:rPr>
              <w:t>Asesor ingresa a pantalla de cambio de plan, diligencia información e inicia proceso de cambio de plan.</w:t>
            </w:r>
          </w:p>
          <w:p w14:paraId="590F5D9E" w14:textId="77777777" w:rsidR="00575A1F" w:rsidRDefault="00575A1F" w:rsidP="00653C5A">
            <w:pPr>
              <w:pStyle w:val="ListParagraph"/>
              <w:numPr>
                <w:ilvl w:val="0"/>
                <w:numId w:val="31"/>
              </w:numPr>
              <w:jc w:val="both"/>
              <w:rPr>
                <w:szCs w:val="22"/>
              </w:rPr>
            </w:pPr>
            <w:r w:rsidRPr="00575A1F">
              <w:rPr>
                <w:szCs w:val="22"/>
              </w:rPr>
              <w:t>CU001</w:t>
            </w:r>
          </w:p>
          <w:p w14:paraId="6CC02367" w14:textId="77777777" w:rsidR="00575A1F" w:rsidRDefault="00575A1F" w:rsidP="00653C5A">
            <w:pPr>
              <w:pStyle w:val="ListParagraph"/>
              <w:numPr>
                <w:ilvl w:val="0"/>
                <w:numId w:val="31"/>
              </w:numPr>
              <w:jc w:val="both"/>
              <w:rPr>
                <w:szCs w:val="22"/>
              </w:rPr>
            </w:pPr>
            <w:r w:rsidRPr="00575A1F">
              <w:rPr>
                <w:szCs w:val="22"/>
              </w:rPr>
              <w:t>CU00</w:t>
            </w:r>
            <w:r>
              <w:rPr>
                <w:szCs w:val="22"/>
              </w:rPr>
              <w:t>2</w:t>
            </w:r>
          </w:p>
          <w:p w14:paraId="44F81E66" w14:textId="10BD94AC" w:rsidR="00575A1F" w:rsidRPr="00575A1F" w:rsidRDefault="00575A1F" w:rsidP="00653C5A">
            <w:pPr>
              <w:pStyle w:val="ListParagraph"/>
              <w:numPr>
                <w:ilvl w:val="0"/>
                <w:numId w:val="31"/>
              </w:numPr>
              <w:jc w:val="both"/>
              <w:rPr>
                <w:szCs w:val="22"/>
              </w:rPr>
            </w:pPr>
            <w:r w:rsidRPr="00575A1F">
              <w:rPr>
                <w:szCs w:val="22"/>
              </w:rPr>
              <w:t>CU00</w:t>
            </w:r>
            <w:r>
              <w:rPr>
                <w:szCs w:val="22"/>
              </w:rPr>
              <w:t>3</w:t>
            </w:r>
          </w:p>
        </w:tc>
        <w:tc>
          <w:tcPr>
            <w:tcW w:w="4754" w:type="dxa"/>
            <w:gridSpan w:val="2"/>
            <w:tcBorders>
              <w:top w:val="nil"/>
              <w:left w:val="nil"/>
              <w:bottom w:val="single" w:sz="4" w:space="0" w:color="auto"/>
              <w:right w:val="single" w:sz="8" w:space="0" w:color="000000"/>
            </w:tcBorders>
            <w:shd w:val="clear" w:color="auto" w:fill="auto"/>
          </w:tcPr>
          <w:p w14:paraId="7DB3078B" w14:textId="1B1443E6" w:rsidR="00794920" w:rsidRPr="002D6338" w:rsidRDefault="00794920" w:rsidP="00B72067">
            <w:pPr>
              <w:jc w:val="both"/>
              <w:rPr>
                <w:b/>
                <w:szCs w:val="22"/>
              </w:rPr>
            </w:pPr>
            <w:r w:rsidRPr="002D6338">
              <w:rPr>
                <w:b/>
                <w:szCs w:val="22"/>
              </w:rPr>
              <w:t>Postcondiciones:</w:t>
            </w:r>
          </w:p>
          <w:p w14:paraId="58354D31" w14:textId="20AF7EFB" w:rsidR="00794920" w:rsidRPr="00BA26C5" w:rsidRDefault="00575A1F" w:rsidP="00653C5A">
            <w:pPr>
              <w:pStyle w:val="ListParagraph"/>
              <w:numPr>
                <w:ilvl w:val="0"/>
                <w:numId w:val="32"/>
              </w:numPr>
              <w:jc w:val="both"/>
              <w:rPr>
                <w:b/>
                <w:szCs w:val="22"/>
              </w:rPr>
            </w:pPr>
            <w:r>
              <w:rPr>
                <w:szCs w:val="22"/>
              </w:rPr>
              <w:t xml:space="preserve">Se realiza el cambio de Segmento </w:t>
            </w:r>
            <w:r w:rsidR="00794920">
              <w:rPr>
                <w:szCs w:val="22"/>
              </w:rPr>
              <w:t>dependiendo del cambio de plan ejecutado</w:t>
            </w:r>
            <w:r>
              <w:rPr>
                <w:szCs w:val="22"/>
              </w:rPr>
              <w:t xml:space="preserve"> y se envía correctamente al BRM.</w:t>
            </w:r>
          </w:p>
          <w:p w14:paraId="0FDF27A5" w14:textId="77777777" w:rsidR="00794920" w:rsidRPr="002F7A57" w:rsidRDefault="00794920" w:rsidP="00B72067">
            <w:pPr>
              <w:pStyle w:val="ListParagraph"/>
              <w:jc w:val="both"/>
              <w:rPr>
                <w:b/>
                <w:szCs w:val="22"/>
              </w:rPr>
            </w:pPr>
          </w:p>
        </w:tc>
      </w:tr>
      <w:tr w:rsidR="00794920" w:rsidRPr="002D6338" w14:paraId="5D0F53B3" w14:textId="77777777" w:rsidTr="00AB69F8">
        <w:trPr>
          <w:trHeight w:val="255"/>
        </w:trPr>
        <w:tc>
          <w:tcPr>
            <w:tcW w:w="10349" w:type="dxa"/>
            <w:gridSpan w:val="3"/>
            <w:tcBorders>
              <w:top w:val="single" w:sz="4" w:space="0" w:color="auto"/>
              <w:left w:val="single" w:sz="8" w:space="0" w:color="auto"/>
              <w:bottom w:val="single" w:sz="4" w:space="0" w:color="auto"/>
              <w:right w:val="single" w:sz="8" w:space="0" w:color="000000"/>
            </w:tcBorders>
            <w:shd w:val="clear" w:color="auto" w:fill="auto"/>
            <w:noWrap/>
          </w:tcPr>
          <w:p w14:paraId="57E39003" w14:textId="77777777" w:rsidR="00794920" w:rsidRPr="002D6338" w:rsidRDefault="00794920" w:rsidP="00B72067">
            <w:pPr>
              <w:jc w:val="both"/>
              <w:rPr>
                <w:b/>
                <w:szCs w:val="22"/>
              </w:rPr>
            </w:pPr>
            <w:r w:rsidRPr="002D6338">
              <w:rPr>
                <w:b/>
                <w:szCs w:val="22"/>
              </w:rPr>
              <w:t>Reglas de Negocio</w:t>
            </w:r>
          </w:p>
          <w:p w14:paraId="5018A8C4" w14:textId="77777777" w:rsidR="00794920" w:rsidRPr="002F7A57" w:rsidRDefault="00794920" w:rsidP="00B72067">
            <w:pPr>
              <w:rPr>
                <w:szCs w:val="22"/>
              </w:rPr>
            </w:pPr>
            <w:r w:rsidRPr="002F7A57">
              <w:rPr>
                <w:szCs w:val="22"/>
              </w:rPr>
              <w:t>•</w:t>
            </w:r>
            <w:r w:rsidRPr="002F7A57">
              <w:rPr>
                <w:szCs w:val="22"/>
              </w:rPr>
              <w:tab/>
              <w:t>N/A</w:t>
            </w:r>
          </w:p>
        </w:tc>
      </w:tr>
      <w:tr w:rsidR="00794920" w:rsidRPr="002D6338" w14:paraId="5DAA6B1A" w14:textId="77777777" w:rsidTr="00AB69F8">
        <w:trPr>
          <w:trHeight w:val="255"/>
        </w:trPr>
        <w:tc>
          <w:tcPr>
            <w:tcW w:w="10349" w:type="dxa"/>
            <w:gridSpan w:val="3"/>
            <w:tcBorders>
              <w:top w:val="single" w:sz="4" w:space="0" w:color="auto"/>
              <w:left w:val="single" w:sz="8" w:space="0" w:color="auto"/>
              <w:bottom w:val="single" w:sz="4" w:space="0" w:color="auto"/>
              <w:right w:val="single" w:sz="8" w:space="0" w:color="000000"/>
            </w:tcBorders>
            <w:shd w:val="clear" w:color="auto" w:fill="auto"/>
            <w:noWrap/>
          </w:tcPr>
          <w:p w14:paraId="300AD478" w14:textId="77777777" w:rsidR="00794920" w:rsidRPr="00B7421B" w:rsidRDefault="00794920" w:rsidP="00B72067">
            <w:pPr>
              <w:ind w:left="360"/>
              <w:rPr>
                <w:b/>
                <w:szCs w:val="22"/>
              </w:rPr>
            </w:pPr>
            <w:r w:rsidRPr="00B7421B">
              <w:rPr>
                <w:b/>
                <w:szCs w:val="22"/>
              </w:rPr>
              <w:t>Flujo básico:</w:t>
            </w:r>
          </w:p>
          <w:tbl>
            <w:tblPr>
              <w:tblW w:w="4820" w:type="pct"/>
              <w:jc w:val="center"/>
              <w:tblBorders>
                <w:top w:val="single" w:sz="2" w:space="0" w:color="002060"/>
                <w:left w:val="single" w:sz="2" w:space="0" w:color="002060"/>
                <w:bottom w:val="single" w:sz="2" w:space="0" w:color="002060"/>
                <w:right w:val="single" w:sz="2" w:space="0" w:color="002060"/>
                <w:insideH w:val="single" w:sz="2" w:space="0" w:color="002060"/>
                <w:insideV w:val="single" w:sz="2" w:space="0" w:color="002060"/>
              </w:tblBorders>
              <w:tblCellMar>
                <w:top w:w="28" w:type="dxa"/>
                <w:left w:w="85" w:type="dxa"/>
                <w:bottom w:w="28" w:type="dxa"/>
                <w:right w:w="85" w:type="dxa"/>
              </w:tblCellMar>
              <w:tblLook w:val="00A0" w:firstRow="1" w:lastRow="0" w:firstColumn="1" w:lastColumn="0" w:noHBand="0" w:noVBand="0"/>
            </w:tblPr>
            <w:tblGrid>
              <w:gridCol w:w="760"/>
              <w:gridCol w:w="2173"/>
              <w:gridCol w:w="6903"/>
            </w:tblGrid>
            <w:tr w:rsidR="00794920" w14:paraId="243053E5" w14:textId="77777777" w:rsidTr="00064FDE">
              <w:trPr>
                <w:trHeight w:val="33"/>
                <w:tblHeader/>
                <w:jc w:val="center"/>
              </w:trPr>
              <w:tc>
                <w:tcPr>
                  <w:tcW w:w="386" w:type="pct"/>
                  <w:tcBorders>
                    <w:top w:val="single" w:sz="2" w:space="0" w:color="002060"/>
                    <w:left w:val="single" w:sz="2" w:space="0" w:color="002060"/>
                    <w:bottom w:val="single" w:sz="2" w:space="0" w:color="002060"/>
                    <w:right w:val="single" w:sz="2" w:space="0" w:color="002060"/>
                  </w:tcBorders>
                  <w:shd w:val="clear" w:color="auto" w:fill="C6D9F1" w:themeFill="text2" w:themeFillTint="33"/>
                  <w:hideMark/>
                </w:tcPr>
                <w:p w14:paraId="2A85BC4A" w14:textId="77777777" w:rsidR="00794920" w:rsidRPr="00B7421B" w:rsidRDefault="00794920" w:rsidP="00B72067">
                  <w:pPr>
                    <w:jc w:val="center"/>
                    <w:rPr>
                      <w:b/>
                      <w:szCs w:val="22"/>
                    </w:rPr>
                  </w:pPr>
                  <w:r w:rsidRPr="00B7421B">
                    <w:rPr>
                      <w:b/>
                      <w:szCs w:val="22"/>
                    </w:rPr>
                    <w:t>Paso</w:t>
                  </w:r>
                </w:p>
              </w:tc>
              <w:tc>
                <w:tcPr>
                  <w:tcW w:w="1105" w:type="pct"/>
                  <w:tcBorders>
                    <w:top w:val="single" w:sz="2" w:space="0" w:color="002060"/>
                    <w:left w:val="single" w:sz="2" w:space="0" w:color="002060"/>
                    <w:bottom w:val="single" w:sz="2" w:space="0" w:color="002060"/>
                    <w:right w:val="single" w:sz="2" w:space="0" w:color="002060"/>
                  </w:tcBorders>
                  <w:shd w:val="clear" w:color="auto" w:fill="C6D9F1" w:themeFill="text2" w:themeFillTint="33"/>
                </w:tcPr>
                <w:p w14:paraId="67951B4D" w14:textId="77777777" w:rsidR="00794920" w:rsidRPr="00B7421B" w:rsidRDefault="00794920" w:rsidP="00B72067">
                  <w:pPr>
                    <w:jc w:val="center"/>
                    <w:rPr>
                      <w:b/>
                      <w:szCs w:val="22"/>
                    </w:rPr>
                  </w:pPr>
                  <w:r>
                    <w:rPr>
                      <w:b/>
                      <w:szCs w:val="22"/>
                    </w:rPr>
                    <w:t>Actor</w:t>
                  </w:r>
                </w:p>
              </w:tc>
              <w:tc>
                <w:tcPr>
                  <w:tcW w:w="3508" w:type="pct"/>
                  <w:tcBorders>
                    <w:top w:val="single" w:sz="2" w:space="0" w:color="002060"/>
                    <w:left w:val="single" w:sz="2" w:space="0" w:color="002060"/>
                    <w:bottom w:val="single" w:sz="2" w:space="0" w:color="002060"/>
                    <w:right w:val="single" w:sz="2" w:space="0" w:color="002060"/>
                  </w:tcBorders>
                  <w:shd w:val="clear" w:color="auto" w:fill="C6D9F1" w:themeFill="text2" w:themeFillTint="33"/>
                  <w:vAlign w:val="center"/>
                  <w:hideMark/>
                </w:tcPr>
                <w:p w14:paraId="5E45508F" w14:textId="77777777" w:rsidR="00794920" w:rsidRPr="00B7421B" w:rsidRDefault="00794920" w:rsidP="00B72067">
                  <w:pPr>
                    <w:ind w:left="360"/>
                    <w:jc w:val="center"/>
                    <w:rPr>
                      <w:b/>
                      <w:szCs w:val="22"/>
                    </w:rPr>
                  </w:pPr>
                  <w:r w:rsidRPr="00B7421B">
                    <w:rPr>
                      <w:b/>
                      <w:szCs w:val="22"/>
                    </w:rPr>
                    <w:t>Acción</w:t>
                  </w:r>
                </w:p>
              </w:tc>
            </w:tr>
            <w:tr w:rsidR="00794920" w14:paraId="14B5615F" w14:textId="77777777" w:rsidTr="00064FDE">
              <w:trPr>
                <w:trHeight w:val="33"/>
                <w:jc w:val="center"/>
              </w:trPr>
              <w:tc>
                <w:tcPr>
                  <w:tcW w:w="386" w:type="pct"/>
                  <w:tcBorders>
                    <w:top w:val="single" w:sz="2" w:space="0" w:color="002060"/>
                    <w:left w:val="single" w:sz="2" w:space="0" w:color="002060"/>
                    <w:bottom w:val="single" w:sz="2" w:space="0" w:color="002060"/>
                    <w:right w:val="single" w:sz="2" w:space="0" w:color="002060"/>
                  </w:tcBorders>
                </w:tcPr>
                <w:p w14:paraId="6D0F38C7" w14:textId="77777777" w:rsidR="00794920" w:rsidRPr="00B7421B" w:rsidRDefault="00794920" w:rsidP="00B72067">
                  <w:pPr>
                    <w:ind w:left="360"/>
                    <w:rPr>
                      <w:szCs w:val="22"/>
                    </w:rPr>
                  </w:pPr>
                </w:p>
              </w:tc>
              <w:tc>
                <w:tcPr>
                  <w:tcW w:w="1105" w:type="pct"/>
                  <w:tcBorders>
                    <w:top w:val="single" w:sz="2" w:space="0" w:color="002060"/>
                    <w:left w:val="single" w:sz="2" w:space="0" w:color="002060"/>
                    <w:bottom w:val="single" w:sz="2" w:space="0" w:color="002060"/>
                    <w:right w:val="single" w:sz="2" w:space="0" w:color="002060"/>
                  </w:tcBorders>
                </w:tcPr>
                <w:p w14:paraId="7C021A28" w14:textId="77777777" w:rsidR="00794920" w:rsidRPr="00B7421B" w:rsidRDefault="00794920" w:rsidP="00B72067">
                  <w:pPr>
                    <w:jc w:val="center"/>
                    <w:rPr>
                      <w:szCs w:val="22"/>
                    </w:rPr>
                  </w:pPr>
                </w:p>
              </w:tc>
              <w:tc>
                <w:tcPr>
                  <w:tcW w:w="3508" w:type="pct"/>
                  <w:tcBorders>
                    <w:top w:val="single" w:sz="2" w:space="0" w:color="002060"/>
                    <w:left w:val="single" w:sz="2" w:space="0" w:color="002060"/>
                    <w:bottom w:val="single" w:sz="2" w:space="0" w:color="002060"/>
                    <w:right w:val="single" w:sz="2" w:space="0" w:color="002060"/>
                  </w:tcBorders>
                  <w:vAlign w:val="center"/>
                </w:tcPr>
                <w:p w14:paraId="77B27813" w14:textId="77777777" w:rsidR="00794920" w:rsidRPr="00B7421B" w:rsidRDefault="00794920" w:rsidP="00B72067">
                  <w:pPr>
                    <w:rPr>
                      <w:szCs w:val="22"/>
                    </w:rPr>
                  </w:pPr>
                  <w:r>
                    <w:rPr>
                      <w:szCs w:val="22"/>
                    </w:rPr>
                    <w:t>Inicio del Caso de uso.</w:t>
                  </w:r>
                </w:p>
              </w:tc>
            </w:tr>
            <w:tr w:rsidR="00794920" w14:paraId="55332774" w14:textId="77777777" w:rsidTr="00064FDE">
              <w:trPr>
                <w:trHeight w:val="33"/>
                <w:jc w:val="center"/>
              </w:trPr>
              <w:tc>
                <w:tcPr>
                  <w:tcW w:w="386" w:type="pct"/>
                  <w:tcBorders>
                    <w:top w:val="single" w:sz="2" w:space="0" w:color="002060"/>
                    <w:left w:val="single" w:sz="2" w:space="0" w:color="002060"/>
                    <w:bottom w:val="single" w:sz="2" w:space="0" w:color="002060"/>
                    <w:right w:val="single" w:sz="2" w:space="0" w:color="002060"/>
                  </w:tcBorders>
                </w:tcPr>
                <w:p w14:paraId="0D6545B8" w14:textId="77777777" w:rsidR="00794920" w:rsidRPr="00B7421B" w:rsidRDefault="00794920" w:rsidP="00B72067">
                  <w:pPr>
                    <w:ind w:left="360"/>
                    <w:rPr>
                      <w:szCs w:val="22"/>
                    </w:rPr>
                  </w:pPr>
                  <w:r w:rsidRPr="00B7421B">
                    <w:rPr>
                      <w:szCs w:val="22"/>
                    </w:rPr>
                    <w:t>1</w:t>
                  </w:r>
                </w:p>
              </w:tc>
              <w:tc>
                <w:tcPr>
                  <w:tcW w:w="1105" w:type="pct"/>
                  <w:tcBorders>
                    <w:top w:val="single" w:sz="2" w:space="0" w:color="002060"/>
                    <w:left w:val="single" w:sz="2" w:space="0" w:color="002060"/>
                    <w:bottom w:val="single" w:sz="2" w:space="0" w:color="002060"/>
                    <w:right w:val="single" w:sz="2" w:space="0" w:color="002060"/>
                  </w:tcBorders>
                </w:tcPr>
                <w:p w14:paraId="01304CE9" w14:textId="7D658FFC" w:rsidR="00794920" w:rsidRDefault="00575A1F" w:rsidP="00B72067">
                  <w:pPr>
                    <w:jc w:val="center"/>
                    <w:rPr>
                      <w:szCs w:val="22"/>
                    </w:rPr>
                  </w:pPr>
                  <w:r w:rsidRPr="00575A1F">
                    <w:rPr>
                      <w:szCs w:val="22"/>
                    </w:rPr>
                    <w:t>Ejecutivo de venta</w:t>
                  </w:r>
                </w:p>
              </w:tc>
              <w:tc>
                <w:tcPr>
                  <w:tcW w:w="3508" w:type="pct"/>
                  <w:tcBorders>
                    <w:top w:val="single" w:sz="2" w:space="0" w:color="002060"/>
                    <w:left w:val="single" w:sz="2" w:space="0" w:color="002060"/>
                    <w:bottom w:val="single" w:sz="2" w:space="0" w:color="002060"/>
                    <w:right w:val="single" w:sz="2" w:space="0" w:color="002060"/>
                  </w:tcBorders>
                  <w:vAlign w:val="center"/>
                </w:tcPr>
                <w:p w14:paraId="35032870" w14:textId="77777777" w:rsidR="00794920" w:rsidRPr="00B7421B" w:rsidRDefault="00794920" w:rsidP="00B72067">
                  <w:pPr>
                    <w:rPr>
                      <w:szCs w:val="22"/>
                    </w:rPr>
                  </w:pPr>
                  <w:r>
                    <w:rPr>
                      <w:szCs w:val="22"/>
                    </w:rPr>
                    <w:t>Ingresa a Portal CRM</w:t>
                  </w:r>
                </w:p>
              </w:tc>
            </w:tr>
            <w:tr w:rsidR="00794920" w14:paraId="633925DA" w14:textId="77777777" w:rsidTr="00064FDE">
              <w:trPr>
                <w:trHeight w:val="27"/>
                <w:jc w:val="center"/>
              </w:trPr>
              <w:tc>
                <w:tcPr>
                  <w:tcW w:w="386" w:type="pct"/>
                  <w:tcBorders>
                    <w:top w:val="single" w:sz="2" w:space="0" w:color="002060"/>
                    <w:left w:val="single" w:sz="2" w:space="0" w:color="002060"/>
                    <w:bottom w:val="single" w:sz="2" w:space="0" w:color="002060"/>
                    <w:right w:val="single" w:sz="2" w:space="0" w:color="002060"/>
                  </w:tcBorders>
                  <w:hideMark/>
                </w:tcPr>
                <w:p w14:paraId="267D7F85" w14:textId="77777777" w:rsidR="00794920" w:rsidRPr="00B7421B" w:rsidRDefault="00794920" w:rsidP="00B72067">
                  <w:pPr>
                    <w:ind w:left="360"/>
                    <w:rPr>
                      <w:szCs w:val="22"/>
                    </w:rPr>
                  </w:pPr>
                  <w:r>
                    <w:rPr>
                      <w:szCs w:val="22"/>
                    </w:rPr>
                    <w:t>2</w:t>
                  </w:r>
                </w:p>
              </w:tc>
              <w:tc>
                <w:tcPr>
                  <w:tcW w:w="1105" w:type="pct"/>
                  <w:tcBorders>
                    <w:top w:val="single" w:sz="2" w:space="0" w:color="002060"/>
                    <w:left w:val="single" w:sz="2" w:space="0" w:color="002060"/>
                    <w:bottom w:val="single" w:sz="2" w:space="0" w:color="002060"/>
                    <w:right w:val="single" w:sz="2" w:space="0" w:color="002060"/>
                  </w:tcBorders>
                </w:tcPr>
                <w:p w14:paraId="3791E28A" w14:textId="1D82FFA6" w:rsidR="00794920" w:rsidRPr="00B7421B" w:rsidRDefault="00575A1F" w:rsidP="00B72067">
                  <w:pPr>
                    <w:jc w:val="center"/>
                    <w:rPr>
                      <w:szCs w:val="22"/>
                    </w:rPr>
                  </w:pPr>
                  <w:r w:rsidRPr="00575A1F">
                    <w:rPr>
                      <w:szCs w:val="22"/>
                    </w:rPr>
                    <w:t>Ejecutivo de venta</w:t>
                  </w:r>
                </w:p>
              </w:tc>
              <w:tc>
                <w:tcPr>
                  <w:tcW w:w="3508" w:type="pct"/>
                  <w:tcBorders>
                    <w:top w:val="single" w:sz="2" w:space="0" w:color="002060"/>
                    <w:left w:val="single" w:sz="2" w:space="0" w:color="002060"/>
                    <w:bottom w:val="single" w:sz="2" w:space="0" w:color="002060"/>
                    <w:right w:val="single" w:sz="2" w:space="0" w:color="002060"/>
                  </w:tcBorders>
                  <w:vAlign w:val="center"/>
                  <w:hideMark/>
                </w:tcPr>
                <w:p w14:paraId="72AC9E13" w14:textId="77777777" w:rsidR="00794920" w:rsidRPr="00B7421B" w:rsidRDefault="00794920" w:rsidP="00B72067">
                  <w:pPr>
                    <w:jc w:val="both"/>
                    <w:rPr>
                      <w:b/>
                      <w:szCs w:val="22"/>
                    </w:rPr>
                  </w:pPr>
                  <w:r>
                    <w:rPr>
                      <w:szCs w:val="22"/>
                    </w:rPr>
                    <w:t>Ingresa a pantalla correspondiente a cambio de plan, diligencia información e inicia proceso de cambio de plan</w:t>
                  </w:r>
                </w:p>
              </w:tc>
            </w:tr>
            <w:tr w:rsidR="00794920" w14:paraId="41B3B024" w14:textId="77777777" w:rsidTr="00064FDE">
              <w:trPr>
                <w:trHeight w:val="27"/>
                <w:jc w:val="center"/>
              </w:trPr>
              <w:tc>
                <w:tcPr>
                  <w:tcW w:w="386" w:type="pct"/>
                  <w:tcBorders>
                    <w:top w:val="single" w:sz="2" w:space="0" w:color="002060"/>
                    <w:left w:val="single" w:sz="2" w:space="0" w:color="002060"/>
                    <w:bottom w:val="single" w:sz="2" w:space="0" w:color="002060"/>
                    <w:right w:val="single" w:sz="2" w:space="0" w:color="002060"/>
                  </w:tcBorders>
                </w:tcPr>
                <w:p w14:paraId="226E0C37" w14:textId="77777777" w:rsidR="00794920" w:rsidRDefault="00794920" w:rsidP="00B72067">
                  <w:pPr>
                    <w:ind w:left="360"/>
                    <w:rPr>
                      <w:szCs w:val="22"/>
                    </w:rPr>
                  </w:pPr>
                  <w:r w:rsidRPr="00B7421B">
                    <w:rPr>
                      <w:szCs w:val="22"/>
                    </w:rPr>
                    <w:t>3</w:t>
                  </w:r>
                </w:p>
              </w:tc>
              <w:tc>
                <w:tcPr>
                  <w:tcW w:w="1105" w:type="pct"/>
                  <w:tcBorders>
                    <w:top w:val="single" w:sz="2" w:space="0" w:color="002060"/>
                    <w:left w:val="single" w:sz="2" w:space="0" w:color="002060"/>
                    <w:bottom w:val="single" w:sz="2" w:space="0" w:color="002060"/>
                    <w:right w:val="single" w:sz="2" w:space="0" w:color="002060"/>
                  </w:tcBorders>
                </w:tcPr>
                <w:p w14:paraId="72D762A8" w14:textId="77777777" w:rsidR="00794920" w:rsidRDefault="00794920" w:rsidP="00B72067">
                  <w:pPr>
                    <w:jc w:val="center"/>
                    <w:rPr>
                      <w:szCs w:val="22"/>
                    </w:rPr>
                  </w:pPr>
                  <w:r>
                    <w:rPr>
                      <w:szCs w:val="22"/>
                    </w:rPr>
                    <w:t>Sistema</w:t>
                  </w:r>
                </w:p>
                <w:p w14:paraId="4BF0CE93" w14:textId="77777777" w:rsidR="00794920" w:rsidRDefault="00794920" w:rsidP="00B72067">
                  <w:pPr>
                    <w:jc w:val="center"/>
                    <w:rPr>
                      <w:szCs w:val="22"/>
                    </w:rPr>
                  </w:pPr>
                  <w:r>
                    <w:rPr>
                      <w:szCs w:val="22"/>
                    </w:rPr>
                    <w:t>(PostSale)</w:t>
                  </w:r>
                </w:p>
              </w:tc>
              <w:tc>
                <w:tcPr>
                  <w:tcW w:w="3508" w:type="pct"/>
                  <w:tcBorders>
                    <w:top w:val="single" w:sz="2" w:space="0" w:color="002060"/>
                    <w:left w:val="single" w:sz="2" w:space="0" w:color="002060"/>
                    <w:bottom w:val="single" w:sz="2" w:space="0" w:color="002060"/>
                    <w:right w:val="single" w:sz="2" w:space="0" w:color="002060"/>
                  </w:tcBorders>
                  <w:vAlign w:val="center"/>
                </w:tcPr>
                <w:p w14:paraId="7031CDDE" w14:textId="77777777" w:rsidR="00794920" w:rsidRDefault="00794920" w:rsidP="00B72067">
                  <w:pPr>
                    <w:jc w:val="both"/>
                    <w:rPr>
                      <w:szCs w:val="22"/>
                    </w:rPr>
                  </w:pPr>
                  <w:r>
                    <w:rPr>
                      <w:szCs w:val="22"/>
                      <w:u w:color="000000"/>
                    </w:rPr>
                    <w:t>Inicia la ejecución de la postventa de cambio de plan.</w:t>
                  </w:r>
                </w:p>
              </w:tc>
            </w:tr>
            <w:tr w:rsidR="00794920" w14:paraId="7C68C70E" w14:textId="77777777" w:rsidTr="00431C6A">
              <w:trPr>
                <w:trHeight w:val="33"/>
                <w:jc w:val="center"/>
              </w:trPr>
              <w:tc>
                <w:tcPr>
                  <w:tcW w:w="386" w:type="pct"/>
                  <w:tcBorders>
                    <w:top w:val="single" w:sz="2" w:space="0" w:color="002060"/>
                    <w:left w:val="single" w:sz="2" w:space="0" w:color="002060"/>
                    <w:bottom w:val="single" w:sz="2" w:space="0" w:color="002060"/>
                    <w:right w:val="single" w:sz="2" w:space="0" w:color="002060"/>
                  </w:tcBorders>
                  <w:hideMark/>
                </w:tcPr>
                <w:p w14:paraId="25791D89" w14:textId="77777777" w:rsidR="00794920" w:rsidRPr="00B7421B" w:rsidRDefault="00794920" w:rsidP="00B72067">
                  <w:pPr>
                    <w:ind w:left="360"/>
                    <w:rPr>
                      <w:szCs w:val="22"/>
                    </w:rPr>
                  </w:pPr>
                  <w:r>
                    <w:rPr>
                      <w:szCs w:val="22"/>
                    </w:rPr>
                    <w:t>4</w:t>
                  </w:r>
                </w:p>
              </w:tc>
              <w:tc>
                <w:tcPr>
                  <w:tcW w:w="1105" w:type="pct"/>
                  <w:tcBorders>
                    <w:top w:val="single" w:sz="2" w:space="0" w:color="002060"/>
                    <w:left w:val="single" w:sz="2" w:space="0" w:color="002060"/>
                    <w:bottom w:val="single" w:sz="2" w:space="0" w:color="002060"/>
                    <w:right w:val="single" w:sz="2" w:space="0" w:color="002060"/>
                  </w:tcBorders>
                  <w:vAlign w:val="center"/>
                </w:tcPr>
                <w:p w14:paraId="326EDD0C" w14:textId="77777777" w:rsidR="00794920" w:rsidRDefault="00794920" w:rsidP="00431C6A">
                  <w:pPr>
                    <w:jc w:val="center"/>
                    <w:rPr>
                      <w:szCs w:val="22"/>
                    </w:rPr>
                  </w:pPr>
                  <w:r>
                    <w:rPr>
                      <w:szCs w:val="22"/>
                    </w:rPr>
                    <w:t>Sistema</w:t>
                  </w:r>
                </w:p>
                <w:p w14:paraId="6222EBC0" w14:textId="300808CB" w:rsidR="00794920" w:rsidRPr="00B7421B" w:rsidRDefault="00794920" w:rsidP="00431C6A">
                  <w:pPr>
                    <w:jc w:val="center"/>
                    <w:rPr>
                      <w:szCs w:val="22"/>
                    </w:rPr>
                  </w:pPr>
                  <w:r>
                    <w:rPr>
                      <w:szCs w:val="22"/>
                    </w:rPr>
                    <w:t>(</w:t>
                  </w:r>
                  <w:proofErr w:type="spellStart"/>
                  <w:r w:rsidRPr="00BC6365">
                    <w:rPr>
                      <w:szCs w:val="22"/>
                    </w:rPr>
                    <w:t>InfranetService</w:t>
                  </w:r>
                  <w:proofErr w:type="spellEnd"/>
                  <w:r>
                    <w:rPr>
                      <w:szCs w:val="22"/>
                    </w:rPr>
                    <w:t>)</w:t>
                  </w:r>
                </w:p>
              </w:tc>
              <w:tc>
                <w:tcPr>
                  <w:tcW w:w="3508" w:type="pct"/>
                  <w:tcBorders>
                    <w:top w:val="single" w:sz="2" w:space="0" w:color="002060"/>
                    <w:left w:val="single" w:sz="2" w:space="0" w:color="002060"/>
                    <w:bottom w:val="single" w:sz="2" w:space="0" w:color="002060"/>
                    <w:right w:val="single" w:sz="2" w:space="0" w:color="002060"/>
                  </w:tcBorders>
                  <w:vAlign w:val="center"/>
                </w:tcPr>
                <w:p w14:paraId="70BB0F25" w14:textId="77777777" w:rsidR="00794920" w:rsidRDefault="00794920" w:rsidP="00B72067">
                  <w:pPr>
                    <w:jc w:val="both"/>
                    <w:rPr>
                      <w:szCs w:val="22"/>
                    </w:rPr>
                  </w:pPr>
                  <w:r>
                    <w:rPr>
                      <w:szCs w:val="22"/>
                    </w:rPr>
                    <w:t>Se realiza la validación del destino del cambio de plan y se realiza la asignación del tipo de segmento, según los siguientes criterios:</w:t>
                  </w:r>
                </w:p>
                <w:p w14:paraId="6413493B" w14:textId="33AE6A03" w:rsidR="00794920" w:rsidRDefault="00431C6A" w:rsidP="00B72067">
                  <w:pPr>
                    <w:jc w:val="both"/>
                    <w:rPr>
                      <w:szCs w:val="22"/>
                      <w:lang w:val="es-CO"/>
                    </w:rPr>
                  </w:pPr>
                  <w:r>
                    <w:rPr>
                      <w:szCs w:val="22"/>
                      <w:lang w:val="es-CO"/>
                    </w:rPr>
                    <w:t>Para los planes con d</w:t>
                  </w:r>
                  <w:r w:rsidR="00794920" w:rsidRPr="00431C6A">
                    <w:rPr>
                      <w:szCs w:val="22"/>
                      <w:lang w:val="es-CO"/>
                    </w:rPr>
                    <w:t xml:space="preserve">estino </w:t>
                  </w:r>
                  <w:r>
                    <w:rPr>
                      <w:szCs w:val="22"/>
                      <w:lang w:val="es-CO"/>
                    </w:rPr>
                    <w:t xml:space="preserve">planes </w:t>
                  </w:r>
                  <w:r w:rsidR="00794920" w:rsidRPr="00431C6A">
                    <w:rPr>
                      <w:szCs w:val="22"/>
                      <w:lang w:val="es-CO"/>
                    </w:rPr>
                    <w:t>Corporativo</w:t>
                  </w:r>
                  <w:r>
                    <w:rPr>
                      <w:szCs w:val="22"/>
                      <w:lang w:val="es-CO"/>
                    </w:rPr>
                    <w:t xml:space="preserve"> se enviará el mismo </w:t>
                  </w:r>
                  <w:r w:rsidR="00794920" w:rsidRPr="00431C6A">
                    <w:rPr>
                      <w:szCs w:val="22"/>
                      <w:lang w:val="es-CO"/>
                    </w:rPr>
                    <w:t xml:space="preserve">Segmento </w:t>
                  </w:r>
                  <w:r w:rsidR="00794920" w:rsidRPr="00431C6A">
                    <w:rPr>
                      <w:b/>
                      <w:szCs w:val="22"/>
                      <w:lang w:val="es-CO"/>
                    </w:rPr>
                    <w:t>Corporativo</w:t>
                  </w:r>
                  <w:r>
                    <w:rPr>
                      <w:b/>
                      <w:szCs w:val="22"/>
                      <w:lang w:val="es-CO"/>
                    </w:rPr>
                    <w:t xml:space="preserve">. </w:t>
                  </w:r>
                  <w:r w:rsidRPr="00431C6A">
                    <w:rPr>
                      <w:szCs w:val="22"/>
                      <w:lang w:val="es-CO"/>
                    </w:rPr>
                    <w:t>Si el destino</w:t>
                  </w:r>
                  <w:r>
                    <w:rPr>
                      <w:b/>
                      <w:szCs w:val="22"/>
                      <w:lang w:val="es-CO"/>
                    </w:rPr>
                    <w:t xml:space="preserve"> </w:t>
                  </w:r>
                  <w:r w:rsidRPr="00431C6A">
                    <w:rPr>
                      <w:szCs w:val="22"/>
                      <w:lang w:val="es-CO"/>
                    </w:rPr>
                    <w:t xml:space="preserve">corresponde a planes </w:t>
                  </w:r>
                  <w:r w:rsidR="00794920">
                    <w:rPr>
                      <w:szCs w:val="22"/>
                      <w:lang w:val="es-CO"/>
                    </w:rPr>
                    <w:t>Control y Pospago</w:t>
                  </w:r>
                  <w:r>
                    <w:rPr>
                      <w:szCs w:val="22"/>
                      <w:lang w:val="es-CO"/>
                    </w:rPr>
                    <w:t xml:space="preserve"> el segmento a enviar será </w:t>
                  </w:r>
                  <w:r w:rsidR="00794920" w:rsidRPr="00431C6A">
                    <w:rPr>
                      <w:b/>
                      <w:szCs w:val="22"/>
                      <w:lang w:val="es-CO"/>
                    </w:rPr>
                    <w:t>Masivo</w:t>
                  </w:r>
                  <w:r>
                    <w:rPr>
                      <w:b/>
                      <w:szCs w:val="22"/>
                      <w:lang w:val="es-CO"/>
                    </w:rPr>
                    <w:t xml:space="preserve">. </w:t>
                  </w:r>
                  <w:r w:rsidRPr="00431C6A">
                    <w:rPr>
                      <w:szCs w:val="22"/>
                      <w:lang w:val="es-CO"/>
                    </w:rPr>
                    <w:t>Planes</w:t>
                  </w:r>
                  <w:r>
                    <w:rPr>
                      <w:b/>
                      <w:szCs w:val="22"/>
                      <w:lang w:val="es-CO"/>
                    </w:rPr>
                    <w:t xml:space="preserve"> </w:t>
                  </w:r>
                  <w:r>
                    <w:rPr>
                      <w:szCs w:val="22"/>
                    </w:rPr>
                    <w:t>Arma</w:t>
                  </w:r>
                  <w:r w:rsidR="00794920" w:rsidRPr="00431C6A">
                    <w:rPr>
                      <w:szCs w:val="22"/>
                      <w:lang w:val="es-CO"/>
                    </w:rPr>
                    <w:t xml:space="preserve"> Tu Pla</w:t>
                  </w:r>
                  <w:r w:rsidRPr="00431C6A">
                    <w:rPr>
                      <w:szCs w:val="22"/>
                      <w:lang w:val="es-CO"/>
                    </w:rPr>
                    <w:t>n</w:t>
                  </w:r>
                  <w:r>
                    <w:rPr>
                      <w:szCs w:val="22"/>
                      <w:lang w:val="es-CO"/>
                    </w:rPr>
                    <w:t xml:space="preserve"> se le realizara la asignación del segmento </w:t>
                  </w:r>
                  <w:proofErr w:type="spellStart"/>
                  <w:r w:rsidRPr="00431C6A">
                    <w:rPr>
                      <w:b/>
                      <w:szCs w:val="22"/>
                      <w:lang w:val="es-CO"/>
                    </w:rPr>
                    <w:t>MasivoATP</w:t>
                  </w:r>
                  <w:proofErr w:type="spellEnd"/>
                  <w:r>
                    <w:rPr>
                      <w:szCs w:val="22"/>
                      <w:lang w:val="es-CO"/>
                    </w:rPr>
                    <w:t>.</w:t>
                  </w:r>
                </w:p>
                <w:p w14:paraId="3FE2D742" w14:textId="389E9FC0" w:rsidR="00794920" w:rsidRPr="00A56B0F" w:rsidRDefault="00431C6A" w:rsidP="00A56B0F">
                  <w:pPr>
                    <w:jc w:val="both"/>
                    <w:rPr>
                      <w:szCs w:val="22"/>
                    </w:rPr>
                  </w:pPr>
                  <w:r>
                    <w:rPr>
                      <w:szCs w:val="22"/>
                    </w:rPr>
                    <w:t xml:space="preserve">Para los planes que correspondan con la nueva oferta corporativa </w:t>
                  </w:r>
                  <w:r w:rsidRPr="00431C6A">
                    <w:rPr>
                      <w:b/>
                      <w:szCs w:val="22"/>
                    </w:rPr>
                    <w:t>Avengers</w:t>
                  </w:r>
                  <w:r>
                    <w:rPr>
                      <w:szCs w:val="22"/>
                    </w:rPr>
                    <w:t xml:space="preserve"> se realizara la asignación del nuevo segmento definido por </w:t>
                  </w:r>
                  <w:r w:rsidR="000E7299" w:rsidRPr="00AB69F8">
                    <w:rPr>
                      <w:b/>
                      <w:szCs w:val="22"/>
                    </w:rPr>
                    <w:t>BRM</w:t>
                  </w:r>
                  <w:r w:rsidR="000E7299">
                    <w:rPr>
                      <w:szCs w:val="22"/>
                    </w:rPr>
                    <w:t>.</w:t>
                  </w:r>
                </w:p>
              </w:tc>
            </w:tr>
            <w:tr w:rsidR="00A56B0F" w14:paraId="1E0C5111" w14:textId="77777777" w:rsidTr="00431C6A">
              <w:trPr>
                <w:trHeight w:val="33"/>
                <w:jc w:val="center"/>
              </w:trPr>
              <w:tc>
                <w:tcPr>
                  <w:tcW w:w="386" w:type="pct"/>
                  <w:tcBorders>
                    <w:top w:val="single" w:sz="2" w:space="0" w:color="002060"/>
                    <w:left w:val="single" w:sz="2" w:space="0" w:color="002060"/>
                    <w:bottom w:val="single" w:sz="2" w:space="0" w:color="002060"/>
                    <w:right w:val="single" w:sz="2" w:space="0" w:color="002060"/>
                  </w:tcBorders>
                </w:tcPr>
                <w:p w14:paraId="7051193B" w14:textId="3755A1C6" w:rsidR="00A56B0F" w:rsidRDefault="00A56B0F" w:rsidP="00B72067">
                  <w:pPr>
                    <w:ind w:left="360"/>
                    <w:rPr>
                      <w:szCs w:val="22"/>
                    </w:rPr>
                  </w:pPr>
                  <w:r>
                    <w:rPr>
                      <w:szCs w:val="22"/>
                    </w:rPr>
                    <w:lastRenderedPageBreak/>
                    <w:t>5</w:t>
                  </w:r>
                </w:p>
              </w:tc>
              <w:tc>
                <w:tcPr>
                  <w:tcW w:w="1105" w:type="pct"/>
                  <w:tcBorders>
                    <w:top w:val="single" w:sz="2" w:space="0" w:color="002060"/>
                    <w:left w:val="single" w:sz="2" w:space="0" w:color="002060"/>
                    <w:bottom w:val="single" w:sz="2" w:space="0" w:color="002060"/>
                    <w:right w:val="single" w:sz="2" w:space="0" w:color="002060"/>
                  </w:tcBorders>
                  <w:vAlign w:val="center"/>
                </w:tcPr>
                <w:p w14:paraId="7CAEEE7E" w14:textId="77777777" w:rsidR="00A56B0F" w:rsidRDefault="00A56B0F" w:rsidP="00A56B0F">
                  <w:pPr>
                    <w:jc w:val="center"/>
                    <w:rPr>
                      <w:szCs w:val="22"/>
                    </w:rPr>
                  </w:pPr>
                  <w:r>
                    <w:rPr>
                      <w:szCs w:val="22"/>
                    </w:rPr>
                    <w:t>Sistema</w:t>
                  </w:r>
                </w:p>
                <w:p w14:paraId="7241CD9D" w14:textId="5E0040AC" w:rsidR="00A56B0F" w:rsidRDefault="00A56B0F" w:rsidP="00A56B0F">
                  <w:pPr>
                    <w:jc w:val="center"/>
                    <w:rPr>
                      <w:szCs w:val="22"/>
                    </w:rPr>
                  </w:pPr>
                  <w:r>
                    <w:rPr>
                      <w:szCs w:val="22"/>
                    </w:rPr>
                    <w:t>(</w:t>
                  </w:r>
                  <w:proofErr w:type="spellStart"/>
                  <w:r w:rsidRPr="00BC6365">
                    <w:rPr>
                      <w:szCs w:val="22"/>
                    </w:rPr>
                    <w:t>InfranetService</w:t>
                  </w:r>
                  <w:proofErr w:type="spellEnd"/>
                  <w:r>
                    <w:rPr>
                      <w:szCs w:val="22"/>
                    </w:rPr>
                    <w:t>)</w:t>
                  </w:r>
                </w:p>
              </w:tc>
              <w:tc>
                <w:tcPr>
                  <w:tcW w:w="3508" w:type="pct"/>
                  <w:tcBorders>
                    <w:top w:val="single" w:sz="2" w:space="0" w:color="002060"/>
                    <w:left w:val="single" w:sz="2" w:space="0" w:color="002060"/>
                    <w:bottom w:val="single" w:sz="2" w:space="0" w:color="002060"/>
                    <w:right w:val="single" w:sz="2" w:space="0" w:color="002060"/>
                  </w:tcBorders>
                  <w:vAlign w:val="center"/>
                </w:tcPr>
                <w:p w14:paraId="6179F080" w14:textId="2957756A" w:rsidR="00A56B0F" w:rsidRDefault="00A56B0F" w:rsidP="00B72067">
                  <w:pPr>
                    <w:jc w:val="both"/>
                    <w:rPr>
                      <w:szCs w:val="22"/>
                    </w:rPr>
                  </w:pPr>
                  <w:r>
                    <w:rPr>
                      <w:szCs w:val="22"/>
                    </w:rPr>
                    <w:t>Se envía el nuevo segmento, según el destino del cambio de plan ejecutado.</w:t>
                  </w:r>
                </w:p>
              </w:tc>
            </w:tr>
            <w:tr w:rsidR="00794920" w14:paraId="47286FC4" w14:textId="77777777" w:rsidTr="00064FDE">
              <w:trPr>
                <w:trHeight w:val="33"/>
                <w:jc w:val="center"/>
              </w:trPr>
              <w:tc>
                <w:tcPr>
                  <w:tcW w:w="386" w:type="pct"/>
                  <w:tcBorders>
                    <w:top w:val="single" w:sz="2" w:space="0" w:color="002060"/>
                    <w:left w:val="single" w:sz="2" w:space="0" w:color="002060"/>
                    <w:bottom w:val="single" w:sz="2" w:space="0" w:color="002060"/>
                    <w:right w:val="single" w:sz="2" w:space="0" w:color="002060"/>
                  </w:tcBorders>
                  <w:hideMark/>
                </w:tcPr>
                <w:p w14:paraId="5AA95A3F" w14:textId="0F62548C" w:rsidR="00794920" w:rsidRPr="00B7421B" w:rsidRDefault="00A56B0F" w:rsidP="00B72067">
                  <w:pPr>
                    <w:ind w:left="360"/>
                    <w:jc w:val="center"/>
                    <w:rPr>
                      <w:szCs w:val="22"/>
                    </w:rPr>
                  </w:pPr>
                  <w:r>
                    <w:rPr>
                      <w:szCs w:val="22"/>
                    </w:rPr>
                    <w:t>6</w:t>
                  </w:r>
                </w:p>
              </w:tc>
              <w:tc>
                <w:tcPr>
                  <w:tcW w:w="1105" w:type="pct"/>
                  <w:tcBorders>
                    <w:top w:val="single" w:sz="2" w:space="0" w:color="002060"/>
                    <w:left w:val="single" w:sz="2" w:space="0" w:color="002060"/>
                    <w:bottom w:val="single" w:sz="2" w:space="0" w:color="002060"/>
                    <w:right w:val="single" w:sz="2" w:space="0" w:color="002060"/>
                  </w:tcBorders>
                </w:tcPr>
                <w:p w14:paraId="255BFE45" w14:textId="77777777" w:rsidR="00A56B0F" w:rsidRDefault="00A56B0F" w:rsidP="00A56B0F">
                  <w:pPr>
                    <w:jc w:val="center"/>
                    <w:rPr>
                      <w:szCs w:val="22"/>
                    </w:rPr>
                  </w:pPr>
                  <w:r>
                    <w:rPr>
                      <w:szCs w:val="22"/>
                    </w:rPr>
                    <w:t>Sistema</w:t>
                  </w:r>
                </w:p>
                <w:p w14:paraId="2DF80DF6" w14:textId="553656C3" w:rsidR="00794920" w:rsidRPr="00B7421B" w:rsidRDefault="00A56B0F" w:rsidP="00A56B0F">
                  <w:pPr>
                    <w:jc w:val="center"/>
                    <w:rPr>
                      <w:szCs w:val="22"/>
                    </w:rPr>
                  </w:pPr>
                  <w:r>
                    <w:rPr>
                      <w:szCs w:val="22"/>
                    </w:rPr>
                    <w:t>(PostSale)</w:t>
                  </w:r>
                </w:p>
              </w:tc>
              <w:tc>
                <w:tcPr>
                  <w:tcW w:w="3508" w:type="pct"/>
                  <w:tcBorders>
                    <w:top w:val="single" w:sz="2" w:space="0" w:color="002060"/>
                    <w:left w:val="single" w:sz="2" w:space="0" w:color="002060"/>
                    <w:bottom w:val="single" w:sz="2" w:space="0" w:color="002060"/>
                    <w:right w:val="single" w:sz="2" w:space="0" w:color="002060"/>
                  </w:tcBorders>
                  <w:vAlign w:val="center"/>
                </w:tcPr>
                <w:p w14:paraId="203C5F80" w14:textId="0FAD9E15" w:rsidR="00794920" w:rsidRPr="00431E2C" w:rsidRDefault="00A56B0F" w:rsidP="00B72067">
                  <w:pPr>
                    <w:jc w:val="both"/>
                    <w:rPr>
                      <w:b/>
                      <w:szCs w:val="22"/>
                    </w:rPr>
                  </w:pPr>
                  <w:r>
                    <w:rPr>
                      <w:szCs w:val="22"/>
                    </w:rPr>
                    <w:t>Muestra en pantalla el resultado final del cambio de plan.</w:t>
                  </w:r>
                  <w:r w:rsidR="00794920">
                    <w:rPr>
                      <w:szCs w:val="22"/>
                    </w:rPr>
                    <w:t xml:space="preserve"> </w:t>
                  </w:r>
                </w:p>
              </w:tc>
            </w:tr>
            <w:tr w:rsidR="00794920" w14:paraId="3FAB59CE" w14:textId="77777777" w:rsidTr="00064FDE">
              <w:trPr>
                <w:trHeight w:val="33"/>
                <w:jc w:val="center"/>
              </w:trPr>
              <w:tc>
                <w:tcPr>
                  <w:tcW w:w="386" w:type="pct"/>
                  <w:tcBorders>
                    <w:top w:val="single" w:sz="2" w:space="0" w:color="002060"/>
                    <w:left w:val="single" w:sz="2" w:space="0" w:color="002060"/>
                    <w:bottom w:val="single" w:sz="2" w:space="0" w:color="002060"/>
                    <w:right w:val="single" w:sz="2" w:space="0" w:color="002060"/>
                  </w:tcBorders>
                </w:tcPr>
                <w:p w14:paraId="755489DE" w14:textId="503389F6" w:rsidR="00794920" w:rsidRPr="00B7421B" w:rsidRDefault="00A56B0F" w:rsidP="00B72067">
                  <w:pPr>
                    <w:ind w:left="360"/>
                    <w:jc w:val="center"/>
                    <w:rPr>
                      <w:szCs w:val="22"/>
                    </w:rPr>
                  </w:pPr>
                  <w:r>
                    <w:rPr>
                      <w:szCs w:val="22"/>
                    </w:rPr>
                    <w:t>7</w:t>
                  </w:r>
                </w:p>
              </w:tc>
              <w:tc>
                <w:tcPr>
                  <w:tcW w:w="1105" w:type="pct"/>
                  <w:tcBorders>
                    <w:top w:val="single" w:sz="2" w:space="0" w:color="002060"/>
                    <w:left w:val="single" w:sz="2" w:space="0" w:color="002060"/>
                    <w:bottom w:val="single" w:sz="2" w:space="0" w:color="002060"/>
                    <w:right w:val="single" w:sz="2" w:space="0" w:color="002060"/>
                  </w:tcBorders>
                </w:tcPr>
                <w:p w14:paraId="4739F76B" w14:textId="77777777" w:rsidR="00794920" w:rsidRPr="00B7421B" w:rsidRDefault="00794920" w:rsidP="00B72067">
                  <w:pPr>
                    <w:ind w:left="360"/>
                    <w:jc w:val="center"/>
                    <w:rPr>
                      <w:szCs w:val="22"/>
                    </w:rPr>
                  </w:pPr>
                </w:p>
              </w:tc>
              <w:tc>
                <w:tcPr>
                  <w:tcW w:w="3508" w:type="pct"/>
                  <w:tcBorders>
                    <w:top w:val="single" w:sz="2" w:space="0" w:color="002060"/>
                    <w:left w:val="single" w:sz="2" w:space="0" w:color="002060"/>
                    <w:bottom w:val="single" w:sz="2" w:space="0" w:color="002060"/>
                    <w:right w:val="single" w:sz="2" w:space="0" w:color="002060"/>
                  </w:tcBorders>
                  <w:vAlign w:val="center"/>
                  <w:hideMark/>
                </w:tcPr>
                <w:p w14:paraId="15D5A1C2" w14:textId="77777777" w:rsidR="00794920" w:rsidRPr="00B7421B" w:rsidRDefault="00794920" w:rsidP="00B72067">
                  <w:pPr>
                    <w:rPr>
                      <w:szCs w:val="22"/>
                    </w:rPr>
                  </w:pPr>
                  <w:r w:rsidRPr="00B7421B">
                    <w:rPr>
                      <w:szCs w:val="22"/>
                    </w:rPr>
                    <w:t>Fin de Caso de Uso.</w:t>
                  </w:r>
                </w:p>
              </w:tc>
            </w:tr>
          </w:tbl>
          <w:p w14:paraId="2BA114DF" w14:textId="77777777" w:rsidR="00794920" w:rsidRPr="002D6338" w:rsidRDefault="00794920" w:rsidP="00B72067">
            <w:pPr>
              <w:ind w:left="360"/>
              <w:jc w:val="both"/>
              <w:rPr>
                <w:b/>
                <w:szCs w:val="22"/>
              </w:rPr>
            </w:pPr>
          </w:p>
        </w:tc>
      </w:tr>
      <w:tr w:rsidR="00794920" w:rsidRPr="002D6338" w14:paraId="666FC12E" w14:textId="77777777" w:rsidTr="00AB69F8">
        <w:trPr>
          <w:trHeight w:val="417"/>
        </w:trPr>
        <w:tc>
          <w:tcPr>
            <w:tcW w:w="10349" w:type="dxa"/>
            <w:gridSpan w:val="3"/>
            <w:tcBorders>
              <w:top w:val="single" w:sz="4" w:space="0" w:color="auto"/>
              <w:left w:val="single" w:sz="8" w:space="0" w:color="auto"/>
              <w:bottom w:val="single" w:sz="4" w:space="0" w:color="auto"/>
              <w:right w:val="single" w:sz="8" w:space="0" w:color="000000"/>
            </w:tcBorders>
            <w:shd w:val="clear" w:color="auto" w:fill="auto"/>
          </w:tcPr>
          <w:p w14:paraId="6DDBB835" w14:textId="77777777" w:rsidR="00794920" w:rsidRDefault="00794920" w:rsidP="00B72067">
            <w:pPr>
              <w:rPr>
                <w:b/>
                <w:szCs w:val="22"/>
              </w:rPr>
            </w:pPr>
            <w:r w:rsidRPr="002D6338">
              <w:rPr>
                <w:b/>
                <w:szCs w:val="22"/>
              </w:rPr>
              <w:lastRenderedPageBreak/>
              <w:t>Flujos alternos:</w:t>
            </w:r>
          </w:p>
          <w:p w14:paraId="2136BB72" w14:textId="77777777" w:rsidR="00794920" w:rsidRDefault="00794920" w:rsidP="00653C5A">
            <w:pPr>
              <w:pStyle w:val="ListParagraph"/>
              <w:numPr>
                <w:ilvl w:val="0"/>
                <w:numId w:val="8"/>
              </w:numPr>
              <w:spacing w:before="0" w:after="0"/>
              <w:jc w:val="both"/>
              <w:rPr>
                <w:b/>
                <w:szCs w:val="22"/>
              </w:rPr>
            </w:pPr>
            <w:r>
              <w:rPr>
                <w:b/>
                <w:szCs w:val="22"/>
              </w:rPr>
              <w:t>N/A</w:t>
            </w:r>
          </w:p>
          <w:p w14:paraId="4BC1D75C" w14:textId="77777777" w:rsidR="00794920" w:rsidRPr="00AA5FD2" w:rsidRDefault="00794920" w:rsidP="00B72067">
            <w:pPr>
              <w:pStyle w:val="ListParagraph"/>
              <w:spacing w:before="0" w:after="0"/>
              <w:jc w:val="both"/>
              <w:rPr>
                <w:b/>
                <w:szCs w:val="22"/>
              </w:rPr>
            </w:pPr>
          </w:p>
        </w:tc>
      </w:tr>
      <w:tr w:rsidR="00794920" w:rsidRPr="002D6338" w14:paraId="6B7C67C9" w14:textId="77777777" w:rsidTr="00AB69F8">
        <w:trPr>
          <w:trHeight w:val="417"/>
        </w:trPr>
        <w:tc>
          <w:tcPr>
            <w:tcW w:w="10349" w:type="dxa"/>
            <w:gridSpan w:val="3"/>
            <w:tcBorders>
              <w:top w:val="single" w:sz="4" w:space="0" w:color="auto"/>
              <w:left w:val="single" w:sz="8" w:space="0" w:color="auto"/>
              <w:bottom w:val="single" w:sz="4" w:space="0" w:color="auto"/>
              <w:right w:val="single" w:sz="8" w:space="0" w:color="000000"/>
            </w:tcBorders>
            <w:shd w:val="clear" w:color="auto" w:fill="auto"/>
          </w:tcPr>
          <w:p w14:paraId="6852FCF7" w14:textId="77777777" w:rsidR="00794920" w:rsidRDefault="00794920" w:rsidP="00B72067">
            <w:pPr>
              <w:rPr>
                <w:b/>
                <w:szCs w:val="22"/>
              </w:rPr>
            </w:pPr>
            <w:r w:rsidRPr="002D6338">
              <w:rPr>
                <w:b/>
                <w:szCs w:val="22"/>
              </w:rPr>
              <w:t>Manejos de situaciones anormales:</w:t>
            </w:r>
          </w:p>
          <w:p w14:paraId="52BF8837" w14:textId="77777777" w:rsidR="00794920" w:rsidRDefault="00794920" w:rsidP="00653C5A">
            <w:pPr>
              <w:pStyle w:val="ListParagraph"/>
              <w:numPr>
                <w:ilvl w:val="0"/>
                <w:numId w:val="8"/>
              </w:numPr>
              <w:spacing w:before="0" w:after="0"/>
              <w:jc w:val="both"/>
              <w:rPr>
                <w:b/>
                <w:szCs w:val="22"/>
              </w:rPr>
            </w:pPr>
            <w:r>
              <w:rPr>
                <w:b/>
                <w:szCs w:val="22"/>
              </w:rPr>
              <w:t>N/A</w:t>
            </w:r>
          </w:p>
          <w:p w14:paraId="18D982D2" w14:textId="77777777" w:rsidR="00794920" w:rsidRPr="002D6338" w:rsidRDefault="00794920" w:rsidP="00B72067">
            <w:pPr>
              <w:spacing w:before="0" w:after="0"/>
              <w:rPr>
                <w:b/>
                <w:szCs w:val="22"/>
              </w:rPr>
            </w:pPr>
          </w:p>
        </w:tc>
      </w:tr>
      <w:tr w:rsidR="00794920" w:rsidRPr="002D6338" w14:paraId="08B7ADC7" w14:textId="77777777" w:rsidTr="00AB69F8">
        <w:trPr>
          <w:trHeight w:val="525"/>
        </w:trPr>
        <w:tc>
          <w:tcPr>
            <w:tcW w:w="10349" w:type="dxa"/>
            <w:gridSpan w:val="3"/>
            <w:tcBorders>
              <w:top w:val="single" w:sz="4" w:space="0" w:color="auto"/>
              <w:left w:val="single" w:sz="8" w:space="0" w:color="auto"/>
              <w:bottom w:val="single" w:sz="4" w:space="0" w:color="auto"/>
              <w:right w:val="single" w:sz="8" w:space="0" w:color="000000"/>
            </w:tcBorders>
            <w:shd w:val="clear" w:color="auto" w:fill="auto"/>
            <w:noWrap/>
          </w:tcPr>
          <w:p w14:paraId="1EA67E63" w14:textId="77777777" w:rsidR="00794920" w:rsidRDefault="00794920" w:rsidP="00B72067">
            <w:pPr>
              <w:pStyle w:val="TextoTablaIzquierda"/>
              <w:tabs>
                <w:tab w:val="center" w:pos="4252"/>
                <w:tab w:val="right" w:pos="8504"/>
              </w:tabs>
              <w:rPr>
                <w:rFonts w:ascii="Verdana" w:hAnsi="Verdana" w:cs="Arial"/>
                <w:b/>
                <w:sz w:val="22"/>
                <w:lang w:val="es-ES" w:eastAsia="es-ES"/>
              </w:rPr>
            </w:pPr>
            <w:r w:rsidRPr="002D6338">
              <w:rPr>
                <w:rFonts w:ascii="Verdana" w:hAnsi="Verdana" w:cs="Arial"/>
                <w:b/>
                <w:sz w:val="22"/>
                <w:lang w:val="es-ES" w:eastAsia="es-ES"/>
              </w:rPr>
              <w:t>Trazabilidad con requisitos</w:t>
            </w:r>
          </w:p>
          <w:p w14:paraId="744B52E2" w14:textId="77777777" w:rsidR="00794920" w:rsidRPr="0019152F" w:rsidRDefault="00794920" w:rsidP="00653C5A">
            <w:pPr>
              <w:pStyle w:val="ListParagraph"/>
              <w:numPr>
                <w:ilvl w:val="0"/>
                <w:numId w:val="8"/>
              </w:numPr>
              <w:rPr>
                <w:b/>
                <w:szCs w:val="22"/>
              </w:rPr>
            </w:pPr>
            <w:r>
              <w:rPr>
                <w:b/>
                <w:szCs w:val="22"/>
              </w:rPr>
              <w:t>N/A</w:t>
            </w:r>
          </w:p>
        </w:tc>
      </w:tr>
    </w:tbl>
    <w:p w14:paraId="09926092" w14:textId="3733542B" w:rsidR="00794920" w:rsidRDefault="00794920" w:rsidP="00794920">
      <w:pPr>
        <w:rPr>
          <w:rStyle w:val="Emphasis"/>
          <w:i w:val="0"/>
          <w:sz w:val="22"/>
          <w:szCs w:val="22"/>
        </w:rPr>
      </w:pPr>
      <w:r w:rsidRPr="002D6338">
        <w:rPr>
          <w:rStyle w:val="Emphasis"/>
          <w:i w:val="0"/>
          <w:sz w:val="22"/>
          <w:szCs w:val="22"/>
        </w:rPr>
        <w:t xml:space="preserve"> </w:t>
      </w:r>
    </w:p>
    <w:p w14:paraId="32D3AD1F" w14:textId="13A8AEF8" w:rsidR="00A56B0F" w:rsidRPr="002D6338" w:rsidRDefault="00A56B0F" w:rsidP="00A56B0F">
      <w:pPr>
        <w:pStyle w:val="Heading3"/>
        <w:ind w:left="720" w:hanging="294"/>
        <w:rPr>
          <w:sz w:val="22"/>
          <w:szCs w:val="22"/>
        </w:rPr>
      </w:pPr>
      <w:bookmarkStart w:id="31" w:name="_Toc529440163"/>
      <w:bookmarkStart w:id="32" w:name="_Toc22564055"/>
      <w:r>
        <w:rPr>
          <w:sz w:val="22"/>
          <w:szCs w:val="22"/>
        </w:rPr>
        <w:t xml:space="preserve">CU009: </w:t>
      </w:r>
      <w:r w:rsidR="008433DF" w:rsidRPr="00502E4F">
        <w:rPr>
          <w:szCs w:val="22"/>
          <w:lang w:eastAsia="es-CO"/>
        </w:rPr>
        <w:t>APROVISIONAMIENTO DEL PCRF</w:t>
      </w:r>
      <w:bookmarkEnd w:id="31"/>
      <w:bookmarkEnd w:id="32"/>
    </w:p>
    <w:tbl>
      <w:tblPr>
        <w:tblW w:w="10349" w:type="dxa"/>
        <w:tblInd w:w="212" w:type="dxa"/>
        <w:tblCellMar>
          <w:left w:w="70" w:type="dxa"/>
          <w:right w:w="70" w:type="dxa"/>
        </w:tblCellMar>
        <w:tblLook w:val="0000" w:firstRow="0" w:lastRow="0" w:firstColumn="0" w:lastColumn="0" w:noHBand="0" w:noVBand="0"/>
      </w:tblPr>
      <w:tblGrid>
        <w:gridCol w:w="4319"/>
        <w:gridCol w:w="2722"/>
        <w:gridCol w:w="3308"/>
      </w:tblGrid>
      <w:tr w:rsidR="00A56B0F" w:rsidRPr="002D6338" w14:paraId="6FC951DE" w14:textId="77777777" w:rsidTr="002A72DE">
        <w:trPr>
          <w:trHeight w:val="510"/>
        </w:trPr>
        <w:tc>
          <w:tcPr>
            <w:tcW w:w="7041" w:type="dxa"/>
            <w:gridSpan w:val="2"/>
            <w:tcBorders>
              <w:top w:val="single" w:sz="4" w:space="0" w:color="auto"/>
              <w:left w:val="single" w:sz="4" w:space="0" w:color="auto"/>
              <w:bottom w:val="single" w:sz="4" w:space="0" w:color="auto"/>
              <w:right w:val="single" w:sz="4" w:space="0" w:color="auto"/>
            </w:tcBorders>
            <w:shd w:val="clear" w:color="auto" w:fill="auto"/>
          </w:tcPr>
          <w:p w14:paraId="7DA54E35" w14:textId="335D465F" w:rsidR="00A56B0F" w:rsidRPr="002D6338" w:rsidRDefault="00A56B0F" w:rsidP="004B2938">
            <w:pPr>
              <w:jc w:val="both"/>
              <w:rPr>
                <w:b/>
                <w:szCs w:val="22"/>
              </w:rPr>
            </w:pPr>
            <w:r w:rsidRPr="002D6338">
              <w:rPr>
                <w:b/>
                <w:szCs w:val="22"/>
              </w:rPr>
              <w:t>Nombre:</w:t>
            </w:r>
            <w:r>
              <w:rPr>
                <w:b/>
                <w:szCs w:val="22"/>
              </w:rPr>
              <w:t xml:space="preserve"> CU009</w:t>
            </w:r>
            <w:r w:rsidRPr="00E4680B">
              <w:rPr>
                <w:b/>
                <w:szCs w:val="22"/>
              </w:rPr>
              <w:t xml:space="preserve">: </w:t>
            </w:r>
            <w:r w:rsidRPr="00502E4F">
              <w:rPr>
                <w:b/>
                <w:szCs w:val="22"/>
              </w:rPr>
              <w:t>Aprovisionamiento del PCRF</w:t>
            </w:r>
          </w:p>
        </w:tc>
        <w:tc>
          <w:tcPr>
            <w:tcW w:w="3308" w:type="dxa"/>
            <w:tcBorders>
              <w:top w:val="single" w:sz="4" w:space="0" w:color="auto"/>
              <w:left w:val="single" w:sz="4" w:space="0" w:color="auto"/>
              <w:bottom w:val="single" w:sz="4" w:space="0" w:color="auto"/>
              <w:right w:val="single" w:sz="4" w:space="0" w:color="auto"/>
            </w:tcBorders>
            <w:shd w:val="clear" w:color="auto" w:fill="auto"/>
          </w:tcPr>
          <w:p w14:paraId="49B64030" w14:textId="77777777" w:rsidR="00A56B0F" w:rsidRPr="002D6338" w:rsidRDefault="00A56B0F" w:rsidP="004B2938">
            <w:pPr>
              <w:ind w:left="480"/>
              <w:rPr>
                <w:b/>
                <w:szCs w:val="22"/>
              </w:rPr>
            </w:pPr>
            <w:r w:rsidRPr="002D6338">
              <w:rPr>
                <w:b/>
                <w:szCs w:val="22"/>
              </w:rPr>
              <w:t>Complejidad:</w:t>
            </w:r>
            <w:r w:rsidRPr="002D6338">
              <w:rPr>
                <w:b/>
                <w:szCs w:val="22"/>
              </w:rPr>
              <w:br/>
              <w:t>Alta</w:t>
            </w:r>
          </w:p>
        </w:tc>
      </w:tr>
      <w:tr w:rsidR="00A56B0F" w:rsidRPr="002D6338" w14:paraId="49B17D92" w14:textId="77777777" w:rsidTr="002A72DE">
        <w:trPr>
          <w:trHeight w:val="510"/>
        </w:trPr>
        <w:tc>
          <w:tcPr>
            <w:tcW w:w="10349" w:type="dxa"/>
            <w:gridSpan w:val="3"/>
            <w:tcBorders>
              <w:top w:val="single" w:sz="4" w:space="0" w:color="auto"/>
              <w:left w:val="single" w:sz="4" w:space="0" w:color="auto"/>
              <w:bottom w:val="single" w:sz="4" w:space="0" w:color="auto"/>
              <w:right w:val="single" w:sz="4" w:space="0" w:color="auto"/>
            </w:tcBorders>
            <w:shd w:val="clear" w:color="auto" w:fill="auto"/>
          </w:tcPr>
          <w:p w14:paraId="1956A916" w14:textId="77777777" w:rsidR="00A56B0F" w:rsidRPr="002D6338" w:rsidRDefault="00A56B0F" w:rsidP="004B2938">
            <w:pPr>
              <w:rPr>
                <w:b/>
                <w:szCs w:val="22"/>
              </w:rPr>
            </w:pPr>
            <w:r w:rsidRPr="002D6338">
              <w:rPr>
                <w:b/>
                <w:szCs w:val="22"/>
              </w:rPr>
              <w:t xml:space="preserve">Descripción: </w:t>
            </w:r>
          </w:p>
          <w:p w14:paraId="2CA17926" w14:textId="77777777" w:rsidR="00A56B0F" w:rsidRPr="001C4A07" w:rsidRDefault="00A56B0F" w:rsidP="004B2938">
            <w:pPr>
              <w:jc w:val="both"/>
              <w:rPr>
                <w:szCs w:val="22"/>
              </w:rPr>
            </w:pPr>
            <w:r>
              <w:rPr>
                <w:szCs w:val="22"/>
              </w:rPr>
              <w:t>Caso de uso encargado de modificar en el PCRF que se aprovisionen los servicios, en el próximo ciclo del usuario.</w:t>
            </w:r>
          </w:p>
        </w:tc>
      </w:tr>
      <w:tr w:rsidR="00A56B0F" w:rsidRPr="002D6338" w14:paraId="3214E207" w14:textId="77777777" w:rsidTr="002A72DE">
        <w:trPr>
          <w:trHeight w:val="510"/>
        </w:trPr>
        <w:tc>
          <w:tcPr>
            <w:tcW w:w="4319" w:type="dxa"/>
            <w:tcBorders>
              <w:top w:val="nil"/>
              <w:left w:val="single" w:sz="8" w:space="0" w:color="auto"/>
              <w:bottom w:val="single" w:sz="4" w:space="0" w:color="auto"/>
              <w:right w:val="single" w:sz="4" w:space="0" w:color="auto"/>
            </w:tcBorders>
            <w:shd w:val="clear" w:color="auto" w:fill="auto"/>
          </w:tcPr>
          <w:p w14:paraId="392B30EB" w14:textId="77777777" w:rsidR="00A56B0F" w:rsidRPr="002D6338" w:rsidRDefault="00A56B0F" w:rsidP="004B2938">
            <w:pPr>
              <w:jc w:val="both"/>
              <w:rPr>
                <w:b/>
                <w:szCs w:val="22"/>
              </w:rPr>
            </w:pPr>
            <w:r w:rsidRPr="002D6338">
              <w:rPr>
                <w:b/>
                <w:szCs w:val="22"/>
              </w:rPr>
              <w:t xml:space="preserve">Actores: </w:t>
            </w:r>
          </w:p>
          <w:p w14:paraId="1C9F9F9F" w14:textId="77777777" w:rsidR="00ED2708" w:rsidRPr="00575A1F" w:rsidRDefault="00ED2708" w:rsidP="00ED2708">
            <w:pPr>
              <w:pStyle w:val="ListParagraph"/>
              <w:numPr>
                <w:ilvl w:val="0"/>
                <w:numId w:val="17"/>
              </w:numPr>
              <w:rPr>
                <w:b/>
                <w:szCs w:val="22"/>
              </w:rPr>
            </w:pPr>
            <w:r w:rsidRPr="00575A1F">
              <w:rPr>
                <w:b/>
                <w:szCs w:val="22"/>
              </w:rPr>
              <w:t>Ejecutivo de venta</w:t>
            </w:r>
          </w:p>
          <w:p w14:paraId="45AADD5F" w14:textId="77777777" w:rsidR="00A56B0F" w:rsidRDefault="00ED2708" w:rsidP="00ED2708">
            <w:pPr>
              <w:pStyle w:val="ListParagraph"/>
              <w:numPr>
                <w:ilvl w:val="0"/>
                <w:numId w:val="17"/>
              </w:numPr>
              <w:jc w:val="both"/>
              <w:rPr>
                <w:b/>
                <w:szCs w:val="22"/>
              </w:rPr>
            </w:pPr>
            <w:r w:rsidRPr="00575A1F">
              <w:rPr>
                <w:b/>
                <w:szCs w:val="22"/>
              </w:rPr>
              <w:t>Sistema</w:t>
            </w:r>
            <w:r>
              <w:rPr>
                <w:b/>
                <w:szCs w:val="22"/>
              </w:rPr>
              <w:t xml:space="preserve"> </w:t>
            </w:r>
            <w:r w:rsidRPr="00575A1F">
              <w:rPr>
                <w:b/>
                <w:szCs w:val="22"/>
              </w:rPr>
              <w:t>(PostSale)</w:t>
            </w:r>
          </w:p>
          <w:p w14:paraId="2FEBCE83" w14:textId="4670C2D7" w:rsidR="00ED2708" w:rsidRPr="00507A6F" w:rsidRDefault="00ED2708" w:rsidP="00ED2708">
            <w:pPr>
              <w:pStyle w:val="ListParagraph"/>
              <w:numPr>
                <w:ilvl w:val="0"/>
                <w:numId w:val="17"/>
              </w:numPr>
              <w:jc w:val="both"/>
              <w:rPr>
                <w:b/>
                <w:szCs w:val="22"/>
              </w:rPr>
            </w:pPr>
            <w:r>
              <w:rPr>
                <w:b/>
                <w:szCs w:val="22"/>
              </w:rPr>
              <w:t>Sistema (</w:t>
            </w:r>
            <w:r w:rsidRPr="00ED2708">
              <w:rPr>
                <w:b/>
                <w:szCs w:val="22"/>
              </w:rPr>
              <w:t>PCRFService</w:t>
            </w:r>
            <w:r>
              <w:rPr>
                <w:b/>
                <w:szCs w:val="22"/>
              </w:rPr>
              <w:t>)</w:t>
            </w:r>
          </w:p>
        </w:tc>
        <w:tc>
          <w:tcPr>
            <w:tcW w:w="6030" w:type="dxa"/>
            <w:gridSpan w:val="2"/>
            <w:tcBorders>
              <w:top w:val="nil"/>
              <w:left w:val="nil"/>
              <w:bottom w:val="single" w:sz="4" w:space="0" w:color="auto"/>
              <w:right w:val="single" w:sz="8" w:space="0" w:color="000000"/>
            </w:tcBorders>
            <w:shd w:val="clear" w:color="auto" w:fill="auto"/>
          </w:tcPr>
          <w:p w14:paraId="045E3A48" w14:textId="77777777" w:rsidR="00A56B0F" w:rsidRDefault="00A56B0F" w:rsidP="004B2938">
            <w:pPr>
              <w:jc w:val="both"/>
              <w:rPr>
                <w:b/>
                <w:szCs w:val="22"/>
              </w:rPr>
            </w:pPr>
            <w:r w:rsidRPr="002D6338">
              <w:rPr>
                <w:b/>
                <w:szCs w:val="22"/>
              </w:rPr>
              <w:t>Documentos asociados:</w:t>
            </w:r>
          </w:p>
          <w:p w14:paraId="2DEE8299" w14:textId="1669C1A6" w:rsidR="00A56B0F" w:rsidRPr="00E06C7D" w:rsidRDefault="00A56B0F" w:rsidP="004B2938">
            <w:pPr>
              <w:jc w:val="both"/>
              <w:rPr>
                <w:szCs w:val="22"/>
              </w:rPr>
            </w:pPr>
            <w:r w:rsidRPr="00643982">
              <w:rPr>
                <w:szCs w:val="22"/>
              </w:rPr>
              <w:t>164278_RequerimientoMVPAvengersB2BV6_164278</w:t>
            </w:r>
          </w:p>
        </w:tc>
      </w:tr>
      <w:tr w:rsidR="00A56B0F" w:rsidRPr="002D6338" w14:paraId="7B2D6B12" w14:textId="77777777" w:rsidTr="002A72DE">
        <w:trPr>
          <w:trHeight w:val="510"/>
        </w:trPr>
        <w:tc>
          <w:tcPr>
            <w:tcW w:w="4319" w:type="dxa"/>
            <w:tcBorders>
              <w:top w:val="nil"/>
              <w:left w:val="single" w:sz="8" w:space="0" w:color="auto"/>
              <w:bottom w:val="single" w:sz="4" w:space="0" w:color="auto"/>
              <w:right w:val="single" w:sz="4" w:space="0" w:color="auto"/>
            </w:tcBorders>
            <w:shd w:val="clear" w:color="auto" w:fill="auto"/>
          </w:tcPr>
          <w:p w14:paraId="662FF417" w14:textId="77777777" w:rsidR="00A56B0F" w:rsidRPr="002D6338" w:rsidRDefault="00A56B0F" w:rsidP="004B2938">
            <w:pPr>
              <w:jc w:val="both"/>
              <w:rPr>
                <w:b/>
                <w:szCs w:val="22"/>
              </w:rPr>
            </w:pPr>
            <w:r w:rsidRPr="002D6338">
              <w:rPr>
                <w:b/>
                <w:szCs w:val="22"/>
              </w:rPr>
              <w:t>Precondiciones:</w:t>
            </w:r>
          </w:p>
          <w:p w14:paraId="1ECABAEA" w14:textId="77777777" w:rsidR="00ED2708" w:rsidRPr="00575A1F" w:rsidRDefault="00ED2708" w:rsidP="00ED2708">
            <w:pPr>
              <w:pStyle w:val="ListParagraph"/>
              <w:numPr>
                <w:ilvl w:val="0"/>
                <w:numId w:val="33"/>
              </w:numPr>
              <w:rPr>
                <w:szCs w:val="22"/>
              </w:rPr>
            </w:pPr>
            <w:r w:rsidRPr="00575A1F">
              <w:rPr>
                <w:szCs w:val="22"/>
              </w:rPr>
              <w:t>Ejecutivo de venta</w:t>
            </w:r>
            <w:r>
              <w:rPr>
                <w:szCs w:val="22"/>
              </w:rPr>
              <w:t xml:space="preserve"> con perfil B2B </w:t>
            </w:r>
            <w:proofErr w:type="spellStart"/>
            <w:r w:rsidRPr="00575A1F">
              <w:rPr>
                <w:szCs w:val="22"/>
              </w:rPr>
              <w:t>logueado</w:t>
            </w:r>
            <w:proofErr w:type="spellEnd"/>
            <w:r w:rsidRPr="00575A1F">
              <w:rPr>
                <w:szCs w:val="22"/>
              </w:rPr>
              <w:t xml:space="preserve"> en Portal CRM.</w:t>
            </w:r>
          </w:p>
          <w:p w14:paraId="7132863E" w14:textId="77777777" w:rsidR="00A56B0F" w:rsidRPr="00E11453" w:rsidRDefault="00A56B0F" w:rsidP="00ED2708">
            <w:pPr>
              <w:pStyle w:val="ListParagraph"/>
              <w:numPr>
                <w:ilvl w:val="0"/>
                <w:numId w:val="33"/>
              </w:numPr>
              <w:jc w:val="both"/>
              <w:rPr>
                <w:b/>
                <w:szCs w:val="22"/>
              </w:rPr>
            </w:pPr>
            <w:r>
              <w:rPr>
                <w:szCs w:val="22"/>
              </w:rPr>
              <w:t>Asesor ingresa a pantalla de cambio de plan, diligencia información e inicia proceso de cambio de plan.</w:t>
            </w:r>
          </w:p>
          <w:p w14:paraId="297878C5" w14:textId="77777777" w:rsidR="00E11453" w:rsidRPr="00E11453" w:rsidRDefault="00E11453" w:rsidP="00ED2708">
            <w:pPr>
              <w:pStyle w:val="ListParagraph"/>
              <w:numPr>
                <w:ilvl w:val="0"/>
                <w:numId w:val="33"/>
              </w:numPr>
              <w:jc w:val="both"/>
              <w:rPr>
                <w:b/>
                <w:szCs w:val="22"/>
              </w:rPr>
            </w:pPr>
            <w:r>
              <w:rPr>
                <w:szCs w:val="22"/>
              </w:rPr>
              <w:t>CU001</w:t>
            </w:r>
          </w:p>
          <w:p w14:paraId="4900F80D" w14:textId="77777777" w:rsidR="00E11453" w:rsidRPr="00E11453" w:rsidRDefault="00E11453" w:rsidP="00ED2708">
            <w:pPr>
              <w:pStyle w:val="ListParagraph"/>
              <w:numPr>
                <w:ilvl w:val="0"/>
                <w:numId w:val="33"/>
              </w:numPr>
              <w:jc w:val="both"/>
              <w:rPr>
                <w:b/>
                <w:szCs w:val="22"/>
              </w:rPr>
            </w:pPr>
            <w:r>
              <w:rPr>
                <w:szCs w:val="22"/>
              </w:rPr>
              <w:t>CU002</w:t>
            </w:r>
          </w:p>
          <w:p w14:paraId="0FCF5DC1" w14:textId="20A2DBC2" w:rsidR="00E11453" w:rsidRPr="002F7A57" w:rsidRDefault="00E11453" w:rsidP="00ED2708">
            <w:pPr>
              <w:pStyle w:val="ListParagraph"/>
              <w:numPr>
                <w:ilvl w:val="0"/>
                <w:numId w:val="33"/>
              </w:numPr>
              <w:jc w:val="both"/>
              <w:rPr>
                <w:b/>
                <w:szCs w:val="22"/>
              </w:rPr>
            </w:pPr>
            <w:r>
              <w:rPr>
                <w:szCs w:val="22"/>
              </w:rPr>
              <w:t>CU003</w:t>
            </w:r>
          </w:p>
        </w:tc>
        <w:tc>
          <w:tcPr>
            <w:tcW w:w="6030" w:type="dxa"/>
            <w:gridSpan w:val="2"/>
            <w:tcBorders>
              <w:top w:val="nil"/>
              <w:left w:val="nil"/>
              <w:bottom w:val="single" w:sz="4" w:space="0" w:color="auto"/>
              <w:right w:val="single" w:sz="8" w:space="0" w:color="000000"/>
            </w:tcBorders>
            <w:shd w:val="clear" w:color="auto" w:fill="auto"/>
          </w:tcPr>
          <w:p w14:paraId="214C6C43" w14:textId="77777777" w:rsidR="00A56B0F" w:rsidRPr="002D6338" w:rsidRDefault="00A56B0F" w:rsidP="004B2938">
            <w:pPr>
              <w:jc w:val="both"/>
              <w:rPr>
                <w:b/>
                <w:szCs w:val="22"/>
              </w:rPr>
            </w:pPr>
            <w:r w:rsidRPr="002D6338">
              <w:rPr>
                <w:b/>
                <w:szCs w:val="22"/>
              </w:rPr>
              <w:t>Postcondiciones:</w:t>
            </w:r>
          </w:p>
          <w:p w14:paraId="0BE21432" w14:textId="035ECC43" w:rsidR="00A56B0F" w:rsidRPr="002F7A57" w:rsidRDefault="00A56B0F" w:rsidP="00A56B0F">
            <w:pPr>
              <w:pStyle w:val="ListParagraph"/>
              <w:numPr>
                <w:ilvl w:val="0"/>
                <w:numId w:val="34"/>
              </w:numPr>
              <w:jc w:val="both"/>
              <w:rPr>
                <w:b/>
                <w:szCs w:val="22"/>
              </w:rPr>
            </w:pPr>
            <w:r>
              <w:rPr>
                <w:szCs w:val="22"/>
              </w:rPr>
              <w:t>Se debe verificar que se envié la fecha correspondiente al siguiente ciclo de facturación del usuario al PCRF</w:t>
            </w:r>
            <w:r w:rsidR="00ED2708">
              <w:rPr>
                <w:szCs w:val="22"/>
              </w:rPr>
              <w:t xml:space="preserve"> (</w:t>
            </w:r>
            <w:r w:rsidR="000A6A73" w:rsidRPr="000A6A73">
              <w:rPr>
                <w:szCs w:val="22"/>
              </w:rPr>
              <w:t>Política y Función de Carga Reglas</w:t>
            </w:r>
            <w:r w:rsidR="00ED2708">
              <w:rPr>
                <w:szCs w:val="22"/>
              </w:rPr>
              <w:t>)</w:t>
            </w:r>
            <w:r>
              <w:rPr>
                <w:szCs w:val="22"/>
              </w:rPr>
              <w:t>.</w:t>
            </w:r>
          </w:p>
        </w:tc>
      </w:tr>
      <w:tr w:rsidR="00A56B0F" w:rsidRPr="002D6338" w14:paraId="171F5B16" w14:textId="77777777" w:rsidTr="002A72DE">
        <w:trPr>
          <w:trHeight w:val="255"/>
        </w:trPr>
        <w:tc>
          <w:tcPr>
            <w:tcW w:w="10349" w:type="dxa"/>
            <w:gridSpan w:val="3"/>
            <w:tcBorders>
              <w:top w:val="single" w:sz="4" w:space="0" w:color="auto"/>
              <w:left w:val="single" w:sz="8" w:space="0" w:color="auto"/>
              <w:bottom w:val="single" w:sz="4" w:space="0" w:color="auto"/>
              <w:right w:val="single" w:sz="8" w:space="0" w:color="000000"/>
            </w:tcBorders>
            <w:shd w:val="clear" w:color="auto" w:fill="auto"/>
            <w:noWrap/>
          </w:tcPr>
          <w:p w14:paraId="1871987D" w14:textId="77777777" w:rsidR="00A56B0F" w:rsidRPr="002D6338" w:rsidRDefault="00A56B0F" w:rsidP="004B2938">
            <w:pPr>
              <w:jc w:val="both"/>
              <w:rPr>
                <w:b/>
                <w:szCs w:val="22"/>
              </w:rPr>
            </w:pPr>
            <w:r w:rsidRPr="002D6338">
              <w:rPr>
                <w:b/>
                <w:szCs w:val="22"/>
              </w:rPr>
              <w:lastRenderedPageBreak/>
              <w:t>Reglas de Negocio</w:t>
            </w:r>
          </w:p>
          <w:p w14:paraId="58F3AC21" w14:textId="77777777" w:rsidR="00A56B0F" w:rsidRPr="002F7A57" w:rsidRDefault="00A56B0F" w:rsidP="004B2938">
            <w:pPr>
              <w:rPr>
                <w:szCs w:val="22"/>
              </w:rPr>
            </w:pPr>
            <w:r w:rsidRPr="002F7A57">
              <w:rPr>
                <w:szCs w:val="22"/>
              </w:rPr>
              <w:t>•</w:t>
            </w:r>
            <w:r w:rsidRPr="002F7A57">
              <w:rPr>
                <w:szCs w:val="22"/>
              </w:rPr>
              <w:tab/>
              <w:t>N/A</w:t>
            </w:r>
          </w:p>
        </w:tc>
      </w:tr>
      <w:tr w:rsidR="00A56B0F" w:rsidRPr="002D6338" w14:paraId="37756D28" w14:textId="77777777" w:rsidTr="002A72DE">
        <w:trPr>
          <w:trHeight w:val="255"/>
        </w:trPr>
        <w:tc>
          <w:tcPr>
            <w:tcW w:w="10349" w:type="dxa"/>
            <w:gridSpan w:val="3"/>
            <w:tcBorders>
              <w:top w:val="single" w:sz="4" w:space="0" w:color="auto"/>
              <w:left w:val="single" w:sz="8" w:space="0" w:color="auto"/>
              <w:bottom w:val="single" w:sz="4" w:space="0" w:color="auto"/>
              <w:right w:val="single" w:sz="8" w:space="0" w:color="000000"/>
            </w:tcBorders>
            <w:shd w:val="clear" w:color="auto" w:fill="auto"/>
            <w:noWrap/>
          </w:tcPr>
          <w:p w14:paraId="28F62074" w14:textId="77777777" w:rsidR="00A56B0F" w:rsidRDefault="00A56B0F" w:rsidP="004B2938">
            <w:pPr>
              <w:rPr>
                <w:b/>
                <w:szCs w:val="22"/>
              </w:rPr>
            </w:pPr>
            <w:r w:rsidRPr="002D6338">
              <w:rPr>
                <w:b/>
                <w:szCs w:val="22"/>
              </w:rPr>
              <w:t>Flujo básico:</w:t>
            </w:r>
          </w:p>
          <w:tbl>
            <w:tblPr>
              <w:tblW w:w="4789" w:type="pct"/>
              <w:jc w:val="center"/>
              <w:tblBorders>
                <w:top w:val="single" w:sz="2" w:space="0" w:color="002060"/>
                <w:left w:val="single" w:sz="2" w:space="0" w:color="002060"/>
                <w:bottom w:val="single" w:sz="2" w:space="0" w:color="002060"/>
                <w:right w:val="single" w:sz="2" w:space="0" w:color="002060"/>
                <w:insideH w:val="single" w:sz="2" w:space="0" w:color="002060"/>
                <w:insideV w:val="single" w:sz="2" w:space="0" w:color="002060"/>
              </w:tblBorders>
              <w:tblCellMar>
                <w:top w:w="28" w:type="dxa"/>
                <w:left w:w="85" w:type="dxa"/>
                <w:bottom w:w="28" w:type="dxa"/>
                <w:right w:w="85" w:type="dxa"/>
              </w:tblCellMar>
              <w:tblLook w:val="00A0" w:firstRow="1" w:lastRow="0" w:firstColumn="1" w:lastColumn="0" w:noHBand="0" w:noVBand="0"/>
            </w:tblPr>
            <w:tblGrid>
              <w:gridCol w:w="760"/>
              <w:gridCol w:w="3688"/>
              <w:gridCol w:w="5324"/>
            </w:tblGrid>
            <w:tr w:rsidR="00A56B0F" w14:paraId="293633A6" w14:textId="77777777" w:rsidTr="000A6A73">
              <w:trPr>
                <w:trHeight w:val="33"/>
                <w:tblHeader/>
                <w:jc w:val="center"/>
              </w:trPr>
              <w:tc>
                <w:tcPr>
                  <w:tcW w:w="389" w:type="pct"/>
                  <w:tcBorders>
                    <w:top w:val="single" w:sz="2" w:space="0" w:color="002060"/>
                    <w:left w:val="single" w:sz="2" w:space="0" w:color="002060"/>
                    <w:bottom w:val="single" w:sz="2" w:space="0" w:color="002060"/>
                    <w:right w:val="single" w:sz="2" w:space="0" w:color="002060"/>
                  </w:tcBorders>
                  <w:shd w:val="clear" w:color="auto" w:fill="C6D9F1" w:themeFill="text2" w:themeFillTint="33"/>
                  <w:hideMark/>
                </w:tcPr>
                <w:p w14:paraId="2D3FC6DA" w14:textId="77777777" w:rsidR="00A56B0F" w:rsidRPr="00B7421B" w:rsidRDefault="00A56B0F" w:rsidP="004B2938">
                  <w:pPr>
                    <w:jc w:val="center"/>
                    <w:rPr>
                      <w:b/>
                      <w:szCs w:val="22"/>
                    </w:rPr>
                  </w:pPr>
                  <w:r w:rsidRPr="00B7421B">
                    <w:rPr>
                      <w:b/>
                      <w:szCs w:val="22"/>
                    </w:rPr>
                    <w:t>Paso</w:t>
                  </w:r>
                </w:p>
              </w:tc>
              <w:tc>
                <w:tcPr>
                  <w:tcW w:w="1887" w:type="pct"/>
                  <w:tcBorders>
                    <w:top w:val="single" w:sz="2" w:space="0" w:color="002060"/>
                    <w:left w:val="single" w:sz="2" w:space="0" w:color="002060"/>
                    <w:bottom w:val="single" w:sz="2" w:space="0" w:color="002060"/>
                    <w:right w:val="single" w:sz="2" w:space="0" w:color="002060"/>
                  </w:tcBorders>
                  <w:shd w:val="clear" w:color="auto" w:fill="C6D9F1" w:themeFill="text2" w:themeFillTint="33"/>
                </w:tcPr>
                <w:p w14:paraId="02BC749D" w14:textId="77777777" w:rsidR="00A56B0F" w:rsidRPr="00B7421B" w:rsidRDefault="00A56B0F" w:rsidP="004B2938">
                  <w:pPr>
                    <w:jc w:val="center"/>
                    <w:rPr>
                      <w:b/>
                      <w:szCs w:val="22"/>
                    </w:rPr>
                  </w:pPr>
                  <w:r>
                    <w:rPr>
                      <w:b/>
                      <w:szCs w:val="22"/>
                    </w:rPr>
                    <w:t>Actor</w:t>
                  </w:r>
                </w:p>
              </w:tc>
              <w:tc>
                <w:tcPr>
                  <w:tcW w:w="2724" w:type="pct"/>
                  <w:tcBorders>
                    <w:top w:val="single" w:sz="2" w:space="0" w:color="002060"/>
                    <w:left w:val="single" w:sz="2" w:space="0" w:color="002060"/>
                    <w:bottom w:val="single" w:sz="2" w:space="0" w:color="002060"/>
                    <w:right w:val="single" w:sz="2" w:space="0" w:color="002060"/>
                  </w:tcBorders>
                  <w:shd w:val="clear" w:color="auto" w:fill="C6D9F1" w:themeFill="text2" w:themeFillTint="33"/>
                  <w:vAlign w:val="center"/>
                  <w:hideMark/>
                </w:tcPr>
                <w:p w14:paraId="12D24F3B" w14:textId="77777777" w:rsidR="00A56B0F" w:rsidRPr="00B7421B" w:rsidRDefault="00A56B0F" w:rsidP="004B2938">
                  <w:pPr>
                    <w:ind w:left="360"/>
                    <w:jc w:val="center"/>
                    <w:rPr>
                      <w:b/>
                      <w:szCs w:val="22"/>
                    </w:rPr>
                  </w:pPr>
                  <w:r w:rsidRPr="00B7421B">
                    <w:rPr>
                      <w:b/>
                      <w:szCs w:val="22"/>
                    </w:rPr>
                    <w:t>Acción</w:t>
                  </w:r>
                </w:p>
              </w:tc>
            </w:tr>
            <w:tr w:rsidR="00A56B0F" w14:paraId="4DC03CAF" w14:textId="77777777" w:rsidTr="008433DF">
              <w:trPr>
                <w:trHeight w:val="27"/>
                <w:jc w:val="center"/>
              </w:trPr>
              <w:tc>
                <w:tcPr>
                  <w:tcW w:w="389" w:type="pct"/>
                  <w:tcBorders>
                    <w:top w:val="single" w:sz="2" w:space="0" w:color="002060"/>
                    <w:left w:val="single" w:sz="2" w:space="0" w:color="002060"/>
                    <w:bottom w:val="single" w:sz="2" w:space="0" w:color="002060"/>
                    <w:right w:val="single" w:sz="2" w:space="0" w:color="002060"/>
                  </w:tcBorders>
                  <w:vAlign w:val="center"/>
                  <w:hideMark/>
                </w:tcPr>
                <w:p w14:paraId="19574B4E" w14:textId="2AC5DEBC" w:rsidR="00A56B0F" w:rsidRPr="00B7421B" w:rsidRDefault="000A6A73" w:rsidP="008433DF">
                  <w:pPr>
                    <w:jc w:val="center"/>
                    <w:rPr>
                      <w:szCs w:val="22"/>
                    </w:rPr>
                  </w:pPr>
                  <w:r>
                    <w:rPr>
                      <w:szCs w:val="22"/>
                    </w:rPr>
                    <w:t>1</w:t>
                  </w:r>
                </w:p>
              </w:tc>
              <w:tc>
                <w:tcPr>
                  <w:tcW w:w="1887" w:type="pct"/>
                  <w:tcBorders>
                    <w:top w:val="single" w:sz="2" w:space="0" w:color="002060"/>
                    <w:left w:val="single" w:sz="2" w:space="0" w:color="002060"/>
                    <w:bottom w:val="single" w:sz="2" w:space="0" w:color="002060"/>
                    <w:right w:val="single" w:sz="2" w:space="0" w:color="002060"/>
                  </w:tcBorders>
                  <w:vAlign w:val="center"/>
                </w:tcPr>
                <w:p w14:paraId="44F09B9E" w14:textId="4EF31820" w:rsidR="00A56B0F" w:rsidRPr="00B7421B" w:rsidRDefault="008433DF" w:rsidP="000A6A73">
                  <w:pPr>
                    <w:jc w:val="center"/>
                    <w:rPr>
                      <w:szCs w:val="22"/>
                    </w:rPr>
                  </w:pPr>
                  <w:r w:rsidRPr="008433DF">
                    <w:rPr>
                      <w:szCs w:val="22"/>
                    </w:rPr>
                    <w:t>Ejecutivo de venta</w:t>
                  </w:r>
                </w:p>
              </w:tc>
              <w:tc>
                <w:tcPr>
                  <w:tcW w:w="2724" w:type="pct"/>
                  <w:tcBorders>
                    <w:top w:val="single" w:sz="2" w:space="0" w:color="002060"/>
                    <w:left w:val="single" w:sz="2" w:space="0" w:color="002060"/>
                    <w:bottom w:val="single" w:sz="2" w:space="0" w:color="002060"/>
                    <w:right w:val="single" w:sz="2" w:space="0" w:color="002060"/>
                  </w:tcBorders>
                  <w:vAlign w:val="center"/>
                  <w:hideMark/>
                </w:tcPr>
                <w:p w14:paraId="5D8EE3A6" w14:textId="3883F586" w:rsidR="00A56B0F" w:rsidRPr="00B7421B" w:rsidRDefault="00A56B0F" w:rsidP="004B2938">
                  <w:pPr>
                    <w:jc w:val="both"/>
                    <w:rPr>
                      <w:b/>
                      <w:szCs w:val="22"/>
                    </w:rPr>
                  </w:pPr>
                  <w:r>
                    <w:rPr>
                      <w:szCs w:val="22"/>
                    </w:rPr>
                    <w:t>Ingresa a pantalla correspondiente a cambio de plan, diligencia información e inicia proceso de cambio de plan</w:t>
                  </w:r>
                  <w:r w:rsidR="000A6A73">
                    <w:rPr>
                      <w:szCs w:val="22"/>
                    </w:rPr>
                    <w:t>.</w:t>
                  </w:r>
                </w:p>
              </w:tc>
            </w:tr>
            <w:tr w:rsidR="00A56B0F" w14:paraId="56109F97" w14:textId="77777777" w:rsidTr="008433DF">
              <w:trPr>
                <w:trHeight w:val="33"/>
                <w:jc w:val="center"/>
              </w:trPr>
              <w:tc>
                <w:tcPr>
                  <w:tcW w:w="389" w:type="pct"/>
                  <w:tcBorders>
                    <w:top w:val="single" w:sz="2" w:space="0" w:color="002060"/>
                    <w:left w:val="single" w:sz="2" w:space="0" w:color="002060"/>
                    <w:bottom w:val="single" w:sz="2" w:space="0" w:color="002060"/>
                    <w:right w:val="single" w:sz="2" w:space="0" w:color="002060"/>
                  </w:tcBorders>
                  <w:vAlign w:val="center"/>
                  <w:hideMark/>
                </w:tcPr>
                <w:p w14:paraId="62E4D632" w14:textId="59446D3C" w:rsidR="00A56B0F" w:rsidRPr="00B7421B" w:rsidRDefault="000A6A73" w:rsidP="008433DF">
                  <w:pPr>
                    <w:jc w:val="center"/>
                    <w:rPr>
                      <w:szCs w:val="22"/>
                    </w:rPr>
                  </w:pPr>
                  <w:r>
                    <w:rPr>
                      <w:szCs w:val="22"/>
                    </w:rPr>
                    <w:t>2</w:t>
                  </w:r>
                </w:p>
              </w:tc>
              <w:tc>
                <w:tcPr>
                  <w:tcW w:w="1887" w:type="pct"/>
                  <w:tcBorders>
                    <w:top w:val="single" w:sz="2" w:space="0" w:color="002060"/>
                    <w:left w:val="single" w:sz="2" w:space="0" w:color="002060"/>
                    <w:bottom w:val="single" w:sz="2" w:space="0" w:color="002060"/>
                    <w:right w:val="single" w:sz="2" w:space="0" w:color="002060"/>
                  </w:tcBorders>
                  <w:vAlign w:val="center"/>
                </w:tcPr>
                <w:p w14:paraId="3ABA588D" w14:textId="20AE7900" w:rsidR="00A56B0F" w:rsidRPr="00B7421B" w:rsidRDefault="00A56B0F" w:rsidP="000A6A73">
                  <w:pPr>
                    <w:jc w:val="center"/>
                    <w:rPr>
                      <w:szCs w:val="22"/>
                    </w:rPr>
                  </w:pPr>
                  <w:r>
                    <w:rPr>
                      <w:szCs w:val="22"/>
                    </w:rPr>
                    <w:t>Sistema</w:t>
                  </w:r>
                  <w:r w:rsidR="000A6A73">
                    <w:rPr>
                      <w:szCs w:val="22"/>
                    </w:rPr>
                    <w:t xml:space="preserve"> </w:t>
                  </w:r>
                  <w:r>
                    <w:rPr>
                      <w:szCs w:val="22"/>
                    </w:rPr>
                    <w:t>(PostSale)</w:t>
                  </w:r>
                </w:p>
              </w:tc>
              <w:tc>
                <w:tcPr>
                  <w:tcW w:w="2724" w:type="pct"/>
                  <w:tcBorders>
                    <w:top w:val="single" w:sz="2" w:space="0" w:color="002060"/>
                    <w:left w:val="single" w:sz="2" w:space="0" w:color="002060"/>
                    <w:bottom w:val="single" w:sz="2" w:space="0" w:color="002060"/>
                    <w:right w:val="single" w:sz="2" w:space="0" w:color="002060"/>
                  </w:tcBorders>
                  <w:vAlign w:val="center"/>
                </w:tcPr>
                <w:p w14:paraId="19E3DFE2" w14:textId="77777777" w:rsidR="00A56B0F" w:rsidRPr="009501A2" w:rsidRDefault="00A56B0F" w:rsidP="004B2938">
                  <w:pPr>
                    <w:jc w:val="both"/>
                    <w:rPr>
                      <w:b/>
                      <w:szCs w:val="22"/>
                    </w:rPr>
                  </w:pPr>
                  <w:r>
                    <w:rPr>
                      <w:szCs w:val="22"/>
                      <w:u w:color="000000"/>
                    </w:rPr>
                    <w:t>Inicia la ejecución de la postventa de cambio de plan.</w:t>
                  </w:r>
                </w:p>
              </w:tc>
            </w:tr>
            <w:tr w:rsidR="00A56B0F" w14:paraId="5B229D44" w14:textId="77777777" w:rsidTr="008433DF">
              <w:trPr>
                <w:trHeight w:val="33"/>
                <w:jc w:val="center"/>
              </w:trPr>
              <w:tc>
                <w:tcPr>
                  <w:tcW w:w="389" w:type="pct"/>
                  <w:tcBorders>
                    <w:top w:val="single" w:sz="2" w:space="0" w:color="002060"/>
                    <w:left w:val="single" w:sz="2" w:space="0" w:color="002060"/>
                    <w:bottom w:val="single" w:sz="2" w:space="0" w:color="002060"/>
                    <w:right w:val="single" w:sz="2" w:space="0" w:color="002060"/>
                  </w:tcBorders>
                  <w:vAlign w:val="center"/>
                </w:tcPr>
                <w:p w14:paraId="56C7506D" w14:textId="1FC35CC9" w:rsidR="00A56B0F" w:rsidRPr="00B7421B" w:rsidRDefault="000A6A73" w:rsidP="008433DF">
                  <w:pPr>
                    <w:jc w:val="center"/>
                    <w:rPr>
                      <w:szCs w:val="22"/>
                    </w:rPr>
                  </w:pPr>
                  <w:r>
                    <w:rPr>
                      <w:szCs w:val="22"/>
                    </w:rPr>
                    <w:t>3</w:t>
                  </w:r>
                </w:p>
              </w:tc>
              <w:tc>
                <w:tcPr>
                  <w:tcW w:w="1887" w:type="pct"/>
                  <w:tcBorders>
                    <w:top w:val="single" w:sz="2" w:space="0" w:color="002060"/>
                    <w:left w:val="single" w:sz="2" w:space="0" w:color="002060"/>
                    <w:bottom w:val="single" w:sz="2" w:space="0" w:color="002060"/>
                    <w:right w:val="single" w:sz="2" w:space="0" w:color="002060"/>
                  </w:tcBorders>
                  <w:vAlign w:val="center"/>
                </w:tcPr>
                <w:p w14:paraId="4361D04C" w14:textId="13F2FBB7" w:rsidR="00A56B0F" w:rsidRDefault="00A56B0F" w:rsidP="000A6A73">
                  <w:pPr>
                    <w:jc w:val="center"/>
                    <w:rPr>
                      <w:szCs w:val="22"/>
                    </w:rPr>
                  </w:pPr>
                  <w:r>
                    <w:rPr>
                      <w:szCs w:val="22"/>
                    </w:rPr>
                    <w:t>Sistema</w:t>
                  </w:r>
                  <w:r w:rsidR="000A6A73">
                    <w:rPr>
                      <w:szCs w:val="22"/>
                    </w:rPr>
                    <w:t xml:space="preserve"> </w:t>
                  </w:r>
                  <w:r>
                    <w:rPr>
                      <w:szCs w:val="22"/>
                    </w:rPr>
                    <w:t>(</w:t>
                  </w:r>
                  <w:r w:rsidRPr="00C95305">
                    <w:rPr>
                      <w:szCs w:val="22"/>
                    </w:rPr>
                    <w:t>PCRFService</w:t>
                  </w:r>
                  <w:r>
                    <w:rPr>
                      <w:szCs w:val="22"/>
                    </w:rPr>
                    <w:t>)</w:t>
                  </w:r>
                </w:p>
              </w:tc>
              <w:tc>
                <w:tcPr>
                  <w:tcW w:w="2724" w:type="pct"/>
                  <w:tcBorders>
                    <w:top w:val="single" w:sz="2" w:space="0" w:color="002060"/>
                    <w:left w:val="single" w:sz="2" w:space="0" w:color="002060"/>
                    <w:bottom w:val="single" w:sz="2" w:space="0" w:color="002060"/>
                    <w:right w:val="single" w:sz="2" w:space="0" w:color="002060"/>
                  </w:tcBorders>
                  <w:vAlign w:val="center"/>
                </w:tcPr>
                <w:p w14:paraId="1A80D2C5" w14:textId="6F9F6428" w:rsidR="00A56B0F" w:rsidRDefault="000A6A73" w:rsidP="004B2938">
                  <w:pPr>
                    <w:jc w:val="both"/>
                    <w:rPr>
                      <w:szCs w:val="22"/>
                    </w:rPr>
                  </w:pPr>
                  <w:r>
                    <w:rPr>
                      <w:szCs w:val="22"/>
                    </w:rPr>
                    <w:t>El sistema o</w:t>
                  </w:r>
                  <w:r w:rsidR="00A56B0F">
                    <w:rPr>
                      <w:szCs w:val="22"/>
                    </w:rPr>
                    <w:t>btiene el siguiente ciclo de facturación de la base de datos de Siebel 7.</w:t>
                  </w:r>
                </w:p>
              </w:tc>
            </w:tr>
            <w:tr w:rsidR="00A56B0F" w14:paraId="7D47D154" w14:textId="77777777" w:rsidTr="008433DF">
              <w:trPr>
                <w:trHeight w:val="33"/>
                <w:jc w:val="center"/>
              </w:trPr>
              <w:tc>
                <w:tcPr>
                  <w:tcW w:w="389" w:type="pct"/>
                  <w:tcBorders>
                    <w:top w:val="single" w:sz="2" w:space="0" w:color="002060"/>
                    <w:left w:val="single" w:sz="2" w:space="0" w:color="002060"/>
                    <w:bottom w:val="single" w:sz="2" w:space="0" w:color="002060"/>
                    <w:right w:val="single" w:sz="2" w:space="0" w:color="002060"/>
                  </w:tcBorders>
                  <w:vAlign w:val="center"/>
                </w:tcPr>
                <w:p w14:paraId="59F82167" w14:textId="23DEA32C" w:rsidR="00A56B0F" w:rsidRPr="00B7421B" w:rsidRDefault="000A6A73" w:rsidP="008433DF">
                  <w:pPr>
                    <w:jc w:val="center"/>
                    <w:rPr>
                      <w:szCs w:val="22"/>
                    </w:rPr>
                  </w:pPr>
                  <w:r>
                    <w:rPr>
                      <w:szCs w:val="22"/>
                    </w:rPr>
                    <w:t>4</w:t>
                  </w:r>
                </w:p>
              </w:tc>
              <w:tc>
                <w:tcPr>
                  <w:tcW w:w="1887" w:type="pct"/>
                  <w:tcBorders>
                    <w:top w:val="single" w:sz="2" w:space="0" w:color="002060"/>
                    <w:left w:val="single" w:sz="2" w:space="0" w:color="002060"/>
                    <w:bottom w:val="single" w:sz="2" w:space="0" w:color="002060"/>
                    <w:right w:val="single" w:sz="2" w:space="0" w:color="002060"/>
                  </w:tcBorders>
                  <w:vAlign w:val="center"/>
                </w:tcPr>
                <w:p w14:paraId="1CA109C9" w14:textId="408E9201" w:rsidR="00A56B0F" w:rsidRDefault="00A56B0F" w:rsidP="000A6A73">
                  <w:pPr>
                    <w:jc w:val="center"/>
                    <w:rPr>
                      <w:szCs w:val="22"/>
                    </w:rPr>
                  </w:pPr>
                  <w:r>
                    <w:rPr>
                      <w:szCs w:val="22"/>
                    </w:rPr>
                    <w:t>Sistema</w:t>
                  </w:r>
                  <w:r w:rsidR="000A6A73">
                    <w:rPr>
                      <w:szCs w:val="22"/>
                    </w:rPr>
                    <w:t xml:space="preserve"> </w:t>
                  </w:r>
                  <w:r>
                    <w:rPr>
                      <w:szCs w:val="22"/>
                    </w:rPr>
                    <w:t>(</w:t>
                  </w:r>
                  <w:r w:rsidRPr="00C95305">
                    <w:rPr>
                      <w:szCs w:val="22"/>
                    </w:rPr>
                    <w:t>PCRFService</w:t>
                  </w:r>
                  <w:r>
                    <w:rPr>
                      <w:szCs w:val="22"/>
                    </w:rPr>
                    <w:t>)</w:t>
                  </w:r>
                </w:p>
              </w:tc>
              <w:tc>
                <w:tcPr>
                  <w:tcW w:w="2724" w:type="pct"/>
                  <w:tcBorders>
                    <w:top w:val="single" w:sz="2" w:space="0" w:color="002060"/>
                    <w:left w:val="single" w:sz="2" w:space="0" w:color="002060"/>
                    <w:bottom w:val="single" w:sz="2" w:space="0" w:color="002060"/>
                    <w:right w:val="single" w:sz="2" w:space="0" w:color="002060"/>
                  </w:tcBorders>
                  <w:vAlign w:val="center"/>
                </w:tcPr>
                <w:p w14:paraId="10288375" w14:textId="18AC2E2C" w:rsidR="00A56B0F" w:rsidRDefault="000A6A73" w:rsidP="004B2938">
                  <w:pPr>
                    <w:jc w:val="both"/>
                    <w:rPr>
                      <w:szCs w:val="22"/>
                    </w:rPr>
                  </w:pPr>
                  <w:r>
                    <w:rPr>
                      <w:szCs w:val="22"/>
                    </w:rPr>
                    <w:t xml:space="preserve">El sistema identifica si </w:t>
                  </w:r>
                  <w:r w:rsidR="00A56B0F">
                    <w:rPr>
                      <w:szCs w:val="22"/>
                    </w:rPr>
                    <w:t xml:space="preserve">el destino del </w:t>
                  </w:r>
                  <w:r>
                    <w:rPr>
                      <w:szCs w:val="22"/>
                    </w:rPr>
                    <w:t xml:space="preserve">plan corresponde a uno de los planes </w:t>
                  </w:r>
                  <w:r w:rsidR="007C170E">
                    <w:rPr>
                      <w:szCs w:val="22"/>
                    </w:rPr>
                    <w:t xml:space="preserve">de la nueva oferta </w:t>
                  </w:r>
                  <w:r w:rsidR="007C170E" w:rsidRPr="007C170E">
                    <w:rPr>
                      <w:b/>
                      <w:szCs w:val="22"/>
                    </w:rPr>
                    <w:t>Avengers</w:t>
                  </w:r>
                  <w:r w:rsidR="007C170E">
                    <w:rPr>
                      <w:szCs w:val="22"/>
                    </w:rPr>
                    <w:t xml:space="preserve">, </w:t>
                  </w:r>
                  <w:r w:rsidR="00A56B0F">
                    <w:rPr>
                      <w:szCs w:val="22"/>
                    </w:rPr>
                    <w:t xml:space="preserve">no se debe realizar la cancelación de los paquetes actuales. </w:t>
                  </w:r>
                </w:p>
              </w:tc>
            </w:tr>
            <w:tr w:rsidR="00A56B0F" w14:paraId="70C64D45" w14:textId="77777777" w:rsidTr="008433DF">
              <w:trPr>
                <w:trHeight w:val="33"/>
                <w:jc w:val="center"/>
              </w:trPr>
              <w:tc>
                <w:tcPr>
                  <w:tcW w:w="389" w:type="pct"/>
                  <w:tcBorders>
                    <w:top w:val="single" w:sz="2" w:space="0" w:color="002060"/>
                    <w:left w:val="single" w:sz="2" w:space="0" w:color="002060"/>
                    <w:bottom w:val="single" w:sz="2" w:space="0" w:color="002060"/>
                    <w:right w:val="single" w:sz="2" w:space="0" w:color="002060"/>
                  </w:tcBorders>
                  <w:vAlign w:val="center"/>
                </w:tcPr>
                <w:p w14:paraId="47367BB3" w14:textId="6ED2CB6B" w:rsidR="00A56B0F" w:rsidRPr="00B7421B" w:rsidRDefault="00AD2353" w:rsidP="008433DF">
                  <w:pPr>
                    <w:jc w:val="center"/>
                    <w:rPr>
                      <w:szCs w:val="22"/>
                    </w:rPr>
                  </w:pPr>
                  <w:r>
                    <w:rPr>
                      <w:szCs w:val="22"/>
                    </w:rPr>
                    <w:t>5</w:t>
                  </w:r>
                </w:p>
              </w:tc>
              <w:tc>
                <w:tcPr>
                  <w:tcW w:w="1887" w:type="pct"/>
                  <w:tcBorders>
                    <w:top w:val="single" w:sz="2" w:space="0" w:color="002060"/>
                    <w:left w:val="single" w:sz="2" w:space="0" w:color="002060"/>
                    <w:bottom w:val="single" w:sz="2" w:space="0" w:color="002060"/>
                    <w:right w:val="single" w:sz="2" w:space="0" w:color="002060"/>
                  </w:tcBorders>
                  <w:vAlign w:val="center"/>
                </w:tcPr>
                <w:p w14:paraId="45BA8E0B" w14:textId="3D5E26D6" w:rsidR="00A56B0F" w:rsidRDefault="00A56B0F" w:rsidP="008433DF">
                  <w:pPr>
                    <w:jc w:val="center"/>
                    <w:rPr>
                      <w:szCs w:val="22"/>
                    </w:rPr>
                  </w:pPr>
                  <w:r>
                    <w:rPr>
                      <w:szCs w:val="22"/>
                    </w:rPr>
                    <w:t>Sistema</w:t>
                  </w:r>
                  <w:r w:rsidR="007C170E">
                    <w:rPr>
                      <w:szCs w:val="22"/>
                    </w:rPr>
                    <w:t xml:space="preserve"> </w:t>
                  </w:r>
                  <w:r>
                    <w:rPr>
                      <w:szCs w:val="22"/>
                    </w:rPr>
                    <w:t>(</w:t>
                  </w:r>
                  <w:r w:rsidRPr="00C95305">
                    <w:rPr>
                      <w:szCs w:val="22"/>
                    </w:rPr>
                    <w:t>PCRFService</w:t>
                  </w:r>
                  <w:r>
                    <w:rPr>
                      <w:szCs w:val="22"/>
                    </w:rPr>
                    <w:t>)</w:t>
                  </w:r>
                </w:p>
              </w:tc>
              <w:tc>
                <w:tcPr>
                  <w:tcW w:w="2724" w:type="pct"/>
                  <w:tcBorders>
                    <w:top w:val="single" w:sz="2" w:space="0" w:color="002060"/>
                    <w:left w:val="single" w:sz="2" w:space="0" w:color="002060"/>
                    <w:bottom w:val="single" w:sz="2" w:space="0" w:color="002060"/>
                    <w:right w:val="single" w:sz="2" w:space="0" w:color="002060"/>
                  </w:tcBorders>
                  <w:vAlign w:val="center"/>
                </w:tcPr>
                <w:p w14:paraId="20E80880" w14:textId="4C363F83" w:rsidR="00A56B0F" w:rsidRDefault="007C170E" w:rsidP="004B2938">
                  <w:pPr>
                    <w:jc w:val="both"/>
                    <w:rPr>
                      <w:szCs w:val="22"/>
                    </w:rPr>
                  </w:pPr>
                  <w:r>
                    <w:rPr>
                      <w:szCs w:val="22"/>
                    </w:rPr>
                    <w:t xml:space="preserve">El sistema </w:t>
                  </w:r>
                  <w:r w:rsidR="00A56B0F">
                    <w:rPr>
                      <w:szCs w:val="22"/>
                    </w:rPr>
                    <w:t xml:space="preserve">enviará la fecha del siguiente ciclo de facturación en el para los cambios de plan con destino </w:t>
                  </w:r>
                  <w:proofErr w:type="spellStart"/>
                  <w:r>
                    <w:rPr>
                      <w:szCs w:val="22"/>
                    </w:rPr>
                    <w:t>P</w:t>
                  </w:r>
                  <w:r w:rsidR="00A56B0F">
                    <w:rPr>
                      <w:szCs w:val="22"/>
                    </w:rPr>
                    <w:t>ostpago</w:t>
                  </w:r>
                  <w:proofErr w:type="spellEnd"/>
                  <w:r w:rsidR="008433DF">
                    <w:rPr>
                      <w:szCs w:val="22"/>
                    </w:rPr>
                    <w:t xml:space="preserve"> empresariales </w:t>
                  </w:r>
                  <w:r w:rsidR="00A56B0F">
                    <w:rPr>
                      <w:szCs w:val="22"/>
                    </w:rPr>
                    <w:t>5.</w:t>
                  </w:r>
                  <w:r>
                    <w:rPr>
                      <w:szCs w:val="22"/>
                    </w:rPr>
                    <w:t>1</w:t>
                  </w:r>
                  <w:r w:rsidR="008433DF">
                    <w:rPr>
                      <w:szCs w:val="22"/>
                    </w:rPr>
                    <w:t>, 5.2, 5.3</w:t>
                  </w:r>
                  <w:r w:rsidR="00A56B0F">
                    <w:rPr>
                      <w:szCs w:val="22"/>
                    </w:rPr>
                    <w:t xml:space="preserve"> (Identificadores </w:t>
                  </w:r>
                  <w:r w:rsidR="001D4E3F">
                    <w:rPr>
                      <w:szCs w:val="22"/>
                    </w:rPr>
                    <w:t>1208</w:t>
                  </w:r>
                  <w:r w:rsidR="00A56B0F">
                    <w:rPr>
                      <w:szCs w:val="22"/>
                    </w:rPr>
                    <w:t xml:space="preserve">, </w:t>
                  </w:r>
                  <w:r w:rsidR="001D4E3F">
                    <w:rPr>
                      <w:szCs w:val="22"/>
                    </w:rPr>
                    <w:t>1209</w:t>
                  </w:r>
                  <w:r w:rsidR="00A56B0F">
                    <w:rPr>
                      <w:szCs w:val="22"/>
                    </w:rPr>
                    <w:t xml:space="preserve"> y </w:t>
                  </w:r>
                  <w:r w:rsidR="001D4E3F">
                    <w:rPr>
                      <w:szCs w:val="22"/>
                    </w:rPr>
                    <w:t>1210</w:t>
                  </w:r>
                  <w:r w:rsidR="00A56B0F">
                    <w:rPr>
                      <w:szCs w:val="22"/>
                    </w:rPr>
                    <w:t>), con la siguiente validación:</w:t>
                  </w:r>
                </w:p>
                <w:p w14:paraId="2B798A95" w14:textId="7A8FCD65" w:rsidR="00A56B0F" w:rsidRDefault="008433DF" w:rsidP="008433DF">
                  <w:pPr>
                    <w:jc w:val="both"/>
                    <w:rPr>
                      <w:szCs w:val="22"/>
                    </w:rPr>
                  </w:pPr>
                  <w:r w:rsidRPr="008433DF">
                    <w:rPr>
                      <w:szCs w:val="22"/>
                    </w:rPr>
                    <w:t>Su ciclo de facturación será el día próximo de corte disponible abierto</w:t>
                  </w:r>
                  <w:r>
                    <w:rPr>
                      <w:szCs w:val="22"/>
                    </w:rPr>
                    <w:t xml:space="preserve">. </w:t>
                  </w:r>
                  <w:r w:rsidR="00A56B0F">
                    <w:rPr>
                      <w:szCs w:val="22"/>
                    </w:rPr>
                    <w:t>Adicionalmente a la fecha se debe concatenar la hora, minutos y segundos de la siguiente forma “00:00:00”.</w:t>
                  </w:r>
                </w:p>
              </w:tc>
            </w:tr>
            <w:tr w:rsidR="00A56B0F" w14:paraId="15E7CDAC" w14:textId="77777777" w:rsidTr="00AD2353">
              <w:trPr>
                <w:trHeight w:val="33"/>
                <w:jc w:val="center"/>
              </w:trPr>
              <w:tc>
                <w:tcPr>
                  <w:tcW w:w="389" w:type="pct"/>
                  <w:tcBorders>
                    <w:top w:val="single" w:sz="2" w:space="0" w:color="002060"/>
                    <w:left w:val="single" w:sz="2" w:space="0" w:color="002060"/>
                    <w:bottom w:val="single" w:sz="2" w:space="0" w:color="002060"/>
                    <w:right w:val="single" w:sz="2" w:space="0" w:color="002060"/>
                  </w:tcBorders>
                  <w:vAlign w:val="center"/>
                  <w:hideMark/>
                </w:tcPr>
                <w:p w14:paraId="028F336D" w14:textId="5AE822F1" w:rsidR="00A56B0F" w:rsidRPr="00B7421B" w:rsidRDefault="00AD2353" w:rsidP="008433DF">
                  <w:pPr>
                    <w:ind w:left="360"/>
                    <w:jc w:val="center"/>
                    <w:rPr>
                      <w:szCs w:val="22"/>
                    </w:rPr>
                  </w:pPr>
                  <w:r>
                    <w:rPr>
                      <w:szCs w:val="22"/>
                    </w:rPr>
                    <w:t>6</w:t>
                  </w:r>
                </w:p>
              </w:tc>
              <w:tc>
                <w:tcPr>
                  <w:tcW w:w="1887" w:type="pct"/>
                  <w:tcBorders>
                    <w:top w:val="single" w:sz="2" w:space="0" w:color="002060"/>
                    <w:left w:val="single" w:sz="2" w:space="0" w:color="002060"/>
                    <w:bottom w:val="single" w:sz="2" w:space="0" w:color="002060"/>
                    <w:right w:val="single" w:sz="2" w:space="0" w:color="002060"/>
                  </w:tcBorders>
                  <w:vAlign w:val="center"/>
                </w:tcPr>
                <w:p w14:paraId="0B3903E4" w14:textId="679B5DAD" w:rsidR="00A56B0F" w:rsidRPr="00B7421B" w:rsidRDefault="008433DF" w:rsidP="00AD2353">
                  <w:pPr>
                    <w:jc w:val="center"/>
                    <w:rPr>
                      <w:szCs w:val="22"/>
                    </w:rPr>
                  </w:pPr>
                  <w:r>
                    <w:rPr>
                      <w:szCs w:val="22"/>
                    </w:rPr>
                    <w:t>Sistema (PostSale)</w:t>
                  </w:r>
                </w:p>
              </w:tc>
              <w:tc>
                <w:tcPr>
                  <w:tcW w:w="2724" w:type="pct"/>
                  <w:tcBorders>
                    <w:top w:val="single" w:sz="2" w:space="0" w:color="002060"/>
                    <w:left w:val="single" w:sz="2" w:space="0" w:color="002060"/>
                    <w:bottom w:val="single" w:sz="2" w:space="0" w:color="002060"/>
                    <w:right w:val="single" w:sz="2" w:space="0" w:color="002060"/>
                  </w:tcBorders>
                  <w:vAlign w:val="center"/>
                </w:tcPr>
                <w:p w14:paraId="255701AB" w14:textId="77777777" w:rsidR="00A56B0F" w:rsidRPr="00431E2C" w:rsidRDefault="00A56B0F" w:rsidP="004B2938">
                  <w:pPr>
                    <w:jc w:val="both"/>
                    <w:rPr>
                      <w:b/>
                      <w:szCs w:val="22"/>
                    </w:rPr>
                  </w:pPr>
                  <w:r>
                    <w:rPr>
                      <w:szCs w:val="22"/>
                    </w:rPr>
                    <w:t>Se realiza exitosamente el cambio de plan y él envió de segmento, según el destino del cambio de plan ejecutado.</w:t>
                  </w:r>
                </w:p>
              </w:tc>
            </w:tr>
            <w:tr w:rsidR="00A56B0F" w14:paraId="7DF255B8" w14:textId="77777777" w:rsidTr="00AD2353">
              <w:trPr>
                <w:trHeight w:val="33"/>
                <w:jc w:val="center"/>
              </w:trPr>
              <w:tc>
                <w:tcPr>
                  <w:tcW w:w="389" w:type="pct"/>
                  <w:tcBorders>
                    <w:top w:val="single" w:sz="2" w:space="0" w:color="002060"/>
                    <w:left w:val="single" w:sz="2" w:space="0" w:color="002060"/>
                    <w:bottom w:val="single" w:sz="2" w:space="0" w:color="002060"/>
                    <w:right w:val="single" w:sz="2" w:space="0" w:color="002060"/>
                  </w:tcBorders>
                </w:tcPr>
                <w:p w14:paraId="78C9FD13" w14:textId="16916C71" w:rsidR="00A56B0F" w:rsidRPr="00B7421B" w:rsidRDefault="00AD2353" w:rsidP="004B2938">
                  <w:pPr>
                    <w:ind w:left="360"/>
                    <w:jc w:val="center"/>
                    <w:rPr>
                      <w:szCs w:val="22"/>
                    </w:rPr>
                  </w:pPr>
                  <w:r>
                    <w:rPr>
                      <w:szCs w:val="22"/>
                    </w:rPr>
                    <w:t>7</w:t>
                  </w:r>
                </w:p>
              </w:tc>
              <w:tc>
                <w:tcPr>
                  <w:tcW w:w="1887" w:type="pct"/>
                  <w:tcBorders>
                    <w:top w:val="single" w:sz="2" w:space="0" w:color="002060"/>
                    <w:left w:val="single" w:sz="2" w:space="0" w:color="002060"/>
                    <w:bottom w:val="single" w:sz="2" w:space="0" w:color="002060"/>
                    <w:right w:val="single" w:sz="2" w:space="0" w:color="002060"/>
                  </w:tcBorders>
                  <w:vAlign w:val="center"/>
                </w:tcPr>
                <w:p w14:paraId="77FEA794" w14:textId="05EB9AEC" w:rsidR="00A56B0F" w:rsidRPr="00B7421B" w:rsidRDefault="00AD2353" w:rsidP="00AD2353">
                  <w:pPr>
                    <w:jc w:val="center"/>
                    <w:rPr>
                      <w:szCs w:val="22"/>
                    </w:rPr>
                  </w:pPr>
                  <w:r w:rsidRPr="008433DF">
                    <w:rPr>
                      <w:szCs w:val="22"/>
                    </w:rPr>
                    <w:t>Ejecutivo de venta</w:t>
                  </w:r>
                </w:p>
              </w:tc>
              <w:tc>
                <w:tcPr>
                  <w:tcW w:w="2724" w:type="pct"/>
                  <w:tcBorders>
                    <w:top w:val="single" w:sz="2" w:space="0" w:color="002060"/>
                    <w:left w:val="single" w:sz="2" w:space="0" w:color="002060"/>
                    <w:bottom w:val="single" w:sz="2" w:space="0" w:color="002060"/>
                    <w:right w:val="single" w:sz="2" w:space="0" w:color="002060"/>
                  </w:tcBorders>
                  <w:vAlign w:val="center"/>
                  <w:hideMark/>
                </w:tcPr>
                <w:p w14:paraId="7F6FC555" w14:textId="2A77F286" w:rsidR="00A56B0F" w:rsidRPr="00B7421B" w:rsidRDefault="00AD2353" w:rsidP="004B2938">
                  <w:pPr>
                    <w:rPr>
                      <w:szCs w:val="22"/>
                    </w:rPr>
                  </w:pPr>
                  <w:r>
                    <w:rPr>
                      <w:szCs w:val="22"/>
                    </w:rPr>
                    <w:t xml:space="preserve">Finaliza el proceso de </w:t>
                  </w:r>
                  <w:r w:rsidR="002A72DE">
                    <w:rPr>
                      <w:szCs w:val="22"/>
                    </w:rPr>
                    <w:t xml:space="preserve">cambio de plan con el </w:t>
                  </w:r>
                  <w:r>
                    <w:rPr>
                      <w:szCs w:val="22"/>
                    </w:rPr>
                    <w:t>aprovisionamiento en PCRF</w:t>
                  </w:r>
                  <w:r w:rsidR="002A72DE">
                    <w:rPr>
                      <w:szCs w:val="22"/>
                    </w:rPr>
                    <w:t xml:space="preserve"> realizado</w:t>
                  </w:r>
                  <w:r>
                    <w:rPr>
                      <w:szCs w:val="22"/>
                    </w:rPr>
                    <w:t>.</w:t>
                  </w:r>
                </w:p>
              </w:tc>
            </w:tr>
          </w:tbl>
          <w:p w14:paraId="54CF802F" w14:textId="77777777" w:rsidR="00A56B0F" w:rsidRPr="002D6338" w:rsidRDefault="00A56B0F" w:rsidP="004B2938">
            <w:pPr>
              <w:jc w:val="both"/>
              <w:rPr>
                <w:b/>
                <w:szCs w:val="22"/>
              </w:rPr>
            </w:pPr>
          </w:p>
        </w:tc>
      </w:tr>
      <w:tr w:rsidR="00A56B0F" w:rsidRPr="002D6338" w14:paraId="5071F824" w14:textId="77777777" w:rsidTr="002A72DE">
        <w:trPr>
          <w:trHeight w:val="417"/>
        </w:trPr>
        <w:tc>
          <w:tcPr>
            <w:tcW w:w="10349" w:type="dxa"/>
            <w:gridSpan w:val="3"/>
            <w:tcBorders>
              <w:top w:val="single" w:sz="4" w:space="0" w:color="auto"/>
              <w:left w:val="single" w:sz="8" w:space="0" w:color="auto"/>
              <w:bottom w:val="single" w:sz="4" w:space="0" w:color="auto"/>
              <w:right w:val="single" w:sz="8" w:space="0" w:color="000000"/>
            </w:tcBorders>
            <w:shd w:val="clear" w:color="auto" w:fill="auto"/>
          </w:tcPr>
          <w:p w14:paraId="2EE96875" w14:textId="77777777" w:rsidR="00A56B0F" w:rsidRDefault="00A56B0F" w:rsidP="004B2938">
            <w:pPr>
              <w:rPr>
                <w:b/>
                <w:szCs w:val="22"/>
              </w:rPr>
            </w:pPr>
            <w:r w:rsidRPr="002D6338">
              <w:rPr>
                <w:b/>
                <w:szCs w:val="22"/>
              </w:rPr>
              <w:t>Flujos alternos:</w:t>
            </w:r>
          </w:p>
          <w:p w14:paraId="6A24C2BA" w14:textId="4E4EB430" w:rsidR="002A72DE" w:rsidRDefault="002A72DE" w:rsidP="002A72DE">
            <w:pPr>
              <w:rPr>
                <w:b/>
                <w:szCs w:val="22"/>
              </w:rPr>
            </w:pPr>
            <w:r w:rsidRPr="00B7421B">
              <w:rPr>
                <w:b/>
                <w:szCs w:val="22"/>
              </w:rPr>
              <w:t xml:space="preserve">Flujo </w:t>
            </w:r>
            <w:r>
              <w:rPr>
                <w:b/>
                <w:szCs w:val="22"/>
              </w:rPr>
              <w:t xml:space="preserve">Alterno </w:t>
            </w:r>
            <w:r w:rsidR="0036669B">
              <w:rPr>
                <w:b/>
                <w:szCs w:val="22"/>
              </w:rPr>
              <w:t>1</w:t>
            </w:r>
            <w:r w:rsidR="0036669B" w:rsidRPr="00B7421B">
              <w:rPr>
                <w:b/>
                <w:szCs w:val="22"/>
              </w:rPr>
              <w:t>:</w:t>
            </w:r>
            <w:r w:rsidR="0036669B">
              <w:rPr>
                <w:b/>
                <w:szCs w:val="22"/>
              </w:rPr>
              <w:t xml:space="preserve"> No</w:t>
            </w:r>
            <w:r w:rsidR="004B2938">
              <w:rPr>
                <w:b/>
                <w:szCs w:val="22"/>
              </w:rPr>
              <w:t xml:space="preserve"> se logra obtener el ciclo de facturación.</w:t>
            </w:r>
          </w:p>
          <w:tbl>
            <w:tblPr>
              <w:tblW w:w="4584" w:type="pct"/>
              <w:jc w:val="center"/>
              <w:tblBorders>
                <w:top w:val="single" w:sz="2" w:space="0" w:color="002060"/>
                <w:left w:val="single" w:sz="2" w:space="0" w:color="002060"/>
                <w:bottom w:val="single" w:sz="2" w:space="0" w:color="002060"/>
                <w:right w:val="single" w:sz="2" w:space="0" w:color="002060"/>
                <w:insideH w:val="single" w:sz="2" w:space="0" w:color="002060"/>
                <w:insideV w:val="single" w:sz="2" w:space="0" w:color="002060"/>
              </w:tblBorders>
              <w:tblCellMar>
                <w:top w:w="28" w:type="dxa"/>
                <w:left w:w="85" w:type="dxa"/>
                <w:bottom w:w="28" w:type="dxa"/>
                <w:right w:w="85" w:type="dxa"/>
              </w:tblCellMar>
              <w:tblLook w:val="00A0" w:firstRow="1" w:lastRow="0" w:firstColumn="1" w:lastColumn="0" w:noHBand="0" w:noVBand="0"/>
            </w:tblPr>
            <w:tblGrid>
              <w:gridCol w:w="1987"/>
              <w:gridCol w:w="2827"/>
              <w:gridCol w:w="4540"/>
            </w:tblGrid>
            <w:tr w:rsidR="002A72DE" w:rsidRPr="00444A91" w14:paraId="5B81575C" w14:textId="77777777" w:rsidTr="004B2938">
              <w:trPr>
                <w:trHeight w:val="33"/>
                <w:tblHeader/>
                <w:jc w:val="center"/>
              </w:trPr>
              <w:tc>
                <w:tcPr>
                  <w:tcW w:w="1062" w:type="pct"/>
                  <w:shd w:val="clear" w:color="auto" w:fill="C6D9F1" w:themeFill="text2" w:themeFillTint="33"/>
                </w:tcPr>
                <w:p w14:paraId="1F4F4C10" w14:textId="77777777" w:rsidR="002A72DE" w:rsidRPr="00444A91" w:rsidRDefault="002A72DE" w:rsidP="002A72DE">
                  <w:pPr>
                    <w:jc w:val="both"/>
                    <w:rPr>
                      <w:b/>
                      <w:szCs w:val="22"/>
                      <w:u w:color="000000"/>
                    </w:rPr>
                  </w:pPr>
                  <w:r w:rsidRPr="00444A91">
                    <w:rPr>
                      <w:b/>
                      <w:szCs w:val="22"/>
                      <w:u w:color="000000"/>
                    </w:rPr>
                    <w:lastRenderedPageBreak/>
                    <w:t>Paso</w:t>
                  </w:r>
                </w:p>
              </w:tc>
              <w:tc>
                <w:tcPr>
                  <w:tcW w:w="1511" w:type="pct"/>
                  <w:shd w:val="clear" w:color="auto" w:fill="C6D9F1" w:themeFill="text2" w:themeFillTint="33"/>
                  <w:vAlign w:val="center"/>
                </w:tcPr>
                <w:p w14:paraId="4025CA45" w14:textId="77777777" w:rsidR="002A72DE" w:rsidRPr="00444A91" w:rsidRDefault="002A72DE" w:rsidP="002A72DE">
                  <w:pPr>
                    <w:jc w:val="both"/>
                    <w:rPr>
                      <w:b/>
                      <w:szCs w:val="22"/>
                      <w:u w:color="000000"/>
                    </w:rPr>
                  </w:pPr>
                  <w:r w:rsidRPr="00444A91">
                    <w:rPr>
                      <w:b/>
                      <w:szCs w:val="22"/>
                      <w:u w:color="000000"/>
                    </w:rPr>
                    <w:t>Actor</w:t>
                  </w:r>
                </w:p>
              </w:tc>
              <w:tc>
                <w:tcPr>
                  <w:tcW w:w="2428" w:type="pct"/>
                  <w:shd w:val="clear" w:color="auto" w:fill="C6D9F1" w:themeFill="text2" w:themeFillTint="33"/>
                  <w:vAlign w:val="center"/>
                </w:tcPr>
                <w:p w14:paraId="04CD8559" w14:textId="77777777" w:rsidR="002A72DE" w:rsidRPr="00444A91" w:rsidRDefault="002A72DE" w:rsidP="002A72DE">
                  <w:pPr>
                    <w:jc w:val="both"/>
                    <w:rPr>
                      <w:b/>
                      <w:szCs w:val="22"/>
                      <w:u w:color="000000"/>
                    </w:rPr>
                  </w:pPr>
                  <w:r w:rsidRPr="00444A91">
                    <w:rPr>
                      <w:b/>
                      <w:szCs w:val="22"/>
                      <w:u w:color="000000"/>
                    </w:rPr>
                    <w:t>Acción</w:t>
                  </w:r>
                </w:p>
              </w:tc>
            </w:tr>
            <w:tr w:rsidR="002A72DE" w:rsidRPr="00444A91" w14:paraId="58F207B8" w14:textId="77777777" w:rsidTr="004B2938">
              <w:trPr>
                <w:trHeight w:val="33"/>
                <w:jc w:val="center"/>
              </w:trPr>
              <w:tc>
                <w:tcPr>
                  <w:tcW w:w="1062" w:type="pct"/>
                  <w:shd w:val="clear" w:color="auto" w:fill="auto"/>
                </w:tcPr>
                <w:p w14:paraId="0C014ED3" w14:textId="77777777" w:rsidR="002A72DE" w:rsidRPr="00444A91" w:rsidRDefault="002A72DE" w:rsidP="002A72DE">
                  <w:pPr>
                    <w:tabs>
                      <w:tab w:val="left" w:pos="338"/>
                    </w:tabs>
                    <w:jc w:val="both"/>
                    <w:rPr>
                      <w:szCs w:val="22"/>
                    </w:rPr>
                  </w:pPr>
                  <w:r>
                    <w:rPr>
                      <w:szCs w:val="22"/>
                    </w:rPr>
                    <w:t>9</w:t>
                  </w:r>
                  <w:r w:rsidRPr="00444A91">
                    <w:rPr>
                      <w:szCs w:val="22"/>
                    </w:rPr>
                    <w:t>.1</w:t>
                  </w:r>
                </w:p>
              </w:tc>
              <w:tc>
                <w:tcPr>
                  <w:tcW w:w="1511" w:type="pct"/>
                  <w:shd w:val="clear" w:color="auto" w:fill="auto"/>
                  <w:vAlign w:val="center"/>
                </w:tcPr>
                <w:p w14:paraId="2939A56F" w14:textId="00E2F923" w:rsidR="002A72DE" w:rsidRPr="00444A91" w:rsidRDefault="00A703C3" w:rsidP="002A72DE">
                  <w:pPr>
                    <w:jc w:val="both"/>
                    <w:rPr>
                      <w:szCs w:val="22"/>
                    </w:rPr>
                  </w:pPr>
                  <w:r>
                    <w:rPr>
                      <w:szCs w:val="22"/>
                    </w:rPr>
                    <w:t>Sistema (</w:t>
                  </w:r>
                  <w:r w:rsidRPr="00C95305">
                    <w:rPr>
                      <w:szCs w:val="22"/>
                    </w:rPr>
                    <w:t>PCRFService</w:t>
                  </w:r>
                  <w:r>
                    <w:rPr>
                      <w:szCs w:val="22"/>
                    </w:rPr>
                    <w:t>)</w:t>
                  </w:r>
                </w:p>
              </w:tc>
              <w:tc>
                <w:tcPr>
                  <w:tcW w:w="2428" w:type="pct"/>
                  <w:shd w:val="clear" w:color="auto" w:fill="auto"/>
                  <w:vAlign w:val="center"/>
                </w:tcPr>
                <w:p w14:paraId="238C5051" w14:textId="72F58A09" w:rsidR="002A72DE" w:rsidRPr="00444A91" w:rsidRDefault="00A703C3" w:rsidP="002A72DE">
                  <w:pPr>
                    <w:jc w:val="both"/>
                    <w:rPr>
                      <w:szCs w:val="22"/>
                      <w:u w:color="000000"/>
                    </w:rPr>
                  </w:pPr>
                  <w:r>
                    <w:rPr>
                      <w:rFonts w:cs="Calibri"/>
                      <w:bCs/>
                      <w:szCs w:val="22"/>
                    </w:rPr>
                    <w:t>N</w:t>
                  </w:r>
                  <w:r w:rsidRPr="00F62C35">
                    <w:rPr>
                      <w:rFonts w:cs="Calibri"/>
                      <w:bCs/>
                      <w:szCs w:val="22"/>
                    </w:rPr>
                    <w:t xml:space="preserve">o se puede obtener el ciclo de facturación porque no se encuentra ciclo </w:t>
                  </w:r>
                  <w:r>
                    <w:rPr>
                      <w:rFonts w:cs="Calibri"/>
                      <w:bCs/>
                      <w:szCs w:val="22"/>
                    </w:rPr>
                    <w:t>próximo d</w:t>
                  </w:r>
                  <w:r w:rsidRPr="00F62C35">
                    <w:rPr>
                      <w:rFonts w:cs="Calibri"/>
                      <w:bCs/>
                      <w:szCs w:val="22"/>
                    </w:rPr>
                    <w:t xml:space="preserve">isponible en el mes </w:t>
                  </w:r>
                  <w:r>
                    <w:rPr>
                      <w:rFonts w:cs="Calibri"/>
                      <w:bCs/>
                      <w:szCs w:val="22"/>
                    </w:rPr>
                    <w:t>siguiente.</w:t>
                  </w:r>
                </w:p>
              </w:tc>
            </w:tr>
            <w:tr w:rsidR="002A72DE" w14:paraId="61493DE8" w14:textId="77777777" w:rsidTr="004B2938">
              <w:trPr>
                <w:trHeight w:val="33"/>
                <w:jc w:val="center"/>
              </w:trPr>
              <w:tc>
                <w:tcPr>
                  <w:tcW w:w="1062" w:type="pct"/>
                  <w:shd w:val="clear" w:color="auto" w:fill="auto"/>
                </w:tcPr>
                <w:p w14:paraId="581F04F2" w14:textId="77777777" w:rsidR="002A72DE" w:rsidRPr="00444A91" w:rsidRDefault="002A72DE" w:rsidP="002A72DE">
                  <w:pPr>
                    <w:tabs>
                      <w:tab w:val="left" w:pos="338"/>
                    </w:tabs>
                    <w:jc w:val="both"/>
                    <w:rPr>
                      <w:szCs w:val="22"/>
                    </w:rPr>
                  </w:pPr>
                  <w:r>
                    <w:rPr>
                      <w:szCs w:val="22"/>
                    </w:rPr>
                    <w:t>9.2</w:t>
                  </w:r>
                </w:p>
              </w:tc>
              <w:tc>
                <w:tcPr>
                  <w:tcW w:w="1511" w:type="pct"/>
                  <w:shd w:val="clear" w:color="auto" w:fill="auto"/>
                  <w:vAlign w:val="center"/>
                </w:tcPr>
                <w:p w14:paraId="390D8F5B" w14:textId="35D86E53" w:rsidR="002A72DE" w:rsidRPr="00A703C3" w:rsidRDefault="00A703C3" w:rsidP="002A72DE">
                  <w:pPr>
                    <w:jc w:val="both"/>
                    <w:rPr>
                      <w:b/>
                      <w:szCs w:val="22"/>
                      <w:u w:color="000000"/>
                    </w:rPr>
                  </w:pPr>
                  <w:r>
                    <w:rPr>
                      <w:szCs w:val="22"/>
                    </w:rPr>
                    <w:t>Sistema (</w:t>
                  </w:r>
                  <w:r w:rsidRPr="00C95305">
                    <w:rPr>
                      <w:szCs w:val="22"/>
                    </w:rPr>
                    <w:t>PCRFService</w:t>
                  </w:r>
                  <w:r>
                    <w:rPr>
                      <w:szCs w:val="22"/>
                    </w:rPr>
                    <w:t>)</w:t>
                  </w:r>
                </w:p>
              </w:tc>
              <w:tc>
                <w:tcPr>
                  <w:tcW w:w="2428" w:type="pct"/>
                  <w:shd w:val="clear" w:color="auto" w:fill="auto"/>
                  <w:vAlign w:val="center"/>
                </w:tcPr>
                <w:p w14:paraId="58416EEC" w14:textId="77777777" w:rsidR="002A72DE" w:rsidRDefault="002A72DE" w:rsidP="002A72DE">
                  <w:pPr>
                    <w:jc w:val="both"/>
                    <w:rPr>
                      <w:szCs w:val="22"/>
                      <w:u w:color="000000"/>
                    </w:rPr>
                  </w:pPr>
                  <w:r>
                    <w:rPr>
                      <w:szCs w:val="22"/>
                      <w:u w:color="000000"/>
                    </w:rPr>
                    <w:t>Consulta el ciclo máximo del mes próximo y lo retorna.</w:t>
                  </w:r>
                </w:p>
              </w:tc>
            </w:tr>
            <w:tr w:rsidR="002A72DE" w:rsidRPr="00444A91" w14:paraId="67400F26" w14:textId="77777777" w:rsidTr="004B2938">
              <w:trPr>
                <w:trHeight w:val="33"/>
                <w:jc w:val="center"/>
              </w:trPr>
              <w:tc>
                <w:tcPr>
                  <w:tcW w:w="1062" w:type="pct"/>
                  <w:shd w:val="clear" w:color="auto" w:fill="auto"/>
                </w:tcPr>
                <w:p w14:paraId="51D8D5E1" w14:textId="77777777" w:rsidR="002A72DE" w:rsidRPr="00444A91" w:rsidRDefault="002A72DE" w:rsidP="002A72DE">
                  <w:pPr>
                    <w:jc w:val="both"/>
                    <w:rPr>
                      <w:szCs w:val="22"/>
                    </w:rPr>
                  </w:pPr>
                  <w:r>
                    <w:rPr>
                      <w:szCs w:val="22"/>
                    </w:rPr>
                    <w:t>9</w:t>
                  </w:r>
                  <w:r w:rsidRPr="00444A91">
                    <w:rPr>
                      <w:szCs w:val="22"/>
                    </w:rPr>
                    <w:t>.</w:t>
                  </w:r>
                  <w:r>
                    <w:rPr>
                      <w:szCs w:val="22"/>
                    </w:rPr>
                    <w:t>3</w:t>
                  </w:r>
                </w:p>
              </w:tc>
              <w:tc>
                <w:tcPr>
                  <w:tcW w:w="1511" w:type="pct"/>
                  <w:shd w:val="clear" w:color="auto" w:fill="auto"/>
                  <w:vAlign w:val="center"/>
                </w:tcPr>
                <w:p w14:paraId="06920876" w14:textId="7CBFBEF8" w:rsidR="002A72DE" w:rsidRPr="00444A91" w:rsidRDefault="00A703C3" w:rsidP="002A72DE">
                  <w:pPr>
                    <w:jc w:val="both"/>
                    <w:rPr>
                      <w:szCs w:val="22"/>
                    </w:rPr>
                  </w:pPr>
                  <w:r>
                    <w:rPr>
                      <w:szCs w:val="22"/>
                    </w:rPr>
                    <w:t>Sistema (</w:t>
                  </w:r>
                  <w:r w:rsidRPr="00C95305">
                    <w:rPr>
                      <w:szCs w:val="22"/>
                    </w:rPr>
                    <w:t>PCRFService</w:t>
                  </w:r>
                  <w:r>
                    <w:rPr>
                      <w:szCs w:val="22"/>
                    </w:rPr>
                    <w:t>)</w:t>
                  </w:r>
                </w:p>
              </w:tc>
              <w:tc>
                <w:tcPr>
                  <w:tcW w:w="2428" w:type="pct"/>
                  <w:shd w:val="clear" w:color="auto" w:fill="auto"/>
                  <w:vAlign w:val="center"/>
                </w:tcPr>
                <w:p w14:paraId="2B5B43AD" w14:textId="1F3E801E" w:rsidR="002A72DE" w:rsidRPr="00444A91" w:rsidRDefault="00A703C3" w:rsidP="002A72DE">
                  <w:pPr>
                    <w:jc w:val="both"/>
                    <w:rPr>
                      <w:szCs w:val="22"/>
                      <w:u w:color="000000"/>
                    </w:rPr>
                  </w:pPr>
                  <w:r>
                    <w:rPr>
                      <w:szCs w:val="22"/>
                      <w:u w:color="000000"/>
                    </w:rPr>
                    <w:t>Continua con el proceso de cambio de plan actual.</w:t>
                  </w:r>
                </w:p>
              </w:tc>
            </w:tr>
          </w:tbl>
          <w:p w14:paraId="40C49416" w14:textId="77777777" w:rsidR="00A56B0F" w:rsidRPr="00AD2353" w:rsidRDefault="00A56B0F" w:rsidP="00AD2353">
            <w:pPr>
              <w:jc w:val="both"/>
              <w:rPr>
                <w:b/>
                <w:szCs w:val="22"/>
              </w:rPr>
            </w:pPr>
          </w:p>
        </w:tc>
      </w:tr>
      <w:tr w:rsidR="00A56B0F" w:rsidRPr="002D6338" w14:paraId="13940B7E" w14:textId="77777777" w:rsidTr="002A72DE">
        <w:trPr>
          <w:trHeight w:val="417"/>
        </w:trPr>
        <w:tc>
          <w:tcPr>
            <w:tcW w:w="10349" w:type="dxa"/>
            <w:gridSpan w:val="3"/>
            <w:tcBorders>
              <w:top w:val="single" w:sz="4" w:space="0" w:color="auto"/>
              <w:left w:val="single" w:sz="8" w:space="0" w:color="auto"/>
              <w:bottom w:val="single" w:sz="4" w:space="0" w:color="auto"/>
              <w:right w:val="single" w:sz="8" w:space="0" w:color="000000"/>
            </w:tcBorders>
            <w:shd w:val="clear" w:color="auto" w:fill="auto"/>
          </w:tcPr>
          <w:p w14:paraId="3F49695A" w14:textId="77777777" w:rsidR="00A56B0F" w:rsidRDefault="00A56B0F" w:rsidP="004B2938">
            <w:pPr>
              <w:rPr>
                <w:b/>
                <w:szCs w:val="22"/>
              </w:rPr>
            </w:pPr>
            <w:r w:rsidRPr="002D6338">
              <w:rPr>
                <w:b/>
                <w:szCs w:val="22"/>
              </w:rPr>
              <w:lastRenderedPageBreak/>
              <w:t>Manejos de situaciones anormales:</w:t>
            </w:r>
          </w:p>
          <w:p w14:paraId="7E5B673A" w14:textId="77777777" w:rsidR="00A56B0F" w:rsidRPr="00687F19" w:rsidRDefault="00A56B0F" w:rsidP="00A56B0F">
            <w:pPr>
              <w:pStyle w:val="ListParagraph"/>
              <w:numPr>
                <w:ilvl w:val="0"/>
                <w:numId w:val="8"/>
              </w:numPr>
              <w:rPr>
                <w:b/>
                <w:szCs w:val="22"/>
              </w:rPr>
            </w:pPr>
            <w:r w:rsidRPr="00687F19">
              <w:rPr>
                <w:b/>
                <w:szCs w:val="22"/>
              </w:rPr>
              <w:t>N/A</w:t>
            </w:r>
          </w:p>
        </w:tc>
      </w:tr>
      <w:tr w:rsidR="00A56B0F" w:rsidRPr="002D6338" w14:paraId="0F5AB571" w14:textId="77777777" w:rsidTr="002A72DE">
        <w:trPr>
          <w:trHeight w:val="525"/>
        </w:trPr>
        <w:tc>
          <w:tcPr>
            <w:tcW w:w="10349" w:type="dxa"/>
            <w:gridSpan w:val="3"/>
            <w:tcBorders>
              <w:top w:val="single" w:sz="4" w:space="0" w:color="auto"/>
              <w:left w:val="single" w:sz="8" w:space="0" w:color="auto"/>
              <w:bottom w:val="single" w:sz="4" w:space="0" w:color="auto"/>
              <w:right w:val="single" w:sz="8" w:space="0" w:color="000000"/>
            </w:tcBorders>
            <w:shd w:val="clear" w:color="auto" w:fill="auto"/>
            <w:noWrap/>
          </w:tcPr>
          <w:p w14:paraId="31899826" w14:textId="77777777" w:rsidR="00A56B0F" w:rsidRDefault="00A56B0F" w:rsidP="004B2938">
            <w:pPr>
              <w:pStyle w:val="TextoTablaIzquierda"/>
              <w:tabs>
                <w:tab w:val="center" w:pos="4252"/>
                <w:tab w:val="right" w:pos="8504"/>
              </w:tabs>
              <w:rPr>
                <w:rFonts w:ascii="Verdana" w:hAnsi="Verdana" w:cs="Arial"/>
                <w:b/>
                <w:sz w:val="22"/>
                <w:lang w:val="es-ES" w:eastAsia="es-ES"/>
              </w:rPr>
            </w:pPr>
            <w:r w:rsidRPr="002D6338">
              <w:rPr>
                <w:rFonts w:ascii="Verdana" w:hAnsi="Verdana" w:cs="Arial"/>
                <w:b/>
                <w:sz w:val="22"/>
                <w:lang w:val="es-ES" w:eastAsia="es-ES"/>
              </w:rPr>
              <w:t>Trazabilidad con requisitos</w:t>
            </w:r>
          </w:p>
          <w:p w14:paraId="069EA633" w14:textId="77777777" w:rsidR="00A56B0F" w:rsidRPr="0019152F" w:rsidRDefault="00A56B0F" w:rsidP="00A56B0F">
            <w:pPr>
              <w:pStyle w:val="ListParagraph"/>
              <w:numPr>
                <w:ilvl w:val="0"/>
                <w:numId w:val="8"/>
              </w:numPr>
              <w:rPr>
                <w:b/>
                <w:szCs w:val="22"/>
              </w:rPr>
            </w:pPr>
            <w:r>
              <w:rPr>
                <w:b/>
                <w:szCs w:val="22"/>
              </w:rPr>
              <w:t>N/A</w:t>
            </w:r>
          </w:p>
        </w:tc>
      </w:tr>
    </w:tbl>
    <w:p w14:paraId="4730B66F" w14:textId="77777777" w:rsidR="00A56B0F" w:rsidRPr="00B872DF" w:rsidRDefault="00A56B0F" w:rsidP="00794920">
      <w:pPr>
        <w:rPr>
          <w:rStyle w:val="Emphasis"/>
          <w:i w:val="0"/>
          <w:iCs w:val="0"/>
          <w:color w:val="auto"/>
          <w:sz w:val="22"/>
          <w:szCs w:val="22"/>
        </w:rPr>
      </w:pPr>
    </w:p>
    <w:p w14:paraId="30DE2E68" w14:textId="56E47DAF" w:rsidR="00A703C3" w:rsidRPr="002D6338" w:rsidRDefault="00A703C3" w:rsidP="00A703C3">
      <w:pPr>
        <w:pStyle w:val="Heading3"/>
        <w:ind w:left="720" w:hanging="294"/>
        <w:rPr>
          <w:sz w:val="22"/>
          <w:szCs w:val="22"/>
        </w:rPr>
      </w:pPr>
      <w:bookmarkStart w:id="33" w:name="_Toc22564056"/>
      <w:r>
        <w:rPr>
          <w:sz w:val="22"/>
          <w:szCs w:val="22"/>
        </w:rPr>
        <w:t xml:space="preserve">CU010: </w:t>
      </w:r>
      <w:r>
        <w:rPr>
          <w:szCs w:val="22"/>
          <w:lang w:eastAsia="es-CO"/>
        </w:rPr>
        <w:t>CONFIGURACIÓN DE PROMOCIONES PLANES AVENGERS.</w:t>
      </w:r>
      <w:bookmarkEnd w:id="33"/>
    </w:p>
    <w:tbl>
      <w:tblPr>
        <w:tblW w:w="10349" w:type="dxa"/>
        <w:tblInd w:w="212" w:type="dxa"/>
        <w:tblCellMar>
          <w:left w:w="70" w:type="dxa"/>
          <w:right w:w="70" w:type="dxa"/>
        </w:tblCellMar>
        <w:tblLook w:val="0000" w:firstRow="0" w:lastRow="0" w:firstColumn="0" w:lastColumn="0" w:noHBand="0" w:noVBand="0"/>
      </w:tblPr>
      <w:tblGrid>
        <w:gridCol w:w="4319"/>
        <w:gridCol w:w="2722"/>
        <w:gridCol w:w="3308"/>
      </w:tblGrid>
      <w:tr w:rsidR="00A703C3" w:rsidRPr="002D6338" w14:paraId="23D773EA" w14:textId="77777777" w:rsidTr="004B2938">
        <w:trPr>
          <w:trHeight w:val="510"/>
        </w:trPr>
        <w:tc>
          <w:tcPr>
            <w:tcW w:w="7041" w:type="dxa"/>
            <w:gridSpan w:val="2"/>
            <w:tcBorders>
              <w:top w:val="single" w:sz="4" w:space="0" w:color="auto"/>
              <w:left w:val="single" w:sz="4" w:space="0" w:color="auto"/>
              <w:bottom w:val="single" w:sz="4" w:space="0" w:color="auto"/>
              <w:right w:val="single" w:sz="4" w:space="0" w:color="auto"/>
            </w:tcBorders>
            <w:shd w:val="clear" w:color="auto" w:fill="auto"/>
          </w:tcPr>
          <w:p w14:paraId="56A72000" w14:textId="091AB2C7" w:rsidR="00A703C3" w:rsidRPr="00A703C3" w:rsidRDefault="00A703C3" w:rsidP="004B2938">
            <w:pPr>
              <w:jc w:val="both"/>
              <w:rPr>
                <w:b/>
                <w:szCs w:val="22"/>
              </w:rPr>
            </w:pPr>
            <w:r w:rsidRPr="002D6338">
              <w:rPr>
                <w:b/>
                <w:szCs w:val="22"/>
              </w:rPr>
              <w:t>Nombre:</w:t>
            </w:r>
            <w:r>
              <w:rPr>
                <w:b/>
                <w:szCs w:val="22"/>
              </w:rPr>
              <w:t xml:space="preserve"> CU010</w:t>
            </w:r>
            <w:r w:rsidRPr="00E4680B">
              <w:rPr>
                <w:b/>
                <w:szCs w:val="22"/>
              </w:rPr>
              <w:t xml:space="preserve">: </w:t>
            </w:r>
            <w:r w:rsidRPr="00A703C3">
              <w:rPr>
                <w:b/>
                <w:szCs w:val="22"/>
                <w:lang w:eastAsia="es-CO"/>
              </w:rPr>
              <w:t>CONFIGURACIÓN DE PROMOCIONES PLANES AVENGERS.</w:t>
            </w:r>
          </w:p>
        </w:tc>
        <w:tc>
          <w:tcPr>
            <w:tcW w:w="3308" w:type="dxa"/>
            <w:tcBorders>
              <w:top w:val="single" w:sz="4" w:space="0" w:color="auto"/>
              <w:left w:val="single" w:sz="4" w:space="0" w:color="auto"/>
              <w:bottom w:val="single" w:sz="4" w:space="0" w:color="auto"/>
              <w:right w:val="single" w:sz="4" w:space="0" w:color="auto"/>
            </w:tcBorders>
            <w:shd w:val="clear" w:color="auto" w:fill="auto"/>
          </w:tcPr>
          <w:p w14:paraId="64838022" w14:textId="49FDE05B" w:rsidR="00A703C3" w:rsidRPr="002D6338" w:rsidRDefault="00A703C3" w:rsidP="004B2938">
            <w:pPr>
              <w:ind w:left="480"/>
              <w:rPr>
                <w:b/>
                <w:szCs w:val="22"/>
              </w:rPr>
            </w:pPr>
            <w:r w:rsidRPr="002D6338">
              <w:rPr>
                <w:b/>
                <w:szCs w:val="22"/>
              </w:rPr>
              <w:t>Complejidad:</w:t>
            </w:r>
            <w:r w:rsidRPr="002D6338">
              <w:rPr>
                <w:b/>
                <w:szCs w:val="22"/>
              </w:rPr>
              <w:br/>
            </w:r>
            <w:r w:rsidR="001250A9">
              <w:rPr>
                <w:b/>
                <w:szCs w:val="22"/>
              </w:rPr>
              <w:t>Media</w:t>
            </w:r>
          </w:p>
        </w:tc>
      </w:tr>
      <w:tr w:rsidR="00A703C3" w:rsidRPr="002D6338" w14:paraId="10D6F339" w14:textId="77777777" w:rsidTr="004B2938">
        <w:trPr>
          <w:trHeight w:val="510"/>
        </w:trPr>
        <w:tc>
          <w:tcPr>
            <w:tcW w:w="10349" w:type="dxa"/>
            <w:gridSpan w:val="3"/>
            <w:tcBorders>
              <w:top w:val="single" w:sz="4" w:space="0" w:color="auto"/>
              <w:left w:val="single" w:sz="4" w:space="0" w:color="auto"/>
              <w:bottom w:val="single" w:sz="4" w:space="0" w:color="auto"/>
              <w:right w:val="single" w:sz="4" w:space="0" w:color="auto"/>
            </w:tcBorders>
            <w:shd w:val="clear" w:color="auto" w:fill="auto"/>
          </w:tcPr>
          <w:p w14:paraId="1B86B080" w14:textId="79A28912" w:rsidR="00A703C3" w:rsidRPr="00B453B2" w:rsidRDefault="00A703C3" w:rsidP="004B2938">
            <w:pPr>
              <w:rPr>
                <w:szCs w:val="22"/>
              </w:rPr>
            </w:pPr>
            <w:r w:rsidRPr="002D6338">
              <w:rPr>
                <w:b/>
                <w:szCs w:val="22"/>
              </w:rPr>
              <w:t xml:space="preserve">Descripción: </w:t>
            </w:r>
          </w:p>
          <w:p w14:paraId="192DE5D6" w14:textId="775C18B7" w:rsidR="00A703C3" w:rsidRPr="001C4A07" w:rsidRDefault="00B453B2" w:rsidP="004B2938">
            <w:pPr>
              <w:jc w:val="both"/>
              <w:rPr>
                <w:szCs w:val="22"/>
              </w:rPr>
            </w:pPr>
            <w:r>
              <w:rPr>
                <w:szCs w:val="22"/>
              </w:rPr>
              <w:t xml:space="preserve">Caso de uso encargado de permitir la configuración de promociones para un plan </w:t>
            </w:r>
            <w:r w:rsidR="00582D5B">
              <w:rPr>
                <w:szCs w:val="22"/>
              </w:rPr>
              <w:t>de la nueva oferta corporativa</w:t>
            </w:r>
            <w:r>
              <w:rPr>
                <w:szCs w:val="22"/>
              </w:rPr>
              <w:t xml:space="preserve"> Avengers</w:t>
            </w:r>
          </w:p>
        </w:tc>
      </w:tr>
      <w:tr w:rsidR="00A703C3" w:rsidRPr="002D6338" w14:paraId="6B2062D1" w14:textId="77777777" w:rsidTr="004B2938">
        <w:trPr>
          <w:trHeight w:val="510"/>
        </w:trPr>
        <w:tc>
          <w:tcPr>
            <w:tcW w:w="4319" w:type="dxa"/>
            <w:tcBorders>
              <w:top w:val="nil"/>
              <w:left w:val="single" w:sz="8" w:space="0" w:color="auto"/>
              <w:bottom w:val="single" w:sz="4" w:space="0" w:color="auto"/>
              <w:right w:val="single" w:sz="4" w:space="0" w:color="auto"/>
            </w:tcBorders>
            <w:shd w:val="clear" w:color="auto" w:fill="auto"/>
          </w:tcPr>
          <w:p w14:paraId="213D9931" w14:textId="77777777" w:rsidR="00A703C3" w:rsidRPr="002D6338" w:rsidRDefault="00A703C3" w:rsidP="004B2938">
            <w:pPr>
              <w:jc w:val="both"/>
              <w:rPr>
                <w:b/>
                <w:szCs w:val="22"/>
              </w:rPr>
            </w:pPr>
            <w:r w:rsidRPr="002D6338">
              <w:rPr>
                <w:b/>
                <w:szCs w:val="22"/>
              </w:rPr>
              <w:t xml:space="preserve">Actores: </w:t>
            </w:r>
          </w:p>
          <w:p w14:paraId="6EF08646" w14:textId="77777777" w:rsidR="00DD6AA8" w:rsidRDefault="00DD6AA8" w:rsidP="0052155A">
            <w:pPr>
              <w:pStyle w:val="ListParagraph"/>
              <w:numPr>
                <w:ilvl w:val="0"/>
                <w:numId w:val="17"/>
              </w:numPr>
              <w:rPr>
                <w:b/>
                <w:szCs w:val="22"/>
              </w:rPr>
            </w:pPr>
            <w:r w:rsidRPr="00DD6AA8">
              <w:rPr>
                <w:b/>
                <w:szCs w:val="22"/>
              </w:rPr>
              <w:t xml:space="preserve">Administrador de Promociones </w:t>
            </w:r>
          </w:p>
          <w:p w14:paraId="7B064555" w14:textId="77777777" w:rsidR="0052155A" w:rsidRDefault="0052155A" w:rsidP="004B2938">
            <w:pPr>
              <w:pStyle w:val="ListParagraph"/>
              <w:numPr>
                <w:ilvl w:val="0"/>
                <w:numId w:val="17"/>
              </w:numPr>
              <w:jc w:val="both"/>
              <w:rPr>
                <w:b/>
                <w:szCs w:val="22"/>
              </w:rPr>
            </w:pPr>
            <w:r w:rsidRPr="0052155A">
              <w:rPr>
                <w:b/>
                <w:szCs w:val="22"/>
              </w:rPr>
              <w:t>Módulo de Promociones</w:t>
            </w:r>
          </w:p>
          <w:p w14:paraId="76C233A7" w14:textId="04DE108D" w:rsidR="00A703C3" w:rsidRPr="00507A6F" w:rsidRDefault="00A703C3" w:rsidP="00AA01D9">
            <w:pPr>
              <w:pStyle w:val="ListParagraph"/>
              <w:jc w:val="both"/>
              <w:rPr>
                <w:b/>
                <w:szCs w:val="22"/>
              </w:rPr>
            </w:pPr>
          </w:p>
        </w:tc>
        <w:tc>
          <w:tcPr>
            <w:tcW w:w="6030" w:type="dxa"/>
            <w:gridSpan w:val="2"/>
            <w:tcBorders>
              <w:top w:val="nil"/>
              <w:left w:val="nil"/>
              <w:bottom w:val="single" w:sz="4" w:space="0" w:color="auto"/>
              <w:right w:val="single" w:sz="8" w:space="0" w:color="000000"/>
            </w:tcBorders>
            <w:shd w:val="clear" w:color="auto" w:fill="auto"/>
          </w:tcPr>
          <w:p w14:paraId="13449298" w14:textId="77777777" w:rsidR="00A703C3" w:rsidRDefault="00A703C3" w:rsidP="004B2938">
            <w:pPr>
              <w:jc w:val="both"/>
              <w:rPr>
                <w:b/>
                <w:szCs w:val="22"/>
              </w:rPr>
            </w:pPr>
            <w:r w:rsidRPr="002D6338">
              <w:rPr>
                <w:b/>
                <w:szCs w:val="22"/>
              </w:rPr>
              <w:t>Documentos asociados:</w:t>
            </w:r>
          </w:p>
          <w:p w14:paraId="48B88DB0" w14:textId="77777777" w:rsidR="00A703C3" w:rsidRPr="00E06C7D" w:rsidRDefault="00A703C3" w:rsidP="004B2938">
            <w:pPr>
              <w:jc w:val="both"/>
              <w:rPr>
                <w:szCs w:val="22"/>
              </w:rPr>
            </w:pPr>
            <w:r w:rsidRPr="00643982">
              <w:rPr>
                <w:szCs w:val="22"/>
              </w:rPr>
              <w:t>164278_RequerimientoMVPAvengersB2BV6_164278</w:t>
            </w:r>
          </w:p>
        </w:tc>
      </w:tr>
      <w:tr w:rsidR="00A703C3" w:rsidRPr="002D6338" w14:paraId="5302C418" w14:textId="77777777" w:rsidTr="004B2938">
        <w:trPr>
          <w:trHeight w:val="510"/>
        </w:trPr>
        <w:tc>
          <w:tcPr>
            <w:tcW w:w="4319" w:type="dxa"/>
            <w:tcBorders>
              <w:top w:val="nil"/>
              <w:left w:val="single" w:sz="8" w:space="0" w:color="auto"/>
              <w:bottom w:val="single" w:sz="4" w:space="0" w:color="auto"/>
              <w:right w:val="single" w:sz="4" w:space="0" w:color="auto"/>
            </w:tcBorders>
            <w:shd w:val="clear" w:color="auto" w:fill="auto"/>
          </w:tcPr>
          <w:p w14:paraId="547BC983" w14:textId="77777777" w:rsidR="00A703C3" w:rsidRPr="002D6338" w:rsidRDefault="00A703C3" w:rsidP="004B2938">
            <w:pPr>
              <w:jc w:val="both"/>
              <w:rPr>
                <w:b/>
                <w:szCs w:val="22"/>
              </w:rPr>
            </w:pPr>
            <w:r w:rsidRPr="002D6338">
              <w:rPr>
                <w:b/>
                <w:szCs w:val="22"/>
              </w:rPr>
              <w:t>Precondiciones:</w:t>
            </w:r>
          </w:p>
          <w:p w14:paraId="2698771A" w14:textId="77777777" w:rsidR="00A703C3" w:rsidRDefault="00582D5B" w:rsidP="00582D5B">
            <w:pPr>
              <w:pStyle w:val="ListParagraph"/>
              <w:numPr>
                <w:ilvl w:val="0"/>
                <w:numId w:val="37"/>
              </w:numPr>
              <w:jc w:val="both"/>
              <w:rPr>
                <w:b/>
                <w:szCs w:val="22"/>
              </w:rPr>
            </w:pPr>
            <w:r w:rsidRPr="00582D5B">
              <w:rPr>
                <w:b/>
                <w:szCs w:val="22"/>
              </w:rPr>
              <w:t>CU001</w:t>
            </w:r>
          </w:p>
          <w:p w14:paraId="572E9FFA" w14:textId="77777777" w:rsidR="00582D5B" w:rsidRDefault="00582D5B" w:rsidP="00582D5B">
            <w:pPr>
              <w:pStyle w:val="ListParagraph"/>
              <w:numPr>
                <w:ilvl w:val="0"/>
                <w:numId w:val="37"/>
              </w:numPr>
              <w:jc w:val="both"/>
              <w:rPr>
                <w:b/>
                <w:szCs w:val="22"/>
              </w:rPr>
            </w:pPr>
            <w:r>
              <w:rPr>
                <w:b/>
                <w:szCs w:val="22"/>
              </w:rPr>
              <w:t>CU002</w:t>
            </w:r>
          </w:p>
          <w:p w14:paraId="7704162A" w14:textId="4D007747" w:rsidR="00582D5B" w:rsidRPr="00E8391B" w:rsidRDefault="00582D5B" w:rsidP="00E8391B">
            <w:pPr>
              <w:pStyle w:val="ListParagraph"/>
              <w:numPr>
                <w:ilvl w:val="0"/>
                <w:numId w:val="37"/>
              </w:numPr>
              <w:jc w:val="both"/>
              <w:rPr>
                <w:b/>
                <w:szCs w:val="22"/>
              </w:rPr>
            </w:pPr>
            <w:r>
              <w:rPr>
                <w:b/>
                <w:szCs w:val="22"/>
              </w:rPr>
              <w:t>CU003</w:t>
            </w:r>
          </w:p>
        </w:tc>
        <w:tc>
          <w:tcPr>
            <w:tcW w:w="6030" w:type="dxa"/>
            <w:gridSpan w:val="2"/>
            <w:tcBorders>
              <w:top w:val="nil"/>
              <w:left w:val="nil"/>
              <w:bottom w:val="single" w:sz="4" w:space="0" w:color="auto"/>
              <w:right w:val="single" w:sz="8" w:space="0" w:color="000000"/>
            </w:tcBorders>
            <w:shd w:val="clear" w:color="auto" w:fill="auto"/>
          </w:tcPr>
          <w:p w14:paraId="72D34C74" w14:textId="77777777" w:rsidR="00A703C3" w:rsidRPr="002D6338" w:rsidRDefault="00A703C3" w:rsidP="004B2938">
            <w:pPr>
              <w:jc w:val="both"/>
              <w:rPr>
                <w:b/>
                <w:szCs w:val="22"/>
              </w:rPr>
            </w:pPr>
            <w:r w:rsidRPr="002D6338">
              <w:rPr>
                <w:b/>
                <w:szCs w:val="22"/>
              </w:rPr>
              <w:t>Postcondiciones:</w:t>
            </w:r>
          </w:p>
          <w:p w14:paraId="2F290071" w14:textId="63EAF5E9" w:rsidR="00A703C3" w:rsidRPr="00582D5B" w:rsidRDefault="00582D5B" w:rsidP="00B453B2">
            <w:pPr>
              <w:jc w:val="both"/>
              <w:rPr>
                <w:szCs w:val="22"/>
              </w:rPr>
            </w:pPr>
            <w:r w:rsidRPr="00582D5B">
              <w:rPr>
                <w:szCs w:val="22"/>
              </w:rPr>
              <w:t>C</w:t>
            </w:r>
            <w:r>
              <w:rPr>
                <w:szCs w:val="22"/>
              </w:rPr>
              <w:t xml:space="preserve">onfiguración </w:t>
            </w:r>
            <w:r w:rsidR="00AB69F8">
              <w:rPr>
                <w:szCs w:val="22"/>
              </w:rPr>
              <w:t xml:space="preserve">exitosa </w:t>
            </w:r>
            <w:r>
              <w:rPr>
                <w:szCs w:val="22"/>
              </w:rPr>
              <w:t xml:space="preserve">de una nueva promoción </w:t>
            </w:r>
            <w:r w:rsidR="00AB69F8">
              <w:rPr>
                <w:szCs w:val="22"/>
              </w:rPr>
              <w:t>para planes Avengers dispuesta sobre cargo básico.</w:t>
            </w:r>
          </w:p>
        </w:tc>
      </w:tr>
      <w:tr w:rsidR="00A703C3" w:rsidRPr="002D6338" w14:paraId="13053B14" w14:textId="77777777" w:rsidTr="004B2938">
        <w:trPr>
          <w:trHeight w:val="255"/>
        </w:trPr>
        <w:tc>
          <w:tcPr>
            <w:tcW w:w="10349" w:type="dxa"/>
            <w:gridSpan w:val="3"/>
            <w:tcBorders>
              <w:top w:val="single" w:sz="4" w:space="0" w:color="auto"/>
              <w:left w:val="single" w:sz="8" w:space="0" w:color="auto"/>
              <w:bottom w:val="single" w:sz="4" w:space="0" w:color="auto"/>
              <w:right w:val="single" w:sz="8" w:space="0" w:color="000000"/>
            </w:tcBorders>
            <w:shd w:val="clear" w:color="auto" w:fill="auto"/>
            <w:noWrap/>
          </w:tcPr>
          <w:p w14:paraId="2C29ACC7" w14:textId="77777777" w:rsidR="00A703C3" w:rsidRPr="002D6338" w:rsidRDefault="00A703C3" w:rsidP="004B2938">
            <w:pPr>
              <w:jc w:val="both"/>
              <w:rPr>
                <w:b/>
                <w:szCs w:val="22"/>
              </w:rPr>
            </w:pPr>
            <w:r w:rsidRPr="002D6338">
              <w:rPr>
                <w:b/>
                <w:szCs w:val="22"/>
              </w:rPr>
              <w:t>Reglas de Negocio</w:t>
            </w:r>
          </w:p>
          <w:p w14:paraId="55D622E3" w14:textId="77777777" w:rsidR="00A703C3" w:rsidRPr="002F7A57" w:rsidRDefault="00A703C3" w:rsidP="004B2938">
            <w:pPr>
              <w:rPr>
                <w:szCs w:val="22"/>
              </w:rPr>
            </w:pPr>
            <w:r w:rsidRPr="002F7A57">
              <w:rPr>
                <w:szCs w:val="22"/>
              </w:rPr>
              <w:t>•</w:t>
            </w:r>
            <w:r w:rsidRPr="002F7A57">
              <w:rPr>
                <w:szCs w:val="22"/>
              </w:rPr>
              <w:tab/>
              <w:t>N/A</w:t>
            </w:r>
          </w:p>
        </w:tc>
      </w:tr>
      <w:tr w:rsidR="00A703C3" w:rsidRPr="002D6338" w14:paraId="2AEF96B2" w14:textId="77777777" w:rsidTr="004B2938">
        <w:trPr>
          <w:trHeight w:val="255"/>
        </w:trPr>
        <w:tc>
          <w:tcPr>
            <w:tcW w:w="10349" w:type="dxa"/>
            <w:gridSpan w:val="3"/>
            <w:tcBorders>
              <w:top w:val="single" w:sz="4" w:space="0" w:color="auto"/>
              <w:left w:val="single" w:sz="8" w:space="0" w:color="auto"/>
              <w:bottom w:val="single" w:sz="4" w:space="0" w:color="auto"/>
              <w:right w:val="single" w:sz="8" w:space="0" w:color="000000"/>
            </w:tcBorders>
            <w:shd w:val="clear" w:color="auto" w:fill="auto"/>
            <w:noWrap/>
          </w:tcPr>
          <w:p w14:paraId="4AB83539" w14:textId="77777777" w:rsidR="00A703C3" w:rsidRDefault="00A703C3" w:rsidP="004B2938">
            <w:pPr>
              <w:rPr>
                <w:b/>
                <w:szCs w:val="22"/>
              </w:rPr>
            </w:pPr>
            <w:r w:rsidRPr="002D6338">
              <w:rPr>
                <w:b/>
                <w:szCs w:val="22"/>
              </w:rPr>
              <w:t>Flujo básico:</w:t>
            </w:r>
          </w:p>
          <w:tbl>
            <w:tblPr>
              <w:tblW w:w="4789" w:type="pct"/>
              <w:jc w:val="center"/>
              <w:tblBorders>
                <w:top w:val="single" w:sz="2" w:space="0" w:color="002060"/>
                <w:left w:val="single" w:sz="2" w:space="0" w:color="002060"/>
                <w:bottom w:val="single" w:sz="2" w:space="0" w:color="002060"/>
                <w:right w:val="single" w:sz="2" w:space="0" w:color="002060"/>
                <w:insideH w:val="single" w:sz="2" w:space="0" w:color="002060"/>
                <w:insideV w:val="single" w:sz="2" w:space="0" w:color="002060"/>
              </w:tblBorders>
              <w:tblCellMar>
                <w:top w:w="28" w:type="dxa"/>
                <w:left w:w="85" w:type="dxa"/>
                <w:bottom w:w="28" w:type="dxa"/>
                <w:right w:w="85" w:type="dxa"/>
              </w:tblCellMar>
              <w:tblLook w:val="00A0" w:firstRow="1" w:lastRow="0" w:firstColumn="1" w:lastColumn="0" w:noHBand="0" w:noVBand="0"/>
            </w:tblPr>
            <w:tblGrid>
              <w:gridCol w:w="760"/>
              <w:gridCol w:w="3367"/>
              <w:gridCol w:w="5645"/>
            </w:tblGrid>
            <w:tr w:rsidR="00A703C3" w14:paraId="585608C1" w14:textId="77777777" w:rsidTr="001250A9">
              <w:trPr>
                <w:trHeight w:val="33"/>
                <w:tblHeader/>
                <w:jc w:val="center"/>
              </w:trPr>
              <w:tc>
                <w:tcPr>
                  <w:tcW w:w="389" w:type="pct"/>
                  <w:tcBorders>
                    <w:top w:val="single" w:sz="2" w:space="0" w:color="002060"/>
                    <w:left w:val="single" w:sz="2" w:space="0" w:color="002060"/>
                    <w:bottom w:val="single" w:sz="2" w:space="0" w:color="002060"/>
                    <w:right w:val="single" w:sz="2" w:space="0" w:color="002060"/>
                  </w:tcBorders>
                  <w:shd w:val="clear" w:color="auto" w:fill="C6D9F1" w:themeFill="text2" w:themeFillTint="33"/>
                  <w:hideMark/>
                </w:tcPr>
                <w:p w14:paraId="17DEA613" w14:textId="77777777" w:rsidR="00A703C3" w:rsidRPr="00B7421B" w:rsidRDefault="00A703C3" w:rsidP="004B2938">
                  <w:pPr>
                    <w:jc w:val="center"/>
                    <w:rPr>
                      <w:b/>
                      <w:szCs w:val="22"/>
                    </w:rPr>
                  </w:pPr>
                  <w:r w:rsidRPr="00B7421B">
                    <w:rPr>
                      <w:b/>
                      <w:szCs w:val="22"/>
                    </w:rPr>
                    <w:lastRenderedPageBreak/>
                    <w:t>Paso</w:t>
                  </w:r>
                </w:p>
              </w:tc>
              <w:tc>
                <w:tcPr>
                  <w:tcW w:w="1723" w:type="pct"/>
                  <w:tcBorders>
                    <w:top w:val="single" w:sz="2" w:space="0" w:color="002060"/>
                    <w:left w:val="single" w:sz="2" w:space="0" w:color="002060"/>
                    <w:bottom w:val="single" w:sz="2" w:space="0" w:color="002060"/>
                    <w:right w:val="single" w:sz="2" w:space="0" w:color="002060"/>
                  </w:tcBorders>
                  <w:shd w:val="clear" w:color="auto" w:fill="C6D9F1" w:themeFill="text2" w:themeFillTint="33"/>
                </w:tcPr>
                <w:p w14:paraId="5395DCA0" w14:textId="77777777" w:rsidR="00A703C3" w:rsidRPr="00B7421B" w:rsidRDefault="00A703C3" w:rsidP="004B2938">
                  <w:pPr>
                    <w:jc w:val="center"/>
                    <w:rPr>
                      <w:b/>
                      <w:szCs w:val="22"/>
                    </w:rPr>
                  </w:pPr>
                  <w:r>
                    <w:rPr>
                      <w:b/>
                      <w:szCs w:val="22"/>
                    </w:rPr>
                    <w:t>Actor</w:t>
                  </w:r>
                </w:p>
              </w:tc>
              <w:tc>
                <w:tcPr>
                  <w:tcW w:w="2888" w:type="pct"/>
                  <w:tcBorders>
                    <w:top w:val="single" w:sz="2" w:space="0" w:color="002060"/>
                    <w:left w:val="single" w:sz="2" w:space="0" w:color="002060"/>
                    <w:bottom w:val="single" w:sz="2" w:space="0" w:color="002060"/>
                    <w:right w:val="single" w:sz="2" w:space="0" w:color="002060"/>
                  </w:tcBorders>
                  <w:shd w:val="clear" w:color="auto" w:fill="C6D9F1" w:themeFill="text2" w:themeFillTint="33"/>
                  <w:vAlign w:val="center"/>
                  <w:hideMark/>
                </w:tcPr>
                <w:p w14:paraId="373DC908" w14:textId="77777777" w:rsidR="00A703C3" w:rsidRPr="00B7421B" w:rsidRDefault="00A703C3" w:rsidP="004B2938">
                  <w:pPr>
                    <w:ind w:left="360"/>
                    <w:jc w:val="center"/>
                    <w:rPr>
                      <w:b/>
                      <w:szCs w:val="22"/>
                    </w:rPr>
                  </w:pPr>
                  <w:r w:rsidRPr="00B7421B">
                    <w:rPr>
                      <w:b/>
                      <w:szCs w:val="22"/>
                    </w:rPr>
                    <w:t>Acción</w:t>
                  </w:r>
                </w:p>
              </w:tc>
            </w:tr>
            <w:tr w:rsidR="00A703C3" w14:paraId="43BA9039" w14:textId="77777777" w:rsidTr="001250A9">
              <w:trPr>
                <w:trHeight w:val="27"/>
                <w:jc w:val="center"/>
              </w:trPr>
              <w:tc>
                <w:tcPr>
                  <w:tcW w:w="389" w:type="pct"/>
                  <w:tcBorders>
                    <w:top w:val="single" w:sz="2" w:space="0" w:color="002060"/>
                    <w:left w:val="single" w:sz="2" w:space="0" w:color="002060"/>
                    <w:bottom w:val="single" w:sz="2" w:space="0" w:color="002060"/>
                    <w:right w:val="single" w:sz="2" w:space="0" w:color="002060"/>
                  </w:tcBorders>
                  <w:vAlign w:val="center"/>
                  <w:hideMark/>
                </w:tcPr>
                <w:p w14:paraId="779AAD93" w14:textId="77777777" w:rsidR="00A703C3" w:rsidRPr="00B7421B" w:rsidRDefault="00A703C3" w:rsidP="004B2938">
                  <w:pPr>
                    <w:jc w:val="center"/>
                    <w:rPr>
                      <w:szCs w:val="22"/>
                    </w:rPr>
                  </w:pPr>
                  <w:r>
                    <w:rPr>
                      <w:szCs w:val="22"/>
                    </w:rPr>
                    <w:t>1</w:t>
                  </w:r>
                </w:p>
              </w:tc>
              <w:tc>
                <w:tcPr>
                  <w:tcW w:w="1723" w:type="pct"/>
                  <w:tcBorders>
                    <w:top w:val="single" w:sz="2" w:space="0" w:color="002060"/>
                    <w:left w:val="single" w:sz="2" w:space="0" w:color="002060"/>
                    <w:bottom w:val="single" w:sz="2" w:space="0" w:color="002060"/>
                    <w:right w:val="single" w:sz="2" w:space="0" w:color="002060"/>
                  </w:tcBorders>
                  <w:vAlign w:val="center"/>
                </w:tcPr>
                <w:p w14:paraId="0401DBF7" w14:textId="293A5B1B" w:rsidR="00A703C3" w:rsidRPr="00B7421B" w:rsidRDefault="00582D5B" w:rsidP="004B2938">
                  <w:pPr>
                    <w:jc w:val="center"/>
                    <w:rPr>
                      <w:szCs w:val="22"/>
                    </w:rPr>
                  </w:pPr>
                  <w:r w:rsidRPr="00582D5B">
                    <w:rPr>
                      <w:szCs w:val="22"/>
                    </w:rPr>
                    <w:t>Administrador de Promociones</w:t>
                  </w:r>
                </w:p>
              </w:tc>
              <w:tc>
                <w:tcPr>
                  <w:tcW w:w="2888" w:type="pct"/>
                  <w:tcBorders>
                    <w:top w:val="single" w:sz="2" w:space="0" w:color="002060"/>
                    <w:left w:val="single" w:sz="2" w:space="0" w:color="002060"/>
                    <w:bottom w:val="single" w:sz="2" w:space="0" w:color="002060"/>
                    <w:right w:val="single" w:sz="2" w:space="0" w:color="002060"/>
                  </w:tcBorders>
                  <w:vAlign w:val="center"/>
                </w:tcPr>
                <w:p w14:paraId="52553E52" w14:textId="77777777" w:rsidR="00A703C3" w:rsidRDefault="00582D5B" w:rsidP="004B2938">
                  <w:pPr>
                    <w:jc w:val="both"/>
                    <w:rPr>
                      <w:szCs w:val="22"/>
                    </w:rPr>
                  </w:pPr>
                  <w:r w:rsidRPr="00582D5B">
                    <w:rPr>
                      <w:szCs w:val="22"/>
                    </w:rPr>
                    <w:t>Ingresar al Portal CRM con un usuario que tenga roles de administrador promociones</w:t>
                  </w:r>
                  <w:r>
                    <w:rPr>
                      <w:szCs w:val="22"/>
                    </w:rPr>
                    <w:t>.</w:t>
                  </w:r>
                </w:p>
                <w:p w14:paraId="47ECADC6" w14:textId="77777777" w:rsidR="000D0C6B" w:rsidRDefault="000D0C6B" w:rsidP="004B2938">
                  <w:pPr>
                    <w:jc w:val="both"/>
                    <w:rPr>
                      <w:szCs w:val="22"/>
                    </w:rPr>
                  </w:pPr>
                  <w:r w:rsidRPr="000D0C6B">
                    <w:rPr>
                      <w:szCs w:val="22"/>
                    </w:rPr>
                    <w:t>Preventa/Configuración/Promociones/Administrar</w:t>
                  </w:r>
                </w:p>
                <w:p w14:paraId="56603413" w14:textId="20021BA9" w:rsidR="000C471F" w:rsidRPr="00582D5B" w:rsidRDefault="000C471F" w:rsidP="004B2938">
                  <w:pPr>
                    <w:jc w:val="both"/>
                    <w:rPr>
                      <w:szCs w:val="22"/>
                    </w:rPr>
                  </w:pPr>
                  <w:r>
                    <w:rPr>
                      <w:szCs w:val="22"/>
                    </w:rPr>
                    <w:t xml:space="preserve">Y </w:t>
                  </w:r>
                  <w:r w:rsidRPr="000C471F">
                    <w:rPr>
                      <w:szCs w:val="22"/>
                    </w:rPr>
                    <w:t>selecciona el icono para crear promoción.</w:t>
                  </w:r>
                </w:p>
              </w:tc>
            </w:tr>
            <w:tr w:rsidR="00A703C3" w14:paraId="4466A0CA" w14:textId="77777777" w:rsidTr="001250A9">
              <w:trPr>
                <w:trHeight w:val="33"/>
                <w:jc w:val="center"/>
              </w:trPr>
              <w:tc>
                <w:tcPr>
                  <w:tcW w:w="389" w:type="pct"/>
                  <w:tcBorders>
                    <w:top w:val="single" w:sz="2" w:space="0" w:color="002060"/>
                    <w:left w:val="single" w:sz="2" w:space="0" w:color="002060"/>
                    <w:bottom w:val="single" w:sz="2" w:space="0" w:color="002060"/>
                    <w:right w:val="single" w:sz="2" w:space="0" w:color="002060"/>
                  </w:tcBorders>
                  <w:vAlign w:val="center"/>
                  <w:hideMark/>
                </w:tcPr>
                <w:p w14:paraId="673BB3F2" w14:textId="77777777" w:rsidR="00A703C3" w:rsidRPr="00B7421B" w:rsidRDefault="00A703C3" w:rsidP="004B2938">
                  <w:pPr>
                    <w:jc w:val="center"/>
                    <w:rPr>
                      <w:szCs w:val="22"/>
                    </w:rPr>
                  </w:pPr>
                  <w:r>
                    <w:rPr>
                      <w:szCs w:val="22"/>
                    </w:rPr>
                    <w:t>2</w:t>
                  </w:r>
                </w:p>
              </w:tc>
              <w:tc>
                <w:tcPr>
                  <w:tcW w:w="1723" w:type="pct"/>
                  <w:tcBorders>
                    <w:top w:val="single" w:sz="2" w:space="0" w:color="002060"/>
                    <w:left w:val="single" w:sz="2" w:space="0" w:color="002060"/>
                    <w:bottom w:val="single" w:sz="2" w:space="0" w:color="002060"/>
                    <w:right w:val="single" w:sz="2" w:space="0" w:color="002060"/>
                  </w:tcBorders>
                  <w:vAlign w:val="center"/>
                </w:tcPr>
                <w:p w14:paraId="78733190" w14:textId="116394EA" w:rsidR="00A703C3" w:rsidRPr="00B7421B" w:rsidRDefault="000C471F" w:rsidP="004B2938">
                  <w:pPr>
                    <w:jc w:val="center"/>
                    <w:rPr>
                      <w:szCs w:val="22"/>
                    </w:rPr>
                  </w:pPr>
                  <w:r w:rsidRPr="00582D5B">
                    <w:rPr>
                      <w:szCs w:val="22"/>
                    </w:rPr>
                    <w:t>Administrador de Promociones</w:t>
                  </w:r>
                </w:p>
              </w:tc>
              <w:tc>
                <w:tcPr>
                  <w:tcW w:w="2888" w:type="pct"/>
                  <w:tcBorders>
                    <w:top w:val="single" w:sz="2" w:space="0" w:color="002060"/>
                    <w:left w:val="single" w:sz="2" w:space="0" w:color="002060"/>
                    <w:bottom w:val="single" w:sz="2" w:space="0" w:color="002060"/>
                    <w:right w:val="single" w:sz="2" w:space="0" w:color="002060"/>
                  </w:tcBorders>
                  <w:vAlign w:val="center"/>
                </w:tcPr>
                <w:p w14:paraId="76415BAB" w14:textId="605D4479" w:rsidR="00A703C3" w:rsidRPr="009501A2" w:rsidRDefault="000C471F" w:rsidP="004B2938">
                  <w:pPr>
                    <w:jc w:val="both"/>
                    <w:rPr>
                      <w:b/>
                      <w:szCs w:val="22"/>
                    </w:rPr>
                  </w:pPr>
                  <w:r w:rsidRPr="000C471F">
                    <w:rPr>
                      <w:szCs w:val="22"/>
                    </w:rPr>
                    <w:t>El asesor selecciona la agrupación de la promoción.</w:t>
                  </w:r>
                </w:p>
              </w:tc>
            </w:tr>
            <w:tr w:rsidR="00A703C3" w14:paraId="21FCF114" w14:textId="77777777" w:rsidTr="001250A9">
              <w:trPr>
                <w:trHeight w:val="33"/>
                <w:jc w:val="center"/>
              </w:trPr>
              <w:tc>
                <w:tcPr>
                  <w:tcW w:w="389" w:type="pct"/>
                  <w:tcBorders>
                    <w:top w:val="single" w:sz="2" w:space="0" w:color="002060"/>
                    <w:left w:val="single" w:sz="2" w:space="0" w:color="002060"/>
                    <w:bottom w:val="single" w:sz="2" w:space="0" w:color="002060"/>
                    <w:right w:val="single" w:sz="2" w:space="0" w:color="002060"/>
                  </w:tcBorders>
                  <w:vAlign w:val="center"/>
                </w:tcPr>
                <w:p w14:paraId="30332DFD" w14:textId="77777777" w:rsidR="00A703C3" w:rsidRPr="00B7421B" w:rsidRDefault="00A703C3" w:rsidP="004B2938">
                  <w:pPr>
                    <w:jc w:val="center"/>
                    <w:rPr>
                      <w:szCs w:val="22"/>
                    </w:rPr>
                  </w:pPr>
                  <w:r>
                    <w:rPr>
                      <w:szCs w:val="22"/>
                    </w:rPr>
                    <w:t>3</w:t>
                  </w:r>
                </w:p>
              </w:tc>
              <w:tc>
                <w:tcPr>
                  <w:tcW w:w="1723" w:type="pct"/>
                  <w:tcBorders>
                    <w:top w:val="single" w:sz="2" w:space="0" w:color="002060"/>
                    <w:left w:val="single" w:sz="2" w:space="0" w:color="002060"/>
                    <w:bottom w:val="single" w:sz="2" w:space="0" w:color="002060"/>
                    <w:right w:val="single" w:sz="2" w:space="0" w:color="002060"/>
                  </w:tcBorders>
                  <w:vAlign w:val="center"/>
                </w:tcPr>
                <w:p w14:paraId="36781D20" w14:textId="7E004B83" w:rsidR="00A703C3" w:rsidRDefault="000C471F" w:rsidP="004B2938">
                  <w:pPr>
                    <w:jc w:val="center"/>
                    <w:rPr>
                      <w:szCs w:val="22"/>
                    </w:rPr>
                  </w:pPr>
                  <w:r w:rsidRPr="00582D5B">
                    <w:rPr>
                      <w:szCs w:val="22"/>
                    </w:rPr>
                    <w:t>Administrador de Promociones</w:t>
                  </w:r>
                </w:p>
              </w:tc>
              <w:tc>
                <w:tcPr>
                  <w:tcW w:w="2888" w:type="pct"/>
                  <w:tcBorders>
                    <w:top w:val="single" w:sz="2" w:space="0" w:color="002060"/>
                    <w:left w:val="single" w:sz="2" w:space="0" w:color="002060"/>
                    <w:bottom w:val="single" w:sz="2" w:space="0" w:color="002060"/>
                    <w:right w:val="single" w:sz="2" w:space="0" w:color="002060"/>
                  </w:tcBorders>
                  <w:vAlign w:val="center"/>
                </w:tcPr>
                <w:p w14:paraId="390222C7" w14:textId="0A610A96" w:rsidR="00A703C3" w:rsidRDefault="000C471F" w:rsidP="004B2938">
                  <w:pPr>
                    <w:jc w:val="both"/>
                    <w:rPr>
                      <w:szCs w:val="22"/>
                    </w:rPr>
                  </w:pPr>
                  <w:r w:rsidRPr="000C471F">
                    <w:rPr>
                      <w:szCs w:val="22"/>
                    </w:rPr>
                    <w:t>El asesor ingresa nombre de la promoción</w:t>
                  </w:r>
                  <w:r w:rsidR="009A5C7C">
                    <w:rPr>
                      <w:szCs w:val="22"/>
                    </w:rPr>
                    <w:t xml:space="preserve">, </w:t>
                  </w:r>
                  <w:r w:rsidR="009A5C7C" w:rsidRPr="009A5C7C">
                    <w:rPr>
                      <w:szCs w:val="22"/>
                    </w:rPr>
                    <w:t xml:space="preserve">selecciona </w:t>
                  </w:r>
                  <w:r w:rsidR="009A5C7C">
                    <w:rPr>
                      <w:szCs w:val="22"/>
                    </w:rPr>
                    <w:t>v</w:t>
                  </w:r>
                  <w:r w:rsidR="009A5C7C" w:rsidRPr="009A5C7C">
                    <w:rPr>
                      <w:szCs w:val="22"/>
                    </w:rPr>
                    <w:t>igencia y en caso de que aplique por rango selecciona el inicio y fin.</w:t>
                  </w:r>
                </w:p>
              </w:tc>
            </w:tr>
            <w:tr w:rsidR="00A703C3" w14:paraId="6C1197C4" w14:textId="77777777" w:rsidTr="001250A9">
              <w:trPr>
                <w:trHeight w:val="33"/>
                <w:jc w:val="center"/>
              </w:trPr>
              <w:tc>
                <w:tcPr>
                  <w:tcW w:w="389" w:type="pct"/>
                  <w:tcBorders>
                    <w:top w:val="single" w:sz="2" w:space="0" w:color="002060"/>
                    <w:left w:val="single" w:sz="2" w:space="0" w:color="002060"/>
                    <w:bottom w:val="single" w:sz="2" w:space="0" w:color="002060"/>
                    <w:right w:val="single" w:sz="2" w:space="0" w:color="002060"/>
                  </w:tcBorders>
                  <w:vAlign w:val="center"/>
                </w:tcPr>
                <w:p w14:paraId="7FB95C5C" w14:textId="77777777" w:rsidR="00A703C3" w:rsidRPr="00B7421B" w:rsidRDefault="00A703C3" w:rsidP="00E8391B">
                  <w:pPr>
                    <w:jc w:val="center"/>
                    <w:rPr>
                      <w:szCs w:val="22"/>
                    </w:rPr>
                  </w:pPr>
                  <w:r>
                    <w:rPr>
                      <w:szCs w:val="22"/>
                    </w:rPr>
                    <w:t>4</w:t>
                  </w:r>
                </w:p>
              </w:tc>
              <w:tc>
                <w:tcPr>
                  <w:tcW w:w="1723" w:type="pct"/>
                  <w:tcBorders>
                    <w:top w:val="single" w:sz="2" w:space="0" w:color="002060"/>
                    <w:left w:val="single" w:sz="2" w:space="0" w:color="002060"/>
                    <w:bottom w:val="single" w:sz="2" w:space="0" w:color="002060"/>
                    <w:right w:val="single" w:sz="2" w:space="0" w:color="002060"/>
                  </w:tcBorders>
                  <w:vAlign w:val="center"/>
                </w:tcPr>
                <w:p w14:paraId="05193C4C" w14:textId="695E28DC" w:rsidR="00A703C3" w:rsidRDefault="002F519C" w:rsidP="004B2938">
                  <w:pPr>
                    <w:jc w:val="center"/>
                    <w:rPr>
                      <w:szCs w:val="22"/>
                    </w:rPr>
                  </w:pPr>
                  <w:r>
                    <w:rPr>
                      <w:szCs w:val="22"/>
                    </w:rPr>
                    <w:t>Sistema (Promociones)</w:t>
                  </w:r>
                </w:p>
              </w:tc>
              <w:tc>
                <w:tcPr>
                  <w:tcW w:w="2888" w:type="pct"/>
                  <w:tcBorders>
                    <w:top w:val="single" w:sz="2" w:space="0" w:color="002060"/>
                    <w:left w:val="single" w:sz="2" w:space="0" w:color="002060"/>
                    <w:bottom w:val="single" w:sz="2" w:space="0" w:color="002060"/>
                    <w:right w:val="single" w:sz="2" w:space="0" w:color="002060"/>
                  </w:tcBorders>
                  <w:vAlign w:val="center"/>
                </w:tcPr>
                <w:p w14:paraId="342AE14A" w14:textId="20F6C0D4" w:rsidR="00A703C3" w:rsidRDefault="002F519C" w:rsidP="004B2938">
                  <w:pPr>
                    <w:jc w:val="both"/>
                    <w:rPr>
                      <w:szCs w:val="22"/>
                    </w:rPr>
                  </w:pPr>
                  <w:r>
                    <w:rPr>
                      <w:szCs w:val="22"/>
                    </w:rPr>
                    <w:t>Muestra en pantalla dentro de las condiciones de la promoción los nuevos planes corporativos Avengers.</w:t>
                  </w:r>
                </w:p>
              </w:tc>
            </w:tr>
            <w:tr w:rsidR="00A703C3" w14:paraId="0693CBC9" w14:textId="77777777" w:rsidTr="001250A9">
              <w:trPr>
                <w:trHeight w:val="33"/>
                <w:jc w:val="center"/>
              </w:trPr>
              <w:tc>
                <w:tcPr>
                  <w:tcW w:w="389" w:type="pct"/>
                  <w:tcBorders>
                    <w:top w:val="single" w:sz="2" w:space="0" w:color="002060"/>
                    <w:left w:val="single" w:sz="2" w:space="0" w:color="002060"/>
                    <w:bottom w:val="single" w:sz="2" w:space="0" w:color="002060"/>
                    <w:right w:val="single" w:sz="2" w:space="0" w:color="002060"/>
                  </w:tcBorders>
                  <w:vAlign w:val="center"/>
                </w:tcPr>
                <w:p w14:paraId="79F829C5" w14:textId="77777777" w:rsidR="00A703C3" w:rsidRPr="00B7421B" w:rsidRDefault="00A703C3" w:rsidP="00E8391B">
                  <w:pPr>
                    <w:jc w:val="center"/>
                    <w:rPr>
                      <w:szCs w:val="22"/>
                    </w:rPr>
                  </w:pPr>
                  <w:r>
                    <w:rPr>
                      <w:szCs w:val="22"/>
                    </w:rPr>
                    <w:t>5</w:t>
                  </w:r>
                </w:p>
              </w:tc>
              <w:tc>
                <w:tcPr>
                  <w:tcW w:w="1723" w:type="pct"/>
                  <w:tcBorders>
                    <w:top w:val="single" w:sz="2" w:space="0" w:color="002060"/>
                    <w:left w:val="single" w:sz="2" w:space="0" w:color="002060"/>
                    <w:bottom w:val="single" w:sz="2" w:space="0" w:color="002060"/>
                    <w:right w:val="single" w:sz="2" w:space="0" w:color="002060"/>
                  </w:tcBorders>
                  <w:vAlign w:val="center"/>
                </w:tcPr>
                <w:p w14:paraId="4067563D" w14:textId="63270783" w:rsidR="00A703C3" w:rsidRDefault="002F519C" w:rsidP="004B2938">
                  <w:pPr>
                    <w:jc w:val="center"/>
                    <w:rPr>
                      <w:szCs w:val="22"/>
                    </w:rPr>
                  </w:pPr>
                  <w:r>
                    <w:rPr>
                      <w:szCs w:val="22"/>
                    </w:rPr>
                    <w:t>Sistema (Promociones)</w:t>
                  </w:r>
                </w:p>
              </w:tc>
              <w:tc>
                <w:tcPr>
                  <w:tcW w:w="2888" w:type="pct"/>
                  <w:tcBorders>
                    <w:top w:val="single" w:sz="2" w:space="0" w:color="002060"/>
                    <w:left w:val="single" w:sz="2" w:space="0" w:color="002060"/>
                    <w:bottom w:val="single" w:sz="2" w:space="0" w:color="002060"/>
                    <w:right w:val="single" w:sz="2" w:space="0" w:color="002060"/>
                  </w:tcBorders>
                  <w:vAlign w:val="center"/>
                </w:tcPr>
                <w:p w14:paraId="3B7B5C61" w14:textId="1980DD5B" w:rsidR="00A703C3" w:rsidRDefault="00371B0A" w:rsidP="004B2938">
                  <w:pPr>
                    <w:jc w:val="both"/>
                    <w:rPr>
                      <w:szCs w:val="22"/>
                    </w:rPr>
                  </w:pPr>
                  <w:r>
                    <w:rPr>
                      <w:szCs w:val="22"/>
                    </w:rPr>
                    <w:t xml:space="preserve">El sistema muestra en pantalla las </w:t>
                  </w:r>
                  <w:r w:rsidRPr="00371B0A">
                    <w:rPr>
                      <w:szCs w:val="22"/>
                    </w:rPr>
                    <w:t>Reglas promocionales</w:t>
                  </w:r>
                  <w:r>
                    <w:rPr>
                      <w:szCs w:val="22"/>
                    </w:rPr>
                    <w:t xml:space="preserve"> y excepciones para la configuración de la promoción.</w:t>
                  </w:r>
                </w:p>
              </w:tc>
            </w:tr>
            <w:tr w:rsidR="00A703C3" w14:paraId="202F45AA" w14:textId="77777777" w:rsidTr="001250A9">
              <w:trPr>
                <w:trHeight w:val="33"/>
                <w:jc w:val="center"/>
              </w:trPr>
              <w:tc>
                <w:tcPr>
                  <w:tcW w:w="389" w:type="pct"/>
                  <w:tcBorders>
                    <w:top w:val="single" w:sz="2" w:space="0" w:color="002060"/>
                    <w:left w:val="single" w:sz="2" w:space="0" w:color="002060"/>
                    <w:bottom w:val="single" w:sz="2" w:space="0" w:color="002060"/>
                    <w:right w:val="single" w:sz="2" w:space="0" w:color="002060"/>
                  </w:tcBorders>
                  <w:vAlign w:val="center"/>
                  <w:hideMark/>
                </w:tcPr>
                <w:p w14:paraId="6EFD89A0" w14:textId="08A770A8" w:rsidR="00A703C3" w:rsidRPr="00B7421B" w:rsidRDefault="00E8391B" w:rsidP="00E8391B">
                  <w:pPr>
                    <w:rPr>
                      <w:szCs w:val="22"/>
                    </w:rPr>
                  </w:pPr>
                  <w:r>
                    <w:rPr>
                      <w:szCs w:val="22"/>
                    </w:rPr>
                    <w:t xml:space="preserve">   </w:t>
                  </w:r>
                  <w:r w:rsidR="00A703C3">
                    <w:rPr>
                      <w:szCs w:val="22"/>
                    </w:rPr>
                    <w:t>6</w:t>
                  </w:r>
                </w:p>
              </w:tc>
              <w:tc>
                <w:tcPr>
                  <w:tcW w:w="1723" w:type="pct"/>
                  <w:tcBorders>
                    <w:top w:val="single" w:sz="2" w:space="0" w:color="002060"/>
                    <w:left w:val="single" w:sz="2" w:space="0" w:color="002060"/>
                    <w:bottom w:val="single" w:sz="2" w:space="0" w:color="002060"/>
                    <w:right w:val="single" w:sz="2" w:space="0" w:color="002060"/>
                  </w:tcBorders>
                  <w:vAlign w:val="center"/>
                </w:tcPr>
                <w:p w14:paraId="0F95B464" w14:textId="7EA27510" w:rsidR="00A703C3" w:rsidRPr="00B7421B" w:rsidRDefault="00BC538B" w:rsidP="004B2938">
                  <w:pPr>
                    <w:jc w:val="center"/>
                    <w:rPr>
                      <w:szCs w:val="22"/>
                    </w:rPr>
                  </w:pPr>
                  <w:r w:rsidRPr="00582D5B">
                    <w:rPr>
                      <w:szCs w:val="22"/>
                    </w:rPr>
                    <w:t>Administrador de Promociones</w:t>
                  </w:r>
                </w:p>
              </w:tc>
              <w:tc>
                <w:tcPr>
                  <w:tcW w:w="2888" w:type="pct"/>
                  <w:tcBorders>
                    <w:top w:val="single" w:sz="2" w:space="0" w:color="002060"/>
                    <w:left w:val="single" w:sz="2" w:space="0" w:color="002060"/>
                    <w:bottom w:val="single" w:sz="2" w:space="0" w:color="002060"/>
                    <w:right w:val="single" w:sz="2" w:space="0" w:color="002060"/>
                  </w:tcBorders>
                  <w:vAlign w:val="center"/>
                </w:tcPr>
                <w:p w14:paraId="7D361E24" w14:textId="45FDDB95" w:rsidR="00A703C3" w:rsidRPr="00431E2C" w:rsidRDefault="00BC538B" w:rsidP="004B2938">
                  <w:pPr>
                    <w:jc w:val="both"/>
                    <w:rPr>
                      <w:b/>
                      <w:szCs w:val="22"/>
                    </w:rPr>
                  </w:pPr>
                  <w:r w:rsidRPr="00BC538B">
                    <w:rPr>
                      <w:szCs w:val="22"/>
                    </w:rPr>
                    <w:t>Realiza la configuración</w:t>
                  </w:r>
                  <w:r>
                    <w:rPr>
                      <w:b/>
                      <w:szCs w:val="22"/>
                    </w:rPr>
                    <w:t xml:space="preserve"> </w:t>
                  </w:r>
                  <w:r w:rsidR="00371B0A" w:rsidRPr="00371B0A">
                    <w:rPr>
                      <w:szCs w:val="22"/>
                    </w:rPr>
                    <w:t>de todas de reglas, excepciones y condiciones de la promoción.</w:t>
                  </w:r>
                </w:p>
              </w:tc>
            </w:tr>
            <w:tr w:rsidR="00A703C3" w14:paraId="4A1BA3CE" w14:textId="77777777" w:rsidTr="001250A9">
              <w:trPr>
                <w:trHeight w:val="33"/>
                <w:jc w:val="center"/>
              </w:trPr>
              <w:tc>
                <w:tcPr>
                  <w:tcW w:w="389" w:type="pct"/>
                  <w:tcBorders>
                    <w:top w:val="single" w:sz="2" w:space="0" w:color="002060"/>
                    <w:left w:val="single" w:sz="2" w:space="0" w:color="002060"/>
                    <w:bottom w:val="single" w:sz="2" w:space="0" w:color="002060"/>
                    <w:right w:val="single" w:sz="2" w:space="0" w:color="002060"/>
                  </w:tcBorders>
                  <w:vAlign w:val="center"/>
                </w:tcPr>
                <w:p w14:paraId="50904487" w14:textId="5188B4CA" w:rsidR="00A703C3" w:rsidRPr="00B7421B" w:rsidRDefault="00E8391B" w:rsidP="00E8391B">
                  <w:pPr>
                    <w:rPr>
                      <w:szCs w:val="22"/>
                    </w:rPr>
                  </w:pPr>
                  <w:r>
                    <w:rPr>
                      <w:szCs w:val="22"/>
                    </w:rPr>
                    <w:t xml:space="preserve">   </w:t>
                  </w:r>
                  <w:r w:rsidR="00A703C3">
                    <w:rPr>
                      <w:szCs w:val="22"/>
                    </w:rPr>
                    <w:t>7</w:t>
                  </w:r>
                </w:p>
              </w:tc>
              <w:tc>
                <w:tcPr>
                  <w:tcW w:w="1723" w:type="pct"/>
                  <w:tcBorders>
                    <w:top w:val="single" w:sz="2" w:space="0" w:color="002060"/>
                    <w:left w:val="single" w:sz="2" w:space="0" w:color="002060"/>
                    <w:bottom w:val="single" w:sz="2" w:space="0" w:color="002060"/>
                    <w:right w:val="single" w:sz="2" w:space="0" w:color="002060"/>
                  </w:tcBorders>
                  <w:vAlign w:val="center"/>
                </w:tcPr>
                <w:p w14:paraId="49A1CA9B" w14:textId="5F666096" w:rsidR="00A703C3" w:rsidRPr="00B7421B" w:rsidRDefault="001250A9" w:rsidP="004B2938">
                  <w:pPr>
                    <w:jc w:val="center"/>
                    <w:rPr>
                      <w:szCs w:val="22"/>
                    </w:rPr>
                  </w:pPr>
                  <w:r w:rsidRPr="00582D5B">
                    <w:rPr>
                      <w:szCs w:val="22"/>
                    </w:rPr>
                    <w:t>Administrador de Promociones</w:t>
                  </w:r>
                </w:p>
              </w:tc>
              <w:tc>
                <w:tcPr>
                  <w:tcW w:w="2888" w:type="pct"/>
                  <w:tcBorders>
                    <w:top w:val="single" w:sz="2" w:space="0" w:color="002060"/>
                    <w:left w:val="single" w:sz="2" w:space="0" w:color="002060"/>
                    <w:bottom w:val="single" w:sz="2" w:space="0" w:color="002060"/>
                    <w:right w:val="single" w:sz="2" w:space="0" w:color="002060"/>
                  </w:tcBorders>
                  <w:vAlign w:val="center"/>
                </w:tcPr>
                <w:p w14:paraId="5EE674CC" w14:textId="6769B8B9" w:rsidR="00A703C3" w:rsidRPr="00B7421B" w:rsidRDefault="001250A9" w:rsidP="004B2938">
                  <w:pPr>
                    <w:rPr>
                      <w:szCs w:val="22"/>
                    </w:rPr>
                  </w:pPr>
                  <w:r w:rsidRPr="00582D5B">
                    <w:rPr>
                      <w:szCs w:val="22"/>
                    </w:rPr>
                    <w:t xml:space="preserve">Administrador </w:t>
                  </w:r>
                  <w:r w:rsidRPr="001250A9">
                    <w:rPr>
                      <w:szCs w:val="22"/>
                    </w:rPr>
                    <w:t>guarda los cambios</w:t>
                  </w:r>
                  <w:r>
                    <w:rPr>
                      <w:szCs w:val="22"/>
                    </w:rPr>
                    <w:t xml:space="preserve"> realizados.</w:t>
                  </w:r>
                </w:p>
              </w:tc>
            </w:tr>
            <w:tr w:rsidR="001250A9" w14:paraId="55FE2D59" w14:textId="77777777" w:rsidTr="001250A9">
              <w:trPr>
                <w:trHeight w:val="33"/>
                <w:jc w:val="center"/>
              </w:trPr>
              <w:tc>
                <w:tcPr>
                  <w:tcW w:w="389" w:type="pct"/>
                  <w:tcBorders>
                    <w:top w:val="single" w:sz="2" w:space="0" w:color="002060"/>
                    <w:left w:val="single" w:sz="2" w:space="0" w:color="002060"/>
                    <w:bottom w:val="single" w:sz="2" w:space="0" w:color="002060"/>
                    <w:right w:val="single" w:sz="2" w:space="0" w:color="002060"/>
                  </w:tcBorders>
                  <w:vAlign w:val="center"/>
                </w:tcPr>
                <w:p w14:paraId="7120F50F" w14:textId="131E80EF" w:rsidR="001250A9" w:rsidRDefault="001250A9" w:rsidP="001250A9">
                  <w:pPr>
                    <w:jc w:val="center"/>
                    <w:rPr>
                      <w:szCs w:val="22"/>
                    </w:rPr>
                  </w:pPr>
                  <w:r>
                    <w:rPr>
                      <w:szCs w:val="22"/>
                    </w:rPr>
                    <w:t>8</w:t>
                  </w:r>
                </w:p>
              </w:tc>
              <w:tc>
                <w:tcPr>
                  <w:tcW w:w="1723" w:type="pct"/>
                  <w:tcBorders>
                    <w:top w:val="single" w:sz="2" w:space="0" w:color="002060"/>
                    <w:left w:val="single" w:sz="2" w:space="0" w:color="002060"/>
                    <w:bottom w:val="single" w:sz="2" w:space="0" w:color="002060"/>
                    <w:right w:val="single" w:sz="2" w:space="0" w:color="002060"/>
                  </w:tcBorders>
                  <w:vAlign w:val="center"/>
                </w:tcPr>
                <w:p w14:paraId="186642FA" w14:textId="3053B475" w:rsidR="001250A9" w:rsidRDefault="001250A9" w:rsidP="001250A9">
                  <w:pPr>
                    <w:jc w:val="center"/>
                    <w:rPr>
                      <w:szCs w:val="22"/>
                    </w:rPr>
                  </w:pPr>
                  <w:r>
                    <w:rPr>
                      <w:szCs w:val="22"/>
                    </w:rPr>
                    <w:t>Sistema (Promociones)</w:t>
                  </w:r>
                </w:p>
              </w:tc>
              <w:tc>
                <w:tcPr>
                  <w:tcW w:w="2888" w:type="pct"/>
                  <w:tcBorders>
                    <w:top w:val="single" w:sz="2" w:space="0" w:color="002060"/>
                    <w:left w:val="single" w:sz="2" w:space="0" w:color="002060"/>
                    <w:bottom w:val="single" w:sz="2" w:space="0" w:color="002060"/>
                    <w:right w:val="single" w:sz="2" w:space="0" w:color="002060"/>
                  </w:tcBorders>
                  <w:vAlign w:val="center"/>
                </w:tcPr>
                <w:p w14:paraId="2624347C" w14:textId="163EBAF5" w:rsidR="001250A9" w:rsidRDefault="001250A9" w:rsidP="001250A9">
                  <w:pPr>
                    <w:rPr>
                      <w:szCs w:val="22"/>
                    </w:rPr>
                  </w:pPr>
                  <w:r>
                    <w:rPr>
                      <w:szCs w:val="22"/>
                    </w:rPr>
                    <w:t>El sistema guarda la configuración de la promoción para que pueda ser aplicada según las parametrizaciones realizadas.</w:t>
                  </w:r>
                </w:p>
              </w:tc>
            </w:tr>
            <w:tr w:rsidR="001250A9" w14:paraId="1665CD9F" w14:textId="77777777" w:rsidTr="001250A9">
              <w:trPr>
                <w:trHeight w:val="33"/>
                <w:jc w:val="center"/>
              </w:trPr>
              <w:tc>
                <w:tcPr>
                  <w:tcW w:w="389" w:type="pct"/>
                  <w:tcBorders>
                    <w:top w:val="single" w:sz="2" w:space="0" w:color="002060"/>
                    <w:left w:val="single" w:sz="2" w:space="0" w:color="002060"/>
                    <w:bottom w:val="single" w:sz="2" w:space="0" w:color="002060"/>
                    <w:right w:val="single" w:sz="2" w:space="0" w:color="002060"/>
                  </w:tcBorders>
                  <w:vAlign w:val="center"/>
                </w:tcPr>
                <w:p w14:paraId="73C524D0" w14:textId="5A8E1331" w:rsidR="001250A9" w:rsidRDefault="001250A9" w:rsidP="001250A9">
                  <w:pPr>
                    <w:jc w:val="center"/>
                    <w:rPr>
                      <w:szCs w:val="22"/>
                    </w:rPr>
                  </w:pPr>
                  <w:r>
                    <w:rPr>
                      <w:szCs w:val="22"/>
                    </w:rPr>
                    <w:t>9</w:t>
                  </w:r>
                </w:p>
              </w:tc>
              <w:tc>
                <w:tcPr>
                  <w:tcW w:w="1723" w:type="pct"/>
                  <w:tcBorders>
                    <w:top w:val="single" w:sz="2" w:space="0" w:color="002060"/>
                    <w:left w:val="single" w:sz="2" w:space="0" w:color="002060"/>
                    <w:bottom w:val="single" w:sz="2" w:space="0" w:color="002060"/>
                    <w:right w:val="single" w:sz="2" w:space="0" w:color="002060"/>
                  </w:tcBorders>
                  <w:vAlign w:val="center"/>
                </w:tcPr>
                <w:p w14:paraId="6D22454F" w14:textId="1188E052" w:rsidR="001250A9" w:rsidRDefault="001250A9" w:rsidP="001250A9">
                  <w:pPr>
                    <w:jc w:val="center"/>
                    <w:rPr>
                      <w:szCs w:val="22"/>
                    </w:rPr>
                  </w:pPr>
                  <w:r>
                    <w:rPr>
                      <w:szCs w:val="22"/>
                    </w:rPr>
                    <w:t>Sistema (Promociones)</w:t>
                  </w:r>
                </w:p>
              </w:tc>
              <w:tc>
                <w:tcPr>
                  <w:tcW w:w="2888" w:type="pct"/>
                  <w:tcBorders>
                    <w:top w:val="single" w:sz="2" w:space="0" w:color="002060"/>
                    <w:left w:val="single" w:sz="2" w:space="0" w:color="002060"/>
                    <w:bottom w:val="single" w:sz="2" w:space="0" w:color="002060"/>
                    <w:right w:val="single" w:sz="2" w:space="0" w:color="002060"/>
                  </w:tcBorders>
                  <w:vAlign w:val="center"/>
                </w:tcPr>
                <w:p w14:paraId="56C9CA61" w14:textId="4B12679B" w:rsidR="001250A9" w:rsidRDefault="001250A9" w:rsidP="001250A9">
                  <w:pPr>
                    <w:rPr>
                      <w:szCs w:val="22"/>
                    </w:rPr>
                  </w:pPr>
                  <w:r>
                    <w:rPr>
                      <w:szCs w:val="22"/>
                    </w:rPr>
                    <w:t>Fin del Caso de Uso.</w:t>
                  </w:r>
                </w:p>
              </w:tc>
            </w:tr>
          </w:tbl>
          <w:p w14:paraId="2167ECAE" w14:textId="77777777" w:rsidR="00A703C3" w:rsidRPr="002D6338" w:rsidRDefault="00A703C3" w:rsidP="004B2938">
            <w:pPr>
              <w:jc w:val="both"/>
              <w:rPr>
                <w:b/>
                <w:szCs w:val="22"/>
              </w:rPr>
            </w:pPr>
          </w:p>
        </w:tc>
      </w:tr>
      <w:tr w:rsidR="00A703C3" w:rsidRPr="002D6338" w14:paraId="0F36B378" w14:textId="77777777" w:rsidTr="004B2938">
        <w:trPr>
          <w:trHeight w:val="417"/>
        </w:trPr>
        <w:tc>
          <w:tcPr>
            <w:tcW w:w="10349" w:type="dxa"/>
            <w:gridSpan w:val="3"/>
            <w:tcBorders>
              <w:top w:val="single" w:sz="4" w:space="0" w:color="auto"/>
              <w:left w:val="single" w:sz="8" w:space="0" w:color="auto"/>
              <w:bottom w:val="single" w:sz="4" w:space="0" w:color="auto"/>
              <w:right w:val="single" w:sz="8" w:space="0" w:color="000000"/>
            </w:tcBorders>
            <w:shd w:val="clear" w:color="auto" w:fill="auto"/>
          </w:tcPr>
          <w:p w14:paraId="4474E914" w14:textId="77777777" w:rsidR="00A703C3" w:rsidRDefault="00A703C3" w:rsidP="004B2938">
            <w:pPr>
              <w:rPr>
                <w:b/>
                <w:szCs w:val="22"/>
              </w:rPr>
            </w:pPr>
            <w:r w:rsidRPr="002D6338">
              <w:rPr>
                <w:b/>
                <w:szCs w:val="22"/>
              </w:rPr>
              <w:lastRenderedPageBreak/>
              <w:t>Flujos alternos:</w:t>
            </w:r>
          </w:p>
          <w:p w14:paraId="00A68486" w14:textId="6522D710" w:rsidR="00A703C3" w:rsidRPr="001250A9" w:rsidRDefault="001250A9" w:rsidP="001250A9">
            <w:pPr>
              <w:pStyle w:val="ListParagraph"/>
              <w:numPr>
                <w:ilvl w:val="0"/>
                <w:numId w:val="38"/>
              </w:numPr>
              <w:jc w:val="both"/>
              <w:rPr>
                <w:b/>
                <w:szCs w:val="22"/>
              </w:rPr>
            </w:pPr>
            <w:r w:rsidRPr="001250A9">
              <w:rPr>
                <w:b/>
                <w:szCs w:val="22"/>
              </w:rPr>
              <w:t>N/A</w:t>
            </w:r>
          </w:p>
        </w:tc>
      </w:tr>
      <w:tr w:rsidR="00A703C3" w:rsidRPr="002D6338" w14:paraId="5D5B0D0C" w14:textId="77777777" w:rsidTr="004B2938">
        <w:trPr>
          <w:trHeight w:val="417"/>
        </w:trPr>
        <w:tc>
          <w:tcPr>
            <w:tcW w:w="10349" w:type="dxa"/>
            <w:gridSpan w:val="3"/>
            <w:tcBorders>
              <w:top w:val="single" w:sz="4" w:space="0" w:color="auto"/>
              <w:left w:val="single" w:sz="8" w:space="0" w:color="auto"/>
              <w:bottom w:val="single" w:sz="4" w:space="0" w:color="auto"/>
              <w:right w:val="single" w:sz="8" w:space="0" w:color="000000"/>
            </w:tcBorders>
            <w:shd w:val="clear" w:color="auto" w:fill="auto"/>
          </w:tcPr>
          <w:p w14:paraId="408FAB35" w14:textId="77777777" w:rsidR="00A703C3" w:rsidRDefault="00A703C3" w:rsidP="004B2938">
            <w:pPr>
              <w:rPr>
                <w:b/>
                <w:szCs w:val="22"/>
              </w:rPr>
            </w:pPr>
            <w:r w:rsidRPr="002D6338">
              <w:rPr>
                <w:b/>
                <w:szCs w:val="22"/>
              </w:rPr>
              <w:t>Manejos de situaciones anormales:</w:t>
            </w:r>
          </w:p>
          <w:p w14:paraId="62A7E076" w14:textId="77777777" w:rsidR="00A703C3" w:rsidRPr="00687F19" w:rsidRDefault="00A703C3" w:rsidP="004B2938">
            <w:pPr>
              <w:pStyle w:val="ListParagraph"/>
              <w:numPr>
                <w:ilvl w:val="0"/>
                <w:numId w:val="8"/>
              </w:numPr>
              <w:rPr>
                <w:b/>
                <w:szCs w:val="22"/>
              </w:rPr>
            </w:pPr>
            <w:r w:rsidRPr="00687F19">
              <w:rPr>
                <w:b/>
                <w:szCs w:val="22"/>
              </w:rPr>
              <w:t>N/A</w:t>
            </w:r>
          </w:p>
        </w:tc>
      </w:tr>
      <w:tr w:rsidR="00A703C3" w:rsidRPr="002D6338" w14:paraId="3784217A" w14:textId="77777777" w:rsidTr="004B2938">
        <w:trPr>
          <w:trHeight w:val="525"/>
        </w:trPr>
        <w:tc>
          <w:tcPr>
            <w:tcW w:w="10349" w:type="dxa"/>
            <w:gridSpan w:val="3"/>
            <w:tcBorders>
              <w:top w:val="single" w:sz="4" w:space="0" w:color="auto"/>
              <w:left w:val="single" w:sz="8" w:space="0" w:color="auto"/>
              <w:bottom w:val="single" w:sz="4" w:space="0" w:color="auto"/>
              <w:right w:val="single" w:sz="8" w:space="0" w:color="000000"/>
            </w:tcBorders>
            <w:shd w:val="clear" w:color="auto" w:fill="auto"/>
            <w:noWrap/>
          </w:tcPr>
          <w:p w14:paraId="09105AB5" w14:textId="77777777" w:rsidR="00A703C3" w:rsidRDefault="00A703C3" w:rsidP="004B2938">
            <w:pPr>
              <w:pStyle w:val="TextoTablaIzquierda"/>
              <w:tabs>
                <w:tab w:val="center" w:pos="4252"/>
                <w:tab w:val="right" w:pos="8504"/>
              </w:tabs>
              <w:rPr>
                <w:rFonts w:ascii="Verdana" w:hAnsi="Verdana" w:cs="Arial"/>
                <w:b/>
                <w:sz w:val="22"/>
                <w:lang w:val="es-ES" w:eastAsia="es-ES"/>
              </w:rPr>
            </w:pPr>
            <w:r w:rsidRPr="002D6338">
              <w:rPr>
                <w:rFonts w:ascii="Verdana" w:hAnsi="Verdana" w:cs="Arial"/>
                <w:b/>
                <w:sz w:val="22"/>
                <w:lang w:val="es-ES" w:eastAsia="es-ES"/>
              </w:rPr>
              <w:t>Trazabilidad con requisitos</w:t>
            </w:r>
          </w:p>
          <w:p w14:paraId="537480F5" w14:textId="77777777" w:rsidR="00A703C3" w:rsidRPr="0019152F" w:rsidRDefault="00A703C3" w:rsidP="004B2938">
            <w:pPr>
              <w:pStyle w:val="ListParagraph"/>
              <w:numPr>
                <w:ilvl w:val="0"/>
                <w:numId w:val="8"/>
              </w:numPr>
              <w:rPr>
                <w:b/>
                <w:szCs w:val="22"/>
              </w:rPr>
            </w:pPr>
            <w:r>
              <w:rPr>
                <w:b/>
                <w:szCs w:val="22"/>
              </w:rPr>
              <w:t>N/A</w:t>
            </w:r>
          </w:p>
        </w:tc>
      </w:tr>
    </w:tbl>
    <w:p w14:paraId="6305236E" w14:textId="77777777" w:rsidR="00A703C3" w:rsidRPr="00B872DF" w:rsidRDefault="00A703C3" w:rsidP="00A703C3">
      <w:pPr>
        <w:rPr>
          <w:rStyle w:val="Emphasis"/>
          <w:i w:val="0"/>
          <w:iCs w:val="0"/>
          <w:color w:val="auto"/>
          <w:sz w:val="22"/>
          <w:szCs w:val="22"/>
        </w:rPr>
      </w:pPr>
    </w:p>
    <w:p w14:paraId="797C38D7" w14:textId="48A3D188" w:rsidR="001250A9" w:rsidRPr="002D6338" w:rsidRDefault="001250A9" w:rsidP="001250A9">
      <w:pPr>
        <w:pStyle w:val="Heading3"/>
        <w:ind w:left="720" w:hanging="294"/>
        <w:rPr>
          <w:sz w:val="22"/>
          <w:szCs w:val="22"/>
        </w:rPr>
      </w:pPr>
      <w:bookmarkStart w:id="34" w:name="_Toc22564057"/>
      <w:r>
        <w:rPr>
          <w:sz w:val="22"/>
          <w:szCs w:val="22"/>
        </w:rPr>
        <w:lastRenderedPageBreak/>
        <w:t xml:space="preserve">CU011: </w:t>
      </w:r>
      <w:r>
        <w:rPr>
          <w:szCs w:val="22"/>
          <w:lang w:eastAsia="es-CO"/>
        </w:rPr>
        <w:t>APLICACIÓN DE PROMOCIONES - AVENGERS.</w:t>
      </w:r>
      <w:bookmarkEnd w:id="34"/>
    </w:p>
    <w:tbl>
      <w:tblPr>
        <w:tblW w:w="10349" w:type="dxa"/>
        <w:tblInd w:w="212" w:type="dxa"/>
        <w:tblCellMar>
          <w:left w:w="70" w:type="dxa"/>
          <w:right w:w="70" w:type="dxa"/>
        </w:tblCellMar>
        <w:tblLook w:val="0000" w:firstRow="0" w:lastRow="0" w:firstColumn="0" w:lastColumn="0" w:noHBand="0" w:noVBand="0"/>
      </w:tblPr>
      <w:tblGrid>
        <w:gridCol w:w="4319"/>
        <w:gridCol w:w="2722"/>
        <w:gridCol w:w="3308"/>
      </w:tblGrid>
      <w:tr w:rsidR="001250A9" w:rsidRPr="002D6338" w14:paraId="4A1602E8" w14:textId="77777777" w:rsidTr="004B2938">
        <w:trPr>
          <w:trHeight w:val="510"/>
        </w:trPr>
        <w:tc>
          <w:tcPr>
            <w:tcW w:w="7041" w:type="dxa"/>
            <w:gridSpan w:val="2"/>
            <w:tcBorders>
              <w:top w:val="single" w:sz="4" w:space="0" w:color="auto"/>
              <w:left w:val="single" w:sz="4" w:space="0" w:color="auto"/>
              <w:bottom w:val="single" w:sz="4" w:space="0" w:color="auto"/>
              <w:right w:val="single" w:sz="4" w:space="0" w:color="auto"/>
            </w:tcBorders>
            <w:shd w:val="clear" w:color="auto" w:fill="auto"/>
          </w:tcPr>
          <w:p w14:paraId="2D9D7DCD" w14:textId="70E9C5BD" w:rsidR="001250A9" w:rsidRPr="00A703C3" w:rsidRDefault="001250A9" w:rsidP="004B2938">
            <w:pPr>
              <w:jc w:val="both"/>
              <w:rPr>
                <w:b/>
                <w:szCs w:val="22"/>
              </w:rPr>
            </w:pPr>
            <w:r w:rsidRPr="002D6338">
              <w:rPr>
                <w:b/>
                <w:szCs w:val="22"/>
              </w:rPr>
              <w:t>Nombre:</w:t>
            </w:r>
            <w:r>
              <w:rPr>
                <w:b/>
                <w:szCs w:val="22"/>
              </w:rPr>
              <w:t xml:space="preserve"> CU011</w:t>
            </w:r>
            <w:r w:rsidRPr="00E4680B">
              <w:rPr>
                <w:b/>
                <w:szCs w:val="22"/>
              </w:rPr>
              <w:t xml:space="preserve">: </w:t>
            </w:r>
            <w:r w:rsidRPr="001250A9">
              <w:rPr>
                <w:b/>
                <w:szCs w:val="22"/>
                <w:lang w:eastAsia="es-CO"/>
              </w:rPr>
              <w:t>APLICACIÓN DE PROMOCIONES - AVENGERS</w:t>
            </w:r>
          </w:p>
        </w:tc>
        <w:tc>
          <w:tcPr>
            <w:tcW w:w="3308" w:type="dxa"/>
            <w:tcBorders>
              <w:top w:val="single" w:sz="4" w:space="0" w:color="auto"/>
              <w:left w:val="single" w:sz="4" w:space="0" w:color="auto"/>
              <w:bottom w:val="single" w:sz="4" w:space="0" w:color="auto"/>
              <w:right w:val="single" w:sz="4" w:space="0" w:color="auto"/>
            </w:tcBorders>
            <w:shd w:val="clear" w:color="auto" w:fill="auto"/>
          </w:tcPr>
          <w:p w14:paraId="0DEFF851" w14:textId="77777777" w:rsidR="001250A9" w:rsidRPr="002D6338" w:rsidRDefault="001250A9" w:rsidP="004B2938">
            <w:pPr>
              <w:ind w:left="480"/>
              <w:rPr>
                <w:b/>
                <w:szCs w:val="22"/>
              </w:rPr>
            </w:pPr>
            <w:r w:rsidRPr="002D6338">
              <w:rPr>
                <w:b/>
                <w:szCs w:val="22"/>
              </w:rPr>
              <w:t>Complejidad:</w:t>
            </w:r>
            <w:r w:rsidRPr="002D6338">
              <w:rPr>
                <w:b/>
                <w:szCs w:val="22"/>
              </w:rPr>
              <w:br/>
              <w:t>Alta</w:t>
            </w:r>
          </w:p>
        </w:tc>
      </w:tr>
      <w:tr w:rsidR="001250A9" w:rsidRPr="002D6338" w14:paraId="183C0441" w14:textId="77777777" w:rsidTr="004B2938">
        <w:trPr>
          <w:trHeight w:val="510"/>
        </w:trPr>
        <w:tc>
          <w:tcPr>
            <w:tcW w:w="10349" w:type="dxa"/>
            <w:gridSpan w:val="3"/>
            <w:tcBorders>
              <w:top w:val="single" w:sz="4" w:space="0" w:color="auto"/>
              <w:left w:val="single" w:sz="4" w:space="0" w:color="auto"/>
              <w:bottom w:val="single" w:sz="4" w:space="0" w:color="auto"/>
              <w:right w:val="single" w:sz="4" w:space="0" w:color="auto"/>
            </w:tcBorders>
            <w:shd w:val="clear" w:color="auto" w:fill="auto"/>
          </w:tcPr>
          <w:p w14:paraId="497A630F" w14:textId="77777777" w:rsidR="001250A9" w:rsidRPr="00B453B2" w:rsidRDefault="001250A9" w:rsidP="004B2938">
            <w:pPr>
              <w:rPr>
                <w:szCs w:val="22"/>
              </w:rPr>
            </w:pPr>
            <w:r w:rsidRPr="002D6338">
              <w:rPr>
                <w:b/>
                <w:szCs w:val="22"/>
              </w:rPr>
              <w:t xml:space="preserve">Descripción: </w:t>
            </w:r>
          </w:p>
          <w:p w14:paraId="77371C0D" w14:textId="5400069C" w:rsidR="001250A9" w:rsidRPr="001C4A07" w:rsidRDefault="001250A9" w:rsidP="004B2938">
            <w:pPr>
              <w:jc w:val="both"/>
              <w:rPr>
                <w:szCs w:val="22"/>
              </w:rPr>
            </w:pPr>
            <w:r>
              <w:rPr>
                <w:szCs w:val="22"/>
              </w:rPr>
              <w:t xml:space="preserve">Caso de uso encargado de permitir la </w:t>
            </w:r>
            <w:r w:rsidR="00E11453">
              <w:rPr>
                <w:szCs w:val="22"/>
              </w:rPr>
              <w:t>aplicación</w:t>
            </w:r>
            <w:r>
              <w:rPr>
                <w:szCs w:val="22"/>
              </w:rPr>
              <w:t xml:space="preserve"> de promociones para un plan de la nueva oferta corporativa Avengers</w:t>
            </w:r>
          </w:p>
        </w:tc>
      </w:tr>
      <w:tr w:rsidR="001250A9" w:rsidRPr="002D6338" w14:paraId="69350152" w14:textId="77777777" w:rsidTr="004B2938">
        <w:trPr>
          <w:trHeight w:val="510"/>
        </w:trPr>
        <w:tc>
          <w:tcPr>
            <w:tcW w:w="4319" w:type="dxa"/>
            <w:tcBorders>
              <w:top w:val="nil"/>
              <w:left w:val="single" w:sz="8" w:space="0" w:color="auto"/>
              <w:bottom w:val="single" w:sz="4" w:space="0" w:color="auto"/>
              <w:right w:val="single" w:sz="4" w:space="0" w:color="auto"/>
            </w:tcBorders>
            <w:shd w:val="clear" w:color="auto" w:fill="auto"/>
          </w:tcPr>
          <w:p w14:paraId="517BE9E2" w14:textId="77777777" w:rsidR="001250A9" w:rsidRPr="002D6338" w:rsidRDefault="001250A9" w:rsidP="004B2938">
            <w:pPr>
              <w:jc w:val="both"/>
              <w:rPr>
                <w:b/>
                <w:szCs w:val="22"/>
              </w:rPr>
            </w:pPr>
            <w:r w:rsidRPr="002D6338">
              <w:rPr>
                <w:b/>
                <w:szCs w:val="22"/>
              </w:rPr>
              <w:t xml:space="preserve">Actores: </w:t>
            </w:r>
          </w:p>
          <w:p w14:paraId="420DC40C" w14:textId="0BE59CB5" w:rsidR="00BE1E9B" w:rsidRDefault="00BE1E9B" w:rsidP="004B2938">
            <w:pPr>
              <w:pStyle w:val="ListParagraph"/>
              <w:numPr>
                <w:ilvl w:val="0"/>
                <w:numId w:val="17"/>
              </w:numPr>
              <w:rPr>
                <w:b/>
                <w:szCs w:val="22"/>
              </w:rPr>
            </w:pPr>
            <w:r>
              <w:rPr>
                <w:b/>
                <w:szCs w:val="22"/>
              </w:rPr>
              <w:t>Ejecutivo de ventas</w:t>
            </w:r>
          </w:p>
          <w:p w14:paraId="19C86CC1" w14:textId="678A5C8F" w:rsidR="001250A9" w:rsidRDefault="00E11453" w:rsidP="004B2938">
            <w:pPr>
              <w:pStyle w:val="ListParagraph"/>
              <w:numPr>
                <w:ilvl w:val="0"/>
                <w:numId w:val="17"/>
              </w:numPr>
              <w:rPr>
                <w:b/>
                <w:szCs w:val="22"/>
              </w:rPr>
            </w:pPr>
            <w:r>
              <w:rPr>
                <w:b/>
                <w:szCs w:val="22"/>
              </w:rPr>
              <w:t>Sistema (Promociones)</w:t>
            </w:r>
          </w:p>
          <w:p w14:paraId="719BBA06" w14:textId="77777777" w:rsidR="001250A9" w:rsidRPr="00507A6F" w:rsidRDefault="001250A9" w:rsidP="00E11453">
            <w:pPr>
              <w:pStyle w:val="ListParagraph"/>
              <w:jc w:val="both"/>
              <w:rPr>
                <w:b/>
                <w:szCs w:val="22"/>
              </w:rPr>
            </w:pPr>
          </w:p>
        </w:tc>
        <w:tc>
          <w:tcPr>
            <w:tcW w:w="6030" w:type="dxa"/>
            <w:gridSpan w:val="2"/>
            <w:tcBorders>
              <w:top w:val="nil"/>
              <w:left w:val="nil"/>
              <w:bottom w:val="single" w:sz="4" w:space="0" w:color="auto"/>
              <w:right w:val="single" w:sz="8" w:space="0" w:color="000000"/>
            </w:tcBorders>
            <w:shd w:val="clear" w:color="auto" w:fill="auto"/>
          </w:tcPr>
          <w:p w14:paraId="7E3C6F16" w14:textId="77777777" w:rsidR="001250A9" w:rsidRDefault="001250A9" w:rsidP="004B2938">
            <w:pPr>
              <w:jc w:val="both"/>
              <w:rPr>
                <w:b/>
                <w:szCs w:val="22"/>
              </w:rPr>
            </w:pPr>
            <w:r w:rsidRPr="002D6338">
              <w:rPr>
                <w:b/>
                <w:szCs w:val="22"/>
              </w:rPr>
              <w:t>Documentos asociados:</w:t>
            </w:r>
          </w:p>
          <w:p w14:paraId="6F7EA962" w14:textId="77777777" w:rsidR="001250A9" w:rsidRPr="00E06C7D" w:rsidRDefault="001250A9" w:rsidP="004B2938">
            <w:pPr>
              <w:jc w:val="both"/>
              <w:rPr>
                <w:szCs w:val="22"/>
              </w:rPr>
            </w:pPr>
            <w:r w:rsidRPr="00643982">
              <w:rPr>
                <w:szCs w:val="22"/>
              </w:rPr>
              <w:t>164278_RequerimientoMVPAvengersB2BV6_164278</w:t>
            </w:r>
          </w:p>
        </w:tc>
      </w:tr>
      <w:tr w:rsidR="001250A9" w:rsidRPr="002D6338" w14:paraId="00E27454" w14:textId="77777777" w:rsidTr="004B2938">
        <w:trPr>
          <w:trHeight w:val="510"/>
        </w:trPr>
        <w:tc>
          <w:tcPr>
            <w:tcW w:w="4319" w:type="dxa"/>
            <w:tcBorders>
              <w:top w:val="nil"/>
              <w:left w:val="single" w:sz="8" w:space="0" w:color="auto"/>
              <w:bottom w:val="single" w:sz="4" w:space="0" w:color="auto"/>
              <w:right w:val="single" w:sz="4" w:space="0" w:color="auto"/>
            </w:tcBorders>
            <w:shd w:val="clear" w:color="auto" w:fill="auto"/>
          </w:tcPr>
          <w:p w14:paraId="31809635" w14:textId="77777777" w:rsidR="001250A9" w:rsidRPr="002D6338" w:rsidRDefault="001250A9" w:rsidP="004B2938">
            <w:pPr>
              <w:jc w:val="both"/>
              <w:rPr>
                <w:b/>
                <w:szCs w:val="22"/>
              </w:rPr>
            </w:pPr>
            <w:r w:rsidRPr="002D6338">
              <w:rPr>
                <w:b/>
                <w:szCs w:val="22"/>
              </w:rPr>
              <w:t>Precondiciones:</w:t>
            </w:r>
          </w:p>
          <w:p w14:paraId="2D0F4CEA" w14:textId="77777777" w:rsidR="001250A9" w:rsidRDefault="001250A9" w:rsidP="004B2938">
            <w:pPr>
              <w:pStyle w:val="ListParagraph"/>
              <w:numPr>
                <w:ilvl w:val="0"/>
                <w:numId w:val="37"/>
              </w:numPr>
              <w:jc w:val="both"/>
              <w:rPr>
                <w:b/>
                <w:szCs w:val="22"/>
              </w:rPr>
            </w:pPr>
            <w:r w:rsidRPr="00582D5B">
              <w:rPr>
                <w:b/>
                <w:szCs w:val="22"/>
              </w:rPr>
              <w:t>CU001</w:t>
            </w:r>
          </w:p>
          <w:p w14:paraId="3F0688CC" w14:textId="77777777" w:rsidR="001250A9" w:rsidRDefault="001250A9" w:rsidP="004B2938">
            <w:pPr>
              <w:pStyle w:val="ListParagraph"/>
              <w:numPr>
                <w:ilvl w:val="0"/>
                <w:numId w:val="37"/>
              </w:numPr>
              <w:jc w:val="both"/>
              <w:rPr>
                <w:b/>
                <w:szCs w:val="22"/>
              </w:rPr>
            </w:pPr>
            <w:r>
              <w:rPr>
                <w:b/>
                <w:szCs w:val="22"/>
              </w:rPr>
              <w:t>CU002</w:t>
            </w:r>
          </w:p>
          <w:p w14:paraId="725E90C5" w14:textId="77777777" w:rsidR="001250A9" w:rsidRDefault="001250A9" w:rsidP="004B2938">
            <w:pPr>
              <w:pStyle w:val="ListParagraph"/>
              <w:numPr>
                <w:ilvl w:val="0"/>
                <w:numId w:val="37"/>
              </w:numPr>
              <w:jc w:val="both"/>
              <w:rPr>
                <w:b/>
                <w:szCs w:val="22"/>
              </w:rPr>
            </w:pPr>
            <w:r>
              <w:rPr>
                <w:b/>
                <w:szCs w:val="22"/>
              </w:rPr>
              <w:t>CU003</w:t>
            </w:r>
          </w:p>
          <w:p w14:paraId="78BAC123" w14:textId="29CA7B71" w:rsidR="00E11453" w:rsidRPr="00E8391B" w:rsidRDefault="00E11453" w:rsidP="004B2938">
            <w:pPr>
              <w:pStyle w:val="ListParagraph"/>
              <w:numPr>
                <w:ilvl w:val="0"/>
                <w:numId w:val="37"/>
              </w:numPr>
              <w:jc w:val="both"/>
              <w:rPr>
                <w:b/>
                <w:szCs w:val="22"/>
              </w:rPr>
            </w:pPr>
            <w:r>
              <w:rPr>
                <w:b/>
                <w:szCs w:val="22"/>
              </w:rPr>
              <w:t>CU010</w:t>
            </w:r>
          </w:p>
        </w:tc>
        <w:tc>
          <w:tcPr>
            <w:tcW w:w="6030" w:type="dxa"/>
            <w:gridSpan w:val="2"/>
            <w:tcBorders>
              <w:top w:val="nil"/>
              <w:left w:val="nil"/>
              <w:bottom w:val="single" w:sz="4" w:space="0" w:color="auto"/>
              <w:right w:val="single" w:sz="8" w:space="0" w:color="000000"/>
            </w:tcBorders>
            <w:shd w:val="clear" w:color="auto" w:fill="auto"/>
          </w:tcPr>
          <w:p w14:paraId="2F906369" w14:textId="77777777" w:rsidR="001250A9" w:rsidRPr="002D6338" w:rsidRDefault="001250A9" w:rsidP="004B2938">
            <w:pPr>
              <w:jc w:val="both"/>
              <w:rPr>
                <w:b/>
                <w:szCs w:val="22"/>
              </w:rPr>
            </w:pPr>
            <w:r w:rsidRPr="002D6338">
              <w:rPr>
                <w:b/>
                <w:szCs w:val="22"/>
              </w:rPr>
              <w:t>Postcondiciones:</w:t>
            </w:r>
          </w:p>
          <w:p w14:paraId="51428B2F" w14:textId="4627A4F0" w:rsidR="001250A9" w:rsidRPr="00582D5B" w:rsidRDefault="00E11453" w:rsidP="004B2938">
            <w:pPr>
              <w:jc w:val="both"/>
              <w:rPr>
                <w:szCs w:val="22"/>
              </w:rPr>
            </w:pPr>
            <w:r>
              <w:rPr>
                <w:szCs w:val="22"/>
              </w:rPr>
              <w:t xml:space="preserve">Aplicación de la promoción de forma Exitosa y envió de </w:t>
            </w:r>
            <w:r w:rsidR="00AB69F8">
              <w:rPr>
                <w:szCs w:val="22"/>
              </w:rPr>
              <w:t xml:space="preserve">descuentos </w:t>
            </w:r>
            <w:r w:rsidR="0084628F">
              <w:rPr>
                <w:szCs w:val="22"/>
              </w:rPr>
              <w:t>correctamente</w:t>
            </w:r>
            <w:r>
              <w:rPr>
                <w:szCs w:val="22"/>
              </w:rPr>
              <w:t xml:space="preserve"> a BRM.</w:t>
            </w:r>
          </w:p>
        </w:tc>
      </w:tr>
      <w:tr w:rsidR="001250A9" w:rsidRPr="002D6338" w14:paraId="5CCEA714" w14:textId="77777777" w:rsidTr="004B2938">
        <w:trPr>
          <w:trHeight w:val="255"/>
        </w:trPr>
        <w:tc>
          <w:tcPr>
            <w:tcW w:w="10349" w:type="dxa"/>
            <w:gridSpan w:val="3"/>
            <w:tcBorders>
              <w:top w:val="single" w:sz="4" w:space="0" w:color="auto"/>
              <w:left w:val="single" w:sz="8" w:space="0" w:color="auto"/>
              <w:bottom w:val="single" w:sz="4" w:space="0" w:color="auto"/>
              <w:right w:val="single" w:sz="8" w:space="0" w:color="000000"/>
            </w:tcBorders>
            <w:shd w:val="clear" w:color="auto" w:fill="auto"/>
            <w:noWrap/>
          </w:tcPr>
          <w:p w14:paraId="0A955D5C" w14:textId="77777777" w:rsidR="001250A9" w:rsidRPr="002D6338" w:rsidRDefault="001250A9" w:rsidP="004B2938">
            <w:pPr>
              <w:jc w:val="both"/>
              <w:rPr>
                <w:b/>
                <w:szCs w:val="22"/>
              </w:rPr>
            </w:pPr>
            <w:r w:rsidRPr="002D6338">
              <w:rPr>
                <w:b/>
                <w:szCs w:val="22"/>
              </w:rPr>
              <w:t>Reglas de Negocio</w:t>
            </w:r>
          </w:p>
          <w:p w14:paraId="1F2B57A9" w14:textId="77777777" w:rsidR="001250A9" w:rsidRPr="002F7A57" w:rsidRDefault="001250A9" w:rsidP="004B2938">
            <w:pPr>
              <w:rPr>
                <w:szCs w:val="22"/>
              </w:rPr>
            </w:pPr>
            <w:r w:rsidRPr="002F7A57">
              <w:rPr>
                <w:szCs w:val="22"/>
              </w:rPr>
              <w:t>•</w:t>
            </w:r>
            <w:r w:rsidRPr="002F7A57">
              <w:rPr>
                <w:szCs w:val="22"/>
              </w:rPr>
              <w:tab/>
              <w:t>N/A</w:t>
            </w:r>
          </w:p>
        </w:tc>
      </w:tr>
      <w:tr w:rsidR="001250A9" w:rsidRPr="002D6338" w14:paraId="31F3CBB2" w14:textId="77777777" w:rsidTr="004B2938">
        <w:trPr>
          <w:trHeight w:val="255"/>
        </w:trPr>
        <w:tc>
          <w:tcPr>
            <w:tcW w:w="10349" w:type="dxa"/>
            <w:gridSpan w:val="3"/>
            <w:tcBorders>
              <w:top w:val="single" w:sz="4" w:space="0" w:color="auto"/>
              <w:left w:val="single" w:sz="8" w:space="0" w:color="auto"/>
              <w:bottom w:val="single" w:sz="4" w:space="0" w:color="auto"/>
              <w:right w:val="single" w:sz="8" w:space="0" w:color="000000"/>
            </w:tcBorders>
            <w:shd w:val="clear" w:color="auto" w:fill="auto"/>
            <w:noWrap/>
          </w:tcPr>
          <w:p w14:paraId="7EEC80B1" w14:textId="77777777" w:rsidR="001250A9" w:rsidRDefault="001250A9" w:rsidP="004B2938">
            <w:pPr>
              <w:rPr>
                <w:b/>
                <w:szCs w:val="22"/>
              </w:rPr>
            </w:pPr>
            <w:r w:rsidRPr="002D6338">
              <w:rPr>
                <w:b/>
                <w:szCs w:val="22"/>
              </w:rPr>
              <w:t>Flujo básico:</w:t>
            </w:r>
          </w:p>
          <w:tbl>
            <w:tblPr>
              <w:tblW w:w="4789" w:type="pct"/>
              <w:jc w:val="center"/>
              <w:tblBorders>
                <w:top w:val="single" w:sz="2" w:space="0" w:color="002060"/>
                <w:left w:val="single" w:sz="2" w:space="0" w:color="002060"/>
                <w:bottom w:val="single" w:sz="2" w:space="0" w:color="002060"/>
                <w:right w:val="single" w:sz="2" w:space="0" w:color="002060"/>
                <w:insideH w:val="single" w:sz="2" w:space="0" w:color="002060"/>
                <w:insideV w:val="single" w:sz="2" w:space="0" w:color="002060"/>
              </w:tblBorders>
              <w:tblCellMar>
                <w:top w:w="28" w:type="dxa"/>
                <w:left w:w="85" w:type="dxa"/>
                <w:bottom w:w="28" w:type="dxa"/>
                <w:right w:w="85" w:type="dxa"/>
              </w:tblCellMar>
              <w:tblLook w:val="00A0" w:firstRow="1" w:lastRow="0" w:firstColumn="1" w:lastColumn="0" w:noHBand="0" w:noVBand="0"/>
            </w:tblPr>
            <w:tblGrid>
              <w:gridCol w:w="761"/>
              <w:gridCol w:w="3367"/>
              <w:gridCol w:w="5644"/>
            </w:tblGrid>
            <w:tr w:rsidR="001250A9" w14:paraId="6EC36A21" w14:textId="77777777" w:rsidTr="004B2938">
              <w:trPr>
                <w:trHeight w:val="33"/>
                <w:tblHeader/>
                <w:jc w:val="center"/>
              </w:trPr>
              <w:tc>
                <w:tcPr>
                  <w:tcW w:w="389" w:type="pct"/>
                  <w:tcBorders>
                    <w:top w:val="single" w:sz="2" w:space="0" w:color="002060"/>
                    <w:left w:val="single" w:sz="2" w:space="0" w:color="002060"/>
                    <w:bottom w:val="single" w:sz="2" w:space="0" w:color="002060"/>
                    <w:right w:val="single" w:sz="2" w:space="0" w:color="002060"/>
                  </w:tcBorders>
                  <w:shd w:val="clear" w:color="auto" w:fill="C6D9F1" w:themeFill="text2" w:themeFillTint="33"/>
                  <w:hideMark/>
                </w:tcPr>
                <w:p w14:paraId="52120754" w14:textId="77777777" w:rsidR="001250A9" w:rsidRPr="00B7421B" w:rsidRDefault="001250A9" w:rsidP="004B2938">
                  <w:pPr>
                    <w:jc w:val="center"/>
                    <w:rPr>
                      <w:b/>
                      <w:szCs w:val="22"/>
                    </w:rPr>
                  </w:pPr>
                  <w:r w:rsidRPr="00B7421B">
                    <w:rPr>
                      <w:b/>
                      <w:szCs w:val="22"/>
                    </w:rPr>
                    <w:t>Paso</w:t>
                  </w:r>
                </w:p>
              </w:tc>
              <w:tc>
                <w:tcPr>
                  <w:tcW w:w="1723" w:type="pct"/>
                  <w:tcBorders>
                    <w:top w:val="single" w:sz="2" w:space="0" w:color="002060"/>
                    <w:left w:val="single" w:sz="2" w:space="0" w:color="002060"/>
                    <w:bottom w:val="single" w:sz="2" w:space="0" w:color="002060"/>
                    <w:right w:val="single" w:sz="2" w:space="0" w:color="002060"/>
                  </w:tcBorders>
                  <w:shd w:val="clear" w:color="auto" w:fill="C6D9F1" w:themeFill="text2" w:themeFillTint="33"/>
                </w:tcPr>
                <w:p w14:paraId="18AFF344" w14:textId="77777777" w:rsidR="001250A9" w:rsidRPr="00B7421B" w:rsidRDefault="001250A9" w:rsidP="004B2938">
                  <w:pPr>
                    <w:jc w:val="center"/>
                    <w:rPr>
                      <w:b/>
                      <w:szCs w:val="22"/>
                    </w:rPr>
                  </w:pPr>
                  <w:r>
                    <w:rPr>
                      <w:b/>
                      <w:szCs w:val="22"/>
                    </w:rPr>
                    <w:t>Actor</w:t>
                  </w:r>
                </w:p>
              </w:tc>
              <w:tc>
                <w:tcPr>
                  <w:tcW w:w="2888" w:type="pct"/>
                  <w:tcBorders>
                    <w:top w:val="single" w:sz="2" w:space="0" w:color="002060"/>
                    <w:left w:val="single" w:sz="2" w:space="0" w:color="002060"/>
                    <w:bottom w:val="single" w:sz="2" w:space="0" w:color="002060"/>
                    <w:right w:val="single" w:sz="2" w:space="0" w:color="002060"/>
                  </w:tcBorders>
                  <w:shd w:val="clear" w:color="auto" w:fill="C6D9F1" w:themeFill="text2" w:themeFillTint="33"/>
                  <w:vAlign w:val="center"/>
                  <w:hideMark/>
                </w:tcPr>
                <w:p w14:paraId="311431B3" w14:textId="77777777" w:rsidR="001250A9" w:rsidRPr="00B7421B" w:rsidRDefault="001250A9" w:rsidP="004B2938">
                  <w:pPr>
                    <w:ind w:left="360"/>
                    <w:jc w:val="center"/>
                    <w:rPr>
                      <w:b/>
                      <w:szCs w:val="22"/>
                    </w:rPr>
                  </w:pPr>
                  <w:r w:rsidRPr="00B7421B">
                    <w:rPr>
                      <w:b/>
                      <w:szCs w:val="22"/>
                    </w:rPr>
                    <w:t>Acción</w:t>
                  </w:r>
                </w:p>
              </w:tc>
            </w:tr>
            <w:tr w:rsidR="001250A9" w14:paraId="6DCB8245" w14:textId="77777777" w:rsidTr="00BE1E9B">
              <w:trPr>
                <w:trHeight w:val="27"/>
                <w:jc w:val="center"/>
              </w:trPr>
              <w:tc>
                <w:tcPr>
                  <w:tcW w:w="389" w:type="pct"/>
                  <w:tcBorders>
                    <w:top w:val="single" w:sz="2" w:space="0" w:color="002060"/>
                    <w:left w:val="single" w:sz="2" w:space="0" w:color="002060"/>
                    <w:bottom w:val="single" w:sz="2" w:space="0" w:color="002060"/>
                    <w:right w:val="single" w:sz="2" w:space="0" w:color="002060"/>
                  </w:tcBorders>
                  <w:vAlign w:val="center"/>
                </w:tcPr>
                <w:p w14:paraId="59CB667A" w14:textId="0C339380" w:rsidR="001250A9" w:rsidRPr="00B7421B" w:rsidRDefault="00BE1E9B" w:rsidP="004B2938">
                  <w:pPr>
                    <w:jc w:val="center"/>
                    <w:rPr>
                      <w:szCs w:val="22"/>
                    </w:rPr>
                  </w:pPr>
                  <w:r>
                    <w:rPr>
                      <w:szCs w:val="22"/>
                    </w:rPr>
                    <w:t>1</w:t>
                  </w:r>
                </w:p>
              </w:tc>
              <w:tc>
                <w:tcPr>
                  <w:tcW w:w="1723" w:type="pct"/>
                  <w:tcBorders>
                    <w:top w:val="single" w:sz="2" w:space="0" w:color="002060"/>
                    <w:left w:val="single" w:sz="2" w:space="0" w:color="002060"/>
                    <w:bottom w:val="single" w:sz="2" w:space="0" w:color="002060"/>
                    <w:right w:val="single" w:sz="2" w:space="0" w:color="002060"/>
                  </w:tcBorders>
                  <w:vAlign w:val="center"/>
                </w:tcPr>
                <w:p w14:paraId="6B274523" w14:textId="0AE94D2E" w:rsidR="001250A9" w:rsidRPr="00B7421B" w:rsidRDefault="00BE1E9B" w:rsidP="004B2938">
                  <w:pPr>
                    <w:jc w:val="center"/>
                    <w:rPr>
                      <w:szCs w:val="22"/>
                    </w:rPr>
                  </w:pPr>
                  <w:r>
                    <w:rPr>
                      <w:szCs w:val="22"/>
                    </w:rPr>
                    <w:t xml:space="preserve">Ejecutivo de ventas </w:t>
                  </w:r>
                </w:p>
              </w:tc>
              <w:tc>
                <w:tcPr>
                  <w:tcW w:w="2888" w:type="pct"/>
                  <w:tcBorders>
                    <w:top w:val="single" w:sz="2" w:space="0" w:color="002060"/>
                    <w:left w:val="single" w:sz="2" w:space="0" w:color="002060"/>
                    <w:bottom w:val="single" w:sz="2" w:space="0" w:color="002060"/>
                    <w:right w:val="single" w:sz="2" w:space="0" w:color="002060"/>
                  </w:tcBorders>
                  <w:vAlign w:val="center"/>
                </w:tcPr>
                <w:p w14:paraId="44D9ACEB" w14:textId="1F19E540" w:rsidR="001250A9" w:rsidRPr="00582D5B" w:rsidRDefault="00BE1E9B" w:rsidP="004B2938">
                  <w:pPr>
                    <w:jc w:val="both"/>
                    <w:rPr>
                      <w:szCs w:val="22"/>
                    </w:rPr>
                  </w:pPr>
                  <w:r>
                    <w:rPr>
                      <w:szCs w:val="22"/>
                    </w:rPr>
                    <w:t>Inicia un proceso de cambio de plan o activación de un plan corporativo Avengers</w:t>
                  </w:r>
                </w:p>
              </w:tc>
            </w:tr>
            <w:tr w:rsidR="00BE1E9B" w14:paraId="31424A94" w14:textId="77777777" w:rsidTr="004B2938">
              <w:trPr>
                <w:trHeight w:val="27"/>
                <w:jc w:val="center"/>
              </w:trPr>
              <w:tc>
                <w:tcPr>
                  <w:tcW w:w="389" w:type="pct"/>
                  <w:tcBorders>
                    <w:top w:val="single" w:sz="2" w:space="0" w:color="002060"/>
                    <w:left w:val="single" w:sz="2" w:space="0" w:color="002060"/>
                    <w:bottom w:val="single" w:sz="2" w:space="0" w:color="002060"/>
                    <w:right w:val="single" w:sz="2" w:space="0" w:color="002060"/>
                  </w:tcBorders>
                  <w:vAlign w:val="center"/>
                </w:tcPr>
                <w:p w14:paraId="145886AF" w14:textId="209C61E1" w:rsidR="00BE1E9B" w:rsidRDefault="00BE1E9B" w:rsidP="00BE1E9B">
                  <w:pPr>
                    <w:jc w:val="center"/>
                    <w:rPr>
                      <w:szCs w:val="22"/>
                    </w:rPr>
                  </w:pPr>
                  <w:r>
                    <w:rPr>
                      <w:szCs w:val="22"/>
                    </w:rPr>
                    <w:t>1</w:t>
                  </w:r>
                </w:p>
              </w:tc>
              <w:tc>
                <w:tcPr>
                  <w:tcW w:w="1723" w:type="pct"/>
                  <w:tcBorders>
                    <w:top w:val="single" w:sz="2" w:space="0" w:color="002060"/>
                    <w:left w:val="single" w:sz="2" w:space="0" w:color="002060"/>
                    <w:bottom w:val="single" w:sz="2" w:space="0" w:color="002060"/>
                    <w:right w:val="single" w:sz="2" w:space="0" w:color="002060"/>
                  </w:tcBorders>
                  <w:vAlign w:val="center"/>
                </w:tcPr>
                <w:p w14:paraId="2333AFF5" w14:textId="722A4EB4" w:rsidR="00BE1E9B" w:rsidRPr="00F24226" w:rsidRDefault="00BE1E9B" w:rsidP="00BE1E9B">
                  <w:pPr>
                    <w:jc w:val="center"/>
                    <w:rPr>
                      <w:szCs w:val="22"/>
                    </w:rPr>
                  </w:pPr>
                  <w:r w:rsidRPr="00F24226">
                    <w:rPr>
                      <w:szCs w:val="22"/>
                    </w:rPr>
                    <w:t>Sistema (</w:t>
                  </w:r>
                  <w:proofErr w:type="spellStart"/>
                  <w:r w:rsidR="0089645F" w:rsidRPr="0089645F">
                    <w:rPr>
                      <w:szCs w:val="22"/>
                    </w:rPr>
                    <w:t>crmevents</w:t>
                  </w:r>
                  <w:proofErr w:type="spellEnd"/>
                  <w:r>
                    <w:rPr>
                      <w:szCs w:val="22"/>
                    </w:rPr>
                    <w:t xml:space="preserve">, </w:t>
                  </w:r>
                  <w:proofErr w:type="spellStart"/>
                  <w:r w:rsidR="0089645F" w:rsidRPr="0089645F">
                    <w:rPr>
                      <w:szCs w:val="22"/>
                    </w:rPr>
                    <w:t>Eventpublisher</w:t>
                  </w:r>
                  <w:proofErr w:type="spellEnd"/>
                  <w:r w:rsidRPr="00F24226">
                    <w:rPr>
                      <w:szCs w:val="22"/>
                    </w:rPr>
                    <w:t>)</w:t>
                  </w:r>
                </w:p>
              </w:tc>
              <w:tc>
                <w:tcPr>
                  <w:tcW w:w="2888" w:type="pct"/>
                  <w:tcBorders>
                    <w:top w:val="single" w:sz="2" w:space="0" w:color="002060"/>
                    <w:left w:val="single" w:sz="2" w:space="0" w:color="002060"/>
                    <w:bottom w:val="single" w:sz="2" w:space="0" w:color="002060"/>
                    <w:right w:val="single" w:sz="2" w:space="0" w:color="002060"/>
                  </w:tcBorders>
                  <w:vAlign w:val="center"/>
                </w:tcPr>
                <w:p w14:paraId="10F20F51" w14:textId="6B760A10" w:rsidR="00BE1E9B" w:rsidRDefault="00BE1E9B" w:rsidP="00BE1E9B">
                  <w:pPr>
                    <w:jc w:val="both"/>
                    <w:rPr>
                      <w:szCs w:val="22"/>
                    </w:rPr>
                  </w:pPr>
                  <w:r>
                    <w:rPr>
                      <w:szCs w:val="22"/>
                    </w:rPr>
                    <w:t xml:space="preserve">El sistema identifica que existe una promoción aplicable </w:t>
                  </w:r>
                  <w:r w:rsidR="0089645F">
                    <w:rPr>
                      <w:szCs w:val="22"/>
                    </w:rPr>
                    <w:t>al evento realizado.</w:t>
                  </w:r>
                </w:p>
              </w:tc>
            </w:tr>
            <w:tr w:rsidR="00BE1E9B" w14:paraId="33587DE9" w14:textId="77777777" w:rsidTr="004B2938">
              <w:trPr>
                <w:trHeight w:val="33"/>
                <w:jc w:val="center"/>
              </w:trPr>
              <w:tc>
                <w:tcPr>
                  <w:tcW w:w="389" w:type="pct"/>
                  <w:tcBorders>
                    <w:top w:val="single" w:sz="2" w:space="0" w:color="002060"/>
                    <w:left w:val="single" w:sz="2" w:space="0" w:color="002060"/>
                    <w:bottom w:val="single" w:sz="2" w:space="0" w:color="002060"/>
                    <w:right w:val="single" w:sz="2" w:space="0" w:color="002060"/>
                  </w:tcBorders>
                  <w:vAlign w:val="center"/>
                  <w:hideMark/>
                </w:tcPr>
                <w:p w14:paraId="3351752C" w14:textId="77777777" w:rsidR="00BE1E9B" w:rsidRPr="00B7421B" w:rsidRDefault="00BE1E9B" w:rsidP="00BE1E9B">
                  <w:pPr>
                    <w:jc w:val="center"/>
                    <w:rPr>
                      <w:szCs w:val="22"/>
                    </w:rPr>
                  </w:pPr>
                  <w:r>
                    <w:rPr>
                      <w:szCs w:val="22"/>
                    </w:rPr>
                    <w:t>2</w:t>
                  </w:r>
                </w:p>
              </w:tc>
              <w:tc>
                <w:tcPr>
                  <w:tcW w:w="1723" w:type="pct"/>
                  <w:tcBorders>
                    <w:top w:val="single" w:sz="2" w:space="0" w:color="002060"/>
                    <w:left w:val="single" w:sz="2" w:space="0" w:color="002060"/>
                    <w:bottom w:val="single" w:sz="2" w:space="0" w:color="002060"/>
                    <w:right w:val="single" w:sz="2" w:space="0" w:color="002060"/>
                  </w:tcBorders>
                  <w:vAlign w:val="center"/>
                </w:tcPr>
                <w:p w14:paraId="5708E63C" w14:textId="796B84AD" w:rsidR="00BE1E9B" w:rsidRPr="00B7421B" w:rsidRDefault="00BE1E9B" w:rsidP="00BE1E9B">
                  <w:pPr>
                    <w:jc w:val="center"/>
                    <w:rPr>
                      <w:szCs w:val="22"/>
                    </w:rPr>
                  </w:pPr>
                  <w:r w:rsidRPr="00F24226">
                    <w:rPr>
                      <w:szCs w:val="22"/>
                    </w:rPr>
                    <w:t>Sistema (Promociones)</w:t>
                  </w:r>
                </w:p>
              </w:tc>
              <w:tc>
                <w:tcPr>
                  <w:tcW w:w="2888" w:type="pct"/>
                  <w:tcBorders>
                    <w:top w:val="single" w:sz="2" w:space="0" w:color="002060"/>
                    <w:left w:val="single" w:sz="2" w:space="0" w:color="002060"/>
                    <w:bottom w:val="single" w:sz="2" w:space="0" w:color="002060"/>
                    <w:right w:val="single" w:sz="2" w:space="0" w:color="002060"/>
                  </w:tcBorders>
                  <w:vAlign w:val="center"/>
                </w:tcPr>
                <w:p w14:paraId="0B75700E" w14:textId="43BBED06" w:rsidR="00BE1E9B" w:rsidRPr="009501A2" w:rsidRDefault="00BE1E9B" w:rsidP="00BE1E9B">
                  <w:pPr>
                    <w:jc w:val="both"/>
                    <w:rPr>
                      <w:b/>
                      <w:szCs w:val="22"/>
                    </w:rPr>
                  </w:pPr>
                  <w:r>
                    <w:rPr>
                      <w:szCs w:val="22"/>
                    </w:rPr>
                    <w:t>El sistema valida si la línea a la que se le va a aplicar la promoción corresponde a un plan de la nueva oferta Corporativa Avengers.</w:t>
                  </w:r>
                </w:p>
              </w:tc>
            </w:tr>
            <w:tr w:rsidR="00BE1E9B" w14:paraId="76FF150D" w14:textId="77777777" w:rsidTr="004B2938">
              <w:trPr>
                <w:trHeight w:val="33"/>
                <w:jc w:val="center"/>
              </w:trPr>
              <w:tc>
                <w:tcPr>
                  <w:tcW w:w="389" w:type="pct"/>
                  <w:tcBorders>
                    <w:top w:val="single" w:sz="2" w:space="0" w:color="002060"/>
                    <w:left w:val="single" w:sz="2" w:space="0" w:color="002060"/>
                    <w:bottom w:val="single" w:sz="2" w:space="0" w:color="002060"/>
                    <w:right w:val="single" w:sz="2" w:space="0" w:color="002060"/>
                  </w:tcBorders>
                  <w:vAlign w:val="center"/>
                </w:tcPr>
                <w:p w14:paraId="64E32FA8" w14:textId="77777777" w:rsidR="00BE1E9B" w:rsidRPr="00B7421B" w:rsidRDefault="00BE1E9B" w:rsidP="00BE1E9B">
                  <w:pPr>
                    <w:jc w:val="center"/>
                    <w:rPr>
                      <w:szCs w:val="22"/>
                    </w:rPr>
                  </w:pPr>
                  <w:r>
                    <w:rPr>
                      <w:szCs w:val="22"/>
                    </w:rPr>
                    <w:t>3</w:t>
                  </w:r>
                </w:p>
              </w:tc>
              <w:tc>
                <w:tcPr>
                  <w:tcW w:w="1723" w:type="pct"/>
                  <w:tcBorders>
                    <w:top w:val="single" w:sz="2" w:space="0" w:color="002060"/>
                    <w:left w:val="single" w:sz="2" w:space="0" w:color="002060"/>
                    <w:bottom w:val="single" w:sz="2" w:space="0" w:color="002060"/>
                    <w:right w:val="single" w:sz="2" w:space="0" w:color="002060"/>
                  </w:tcBorders>
                  <w:vAlign w:val="center"/>
                </w:tcPr>
                <w:p w14:paraId="7AA81BF7" w14:textId="0234A584" w:rsidR="00BE1E9B" w:rsidRDefault="00BE1E9B" w:rsidP="00BE1E9B">
                  <w:pPr>
                    <w:jc w:val="center"/>
                    <w:rPr>
                      <w:szCs w:val="22"/>
                    </w:rPr>
                  </w:pPr>
                  <w:r w:rsidRPr="00F24226">
                    <w:rPr>
                      <w:szCs w:val="22"/>
                    </w:rPr>
                    <w:t>Sistema (Promociones)</w:t>
                  </w:r>
                </w:p>
              </w:tc>
              <w:tc>
                <w:tcPr>
                  <w:tcW w:w="2888" w:type="pct"/>
                  <w:tcBorders>
                    <w:top w:val="single" w:sz="2" w:space="0" w:color="002060"/>
                    <w:left w:val="single" w:sz="2" w:space="0" w:color="002060"/>
                    <w:bottom w:val="single" w:sz="2" w:space="0" w:color="002060"/>
                    <w:right w:val="single" w:sz="2" w:space="0" w:color="002060"/>
                  </w:tcBorders>
                  <w:vAlign w:val="center"/>
                </w:tcPr>
                <w:p w14:paraId="1E45CE11" w14:textId="79EF71C3" w:rsidR="00BE1E9B" w:rsidRDefault="00BE1E9B" w:rsidP="00BE1E9B">
                  <w:pPr>
                    <w:jc w:val="both"/>
                    <w:rPr>
                      <w:szCs w:val="22"/>
                    </w:rPr>
                  </w:pPr>
                  <w:r>
                    <w:rPr>
                      <w:szCs w:val="22"/>
                    </w:rPr>
                    <w:t xml:space="preserve">El sistema consulta los </w:t>
                  </w:r>
                  <w:proofErr w:type="spellStart"/>
                  <w:r>
                    <w:rPr>
                      <w:szCs w:val="22"/>
                    </w:rPr>
                    <w:t>Poid’s</w:t>
                  </w:r>
                  <w:proofErr w:type="spellEnd"/>
                  <w:r>
                    <w:rPr>
                      <w:szCs w:val="22"/>
                    </w:rPr>
                    <w:t xml:space="preserve"> correspondientes a los servicios del plan Avengers</w:t>
                  </w:r>
                  <w:r w:rsidR="00AB69F8">
                    <w:rPr>
                      <w:szCs w:val="22"/>
                    </w:rPr>
                    <w:t>.</w:t>
                  </w:r>
                </w:p>
              </w:tc>
            </w:tr>
            <w:tr w:rsidR="00BE1E9B" w14:paraId="403145DE" w14:textId="77777777" w:rsidTr="004B2938">
              <w:trPr>
                <w:trHeight w:val="33"/>
                <w:jc w:val="center"/>
              </w:trPr>
              <w:tc>
                <w:tcPr>
                  <w:tcW w:w="389" w:type="pct"/>
                  <w:tcBorders>
                    <w:top w:val="single" w:sz="2" w:space="0" w:color="002060"/>
                    <w:left w:val="single" w:sz="2" w:space="0" w:color="002060"/>
                    <w:bottom w:val="single" w:sz="2" w:space="0" w:color="002060"/>
                    <w:right w:val="single" w:sz="2" w:space="0" w:color="002060"/>
                  </w:tcBorders>
                  <w:vAlign w:val="center"/>
                </w:tcPr>
                <w:p w14:paraId="32D77A60" w14:textId="77777777" w:rsidR="00BE1E9B" w:rsidRPr="00B7421B" w:rsidRDefault="00BE1E9B" w:rsidP="00BE1E9B">
                  <w:pPr>
                    <w:jc w:val="center"/>
                    <w:rPr>
                      <w:szCs w:val="22"/>
                    </w:rPr>
                  </w:pPr>
                  <w:r>
                    <w:rPr>
                      <w:szCs w:val="22"/>
                    </w:rPr>
                    <w:t>4</w:t>
                  </w:r>
                </w:p>
              </w:tc>
              <w:tc>
                <w:tcPr>
                  <w:tcW w:w="1723" w:type="pct"/>
                  <w:tcBorders>
                    <w:top w:val="single" w:sz="2" w:space="0" w:color="002060"/>
                    <w:left w:val="single" w:sz="2" w:space="0" w:color="002060"/>
                    <w:bottom w:val="single" w:sz="2" w:space="0" w:color="002060"/>
                    <w:right w:val="single" w:sz="2" w:space="0" w:color="002060"/>
                  </w:tcBorders>
                  <w:vAlign w:val="center"/>
                </w:tcPr>
                <w:p w14:paraId="0F7E8906" w14:textId="77777777" w:rsidR="00BE1E9B" w:rsidRDefault="00BE1E9B" w:rsidP="00BE1E9B">
                  <w:pPr>
                    <w:jc w:val="center"/>
                    <w:rPr>
                      <w:szCs w:val="22"/>
                    </w:rPr>
                  </w:pPr>
                  <w:r>
                    <w:rPr>
                      <w:szCs w:val="22"/>
                    </w:rPr>
                    <w:t>Sistema (Promociones)</w:t>
                  </w:r>
                </w:p>
              </w:tc>
              <w:tc>
                <w:tcPr>
                  <w:tcW w:w="2888" w:type="pct"/>
                  <w:tcBorders>
                    <w:top w:val="single" w:sz="2" w:space="0" w:color="002060"/>
                    <w:left w:val="single" w:sz="2" w:space="0" w:color="002060"/>
                    <w:bottom w:val="single" w:sz="2" w:space="0" w:color="002060"/>
                    <w:right w:val="single" w:sz="2" w:space="0" w:color="002060"/>
                  </w:tcBorders>
                  <w:vAlign w:val="center"/>
                </w:tcPr>
                <w:p w14:paraId="045B5DFC" w14:textId="012904A2" w:rsidR="00BE1E9B" w:rsidRDefault="0089645F" w:rsidP="00BE1E9B">
                  <w:pPr>
                    <w:jc w:val="both"/>
                    <w:rPr>
                      <w:szCs w:val="22"/>
                    </w:rPr>
                  </w:pPr>
                  <w:r>
                    <w:rPr>
                      <w:szCs w:val="22"/>
                    </w:rPr>
                    <w:t xml:space="preserve">Realiza la asignación de los </w:t>
                  </w:r>
                  <w:proofErr w:type="spellStart"/>
                  <w:r>
                    <w:rPr>
                      <w:szCs w:val="22"/>
                    </w:rPr>
                    <w:t>Identify</w:t>
                  </w:r>
                  <w:proofErr w:type="spellEnd"/>
                  <w:r w:rsidR="006B7498">
                    <w:rPr>
                      <w:szCs w:val="22"/>
                    </w:rPr>
                    <w:t xml:space="preserve"> </w:t>
                  </w:r>
                  <w:r w:rsidR="00276833">
                    <w:rPr>
                      <w:szCs w:val="22"/>
                    </w:rPr>
                    <w:t>(</w:t>
                  </w:r>
                  <w:r w:rsidR="00276833" w:rsidRPr="00276833">
                    <w:rPr>
                      <w:szCs w:val="22"/>
                    </w:rPr>
                    <w:t>identificador del paquete</w:t>
                  </w:r>
                  <w:r w:rsidR="00276833">
                    <w:rPr>
                      <w:szCs w:val="22"/>
                    </w:rPr>
                    <w:t>)</w:t>
                  </w:r>
                  <w:r>
                    <w:rPr>
                      <w:szCs w:val="22"/>
                    </w:rPr>
                    <w:t xml:space="preserve"> correspondientes para cada </w:t>
                  </w:r>
                  <w:r w:rsidR="006B7498">
                    <w:rPr>
                      <w:szCs w:val="22"/>
                    </w:rPr>
                    <w:t>POID.</w:t>
                  </w:r>
                </w:p>
              </w:tc>
            </w:tr>
            <w:tr w:rsidR="00BE1E9B" w14:paraId="720D9C60" w14:textId="77777777" w:rsidTr="004B2938">
              <w:trPr>
                <w:trHeight w:val="33"/>
                <w:jc w:val="center"/>
              </w:trPr>
              <w:tc>
                <w:tcPr>
                  <w:tcW w:w="389" w:type="pct"/>
                  <w:tcBorders>
                    <w:top w:val="single" w:sz="2" w:space="0" w:color="002060"/>
                    <w:left w:val="single" w:sz="2" w:space="0" w:color="002060"/>
                    <w:bottom w:val="single" w:sz="2" w:space="0" w:color="002060"/>
                    <w:right w:val="single" w:sz="2" w:space="0" w:color="002060"/>
                  </w:tcBorders>
                  <w:vAlign w:val="center"/>
                </w:tcPr>
                <w:p w14:paraId="3D522DC4" w14:textId="77777777" w:rsidR="00BE1E9B" w:rsidRPr="00B7421B" w:rsidRDefault="00BE1E9B" w:rsidP="00BE1E9B">
                  <w:pPr>
                    <w:jc w:val="center"/>
                    <w:rPr>
                      <w:szCs w:val="22"/>
                    </w:rPr>
                  </w:pPr>
                  <w:r>
                    <w:rPr>
                      <w:szCs w:val="22"/>
                    </w:rPr>
                    <w:t>5</w:t>
                  </w:r>
                </w:p>
              </w:tc>
              <w:tc>
                <w:tcPr>
                  <w:tcW w:w="1723" w:type="pct"/>
                  <w:tcBorders>
                    <w:top w:val="single" w:sz="2" w:space="0" w:color="002060"/>
                    <w:left w:val="single" w:sz="2" w:space="0" w:color="002060"/>
                    <w:bottom w:val="single" w:sz="2" w:space="0" w:color="002060"/>
                    <w:right w:val="single" w:sz="2" w:space="0" w:color="002060"/>
                  </w:tcBorders>
                  <w:vAlign w:val="center"/>
                </w:tcPr>
                <w:p w14:paraId="14B2830F" w14:textId="77777777" w:rsidR="00BE1E9B" w:rsidRDefault="00BE1E9B" w:rsidP="00BE1E9B">
                  <w:pPr>
                    <w:jc w:val="center"/>
                    <w:rPr>
                      <w:szCs w:val="22"/>
                    </w:rPr>
                  </w:pPr>
                  <w:r>
                    <w:rPr>
                      <w:szCs w:val="22"/>
                    </w:rPr>
                    <w:t>Sistema (Promociones)</w:t>
                  </w:r>
                </w:p>
              </w:tc>
              <w:tc>
                <w:tcPr>
                  <w:tcW w:w="2888" w:type="pct"/>
                  <w:tcBorders>
                    <w:top w:val="single" w:sz="2" w:space="0" w:color="002060"/>
                    <w:left w:val="single" w:sz="2" w:space="0" w:color="002060"/>
                    <w:bottom w:val="single" w:sz="2" w:space="0" w:color="002060"/>
                    <w:right w:val="single" w:sz="2" w:space="0" w:color="002060"/>
                  </w:tcBorders>
                  <w:vAlign w:val="center"/>
                </w:tcPr>
                <w:p w14:paraId="1F5A9B89" w14:textId="202CFE13" w:rsidR="00BE1E9B" w:rsidRDefault="00BE1E9B" w:rsidP="00BE1E9B">
                  <w:pPr>
                    <w:jc w:val="both"/>
                    <w:rPr>
                      <w:szCs w:val="22"/>
                    </w:rPr>
                  </w:pPr>
                  <w:r w:rsidRPr="00BE1E9B">
                    <w:rPr>
                      <w:szCs w:val="22"/>
                    </w:rPr>
                    <w:t>Crea la promoción en BRM para aplicar el descuento</w:t>
                  </w:r>
                </w:p>
              </w:tc>
            </w:tr>
            <w:tr w:rsidR="00BE1E9B" w14:paraId="436D1C6E" w14:textId="77777777" w:rsidTr="004B2938">
              <w:trPr>
                <w:trHeight w:val="33"/>
                <w:jc w:val="center"/>
              </w:trPr>
              <w:tc>
                <w:tcPr>
                  <w:tcW w:w="389" w:type="pct"/>
                  <w:tcBorders>
                    <w:top w:val="single" w:sz="2" w:space="0" w:color="002060"/>
                    <w:left w:val="single" w:sz="2" w:space="0" w:color="002060"/>
                    <w:bottom w:val="single" w:sz="2" w:space="0" w:color="002060"/>
                    <w:right w:val="single" w:sz="2" w:space="0" w:color="002060"/>
                  </w:tcBorders>
                  <w:vAlign w:val="center"/>
                  <w:hideMark/>
                </w:tcPr>
                <w:p w14:paraId="0F350544" w14:textId="77777777" w:rsidR="00BE1E9B" w:rsidRPr="00B7421B" w:rsidRDefault="00BE1E9B" w:rsidP="00BE1E9B">
                  <w:pPr>
                    <w:rPr>
                      <w:szCs w:val="22"/>
                    </w:rPr>
                  </w:pPr>
                  <w:r>
                    <w:rPr>
                      <w:szCs w:val="22"/>
                    </w:rPr>
                    <w:lastRenderedPageBreak/>
                    <w:t xml:space="preserve">   6</w:t>
                  </w:r>
                </w:p>
              </w:tc>
              <w:tc>
                <w:tcPr>
                  <w:tcW w:w="1723" w:type="pct"/>
                  <w:tcBorders>
                    <w:top w:val="single" w:sz="2" w:space="0" w:color="002060"/>
                    <w:left w:val="single" w:sz="2" w:space="0" w:color="002060"/>
                    <w:bottom w:val="single" w:sz="2" w:space="0" w:color="002060"/>
                    <w:right w:val="single" w:sz="2" w:space="0" w:color="002060"/>
                  </w:tcBorders>
                  <w:vAlign w:val="center"/>
                </w:tcPr>
                <w:p w14:paraId="0017B4E2" w14:textId="77777777" w:rsidR="00BE1E9B" w:rsidRPr="00B7421B" w:rsidRDefault="00BE1E9B" w:rsidP="00BE1E9B">
                  <w:pPr>
                    <w:jc w:val="center"/>
                    <w:rPr>
                      <w:szCs w:val="22"/>
                    </w:rPr>
                  </w:pPr>
                  <w:r w:rsidRPr="00582D5B">
                    <w:rPr>
                      <w:szCs w:val="22"/>
                    </w:rPr>
                    <w:t>Administrador de Promociones</w:t>
                  </w:r>
                </w:p>
              </w:tc>
              <w:tc>
                <w:tcPr>
                  <w:tcW w:w="2888" w:type="pct"/>
                  <w:tcBorders>
                    <w:top w:val="single" w:sz="2" w:space="0" w:color="002060"/>
                    <w:left w:val="single" w:sz="2" w:space="0" w:color="002060"/>
                    <w:bottom w:val="single" w:sz="2" w:space="0" w:color="002060"/>
                    <w:right w:val="single" w:sz="2" w:space="0" w:color="002060"/>
                  </w:tcBorders>
                  <w:vAlign w:val="center"/>
                </w:tcPr>
                <w:p w14:paraId="2882F7E7" w14:textId="77777777" w:rsidR="00BE1E9B" w:rsidRPr="00431E2C" w:rsidRDefault="00BE1E9B" w:rsidP="00BE1E9B">
                  <w:pPr>
                    <w:jc w:val="both"/>
                    <w:rPr>
                      <w:b/>
                      <w:szCs w:val="22"/>
                    </w:rPr>
                  </w:pPr>
                  <w:r w:rsidRPr="00BC538B">
                    <w:rPr>
                      <w:szCs w:val="22"/>
                    </w:rPr>
                    <w:t>Realiza la configuración</w:t>
                  </w:r>
                  <w:r>
                    <w:rPr>
                      <w:b/>
                      <w:szCs w:val="22"/>
                    </w:rPr>
                    <w:t xml:space="preserve"> </w:t>
                  </w:r>
                  <w:r w:rsidRPr="00371B0A">
                    <w:rPr>
                      <w:szCs w:val="22"/>
                    </w:rPr>
                    <w:t>de todas de reglas, excepciones y condiciones de la promoción.</w:t>
                  </w:r>
                </w:p>
              </w:tc>
            </w:tr>
            <w:tr w:rsidR="00BE1E9B" w14:paraId="262D1E06" w14:textId="77777777" w:rsidTr="004B2938">
              <w:trPr>
                <w:trHeight w:val="33"/>
                <w:jc w:val="center"/>
              </w:trPr>
              <w:tc>
                <w:tcPr>
                  <w:tcW w:w="389" w:type="pct"/>
                  <w:tcBorders>
                    <w:top w:val="single" w:sz="2" w:space="0" w:color="002060"/>
                    <w:left w:val="single" w:sz="2" w:space="0" w:color="002060"/>
                    <w:bottom w:val="single" w:sz="2" w:space="0" w:color="002060"/>
                    <w:right w:val="single" w:sz="2" w:space="0" w:color="002060"/>
                  </w:tcBorders>
                  <w:vAlign w:val="center"/>
                </w:tcPr>
                <w:p w14:paraId="4BE88253" w14:textId="77777777" w:rsidR="00BE1E9B" w:rsidRPr="00B7421B" w:rsidRDefault="00BE1E9B" w:rsidP="00BE1E9B">
                  <w:pPr>
                    <w:rPr>
                      <w:szCs w:val="22"/>
                    </w:rPr>
                  </w:pPr>
                  <w:r>
                    <w:rPr>
                      <w:szCs w:val="22"/>
                    </w:rPr>
                    <w:t xml:space="preserve">   7</w:t>
                  </w:r>
                </w:p>
              </w:tc>
              <w:tc>
                <w:tcPr>
                  <w:tcW w:w="1723" w:type="pct"/>
                  <w:tcBorders>
                    <w:top w:val="single" w:sz="2" w:space="0" w:color="002060"/>
                    <w:left w:val="single" w:sz="2" w:space="0" w:color="002060"/>
                    <w:bottom w:val="single" w:sz="2" w:space="0" w:color="002060"/>
                    <w:right w:val="single" w:sz="2" w:space="0" w:color="002060"/>
                  </w:tcBorders>
                  <w:vAlign w:val="center"/>
                </w:tcPr>
                <w:p w14:paraId="31DC863E" w14:textId="77777777" w:rsidR="00BE1E9B" w:rsidRPr="00B7421B" w:rsidRDefault="00BE1E9B" w:rsidP="00BE1E9B">
                  <w:pPr>
                    <w:jc w:val="center"/>
                    <w:rPr>
                      <w:szCs w:val="22"/>
                    </w:rPr>
                  </w:pPr>
                  <w:r w:rsidRPr="00582D5B">
                    <w:rPr>
                      <w:szCs w:val="22"/>
                    </w:rPr>
                    <w:t>Administrador de Promociones</w:t>
                  </w:r>
                </w:p>
              </w:tc>
              <w:tc>
                <w:tcPr>
                  <w:tcW w:w="2888" w:type="pct"/>
                  <w:tcBorders>
                    <w:top w:val="single" w:sz="2" w:space="0" w:color="002060"/>
                    <w:left w:val="single" w:sz="2" w:space="0" w:color="002060"/>
                    <w:bottom w:val="single" w:sz="2" w:space="0" w:color="002060"/>
                    <w:right w:val="single" w:sz="2" w:space="0" w:color="002060"/>
                  </w:tcBorders>
                  <w:vAlign w:val="center"/>
                </w:tcPr>
                <w:p w14:paraId="7416B510" w14:textId="77777777" w:rsidR="00BE1E9B" w:rsidRPr="00B7421B" w:rsidRDefault="00BE1E9B" w:rsidP="00BE1E9B">
                  <w:pPr>
                    <w:rPr>
                      <w:szCs w:val="22"/>
                    </w:rPr>
                  </w:pPr>
                  <w:r w:rsidRPr="00582D5B">
                    <w:rPr>
                      <w:szCs w:val="22"/>
                    </w:rPr>
                    <w:t xml:space="preserve">Administrador </w:t>
                  </w:r>
                  <w:r w:rsidRPr="001250A9">
                    <w:rPr>
                      <w:szCs w:val="22"/>
                    </w:rPr>
                    <w:t>guarda los cambios</w:t>
                  </w:r>
                  <w:r>
                    <w:rPr>
                      <w:szCs w:val="22"/>
                    </w:rPr>
                    <w:t xml:space="preserve"> realizados.</w:t>
                  </w:r>
                </w:p>
              </w:tc>
            </w:tr>
            <w:tr w:rsidR="00BE1E9B" w14:paraId="204B20E4" w14:textId="77777777" w:rsidTr="004B2938">
              <w:trPr>
                <w:trHeight w:val="33"/>
                <w:jc w:val="center"/>
              </w:trPr>
              <w:tc>
                <w:tcPr>
                  <w:tcW w:w="389" w:type="pct"/>
                  <w:tcBorders>
                    <w:top w:val="single" w:sz="2" w:space="0" w:color="002060"/>
                    <w:left w:val="single" w:sz="2" w:space="0" w:color="002060"/>
                    <w:bottom w:val="single" w:sz="2" w:space="0" w:color="002060"/>
                    <w:right w:val="single" w:sz="2" w:space="0" w:color="002060"/>
                  </w:tcBorders>
                  <w:vAlign w:val="center"/>
                </w:tcPr>
                <w:p w14:paraId="2BE5A5B8" w14:textId="77777777" w:rsidR="00BE1E9B" w:rsidRDefault="00BE1E9B" w:rsidP="00BE1E9B">
                  <w:pPr>
                    <w:jc w:val="center"/>
                    <w:rPr>
                      <w:szCs w:val="22"/>
                    </w:rPr>
                  </w:pPr>
                  <w:r>
                    <w:rPr>
                      <w:szCs w:val="22"/>
                    </w:rPr>
                    <w:t>8</w:t>
                  </w:r>
                </w:p>
              </w:tc>
              <w:tc>
                <w:tcPr>
                  <w:tcW w:w="1723" w:type="pct"/>
                  <w:tcBorders>
                    <w:top w:val="single" w:sz="2" w:space="0" w:color="002060"/>
                    <w:left w:val="single" w:sz="2" w:space="0" w:color="002060"/>
                    <w:bottom w:val="single" w:sz="2" w:space="0" w:color="002060"/>
                    <w:right w:val="single" w:sz="2" w:space="0" w:color="002060"/>
                  </w:tcBorders>
                  <w:vAlign w:val="center"/>
                </w:tcPr>
                <w:p w14:paraId="24136002" w14:textId="77777777" w:rsidR="00BE1E9B" w:rsidRDefault="00BE1E9B" w:rsidP="00BE1E9B">
                  <w:pPr>
                    <w:jc w:val="center"/>
                    <w:rPr>
                      <w:szCs w:val="22"/>
                    </w:rPr>
                  </w:pPr>
                  <w:r>
                    <w:rPr>
                      <w:szCs w:val="22"/>
                    </w:rPr>
                    <w:t>Sistema (Promociones)</w:t>
                  </w:r>
                </w:p>
              </w:tc>
              <w:tc>
                <w:tcPr>
                  <w:tcW w:w="2888" w:type="pct"/>
                  <w:tcBorders>
                    <w:top w:val="single" w:sz="2" w:space="0" w:color="002060"/>
                    <w:left w:val="single" w:sz="2" w:space="0" w:color="002060"/>
                    <w:bottom w:val="single" w:sz="2" w:space="0" w:color="002060"/>
                    <w:right w:val="single" w:sz="2" w:space="0" w:color="002060"/>
                  </w:tcBorders>
                  <w:vAlign w:val="center"/>
                </w:tcPr>
                <w:p w14:paraId="1656F03D" w14:textId="77777777" w:rsidR="00BE1E9B" w:rsidRDefault="00BE1E9B" w:rsidP="00BE1E9B">
                  <w:pPr>
                    <w:rPr>
                      <w:szCs w:val="22"/>
                    </w:rPr>
                  </w:pPr>
                  <w:r>
                    <w:rPr>
                      <w:szCs w:val="22"/>
                    </w:rPr>
                    <w:t>El sistema guarda la configuración de la promoción para que pueda ser aplicada según las parametrizaciones realizadas.</w:t>
                  </w:r>
                </w:p>
              </w:tc>
            </w:tr>
            <w:tr w:rsidR="00BE1E9B" w14:paraId="754962DD" w14:textId="77777777" w:rsidTr="004B2938">
              <w:trPr>
                <w:trHeight w:val="33"/>
                <w:jc w:val="center"/>
              </w:trPr>
              <w:tc>
                <w:tcPr>
                  <w:tcW w:w="389" w:type="pct"/>
                  <w:tcBorders>
                    <w:top w:val="single" w:sz="2" w:space="0" w:color="002060"/>
                    <w:left w:val="single" w:sz="2" w:space="0" w:color="002060"/>
                    <w:bottom w:val="single" w:sz="2" w:space="0" w:color="002060"/>
                    <w:right w:val="single" w:sz="2" w:space="0" w:color="002060"/>
                  </w:tcBorders>
                  <w:vAlign w:val="center"/>
                </w:tcPr>
                <w:p w14:paraId="7D397E4D" w14:textId="77777777" w:rsidR="00BE1E9B" w:rsidRDefault="00BE1E9B" w:rsidP="00BE1E9B">
                  <w:pPr>
                    <w:jc w:val="center"/>
                    <w:rPr>
                      <w:szCs w:val="22"/>
                    </w:rPr>
                  </w:pPr>
                  <w:r>
                    <w:rPr>
                      <w:szCs w:val="22"/>
                    </w:rPr>
                    <w:t>9</w:t>
                  </w:r>
                </w:p>
              </w:tc>
              <w:tc>
                <w:tcPr>
                  <w:tcW w:w="1723" w:type="pct"/>
                  <w:tcBorders>
                    <w:top w:val="single" w:sz="2" w:space="0" w:color="002060"/>
                    <w:left w:val="single" w:sz="2" w:space="0" w:color="002060"/>
                    <w:bottom w:val="single" w:sz="2" w:space="0" w:color="002060"/>
                    <w:right w:val="single" w:sz="2" w:space="0" w:color="002060"/>
                  </w:tcBorders>
                  <w:vAlign w:val="center"/>
                </w:tcPr>
                <w:p w14:paraId="21AF4803" w14:textId="77777777" w:rsidR="00BE1E9B" w:rsidRDefault="00BE1E9B" w:rsidP="00BE1E9B">
                  <w:pPr>
                    <w:jc w:val="center"/>
                    <w:rPr>
                      <w:szCs w:val="22"/>
                    </w:rPr>
                  </w:pPr>
                  <w:r>
                    <w:rPr>
                      <w:szCs w:val="22"/>
                    </w:rPr>
                    <w:t>Sistema (Promociones)</w:t>
                  </w:r>
                </w:p>
              </w:tc>
              <w:tc>
                <w:tcPr>
                  <w:tcW w:w="2888" w:type="pct"/>
                  <w:tcBorders>
                    <w:top w:val="single" w:sz="2" w:space="0" w:color="002060"/>
                    <w:left w:val="single" w:sz="2" w:space="0" w:color="002060"/>
                    <w:bottom w:val="single" w:sz="2" w:space="0" w:color="002060"/>
                    <w:right w:val="single" w:sz="2" w:space="0" w:color="002060"/>
                  </w:tcBorders>
                  <w:vAlign w:val="center"/>
                </w:tcPr>
                <w:p w14:paraId="5C6A4E44" w14:textId="77777777" w:rsidR="00BE1E9B" w:rsidRDefault="00BE1E9B" w:rsidP="00BE1E9B">
                  <w:pPr>
                    <w:rPr>
                      <w:szCs w:val="22"/>
                    </w:rPr>
                  </w:pPr>
                  <w:r>
                    <w:rPr>
                      <w:szCs w:val="22"/>
                    </w:rPr>
                    <w:t>Fin del Caso de Uso.</w:t>
                  </w:r>
                </w:p>
              </w:tc>
            </w:tr>
          </w:tbl>
          <w:p w14:paraId="1B62A229" w14:textId="77777777" w:rsidR="001250A9" w:rsidRPr="002D6338" w:rsidRDefault="001250A9" w:rsidP="004B2938">
            <w:pPr>
              <w:jc w:val="both"/>
              <w:rPr>
                <w:b/>
                <w:szCs w:val="22"/>
              </w:rPr>
            </w:pPr>
          </w:p>
        </w:tc>
      </w:tr>
      <w:tr w:rsidR="001250A9" w:rsidRPr="002D6338" w14:paraId="0658D412" w14:textId="77777777" w:rsidTr="004B2938">
        <w:trPr>
          <w:trHeight w:val="417"/>
        </w:trPr>
        <w:tc>
          <w:tcPr>
            <w:tcW w:w="10349" w:type="dxa"/>
            <w:gridSpan w:val="3"/>
            <w:tcBorders>
              <w:top w:val="single" w:sz="4" w:space="0" w:color="auto"/>
              <w:left w:val="single" w:sz="8" w:space="0" w:color="auto"/>
              <w:bottom w:val="single" w:sz="4" w:space="0" w:color="auto"/>
              <w:right w:val="single" w:sz="8" w:space="0" w:color="000000"/>
            </w:tcBorders>
            <w:shd w:val="clear" w:color="auto" w:fill="auto"/>
          </w:tcPr>
          <w:p w14:paraId="70DA4C78" w14:textId="77777777" w:rsidR="001250A9" w:rsidRDefault="001250A9" w:rsidP="004B2938">
            <w:pPr>
              <w:rPr>
                <w:b/>
                <w:szCs w:val="22"/>
              </w:rPr>
            </w:pPr>
            <w:r w:rsidRPr="002D6338">
              <w:rPr>
                <w:b/>
                <w:szCs w:val="22"/>
              </w:rPr>
              <w:lastRenderedPageBreak/>
              <w:t>Flujos alternos:</w:t>
            </w:r>
          </w:p>
          <w:p w14:paraId="01B48B83" w14:textId="77777777" w:rsidR="001250A9" w:rsidRPr="001250A9" w:rsidRDefault="001250A9" w:rsidP="004B2938">
            <w:pPr>
              <w:pStyle w:val="ListParagraph"/>
              <w:numPr>
                <w:ilvl w:val="0"/>
                <w:numId w:val="38"/>
              </w:numPr>
              <w:jc w:val="both"/>
              <w:rPr>
                <w:b/>
                <w:szCs w:val="22"/>
              </w:rPr>
            </w:pPr>
            <w:r w:rsidRPr="001250A9">
              <w:rPr>
                <w:b/>
                <w:szCs w:val="22"/>
              </w:rPr>
              <w:t>N/A</w:t>
            </w:r>
          </w:p>
        </w:tc>
      </w:tr>
      <w:tr w:rsidR="001250A9" w:rsidRPr="002D6338" w14:paraId="750BC440" w14:textId="77777777" w:rsidTr="004B2938">
        <w:trPr>
          <w:trHeight w:val="417"/>
        </w:trPr>
        <w:tc>
          <w:tcPr>
            <w:tcW w:w="10349" w:type="dxa"/>
            <w:gridSpan w:val="3"/>
            <w:tcBorders>
              <w:top w:val="single" w:sz="4" w:space="0" w:color="auto"/>
              <w:left w:val="single" w:sz="8" w:space="0" w:color="auto"/>
              <w:bottom w:val="single" w:sz="4" w:space="0" w:color="auto"/>
              <w:right w:val="single" w:sz="8" w:space="0" w:color="000000"/>
            </w:tcBorders>
            <w:shd w:val="clear" w:color="auto" w:fill="auto"/>
          </w:tcPr>
          <w:p w14:paraId="18CC61DA" w14:textId="77777777" w:rsidR="001250A9" w:rsidRDefault="001250A9" w:rsidP="004B2938">
            <w:pPr>
              <w:rPr>
                <w:b/>
                <w:szCs w:val="22"/>
              </w:rPr>
            </w:pPr>
            <w:r w:rsidRPr="002D6338">
              <w:rPr>
                <w:b/>
                <w:szCs w:val="22"/>
              </w:rPr>
              <w:t>Manejos de situaciones anormales:</w:t>
            </w:r>
          </w:p>
          <w:p w14:paraId="73D2B236" w14:textId="77777777" w:rsidR="001250A9" w:rsidRPr="00687F19" w:rsidRDefault="001250A9" w:rsidP="004B2938">
            <w:pPr>
              <w:pStyle w:val="ListParagraph"/>
              <w:numPr>
                <w:ilvl w:val="0"/>
                <w:numId w:val="8"/>
              </w:numPr>
              <w:rPr>
                <w:b/>
                <w:szCs w:val="22"/>
              </w:rPr>
            </w:pPr>
            <w:r w:rsidRPr="00687F19">
              <w:rPr>
                <w:b/>
                <w:szCs w:val="22"/>
              </w:rPr>
              <w:t>N/A</w:t>
            </w:r>
          </w:p>
        </w:tc>
      </w:tr>
      <w:tr w:rsidR="001250A9" w:rsidRPr="002D6338" w14:paraId="4940581B" w14:textId="77777777" w:rsidTr="004B2938">
        <w:trPr>
          <w:trHeight w:val="525"/>
        </w:trPr>
        <w:tc>
          <w:tcPr>
            <w:tcW w:w="10349" w:type="dxa"/>
            <w:gridSpan w:val="3"/>
            <w:tcBorders>
              <w:top w:val="single" w:sz="4" w:space="0" w:color="auto"/>
              <w:left w:val="single" w:sz="8" w:space="0" w:color="auto"/>
              <w:bottom w:val="single" w:sz="4" w:space="0" w:color="auto"/>
              <w:right w:val="single" w:sz="8" w:space="0" w:color="000000"/>
            </w:tcBorders>
            <w:shd w:val="clear" w:color="auto" w:fill="auto"/>
            <w:noWrap/>
          </w:tcPr>
          <w:p w14:paraId="5F74D2CB" w14:textId="77777777" w:rsidR="001250A9" w:rsidRDefault="001250A9" w:rsidP="004B2938">
            <w:pPr>
              <w:pStyle w:val="TextoTablaIzquierda"/>
              <w:tabs>
                <w:tab w:val="center" w:pos="4252"/>
                <w:tab w:val="right" w:pos="8504"/>
              </w:tabs>
              <w:rPr>
                <w:rFonts w:ascii="Verdana" w:hAnsi="Verdana" w:cs="Arial"/>
                <w:b/>
                <w:sz w:val="22"/>
                <w:lang w:val="es-ES" w:eastAsia="es-ES"/>
              </w:rPr>
            </w:pPr>
            <w:r w:rsidRPr="002D6338">
              <w:rPr>
                <w:rFonts w:ascii="Verdana" w:hAnsi="Verdana" w:cs="Arial"/>
                <w:b/>
                <w:sz w:val="22"/>
                <w:lang w:val="es-ES" w:eastAsia="es-ES"/>
              </w:rPr>
              <w:t>Trazabilidad con requisitos</w:t>
            </w:r>
          </w:p>
          <w:p w14:paraId="1FC7A637" w14:textId="77777777" w:rsidR="001250A9" w:rsidRPr="0019152F" w:rsidRDefault="001250A9" w:rsidP="004B2938">
            <w:pPr>
              <w:pStyle w:val="ListParagraph"/>
              <w:numPr>
                <w:ilvl w:val="0"/>
                <w:numId w:val="8"/>
              </w:numPr>
              <w:rPr>
                <w:b/>
                <w:szCs w:val="22"/>
              </w:rPr>
            </w:pPr>
            <w:r>
              <w:rPr>
                <w:b/>
                <w:szCs w:val="22"/>
              </w:rPr>
              <w:t>N/A</w:t>
            </w:r>
          </w:p>
        </w:tc>
      </w:tr>
    </w:tbl>
    <w:p w14:paraId="626E0DF3" w14:textId="331A135F" w:rsidR="00A703C3" w:rsidRDefault="00A703C3" w:rsidP="00A703C3"/>
    <w:p w14:paraId="0A65F32A" w14:textId="77777777" w:rsidR="00A703C3" w:rsidRPr="00A703C3" w:rsidRDefault="00A703C3" w:rsidP="00A703C3"/>
    <w:p w14:paraId="3C103D8B" w14:textId="196DDE23" w:rsidR="006B7498" w:rsidRPr="002D6338" w:rsidRDefault="006B7498" w:rsidP="006B7498">
      <w:pPr>
        <w:pStyle w:val="Heading3"/>
        <w:ind w:left="720" w:hanging="294"/>
        <w:rPr>
          <w:sz w:val="22"/>
          <w:szCs w:val="22"/>
        </w:rPr>
      </w:pPr>
      <w:bookmarkStart w:id="35" w:name="_Toc22564058"/>
      <w:r>
        <w:rPr>
          <w:sz w:val="22"/>
          <w:szCs w:val="22"/>
        </w:rPr>
        <w:t xml:space="preserve">CU012: </w:t>
      </w:r>
      <w:r w:rsidR="003A1981" w:rsidRPr="006B7498">
        <w:rPr>
          <w:szCs w:val="22"/>
          <w:lang w:eastAsia="es-CO"/>
        </w:rPr>
        <w:t>CONSULTA DE CLIENTES CONVERGENTES</w:t>
      </w:r>
      <w:bookmarkEnd w:id="35"/>
    </w:p>
    <w:tbl>
      <w:tblPr>
        <w:tblW w:w="10349" w:type="dxa"/>
        <w:tblInd w:w="212" w:type="dxa"/>
        <w:tblCellMar>
          <w:left w:w="70" w:type="dxa"/>
          <w:right w:w="70" w:type="dxa"/>
        </w:tblCellMar>
        <w:tblLook w:val="0000" w:firstRow="0" w:lastRow="0" w:firstColumn="0" w:lastColumn="0" w:noHBand="0" w:noVBand="0"/>
      </w:tblPr>
      <w:tblGrid>
        <w:gridCol w:w="4319"/>
        <w:gridCol w:w="3119"/>
        <w:gridCol w:w="2911"/>
      </w:tblGrid>
      <w:tr w:rsidR="006B7498" w:rsidRPr="002D6338" w14:paraId="269E23AA" w14:textId="77777777" w:rsidTr="006B7498">
        <w:trPr>
          <w:trHeight w:val="510"/>
        </w:trPr>
        <w:tc>
          <w:tcPr>
            <w:tcW w:w="7438" w:type="dxa"/>
            <w:gridSpan w:val="2"/>
            <w:tcBorders>
              <w:top w:val="single" w:sz="4" w:space="0" w:color="auto"/>
              <w:left w:val="single" w:sz="4" w:space="0" w:color="auto"/>
              <w:bottom w:val="single" w:sz="4" w:space="0" w:color="auto"/>
              <w:right w:val="single" w:sz="4" w:space="0" w:color="auto"/>
            </w:tcBorders>
            <w:shd w:val="clear" w:color="auto" w:fill="auto"/>
          </w:tcPr>
          <w:p w14:paraId="5615D5FD" w14:textId="76CE90EF" w:rsidR="006B7498" w:rsidRPr="00A703C3" w:rsidRDefault="006B7498" w:rsidP="006B7498">
            <w:pPr>
              <w:rPr>
                <w:b/>
                <w:szCs w:val="22"/>
              </w:rPr>
            </w:pPr>
            <w:r w:rsidRPr="002D6338">
              <w:rPr>
                <w:b/>
                <w:szCs w:val="22"/>
              </w:rPr>
              <w:t>Nombre:</w:t>
            </w:r>
            <w:r>
              <w:rPr>
                <w:b/>
                <w:szCs w:val="22"/>
              </w:rPr>
              <w:t xml:space="preserve"> CU012</w:t>
            </w:r>
            <w:r w:rsidRPr="00E4680B">
              <w:rPr>
                <w:b/>
                <w:szCs w:val="22"/>
              </w:rPr>
              <w:t xml:space="preserve">: </w:t>
            </w:r>
            <w:r w:rsidRPr="006B7498">
              <w:rPr>
                <w:b/>
                <w:szCs w:val="22"/>
                <w:lang w:eastAsia="es-CO"/>
              </w:rPr>
              <w:t>CONSULTA DE CLIENTES CONVERGENTES</w:t>
            </w:r>
          </w:p>
        </w:tc>
        <w:tc>
          <w:tcPr>
            <w:tcW w:w="2911" w:type="dxa"/>
            <w:tcBorders>
              <w:top w:val="single" w:sz="4" w:space="0" w:color="auto"/>
              <w:left w:val="single" w:sz="4" w:space="0" w:color="auto"/>
              <w:bottom w:val="single" w:sz="4" w:space="0" w:color="auto"/>
              <w:right w:val="single" w:sz="4" w:space="0" w:color="auto"/>
            </w:tcBorders>
            <w:shd w:val="clear" w:color="auto" w:fill="auto"/>
          </w:tcPr>
          <w:p w14:paraId="1EBF293F" w14:textId="77777777" w:rsidR="006B7498" w:rsidRPr="002D6338" w:rsidRDefault="006B7498" w:rsidP="004B2938">
            <w:pPr>
              <w:ind w:left="480"/>
              <w:rPr>
                <w:b/>
                <w:szCs w:val="22"/>
              </w:rPr>
            </w:pPr>
            <w:r w:rsidRPr="002D6338">
              <w:rPr>
                <w:b/>
                <w:szCs w:val="22"/>
              </w:rPr>
              <w:t>Complejidad:</w:t>
            </w:r>
            <w:r w:rsidRPr="002D6338">
              <w:rPr>
                <w:b/>
                <w:szCs w:val="22"/>
              </w:rPr>
              <w:br/>
            </w:r>
            <w:r>
              <w:rPr>
                <w:b/>
                <w:szCs w:val="22"/>
              </w:rPr>
              <w:t>Media</w:t>
            </w:r>
          </w:p>
        </w:tc>
      </w:tr>
      <w:tr w:rsidR="006B7498" w:rsidRPr="002D6338" w14:paraId="27DD0997" w14:textId="77777777" w:rsidTr="004B2938">
        <w:trPr>
          <w:trHeight w:val="510"/>
        </w:trPr>
        <w:tc>
          <w:tcPr>
            <w:tcW w:w="10349" w:type="dxa"/>
            <w:gridSpan w:val="3"/>
            <w:tcBorders>
              <w:top w:val="single" w:sz="4" w:space="0" w:color="auto"/>
              <w:left w:val="single" w:sz="4" w:space="0" w:color="auto"/>
              <w:bottom w:val="single" w:sz="4" w:space="0" w:color="auto"/>
              <w:right w:val="single" w:sz="4" w:space="0" w:color="auto"/>
            </w:tcBorders>
            <w:shd w:val="clear" w:color="auto" w:fill="auto"/>
          </w:tcPr>
          <w:p w14:paraId="1BCAF911" w14:textId="77777777" w:rsidR="006B7498" w:rsidRPr="00B453B2" w:rsidRDefault="006B7498" w:rsidP="004B2938">
            <w:pPr>
              <w:rPr>
                <w:szCs w:val="22"/>
              </w:rPr>
            </w:pPr>
            <w:r w:rsidRPr="002D6338">
              <w:rPr>
                <w:b/>
                <w:szCs w:val="22"/>
              </w:rPr>
              <w:t xml:space="preserve">Descripción: </w:t>
            </w:r>
          </w:p>
          <w:p w14:paraId="54C1BF84" w14:textId="406B4D92" w:rsidR="006B7498" w:rsidRPr="001C4A07" w:rsidRDefault="006B7498" w:rsidP="004B2938">
            <w:pPr>
              <w:jc w:val="both"/>
              <w:rPr>
                <w:szCs w:val="22"/>
              </w:rPr>
            </w:pPr>
            <w:r>
              <w:rPr>
                <w:szCs w:val="22"/>
              </w:rPr>
              <w:t xml:space="preserve">Caso de uso encargado de </w:t>
            </w:r>
            <w:r w:rsidR="00581C23">
              <w:rPr>
                <w:szCs w:val="22"/>
              </w:rPr>
              <w:t>realizar</w:t>
            </w:r>
            <w:r>
              <w:rPr>
                <w:szCs w:val="22"/>
              </w:rPr>
              <w:t xml:space="preserve"> la consulta </w:t>
            </w:r>
            <w:r w:rsidR="00581C23">
              <w:rPr>
                <w:szCs w:val="22"/>
              </w:rPr>
              <w:t xml:space="preserve">en el módulo de pantalla única para poder identificar cuando un cliente es convergente es decir que cuente con un </w:t>
            </w:r>
            <w:r w:rsidR="00581C23" w:rsidRPr="00581C23">
              <w:rPr>
                <w:szCs w:val="22"/>
              </w:rPr>
              <w:t>portafolio fijo y móvil</w:t>
            </w:r>
          </w:p>
        </w:tc>
      </w:tr>
      <w:tr w:rsidR="006B7498" w:rsidRPr="002D6338" w14:paraId="7FF77235" w14:textId="77777777" w:rsidTr="004B2938">
        <w:trPr>
          <w:trHeight w:val="510"/>
        </w:trPr>
        <w:tc>
          <w:tcPr>
            <w:tcW w:w="4319" w:type="dxa"/>
            <w:tcBorders>
              <w:top w:val="nil"/>
              <w:left w:val="single" w:sz="8" w:space="0" w:color="auto"/>
              <w:bottom w:val="single" w:sz="4" w:space="0" w:color="auto"/>
              <w:right w:val="single" w:sz="4" w:space="0" w:color="auto"/>
            </w:tcBorders>
            <w:shd w:val="clear" w:color="auto" w:fill="auto"/>
          </w:tcPr>
          <w:p w14:paraId="65C5A924" w14:textId="77777777" w:rsidR="006B7498" w:rsidRPr="002D6338" w:rsidRDefault="006B7498" w:rsidP="004B2938">
            <w:pPr>
              <w:jc w:val="both"/>
              <w:rPr>
                <w:b/>
                <w:szCs w:val="22"/>
              </w:rPr>
            </w:pPr>
            <w:r w:rsidRPr="002D6338">
              <w:rPr>
                <w:b/>
                <w:szCs w:val="22"/>
              </w:rPr>
              <w:t xml:space="preserve">Actores: </w:t>
            </w:r>
          </w:p>
          <w:p w14:paraId="6AF6A843" w14:textId="1C758D52" w:rsidR="006B7498" w:rsidRDefault="007D3DA7" w:rsidP="004B2938">
            <w:pPr>
              <w:pStyle w:val="ListParagraph"/>
              <w:numPr>
                <w:ilvl w:val="0"/>
                <w:numId w:val="17"/>
              </w:numPr>
              <w:rPr>
                <w:b/>
                <w:szCs w:val="22"/>
              </w:rPr>
            </w:pPr>
            <w:r>
              <w:rPr>
                <w:b/>
                <w:szCs w:val="22"/>
              </w:rPr>
              <w:t>Asesor</w:t>
            </w:r>
          </w:p>
          <w:p w14:paraId="13A1F88C" w14:textId="104575F5" w:rsidR="006B7498" w:rsidRDefault="007D3DA7" w:rsidP="004B2938">
            <w:pPr>
              <w:pStyle w:val="ListParagraph"/>
              <w:numPr>
                <w:ilvl w:val="0"/>
                <w:numId w:val="17"/>
              </w:numPr>
              <w:jc w:val="both"/>
              <w:rPr>
                <w:b/>
                <w:szCs w:val="22"/>
              </w:rPr>
            </w:pPr>
            <w:r>
              <w:rPr>
                <w:b/>
                <w:szCs w:val="22"/>
              </w:rPr>
              <w:t>Sistema (</w:t>
            </w:r>
            <w:proofErr w:type="spellStart"/>
            <w:r w:rsidR="00EB62A0">
              <w:rPr>
                <w:b/>
                <w:szCs w:val="22"/>
              </w:rPr>
              <w:t>Pantalla</w:t>
            </w:r>
            <w:r>
              <w:rPr>
                <w:b/>
                <w:szCs w:val="22"/>
              </w:rPr>
              <w:t>Unica</w:t>
            </w:r>
            <w:proofErr w:type="spellEnd"/>
            <w:r w:rsidR="00EB62A0">
              <w:rPr>
                <w:b/>
                <w:szCs w:val="22"/>
              </w:rPr>
              <w:t>)</w:t>
            </w:r>
          </w:p>
          <w:p w14:paraId="47C8BD0B" w14:textId="77777777" w:rsidR="006B7498" w:rsidRPr="00507A6F" w:rsidRDefault="006B7498" w:rsidP="004B2938">
            <w:pPr>
              <w:pStyle w:val="ListParagraph"/>
              <w:jc w:val="both"/>
              <w:rPr>
                <w:b/>
                <w:szCs w:val="22"/>
              </w:rPr>
            </w:pPr>
          </w:p>
        </w:tc>
        <w:tc>
          <w:tcPr>
            <w:tcW w:w="6030" w:type="dxa"/>
            <w:gridSpan w:val="2"/>
            <w:tcBorders>
              <w:top w:val="nil"/>
              <w:left w:val="nil"/>
              <w:bottom w:val="single" w:sz="4" w:space="0" w:color="auto"/>
              <w:right w:val="single" w:sz="8" w:space="0" w:color="000000"/>
            </w:tcBorders>
            <w:shd w:val="clear" w:color="auto" w:fill="auto"/>
          </w:tcPr>
          <w:p w14:paraId="7B0932F2" w14:textId="77777777" w:rsidR="006B7498" w:rsidRDefault="006B7498" w:rsidP="004B2938">
            <w:pPr>
              <w:jc w:val="both"/>
              <w:rPr>
                <w:b/>
                <w:szCs w:val="22"/>
              </w:rPr>
            </w:pPr>
            <w:r w:rsidRPr="002D6338">
              <w:rPr>
                <w:b/>
                <w:szCs w:val="22"/>
              </w:rPr>
              <w:t>Documentos asociados:</w:t>
            </w:r>
          </w:p>
          <w:p w14:paraId="2AF479F5" w14:textId="77777777" w:rsidR="006B7498" w:rsidRPr="00E06C7D" w:rsidRDefault="006B7498" w:rsidP="004B2938">
            <w:pPr>
              <w:jc w:val="both"/>
              <w:rPr>
                <w:szCs w:val="22"/>
              </w:rPr>
            </w:pPr>
            <w:r w:rsidRPr="00643982">
              <w:rPr>
                <w:szCs w:val="22"/>
              </w:rPr>
              <w:t>164278_RequerimientoMVPAvengersB2BV6_164278</w:t>
            </w:r>
          </w:p>
        </w:tc>
      </w:tr>
      <w:tr w:rsidR="006B7498" w:rsidRPr="002D6338" w14:paraId="6D80D645" w14:textId="77777777" w:rsidTr="004B2938">
        <w:trPr>
          <w:trHeight w:val="510"/>
        </w:trPr>
        <w:tc>
          <w:tcPr>
            <w:tcW w:w="4319" w:type="dxa"/>
            <w:tcBorders>
              <w:top w:val="nil"/>
              <w:left w:val="single" w:sz="8" w:space="0" w:color="auto"/>
              <w:bottom w:val="single" w:sz="4" w:space="0" w:color="auto"/>
              <w:right w:val="single" w:sz="4" w:space="0" w:color="auto"/>
            </w:tcBorders>
            <w:shd w:val="clear" w:color="auto" w:fill="auto"/>
          </w:tcPr>
          <w:p w14:paraId="52E56306" w14:textId="77777777" w:rsidR="006B7498" w:rsidRPr="002D6338" w:rsidRDefault="006B7498" w:rsidP="004B2938">
            <w:pPr>
              <w:jc w:val="both"/>
              <w:rPr>
                <w:b/>
                <w:szCs w:val="22"/>
              </w:rPr>
            </w:pPr>
            <w:r w:rsidRPr="002D6338">
              <w:rPr>
                <w:b/>
                <w:szCs w:val="22"/>
              </w:rPr>
              <w:t>Precondiciones:</w:t>
            </w:r>
          </w:p>
          <w:p w14:paraId="4EA6115D" w14:textId="5FD71571" w:rsidR="006B7498" w:rsidRPr="00F62FCA" w:rsidRDefault="00F62FCA" w:rsidP="004B2938">
            <w:pPr>
              <w:pStyle w:val="ListParagraph"/>
              <w:numPr>
                <w:ilvl w:val="0"/>
                <w:numId w:val="37"/>
              </w:numPr>
              <w:jc w:val="both"/>
              <w:rPr>
                <w:szCs w:val="22"/>
              </w:rPr>
            </w:pPr>
            <w:r w:rsidRPr="00F62FCA">
              <w:rPr>
                <w:szCs w:val="22"/>
              </w:rPr>
              <w:t xml:space="preserve">Asesor </w:t>
            </w:r>
            <w:r w:rsidR="00AB69F8">
              <w:rPr>
                <w:szCs w:val="22"/>
              </w:rPr>
              <w:t>autenticado</w:t>
            </w:r>
            <w:r w:rsidRPr="00F62FCA">
              <w:rPr>
                <w:szCs w:val="22"/>
              </w:rPr>
              <w:t xml:space="preserve"> dentro de CRM Portal</w:t>
            </w:r>
          </w:p>
        </w:tc>
        <w:tc>
          <w:tcPr>
            <w:tcW w:w="6030" w:type="dxa"/>
            <w:gridSpan w:val="2"/>
            <w:tcBorders>
              <w:top w:val="nil"/>
              <w:left w:val="nil"/>
              <w:bottom w:val="single" w:sz="4" w:space="0" w:color="auto"/>
              <w:right w:val="single" w:sz="8" w:space="0" w:color="000000"/>
            </w:tcBorders>
            <w:shd w:val="clear" w:color="auto" w:fill="auto"/>
          </w:tcPr>
          <w:p w14:paraId="53F5047C" w14:textId="77777777" w:rsidR="006B7498" w:rsidRPr="002D6338" w:rsidRDefault="006B7498" w:rsidP="004B2938">
            <w:pPr>
              <w:jc w:val="both"/>
              <w:rPr>
                <w:b/>
                <w:szCs w:val="22"/>
              </w:rPr>
            </w:pPr>
            <w:r w:rsidRPr="002D6338">
              <w:rPr>
                <w:b/>
                <w:szCs w:val="22"/>
              </w:rPr>
              <w:t>Postcondiciones:</w:t>
            </w:r>
          </w:p>
          <w:p w14:paraId="79B9F1DE" w14:textId="6F2C1F92" w:rsidR="006B7498" w:rsidRPr="00F62FCA" w:rsidRDefault="00F62FCA" w:rsidP="00F62FCA">
            <w:pPr>
              <w:pStyle w:val="ListParagraph"/>
              <w:numPr>
                <w:ilvl w:val="0"/>
                <w:numId w:val="37"/>
              </w:numPr>
              <w:jc w:val="both"/>
              <w:rPr>
                <w:szCs w:val="22"/>
              </w:rPr>
            </w:pPr>
            <w:r>
              <w:rPr>
                <w:szCs w:val="22"/>
              </w:rPr>
              <w:t>Consulta exitosa de un cliente convergente.</w:t>
            </w:r>
          </w:p>
        </w:tc>
      </w:tr>
      <w:tr w:rsidR="006B7498" w:rsidRPr="002D6338" w14:paraId="6B77D479" w14:textId="77777777" w:rsidTr="004B2938">
        <w:trPr>
          <w:trHeight w:val="255"/>
        </w:trPr>
        <w:tc>
          <w:tcPr>
            <w:tcW w:w="10349" w:type="dxa"/>
            <w:gridSpan w:val="3"/>
            <w:tcBorders>
              <w:top w:val="single" w:sz="4" w:space="0" w:color="auto"/>
              <w:left w:val="single" w:sz="8" w:space="0" w:color="auto"/>
              <w:bottom w:val="single" w:sz="4" w:space="0" w:color="auto"/>
              <w:right w:val="single" w:sz="8" w:space="0" w:color="000000"/>
            </w:tcBorders>
            <w:shd w:val="clear" w:color="auto" w:fill="auto"/>
            <w:noWrap/>
          </w:tcPr>
          <w:p w14:paraId="02A90264" w14:textId="77777777" w:rsidR="006B7498" w:rsidRPr="002D6338" w:rsidRDefault="006B7498" w:rsidP="004B2938">
            <w:pPr>
              <w:jc w:val="both"/>
              <w:rPr>
                <w:b/>
                <w:szCs w:val="22"/>
              </w:rPr>
            </w:pPr>
            <w:r w:rsidRPr="002D6338">
              <w:rPr>
                <w:b/>
                <w:szCs w:val="22"/>
              </w:rPr>
              <w:t>Reglas de Negocio</w:t>
            </w:r>
          </w:p>
          <w:p w14:paraId="28CD6A68" w14:textId="77777777" w:rsidR="006B7498" w:rsidRPr="002F7A57" w:rsidRDefault="006B7498" w:rsidP="004B2938">
            <w:pPr>
              <w:rPr>
                <w:szCs w:val="22"/>
              </w:rPr>
            </w:pPr>
            <w:r w:rsidRPr="002F7A57">
              <w:rPr>
                <w:szCs w:val="22"/>
              </w:rPr>
              <w:t>•</w:t>
            </w:r>
            <w:r w:rsidRPr="002F7A57">
              <w:rPr>
                <w:szCs w:val="22"/>
              </w:rPr>
              <w:tab/>
              <w:t>N/A</w:t>
            </w:r>
          </w:p>
        </w:tc>
      </w:tr>
      <w:tr w:rsidR="006B7498" w:rsidRPr="002D6338" w14:paraId="423CCD1F" w14:textId="77777777" w:rsidTr="004B2938">
        <w:trPr>
          <w:trHeight w:val="255"/>
        </w:trPr>
        <w:tc>
          <w:tcPr>
            <w:tcW w:w="10349" w:type="dxa"/>
            <w:gridSpan w:val="3"/>
            <w:tcBorders>
              <w:top w:val="single" w:sz="4" w:space="0" w:color="auto"/>
              <w:left w:val="single" w:sz="8" w:space="0" w:color="auto"/>
              <w:bottom w:val="single" w:sz="4" w:space="0" w:color="auto"/>
              <w:right w:val="single" w:sz="8" w:space="0" w:color="000000"/>
            </w:tcBorders>
            <w:shd w:val="clear" w:color="auto" w:fill="auto"/>
            <w:noWrap/>
          </w:tcPr>
          <w:p w14:paraId="6F1F1BBE" w14:textId="77777777" w:rsidR="006B7498" w:rsidRDefault="006B7498" w:rsidP="004B2938">
            <w:pPr>
              <w:rPr>
                <w:b/>
                <w:szCs w:val="22"/>
              </w:rPr>
            </w:pPr>
            <w:r w:rsidRPr="002D6338">
              <w:rPr>
                <w:b/>
                <w:szCs w:val="22"/>
              </w:rPr>
              <w:lastRenderedPageBreak/>
              <w:t>Flujo básico:</w:t>
            </w:r>
          </w:p>
          <w:tbl>
            <w:tblPr>
              <w:tblW w:w="4789" w:type="pct"/>
              <w:jc w:val="center"/>
              <w:tblBorders>
                <w:top w:val="single" w:sz="2" w:space="0" w:color="002060"/>
                <w:left w:val="single" w:sz="2" w:space="0" w:color="002060"/>
                <w:bottom w:val="single" w:sz="2" w:space="0" w:color="002060"/>
                <w:right w:val="single" w:sz="2" w:space="0" w:color="002060"/>
                <w:insideH w:val="single" w:sz="2" w:space="0" w:color="002060"/>
                <w:insideV w:val="single" w:sz="2" w:space="0" w:color="002060"/>
              </w:tblBorders>
              <w:tblCellMar>
                <w:top w:w="28" w:type="dxa"/>
                <w:left w:w="85" w:type="dxa"/>
                <w:bottom w:w="28" w:type="dxa"/>
                <w:right w:w="85" w:type="dxa"/>
              </w:tblCellMar>
              <w:tblLook w:val="00A0" w:firstRow="1" w:lastRow="0" w:firstColumn="1" w:lastColumn="0" w:noHBand="0" w:noVBand="0"/>
            </w:tblPr>
            <w:tblGrid>
              <w:gridCol w:w="761"/>
              <w:gridCol w:w="3367"/>
              <w:gridCol w:w="5644"/>
            </w:tblGrid>
            <w:tr w:rsidR="006B7498" w14:paraId="67AE6EEB" w14:textId="77777777" w:rsidTr="001250A9">
              <w:trPr>
                <w:trHeight w:val="33"/>
                <w:tblHeader/>
                <w:jc w:val="center"/>
              </w:trPr>
              <w:tc>
                <w:tcPr>
                  <w:tcW w:w="389" w:type="pct"/>
                  <w:tcBorders>
                    <w:top w:val="single" w:sz="2" w:space="0" w:color="002060"/>
                    <w:left w:val="single" w:sz="2" w:space="0" w:color="002060"/>
                    <w:bottom w:val="single" w:sz="2" w:space="0" w:color="002060"/>
                    <w:right w:val="single" w:sz="2" w:space="0" w:color="002060"/>
                  </w:tcBorders>
                  <w:shd w:val="clear" w:color="auto" w:fill="C6D9F1" w:themeFill="text2" w:themeFillTint="33"/>
                  <w:hideMark/>
                </w:tcPr>
                <w:p w14:paraId="1778368C" w14:textId="77777777" w:rsidR="006B7498" w:rsidRPr="00B7421B" w:rsidRDefault="006B7498" w:rsidP="004B2938">
                  <w:pPr>
                    <w:jc w:val="center"/>
                    <w:rPr>
                      <w:b/>
                      <w:szCs w:val="22"/>
                    </w:rPr>
                  </w:pPr>
                  <w:r w:rsidRPr="00B7421B">
                    <w:rPr>
                      <w:b/>
                      <w:szCs w:val="22"/>
                    </w:rPr>
                    <w:t>Paso</w:t>
                  </w:r>
                </w:p>
              </w:tc>
              <w:tc>
                <w:tcPr>
                  <w:tcW w:w="1723" w:type="pct"/>
                  <w:tcBorders>
                    <w:top w:val="single" w:sz="2" w:space="0" w:color="002060"/>
                    <w:left w:val="single" w:sz="2" w:space="0" w:color="002060"/>
                    <w:bottom w:val="single" w:sz="2" w:space="0" w:color="002060"/>
                    <w:right w:val="single" w:sz="2" w:space="0" w:color="002060"/>
                  </w:tcBorders>
                  <w:shd w:val="clear" w:color="auto" w:fill="C6D9F1" w:themeFill="text2" w:themeFillTint="33"/>
                </w:tcPr>
                <w:p w14:paraId="79D14956" w14:textId="77777777" w:rsidR="006B7498" w:rsidRPr="00B7421B" w:rsidRDefault="006B7498" w:rsidP="004B2938">
                  <w:pPr>
                    <w:jc w:val="center"/>
                    <w:rPr>
                      <w:b/>
                      <w:szCs w:val="22"/>
                    </w:rPr>
                  </w:pPr>
                  <w:r>
                    <w:rPr>
                      <w:b/>
                      <w:szCs w:val="22"/>
                    </w:rPr>
                    <w:t>Actor</w:t>
                  </w:r>
                </w:p>
              </w:tc>
              <w:tc>
                <w:tcPr>
                  <w:tcW w:w="2888" w:type="pct"/>
                  <w:tcBorders>
                    <w:top w:val="single" w:sz="2" w:space="0" w:color="002060"/>
                    <w:left w:val="single" w:sz="2" w:space="0" w:color="002060"/>
                    <w:bottom w:val="single" w:sz="2" w:space="0" w:color="002060"/>
                    <w:right w:val="single" w:sz="2" w:space="0" w:color="002060"/>
                  </w:tcBorders>
                  <w:shd w:val="clear" w:color="auto" w:fill="C6D9F1" w:themeFill="text2" w:themeFillTint="33"/>
                  <w:vAlign w:val="center"/>
                  <w:hideMark/>
                </w:tcPr>
                <w:p w14:paraId="6CF75616" w14:textId="77777777" w:rsidR="006B7498" w:rsidRPr="00B7421B" w:rsidRDefault="006B7498" w:rsidP="004B2938">
                  <w:pPr>
                    <w:ind w:left="360"/>
                    <w:jc w:val="center"/>
                    <w:rPr>
                      <w:b/>
                      <w:szCs w:val="22"/>
                    </w:rPr>
                  </w:pPr>
                  <w:r w:rsidRPr="00B7421B">
                    <w:rPr>
                      <w:b/>
                      <w:szCs w:val="22"/>
                    </w:rPr>
                    <w:t>Acción</w:t>
                  </w:r>
                </w:p>
              </w:tc>
            </w:tr>
            <w:tr w:rsidR="006B7498" w14:paraId="070631D1" w14:textId="77777777" w:rsidTr="001250A9">
              <w:trPr>
                <w:trHeight w:val="27"/>
                <w:jc w:val="center"/>
              </w:trPr>
              <w:tc>
                <w:tcPr>
                  <w:tcW w:w="389" w:type="pct"/>
                  <w:tcBorders>
                    <w:top w:val="single" w:sz="2" w:space="0" w:color="002060"/>
                    <w:left w:val="single" w:sz="2" w:space="0" w:color="002060"/>
                    <w:bottom w:val="single" w:sz="2" w:space="0" w:color="002060"/>
                    <w:right w:val="single" w:sz="2" w:space="0" w:color="002060"/>
                  </w:tcBorders>
                  <w:vAlign w:val="center"/>
                  <w:hideMark/>
                </w:tcPr>
                <w:p w14:paraId="29E220FD" w14:textId="77777777" w:rsidR="006B7498" w:rsidRPr="00B7421B" w:rsidRDefault="006B7498" w:rsidP="004B2938">
                  <w:pPr>
                    <w:jc w:val="center"/>
                    <w:rPr>
                      <w:szCs w:val="22"/>
                    </w:rPr>
                  </w:pPr>
                  <w:r>
                    <w:rPr>
                      <w:szCs w:val="22"/>
                    </w:rPr>
                    <w:t>1</w:t>
                  </w:r>
                </w:p>
              </w:tc>
              <w:tc>
                <w:tcPr>
                  <w:tcW w:w="1723" w:type="pct"/>
                  <w:tcBorders>
                    <w:top w:val="single" w:sz="2" w:space="0" w:color="002060"/>
                    <w:left w:val="single" w:sz="2" w:space="0" w:color="002060"/>
                    <w:bottom w:val="single" w:sz="2" w:space="0" w:color="002060"/>
                    <w:right w:val="single" w:sz="2" w:space="0" w:color="002060"/>
                  </w:tcBorders>
                  <w:vAlign w:val="center"/>
                </w:tcPr>
                <w:p w14:paraId="631847CD" w14:textId="6DF024AC" w:rsidR="006B7498" w:rsidRPr="00B7421B" w:rsidRDefault="00F62FCA" w:rsidP="004B2938">
                  <w:pPr>
                    <w:jc w:val="center"/>
                    <w:rPr>
                      <w:szCs w:val="22"/>
                    </w:rPr>
                  </w:pPr>
                  <w:r>
                    <w:rPr>
                      <w:szCs w:val="22"/>
                    </w:rPr>
                    <w:t>Asesor</w:t>
                  </w:r>
                </w:p>
              </w:tc>
              <w:tc>
                <w:tcPr>
                  <w:tcW w:w="2888" w:type="pct"/>
                  <w:tcBorders>
                    <w:top w:val="single" w:sz="2" w:space="0" w:color="002060"/>
                    <w:left w:val="single" w:sz="2" w:space="0" w:color="002060"/>
                    <w:bottom w:val="single" w:sz="2" w:space="0" w:color="002060"/>
                    <w:right w:val="single" w:sz="2" w:space="0" w:color="002060"/>
                  </w:tcBorders>
                  <w:vAlign w:val="center"/>
                </w:tcPr>
                <w:p w14:paraId="3CA452B8" w14:textId="111B57BB" w:rsidR="006B7498" w:rsidRPr="00582D5B" w:rsidRDefault="006B7498" w:rsidP="00F62FCA">
                  <w:pPr>
                    <w:jc w:val="both"/>
                    <w:rPr>
                      <w:szCs w:val="22"/>
                    </w:rPr>
                  </w:pPr>
                  <w:r w:rsidRPr="00582D5B">
                    <w:rPr>
                      <w:szCs w:val="22"/>
                    </w:rPr>
                    <w:t xml:space="preserve">Ingresar al Portal CRM con un usuario </w:t>
                  </w:r>
                  <w:r w:rsidR="00F62FCA">
                    <w:rPr>
                      <w:szCs w:val="22"/>
                    </w:rPr>
                    <w:t>con acceso al módulo de pantalla única.</w:t>
                  </w:r>
                </w:p>
              </w:tc>
            </w:tr>
            <w:tr w:rsidR="006B7498" w14:paraId="42F0AD96" w14:textId="77777777" w:rsidTr="001250A9">
              <w:trPr>
                <w:trHeight w:val="33"/>
                <w:jc w:val="center"/>
              </w:trPr>
              <w:tc>
                <w:tcPr>
                  <w:tcW w:w="389" w:type="pct"/>
                  <w:tcBorders>
                    <w:top w:val="single" w:sz="2" w:space="0" w:color="002060"/>
                    <w:left w:val="single" w:sz="2" w:space="0" w:color="002060"/>
                    <w:bottom w:val="single" w:sz="2" w:space="0" w:color="002060"/>
                    <w:right w:val="single" w:sz="2" w:space="0" w:color="002060"/>
                  </w:tcBorders>
                  <w:vAlign w:val="center"/>
                  <w:hideMark/>
                </w:tcPr>
                <w:p w14:paraId="13B1D1A8" w14:textId="77777777" w:rsidR="006B7498" w:rsidRPr="00B7421B" w:rsidRDefault="006B7498" w:rsidP="004B2938">
                  <w:pPr>
                    <w:jc w:val="center"/>
                    <w:rPr>
                      <w:szCs w:val="22"/>
                    </w:rPr>
                  </w:pPr>
                  <w:r>
                    <w:rPr>
                      <w:szCs w:val="22"/>
                    </w:rPr>
                    <w:t>2</w:t>
                  </w:r>
                </w:p>
              </w:tc>
              <w:tc>
                <w:tcPr>
                  <w:tcW w:w="1723" w:type="pct"/>
                  <w:tcBorders>
                    <w:top w:val="single" w:sz="2" w:space="0" w:color="002060"/>
                    <w:left w:val="single" w:sz="2" w:space="0" w:color="002060"/>
                    <w:bottom w:val="single" w:sz="2" w:space="0" w:color="002060"/>
                    <w:right w:val="single" w:sz="2" w:space="0" w:color="002060"/>
                  </w:tcBorders>
                  <w:vAlign w:val="center"/>
                </w:tcPr>
                <w:p w14:paraId="27C4CC63" w14:textId="68728D57" w:rsidR="006B7498" w:rsidRPr="00B7421B" w:rsidRDefault="009376A0" w:rsidP="004B2938">
                  <w:pPr>
                    <w:jc w:val="center"/>
                    <w:rPr>
                      <w:szCs w:val="22"/>
                    </w:rPr>
                  </w:pPr>
                  <w:r>
                    <w:rPr>
                      <w:szCs w:val="22"/>
                    </w:rPr>
                    <w:t>Asesor</w:t>
                  </w:r>
                </w:p>
              </w:tc>
              <w:tc>
                <w:tcPr>
                  <w:tcW w:w="2888" w:type="pct"/>
                  <w:tcBorders>
                    <w:top w:val="single" w:sz="2" w:space="0" w:color="002060"/>
                    <w:left w:val="single" w:sz="2" w:space="0" w:color="002060"/>
                    <w:bottom w:val="single" w:sz="2" w:space="0" w:color="002060"/>
                    <w:right w:val="single" w:sz="2" w:space="0" w:color="002060"/>
                  </w:tcBorders>
                  <w:vAlign w:val="center"/>
                </w:tcPr>
                <w:p w14:paraId="43E1A7D7" w14:textId="111CE548" w:rsidR="006B7498" w:rsidRPr="009501A2" w:rsidRDefault="006B7498" w:rsidP="004B2938">
                  <w:pPr>
                    <w:jc w:val="both"/>
                    <w:rPr>
                      <w:b/>
                      <w:szCs w:val="22"/>
                    </w:rPr>
                  </w:pPr>
                  <w:r w:rsidRPr="000C471F">
                    <w:rPr>
                      <w:szCs w:val="22"/>
                    </w:rPr>
                    <w:t xml:space="preserve">El asesor </w:t>
                  </w:r>
                  <w:r w:rsidR="009376A0">
                    <w:rPr>
                      <w:szCs w:val="22"/>
                    </w:rPr>
                    <w:t>ingresa al modulo de</w:t>
                  </w:r>
                  <w:r w:rsidR="009376A0">
                    <w:t xml:space="preserve"> </w:t>
                  </w:r>
                  <w:r w:rsidR="009376A0" w:rsidRPr="009376A0">
                    <w:rPr>
                      <w:szCs w:val="22"/>
                    </w:rPr>
                    <w:t>Consultas</w:t>
                  </w:r>
                  <w:r w:rsidR="009376A0">
                    <w:rPr>
                      <w:szCs w:val="22"/>
                    </w:rPr>
                    <w:t>/</w:t>
                  </w:r>
                  <w:r w:rsidR="009376A0">
                    <w:t xml:space="preserve"> </w:t>
                  </w:r>
                  <w:r w:rsidR="009376A0" w:rsidRPr="009376A0">
                    <w:rPr>
                      <w:szCs w:val="22"/>
                    </w:rPr>
                    <w:t>Consulta Integral</w:t>
                  </w:r>
                  <w:r w:rsidR="009376A0">
                    <w:rPr>
                      <w:szCs w:val="22"/>
                    </w:rPr>
                    <w:t>/</w:t>
                  </w:r>
                  <w:r w:rsidR="009376A0" w:rsidRPr="009376A0">
                    <w:rPr>
                      <w:szCs w:val="22"/>
                    </w:rPr>
                    <w:t>Nueva Pantalla Única Clientes</w:t>
                  </w:r>
                </w:p>
              </w:tc>
            </w:tr>
            <w:tr w:rsidR="006B7498" w14:paraId="1B5777A0" w14:textId="77777777" w:rsidTr="001250A9">
              <w:trPr>
                <w:trHeight w:val="33"/>
                <w:jc w:val="center"/>
              </w:trPr>
              <w:tc>
                <w:tcPr>
                  <w:tcW w:w="389" w:type="pct"/>
                  <w:tcBorders>
                    <w:top w:val="single" w:sz="2" w:space="0" w:color="002060"/>
                    <w:left w:val="single" w:sz="2" w:space="0" w:color="002060"/>
                    <w:bottom w:val="single" w:sz="2" w:space="0" w:color="002060"/>
                    <w:right w:val="single" w:sz="2" w:space="0" w:color="002060"/>
                  </w:tcBorders>
                  <w:vAlign w:val="center"/>
                </w:tcPr>
                <w:p w14:paraId="26401C19" w14:textId="77777777" w:rsidR="006B7498" w:rsidRPr="00B7421B" w:rsidRDefault="006B7498" w:rsidP="004B2938">
                  <w:pPr>
                    <w:jc w:val="center"/>
                    <w:rPr>
                      <w:szCs w:val="22"/>
                    </w:rPr>
                  </w:pPr>
                  <w:r>
                    <w:rPr>
                      <w:szCs w:val="22"/>
                    </w:rPr>
                    <w:t>3</w:t>
                  </w:r>
                </w:p>
              </w:tc>
              <w:tc>
                <w:tcPr>
                  <w:tcW w:w="1723" w:type="pct"/>
                  <w:tcBorders>
                    <w:top w:val="single" w:sz="2" w:space="0" w:color="002060"/>
                    <w:left w:val="single" w:sz="2" w:space="0" w:color="002060"/>
                    <w:bottom w:val="single" w:sz="2" w:space="0" w:color="002060"/>
                    <w:right w:val="single" w:sz="2" w:space="0" w:color="002060"/>
                  </w:tcBorders>
                  <w:vAlign w:val="center"/>
                </w:tcPr>
                <w:p w14:paraId="0482C54D" w14:textId="25CC8DB3" w:rsidR="006B7498" w:rsidRDefault="009376A0" w:rsidP="004B2938">
                  <w:pPr>
                    <w:jc w:val="center"/>
                    <w:rPr>
                      <w:szCs w:val="22"/>
                    </w:rPr>
                  </w:pPr>
                  <w:r>
                    <w:rPr>
                      <w:szCs w:val="22"/>
                    </w:rPr>
                    <w:t>Asesor</w:t>
                  </w:r>
                </w:p>
              </w:tc>
              <w:tc>
                <w:tcPr>
                  <w:tcW w:w="2888" w:type="pct"/>
                  <w:tcBorders>
                    <w:top w:val="single" w:sz="2" w:space="0" w:color="002060"/>
                    <w:left w:val="single" w:sz="2" w:space="0" w:color="002060"/>
                    <w:bottom w:val="single" w:sz="2" w:space="0" w:color="002060"/>
                    <w:right w:val="single" w:sz="2" w:space="0" w:color="002060"/>
                  </w:tcBorders>
                  <w:vAlign w:val="center"/>
                </w:tcPr>
                <w:p w14:paraId="27D7C2C3" w14:textId="5A14ED6C" w:rsidR="006B7498" w:rsidRPr="009376A0" w:rsidRDefault="006B7498" w:rsidP="004B2938">
                  <w:pPr>
                    <w:jc w:val="both"/>
                    <w:rPr>
                      <w:szCs w:val="22"/>
                      <w:lang w:val="es-CO"/>
                    </w:rPr>
                  </w:pPr>
                  <w:r w:rsidRPr="000C471F">
                    <w:rPr>
                      <w:szCs w:val="22"/>
                    </w:rPr>
                    <w:t>El asesor</w:t>
                  </w:r>
                  <w:r w:rsidR="009376A0">
                    <w:rPr>
                      <w:szCs w:val="22"/>
                    </w:rPr>
                    <w:t xml:space="preserve"> realiza la consulta del cliente </w:t>
                  </w:r>
                </w:p>
              </w:tc>
            </w:tr>
            <w:tr w:rsidR="006B7498" w14:paraId="229BC411" w14:textId="77777777" w:rsidTr="001250A9">
              <w:trPr>
                <w:trHeight w:val="33"/>
                <w:jc w:val="center"/>
              </w:trPr>
              <w:tc>
                <w:tcPr>
                  <w:tcW w:w="389" w:type="pct"/>
                  <w:tcBorders>
                    <w:top w:val="single" w:sz="2" w:space="0" w:color="002060"/>
                    <w:left w:val="single" w:sz="2" w:space="0" w:color="002060"/>
                    <w:bottom w:val="single" w:sz="2" w:space="0" w:color="002060"/>
                    <w:right w:val="single" w:sz="2" w:space="0" w:color="002060"/>
                  </w:tcBorders>
                  <w:vAlign w:val="center"/>
                </w:tcPr>
                <w:p w14:paraId="0595053A" w14:textId="77777777" w:rsidR="006B7498" w:rsidRPr="00B7421B" w:rsidRDefault="006B7498" w:rsidP="004B2938">
                  <w:pPr>
                    <w:jc w:val="center"/>
                    <w:rPr>
                      <w:szCs w:val="22"/>
                    </w:rPr>
                  </w:pPr>
                  <w:r>
                    <w:rPr>
                      <w:szCs w:val="22"/>
                    </w:rPr>
                    <w:t>4</w:t>
                  </w:r>
                </w:p>
              </w:tc>
              <w:tc>
                <w:tcPr>
                  <w:tcW w:w="1723" w:type="pct"/>
                  <w:tcBorders>
                    <w:top w:val="single" w:sz="2" w:space="0" w:color="002060"/>
                    <w:left w:val="single" w:sz="2" w:space="0" w:color="002060"/>
                    <w:bottom w:val="single" w:sz="2" w:space="0" w:color="002060"/>
                    <w:right w:val="single" w:sz="2" w:space="0" w:color="002060"/>
                  </w:tcBorders>
                  <w:vAlign w:val="center"/>
                </w:tcPr>
                <w:p w14:paraId="40F63C37" w14:textId="23648632" w:rsidR="006B7498" w:rsidRDefault="006B7498" w:rsidP="004B2938">
                  <w:pPr>
                    <w:jc w:val="center"/>
                    <w:rPr>
                      <w:szCs w:val="22"/>
                    </w:rPr>
                  </w:pPr>
                  <w:r>
                    <w:rPr>
                      <w:szCs w:val="22"/>
                    </w:rPr>
                    <w:t>Sistema (</w:t>
                  </w:r>
                  <w:proofErr w:type="spellStart"/>
                  <w:r w:rsidR="00374BF5">
                    <w:rPr>
                      <w:szCs w:val="22"/>
                    </w:rPr>
                    <w:t>PantallaUnica</w:t>
                  </w:r>
                  <w:proofErr w:type="spellEnd"/>
                  <w:r>
                    <w:rPr>
                      <w:szCs w:val="22"/>
                    </w:rPr>
                    <w:t>)</w:t>
                  </w:r>
                </w:p>
              </w:tc>
              <w:tc>
                <w:tcPr>
                  <w:tcW w:w="2888" w:type="pct"/>
                  <w:tcBorders>
                    <w:top w:val="single" w:sz="2" w:space="0" w:color="002060"/>
                    <w:left w:val="single" w:sz="2" w:space="0" w:color="002060"/>
                    <w:bottom w:val="single" w:sz="2" w:space="0" w:color="002060"/>
                    <w:right w:val="single" w:sz="2" w:space="0" w:color="002060"/>
                  </w:tcBorders>
                  <w:vAlign w:val="center"/>
                </w:tcPr>
                <w:p w14:paraId="4170E205" w14:textId="248AAD2C" w:rsidR="006B7498" w:rsidRDefault="006B7498" w:rsidP="004B2938">
                  <w:pPr>
                    <w:jc w:val="both"/>
                    <w:rPr>
                      <w:szCs w:val="22"/>
                    </w:rPr>
                  </w:pPr>
                  <w:r>
                    <w:rPr>
                      <w:szCs w:val="22"/>
                    </w:rPr>
                    <w:t xml:space="preserve">Muestra en pantalla </w:t>
                  </w:r>
                  <w:r w:rsidR="00374BF5">
                    <w:rPr>
                      <w:szCs w:val="22"/>
                    </w:rPr>
                    <w:t>la información del cliente</w:t>
                  </w:r>
                  <w:r w:rsidR="000E728F">
                    <w:rPr>
                      <w:szCs w:val="22"/>
                    </w:rPr>
                    <w:t xml:space="preserve"> y habilita la opción dentro del registro de atención la pestaña </w:t>
                  </w:r>
                  <w:r w:rsidR="000E728F" w:rsidRPr="000E728F">
                    <w:rPr>
                      <w:b/>
                      <w:szCs w:val="22"/>
                    </w:rPr>
                    <w:t>Convergentes</w:t>
                  </w:r>
                  <w:r w:rsidR="000E728F">
                    <w:rPr>
                      <w:szCs w:val="22"/>
                    </w:rPr>
                    <w:t>.</w:t>
                  </w:r>
                </w:p>
              </w:tc>
            </w:tr>
            <w:tr w:rsidR="006B7498" w14:paraId="3B52D0AA" w14:textId="77777777" w:rsidTr="001250A9">
              <w:trPr>
                <w:trHeight w:val="33"/>
                <w:jc w:val="center"/>
              </w:trPr>
              <w:tc>
                <w:tcPr>
                  <w:tcW w:w="389" w:type="pct"/>
                  <w:tcBorders>
                    <w:top w:val="single" w:sz="2" w:space="0" w:color="002060"/>
                    <w:left w:val="single" w:sz="2" w:space="0" w:color="002060"/>
                    <w:bottom w:val="single" w:sz="2" w:space="0" w:color="002060"/>
                    <w:right w:val="single" w:sz="2" w:space="0" w:color="002060"/>
                  </w:tcBorders>
                  <w:vAlign w:val="center"/>
                </w:tcPr>
                <w:p w14:paraId="4CBD8961" w14:textId="77777777" w:rsidR="006B7498" w:rsidRPr="00B7421B" w:rsidRDefault="006B7498" w:rsidP="004B2938">
                  <w:pPr>
                    <w:jc w:val="center"/>
                    <w:rPr>
                      <w:szCs w:val="22"/>
                    </w:rPr>
                  </w:pPr>
                  <w:r>
                    <w:rPr>
                      <w:szCs w:val="22"/>
                    </w:rPr>
                    <w:t>5</w:t>
                  </w:r>
                </w:p>
              </w:tc>
              <w:tc>
                <w:tcPr>
                  <w:tcW w:w="1723" w:type="pct"/>
                  <w:tcBorders>
                    <w:top w:val="single" w:sz="2" w:space="0" w:color="002060"/>
                    <w:left w:val="single" w:sz="2" w:space="0" w:color="002060"/>
                    <w:bottom w:val="single" w:sz="2" w:space="0" w:color="002060"/>
                    <w:right w:val="single" w:sz="2" w:space="0" w:color="002060"/>
                  </w:tcBorders>
                  <w:vAlign w:val="center"/>
                </w:tcPr>
                <w:p w14:paraId="1E4C39D6" w14:textId="781F1D00" w:rsidR="006B7498" w:rsidRDefault="000E728F" w:rsidP="004B2938">
                  <w:pPr>
                    <w:jc w:val="center"/>
                    <w:rPr>
                      <w:szCs w:val="22"/>
                    </w:rPr>
                  </w:pPr>
                  <w:r>
                    <w:rPr>
                      <w:szCs w:val="22"/>
                    </w:rPr>
                    <w:t>Asesor</w:t>
                  </w:r>
                </w:p>
              </w:tc>
              <w:tc>
                <w:tcPr>
                  <w:tcW w:w="2888" w:type="pct"/>
                  <w:tcBorders>
                    <w:top w:val="single" w:sz="2" w:space="0" w:color="002060"/>
                    <w:left w:val="single" w:sz="2" w:space="0" w:color="002060"/>
                    <w:bottom w:val="single" w:sz="2" w:space="0" w:color="002060"/>
                    <w:right w:val="single" w:sz="2" w:space="0" w:color="002060"/>
                  </w:tcBorders>
                  <w:vAlign w:val="center"/>
                </w:tcPr>
                <w:p w14:paraId="6D539A49" w14:textId="7E0DDF6A" w:rsidR="006B7498" w:rsidRDefault="000E728F" w:rsidP="004B2938">
                  <w:pPr>
                    <w:jc w:val="both"/>
                    <w:rPr>
                      <w:szCs w:val="22"/>
                    </w:rPr>
                  </w:pPr>
                  <w:r>
                    <w:rPr>
                      <w:szCs w:val="22"/>
                    </w:rPr>
                    <w:t xml:space="preserve">Selecciona la pestaña convergente y selecciona la opción </w:t>
                  </w:r>
                  <w:r w:rsidRPr="00AB69F8">
                    <w:rPr>
                      <w:b/>
                      <w:szCs w:val="22"/>
                    </w:rPr>
                    <w:t>consultar</w:t>
                  </w:r>
                  <w:r>
                    <w:rPr>
                      <w:szCs w:val="22"/>
                    </w:rPr>
                    <w:t>.</w:t>
                  </w:r>
                </w:p>
              </w:tc>
            </w:tr>
            <w:tr w:rsidR="006B7498" w14:paraId="3D0B76F4" w14:textId="77777777" w:rsidTr="001250A9">
              <w:trPr>
                <w:trHeight w:val="33"/>
                <w:jc w:val="center"/>
              </w:trPr>
              <w:tc>
                <w:tcPr>
                  <w:tcW w:w="389" w:type="pct"/>
                  <w:tcBorders>
                    <w:top w:val="single" w:sz="2" w:space="0" w:color="002060"/>
                    <w:left w:val="single" w:sz="2" w:space="0" w:color="002060"/>
                    <w:bottom w:val="single" w:sz="2" w:space="0" w:color="002060"/>
                    <w:right w:val="single" w:sz="2" w:space="0" w:color="002060"/>
                  </w:tcBorders>
                  <w:vAlign w:val="center"/>
                  <w:hideMark/>
                </w:tcPr>
                <w:p w14:paraId="731BE432" w14:textId="77777777" w:rsidR="006B7498" w:rsidRPr="00B7421B" w:rsidRDefault="006B7498" w:rsidP="004B2938">
                  <w:pPr>
                    <w:rPr>
                      <w:szCs w:val="22"/>
                    </w:rPr>
                  </w:pPr>
                  <w:r>
                    <w:rPr>
                      <w:szCs w:val="22"/>
                    </w:rPr>
                    <w:t xml:space="preserve">   6</w:t>
                  </w:r>
                </w:p>
              </w:tc>
              <w:tc>
                <w:tcPr>
                  <w:tcW w:w="1723" w:type="pct"/>
                  <w:tcBorders>
                    <w:top w:val="single" w:sz="2" w:space="0" w:color="002060"/>
                    <w:left w:val="single" w:sz="2" w:space="0" w:color="002060"/>
                    <w:bottom w:val="single" w:sz="2" w:space="0" w:color="002060"/>
                    <w:right w:val="single" w:sz="2" w:space="0" w:color="002060"/>
                  </w:tcBorders>
                  <w:vAlign w:val="center"/>
                </w:tcPr>
                <w:p w14:paraId="100E3539" w14:textId="02543B63" w:rsidR="006B7498" w:rsidRPr="00B7421B" w:rsidRDefault="000E728F" w:rsidP="004B2938">
                  <w:pPr>
                    <w:jc w:val="center"/>
                    <w:rPr>
                      <w:szCs w:val="22"/>
                    </w:rPr>
                  </w:pPr>
                  <w:r>
                    <w:rPr>
                      <w:szCs w:val="22"/>
                    </w:rPr>
                    <w:t>Sistema (</w:t>
                  </w:r>
                  <w:proofErr w:type="spellStart"/>
                  <w:r>
                    <w:rPr>
                      <w:szCs w:val="22"/>
                    </w:rPr>
                    <w:t>PantallaUnica</w:t>
                  </w:r>
                  <w:proofErr w:type="spellEnd"/>
                  <w:r>
                    <w:rPr>
                      <w:szCs w:val="22"/>
                    </w:rPr>
                    <w:t>)</w:t>
                  </w:r>
                </w:p>
              </w:tc>
              <w:tc>
                <w:tcPr>
                  <w:tcW w:w="2888" w:type="pct"/>
                  <w:tcBorders>
                    <w:top w:val="single" w:sz="2" w:space="0" w:color="002060"/>
                    <w:left w:val="single" w:sz="2" w:space="0" w:color="002060"/>
                    <w:bottom w:val="single" w:sz="2" w:space="0" w:color="002060"/>
                    <w:right w:val="single" w:sz="2" w:space="0" w:color="002060"/>
                  </w:tcBorders>
                  <w:vAlign w:val="center"/>
                </w:tcPr>
                <w:p w14:paraId="0C1C8448" w14:textId="76FD1B32" w:rsidR="006B7498" w:rsidRPr="00FF7EED" w:rsidRDefault="000E728F" w:rsidP="004B2938">
                  <w:pPr>
                    <w:jc w:val="both"/>
                    <w:rPr>
                      <w:b/>
                      <w:szCs w:val="22"/>
                      <w:lang w:val="es-CO"/>
                    </w:rPr>
                  </w:pPr>
                  <w:r>
                    <w:rPr>
                      <w:szCs w:val="22"/>
                    </w:rPr>
                    <w:t xml:space="preserve">El sistema realiza las validaciones y ejecuta la consulta sobre la plataforma </w:t>
                  </w:r>
                  <w:r w:rsidRPr="00AB69F8">
                    <w:rPr>
                      <w:b/>
                      <w:szCs w:val="22"/>
                    </w:rPr>
                    <w:t>MDM</w:t>
                  </w:r>
                  <w:r w:rsidR="00FF7EED">
                    <w:rPr>
                      <w:szCs w:val="22"/>
                    </w:rPr>
                    <w:t>.</w:t>
                  </w:r>
                </w:p>
              </w:tc>
            </w:tr>
            <w:tr w:rsidR="00F138D1" w14:paraId="1D3FFD28" w14:textId="77777777" w:rsidTr="001250A9">
              <w:trPr>
                <w:trHeight w:val="33"/>
                <w:jc w:val="center"/>
              </w:trPr>
              <w:tc>
                <w:tcPr>
                  <w:tcW w:w="389" w:type="pct"/>
                  <w:tcBorders>
                    <w:top w:val="single" w:sz="2" w:space="0" w:color="002060"/>
                    <w:left w:val="single" w:sz="2" w:space="0" w:color="002060"/>
                    <w:bottom w:val="single" w:sz="2" w:space="0" w:color="002060"/>
                    <w:right w:val="single" w:sz="2" w:space="0" w:color="002060"/>
                  </w:tcBorders>
                  <w:vAlign w:val="center"/>
                </w:tcPr>
                <w:p w14:paraId="7BDF3C57" w14:textId="77777777" w:rsidR="00F138D1" w:rsidRPr="00B7421B" w:rsidRDefault="00F138D1" w:rsidP="00F138D1">
                  <w:pPr>
                    <w:rPr>
                      <w:szCs w:val="22"/>
                    </w:rPr>
                  </w:pPr>
                  <w:r>
                    <w:rPr>
                      <w:szCs w:val="22"/>
                    </w:rPr>
                    <w:t xml:space="preserve">   7</w:t>
                  </w:r>
                </w:p>
              </w:tc>
              <w:tc>
                <w:tcPr>
                  <w:tcW w:w="1723" w:type="pct"/>
                  <w:tcBorders>
                    <w:top w:val="single" w:sz="2" w:space="0" w:color="002060"/>
                    <w:left w:val="single" w:sz="2" w:space="0" w:color="002060"/>
                    <w:bottom w:val="single" w:sz="2" w:space="0" w:color="002060"/>
                    <w:right w:val="single" w:sz="2" w:space="0" w:color="002060"/>
                  </w:tcBorders>
                  <w:vAlign w:val="center"/>
                </w:tcPr>
                <w:p w14:paraId="3E1ABD4F" w14:textId="50DBE983" w:rsidR="00F138D1" w:rsidRPr="00B7421B" w:rsidRDefault="00F138D1" w:rsidP="00F138D1">
                  <w:pPr>
                    <w:jc w:val="center"/>
                    <w:rPr>
                      <w:szCs w:val="22"/>
                    </w:rPr>
                  </w:pPr>
                  <w:r>
                    <w:rPr>
                      <w:szCs w:val="22"/>
                    </w:rPr>
                    <w:t>Sistema (</w:t>
                  </w:r>
                  <w:proofErr w:type="spellStart"/>
                  <w:r>
                    <w:rPr>
                      <w:szCs w:val="22"/>
                    </w:rPr>
                    <w:t>PantallaUnica</w:t>
                  </w:r>
                  <w:proofErr w:type="spellEnd"/>
                  <w:r>
                    <w:rPr>
                      <w:szCs w:val="22"/>
                    </w:rPr>
                    <w:t>)</w:t>
                  </w:r>
                </w:p>
              </w:tc>
              <w:tc>
                <w:tcPr>
                  <w:tcW w:w="2888" w:type="pct"/>
                  <w:tcBorders>
                    <w:top w:val="single" w:sz="2" w:space="0" w:color="002060"/>
                    <w:left w:val="single" w:sz="2" w:space="0" w:color="002060"/>
                    <w:bottom w:val="single" w:sz="2" w:space="0" w:color="002060"/>
                    <w:right w:val="single" w:sz="2" w:space="0" w:color="002060"/>
                  </w:tcBorders>
                  <w:vAlign w:val="center"/>
                </w:tcPr>
                <w:p w14:paraId="22DD422A" w14:textId="072D9BC9" w:rsidR="00F138D1" w:rsidRPr="00B7421B" w:rsidRDefault="00F138D1" w:rsidP="00F138D1">
                  <w:pPr>
                    <w:rPr>
                      <w:szCs w:val="22"/>
                    </w:rPr>
                  </w:pPr>
                  <w:r>
                    <w:rPr>
                      <w:szCs w:val="22"/>
                    </w:rPr>
                    <w:t xml:space="preserve">El sistema muestra en pantalla si el cliente corresponde a un cliente </w:t>
                  </w:r>
                  <w:r w:rsidRPr="00F138D1">
                    <w:rPr>
                      <w:b/>
                      <w:szCs w:val="22"/>
                    </w:rPr>
                    <w:t>convergente</w:t>
                  </w:r>
                  <w:r>
                    <w:rPr>
                      <w:szCs w:val="22"/>
                    </w:rPr>
                    <w:t xml:space="preserve"> </w:t>
                  </w:r>
                </w:p>
              </w:tc>
            </w:tr>
            <w:tr w:rsidR="00F138D1" w14:paraId="5B33A6F4" w14:textId="77777777" w:rsidTr="001250A9">
              <w:trPr>
                <w:trHeight w:val="33"/>
                <w:jc w:val="center"/>
              </w:trPr>
              <w:tc>
                <w:tcPr>
                  <w:tcW w:w="389" w:type="pct"/>
                  <w:tcBorders>
                    <w:top w:val="single" w:sz="2" w:space="0" w:color="002060"/>
                    <w:left w:val="single" w:sz="2" w:space="0" w:color="002060"/>
                    <w:bottom w:val="single" w:sz="2" w:space="0" w:color="002060"/>
                    <w:right w:val="single" w:sz="2" w:space="0" w:color="002060"/>
                  </w:tcBorders>
                  <w:vAlign w:val="center"/>
                </w:tcPr>
                <w:p w14:paraId="3ADFAE57" w14:textId="77777777" w:rsidR="00F138D1" w:rsidRDefault="00F138D1" w:rsidP="00F138D1">
                  <w:pPr>
                    <w:jc w:val="center"/>
                    <w:rPr>
                      <w:szCs w:val="22"/>
                    </w:rPr>
                  </w:pPr>
                  <w:r>
                    <w:rPr>
                      <w:szCs w:val="22"/>
                    </w:rPr>
                    <w:t>8</w:t>
                  </w:r>
                </w:p>
              </w:tc>
              <w:tc>
                <w:tcPr>
                  <w:tcW w:w="1723" w:type="pct"/>
                  <w:tcBorders>
                    <w:top w:val="single" w:sz="2" w:space="0" w:color="002060"/>
                    <w:left w:val="single" w:sz="2" w:space="0" w:color="002060"/>
                    <w:bottom w:val="single" w:sz="2" w:space="0" w:color="002060"/>
                    <w:right w:val="single" w:sz="2" w:space="0" w:color="002060"/>
                  </w:tcBorders>
                  <w:vAlign w:val="center"/>
                </w:tcPr>
                <w:p w14:paraId="32300C09" w14:textId="4DFD0C7C" w:rsidR="00F138D1" w:rsidRDefault="00F138D1" w:rsidP="00F138D1">
                  <w:pPr>
                    <w:jc w:val="center"/>
                    <w:rPr>
                      <w:szCs w:val="22"/>
                    </w:rPr>
                  </w:pPr>
                  <w:r>
                    <w:rPr>
                      <w:szCs w:val="22"/>
                    </w:rPr>
                    <w:t>Asesor</w:t>
                  </w:r>
                </w:p>
              </w:tc>
              <w:tc>
                <w:tcPr>
                  <w:tcW w:w="2888" w:type="pct"/>
                  <w:tcBorders>
                    <w:top w:val="single" w:sz="2" w:space="0" w:color="002060"/>
                    <w:left w:val="single" w:sz="2" w:space="0" w:color="002060"/>
                    <w:bottom w:val="single" w:sz="2" w:space="0" w:color="002060"/>
                    <w:right w:val="single" w:sz="2" w:space="0" w:color="002060"/>
                  </w:tcBorders>
                  <w:vAlign w:val="center"/>
                </w:tcPr>
                <w:p w14:paraId="784A733B" w14:textId="341347CC" w:rsidR="00F138D1" w:rsidRDefault="00F138D1" w:rsidP="00F138D1">
                  <w:pPr>
                    <w:rPr>
                      <w:szCs w:val="22"/>
                    </w:rPr>
                  </w:pPr>
                  <w:r>
                    <w:rPr>
                      <w:szCs w:val="22"/>
                    </w:rPr>
                    <w:t>El asesor revisa la información presentada por el sistema</w:t>
                  </w:r>
                </w:p>
              </w:tc>
            </w:tr>
            <w:tr w:rsidR="00F138D1" w14:paraId="2E826923" w14:textId="77777777" w:rsidTr="001250A9">
              <w:trPr>
                <w:trHeight w:val="33"/>
                <w:jc w:val="center"/>
              </w:trPr>
              <w:tc>
                <w:tcPr>
                  <w:tcW w:w="389" w:type="pct"/>
                  <w:tcBorders>
                    <w:top w:val="single" w:sz="2" w:space="0" w:color="002060"/>
                    <w:left w:val="single" w:sz="2" w:space="0" w:color="002060"/>
                    <w:bottom w:val="single" w:sz="2" w:space="0" w:color="002060"/>
                    <w:right w:val="single" w:sz="2" w:space="0" w:color="002060"/>
                  </w:tcBorders>
                  <w:vAlign w:val="center"/>
                </w:tcPr>
                <w:p w14:paraId="6798B6AE" w14:textId="77777777" w:rsidR="00F138D1" w:rsidRDefault="00F138D1" w:rsidP="00F138D1">
                  <w:pPr>
                    <w:jc w:val="center"/>
                    <w:rPr>
                      <w:szCs w:val="22"/>
                    </w:rPr>
                  </w:pPr>
                  <w:r>
                    <w:rPr>
                      <w:szCs w:val="22"/>
                    </w:rPr>
                    <w:t>9</w:t>
                  </w:r>
                </w:p>
              </w:tc>
              <w:tc>
                <w:tcPr>
                  <w:tcW w:w="1723" w:type="pct"/>
                  <w:tcBorders>
                    <w:top w:val="single" w:sz="2" w:space="0" w:color="002060"/>
                    <w:left w:val="single" w:sz="2" w:space="0" w:color="002060"/>
                    <w:bottom w:val="single" w:sz="2" w:space="0" w:color="002060"/>
                    <w:right w:val="single" w:sz="2" w:space="0" w:color="002060"/>
                  </w:tcBorders>
                  <w:vAlign w:val="center"/>
                </w:tcPr>
                <w:p w14:paraId="68A51B75" w14:textId="62B62411" w:rsidR="00F138D1" w:rsidRDefault="00F138D1" w:rsidP="00F138D1">
                  <w:pPr>
                    <w:jc w:val="center"/>
                    <w:rPr>
                      <w:szCs w:val="22"/>
                    </w:rPr>
                  </w:pPr>
                </w:p>
              </w:tc>
              <w:tc>
                <w:tcPr>
                  <w:tcW w:w="2888" w:type="pct"/>
                  <w:tcBorders>
                    <w:top w:val="single" w:sz="2" w:space="0" w:color="002060"/>
                    <w:left w:val="single" w:sz="2" w:space="0" w:color="002060"/>
                    <w:bottom w:val="single" w:sz="2" w:space="0" w:color="002060"/>
                    <w:right w:val="single" w:sz="2" w:space="0" w:color="002060"/>
                  </w:tcBorders>
                  <w:vAlign w:val="center"/>
                </w:tcPr>
                <w:p w14:paraId="211B4713" w14:textId="77777777" w:rsidR="00F138D1" w:rsidRDefault="00F138D1" w:rsidP="00F138D1">
                  <w:pPr>
                    <w:rPr>
                      <w:szCs w:val="22"/>
                    </w:rPr>
                  </w:pPr>
                  <w:r>
                    <w:rPr>
                      <w:szCs w:val="22"/>
                    </w:rPr>
                    <w:t>Fin del Caso de Uso.</w:t>
                  </w:r>
                </w:p>
              </w:tc>
            </w:tr>
          </w:tbl>
          <w:p w14:paraId="5C083742" w14:textId="77777777" w:rsidR="006B7498" w:rsidRPr="002D6338" w:rsidRDefault="006B7498" w:rsidP="004B2938">
            <w:pPr>
              <w:jc w:val="both"/>
              <w:rPr>
                <w:b/>
                <w:szCs w:val="22"/>
              </w:rPr>
            </w:pPr>
          </w:p>
        </w:tc>
      </w:tr>
      <w:tr w:rsidR="006B7498" w:rsidRPr="002D6338" w14:paraId="2FCC06A2" w14:textId="77777777" w:rsidTr="004B2938">
        <w:trPr>
          <w:trHeight w:val="417"/>
        </w:trPr>
        <w:tc>
          <w:tcPr>
            <w:tcW w:w="10349" w:type="dxa"/>
            <w:gridSpan w:val="3"/>
            <w:tcBorders>
              <w:top w:val="single" w:sz="4" w:space="0" w:color="auto"/>
              <w:left w:val="single" w:sz="8" w:space="0" w:color="auto"/>
              <w:bottom w:val="single" w:sz="4" w:space="0" w:color="auto"/>
              <w:right w:val="single" w:sz="8" w:space="0" w:color="000000"/>
            </w:tcBorders>
            <w:shd w:val="clear" w:color="auto" w:fill="auto"/>
          </w:tcPr>
          <w:p w14:paraId="3195F88D" w14:textId="77777777" w:rsidR="006B7498" w:rsidRDefault="006B7498" w:rsidP="004B2938">
            <w:pPr>
              <w:rPr>
                <w:b/>
                <w:szCs w:val="22"/>
              </w:rPr>
            </w:pPr>
            <w:r w:rsidRPr="002D6338">
              <w:rPr>
                <w:b/>
                <w:szCs w:val="22"/>
              </w:rPr>
              <w:t>Flujos alternos:</w:t>
            </w:r>
          </w:p>
          <w:p w14:paraId="4DC34318" w14:textId="3F8A0B9C" w:rsidR="006B7498" w:rsidRDefault="00F138D1" w:rsidP="004B2938">
            <w:pPr>
              <w:pStyle w:val="ListParagraph"/>
              <w:numPr>
                <w:ilvl w:val="0"/>
                <w:numId w:val="38"/>
              </w:numPr>
              <w:jc w:val="both"/>
              <w:rPr>
                <w:b/>
                <w:szCs w:val="22"/>
              </w:rPr>
            </w:pPr>
            <w:r>
              <w:rPr>
                <w:b/>
                <w:szCs w:val="22"/>
              </w:rPr>
              <w:t xml:space="preserve">Flujo Alterno 1: El cliente no </w:t>
            </w:r>
            <w:r w:rsidR="004B2938">
              <w:rPr>
                <w:b/>
                <w:szCs w:val="22"/>
              </w:rPr>
              <w:t>corresponde a un cliente Convergente.</w:t>
            </w:r>
          </w:p>
          <w:tbl>
            <w:tblPr>
              <w:tblW w:w="4584" w:type="pct"/>
              <w:jc w:val="center"/>
              <w:tblBorders>
                <w:top w:val="single" w:sz="2" w:space="0" w:color="002060"/>
                <w:left w:val="single" w:sz="2" w:space="0" w:color="002060"/>
                <w:bottom w:val="single" w:sz="2" w:space="0" w:color="002060"/>
                <w:right w:val="single" w:sz="2" w:space="0" w:color="002060"/>
                <w:insideH w:val="single" w:sz="2" w:space="0" w:color="002060"/>
                <w:insideV w:val="single" w:sz="2" w:space="0" w:color="002060"/>
              </w:tblBorders>
              <w:tblCellMar>
                <w:top w:w="28" w:type="dxa"/>
                <w:left w:w="85" w:type="dxa"/>
                <w:bottom w:w="28" w:type="dxa"/>
                <w:right w:w="85" w:type="dxa"/>
              </w:tblCellMar>
              <w:tblLook w:val="00A0" w:firstRow="1" w:lastRow="0" w:firstColumn="1" w:lastColumn="0" w:noHBand="0" w:noVBand="0"/>
            </w:tblPr>
            <w:tblGrid>
              <w:gridCol w:w="1987"/>
              <w:gridCol w:w="2827"/>
              <w:gridCol w:w="4540"/>
            </w:tblGrid>
            <w:tr w:rsidR="004B2938" w:rsidRPr="00444A91" w14:paraId="53430B87" w14:textId="77777777" w:rsidTr="004B2938">
              <w:trPr>
                <w:trHeight w:val="33"/>
                <w:tblHeader/>
                <w:jc w:val="center"/>
              </w:trPr>
              <w:tc>
                <w:tcPr>
                  <w:tcW w:w="1062" w:type="pct"/>
                  <w:shd w:val="clear" w:color="auto" w:fill="C6D9F1" w:themeFill="text2" w:themeFillTint="33"/>
                </w:tcPr>
                <w:p w14:paraId="16836E41" w14:textId="77777777" w:rsidR="004B2938" w:rsidRPr="00444A91" w:rsidRDefault="004B2938" w:rsidP="004B2938">
                  <w:pPr>
                    <w:jc w:val="both"/>
                    <w:rPr>
                      <w:b/>
                      <w:szCs w:val="22"/>
                      <w:u w:color="000000"/>
                    </w:rPr>
                  </w:pPr>
                  <w:r w:rsidRPr="00444A91">
                    <w:rPr>
                      <w:b/>
                      <w:szCs w:val="22"/>
                      <w:u w:color="000000"/>
                    </w:rPr>
                    <w:t>Paso</w:t>
                  </w:r>
                </w:p>
              </w:tc>
              <w:tc>
                <w:tcPr>
                  <w:tcW w:w="1511" w:type="pct"/>
                  <w:shd w:val="clear" w:color="auto" w:fill="C6D9F1" w:themeFill="text2" w:themeFillTint="33"/>
                  <w:vAlign w:val="center"/>
                </w:tcPr>
                <w:p w14:paraId="4B296D88" w14:textId="77777777" w:rsidR="004B2938" w:rsidRPr="00444A91" w:rsidRDefault="004B2938" w:rsidP="004B2938">
                  <w:pPr>
                    <w:jc w:val="both"/>
                    <w:rPr>
                      <w:b/>
                      <w:szCs w:val="22"/>
                      <w:u w:color="000000"/>
                    </w:rPr>
                  </w:pPr>
                  <w:r w:rsidRPr="00444A91">
                    <w:rPr>
                      <w:b/>
                      <w:szCs w:val="22"/>
                      <w:u w:color="000000"/>
                    </w:rPr>
                    <w:t>Actor</w:t>
                  </w:r>
                </w:p>
              </w:tc>
              <w:tc>
                <w:tcPr>
                  <w:tcW w:w="2428" w:type="pct"/>
                  <w:shd w:val="clear" w:color="auto" w:fill="C6D9F1" w:themeFill="text2" w:themeFillTint="33"/>
                  <w:vAlign w:val="center"/>
                </w:tcPr>
                <w:p w14:paraId="0F5BE3E9" w14:textId="77777777" w:rsidR="004B2938" w:rsidRPr="00444A91" w:rsidRDefault="004B2938" w:rsidP="004B2938">
                  <w:pPr>
                    <w:jc w:val="both"/>
                    <w:rPr>
                      <w:b/>
                      <w:szCs w:val="22"/>
                      <w:u w:color="000000"/>
                    </w:rPr>
                  </w:pPr>
                  <w:r w:rsidRPr="00444A91">
                    <w:rPr>
                      <w:b/>
                      <w:szCs w:val="22"/>
                      <w:u w:color="000000"/>
                    </w:rPr>
                    <w:t>Acción</w:t>
                  </w:r>
                </w:p>
              </w:tc>
            </w:tr>
            <w:tr w:rsidR="004B2938" w:rsidRPr="00444A91" w14:paraId="628C56C6" w14:textId="77777777" w:rsidTr="004B2938">
              <w:trPr>
                <w:trHeight w:val="33"/>
                <w:jc w:val="center"/>
              </w:trPr>
              <w:tc>
                <w:tcPr>
                  <w:tcW w:w="1062" w:type="pct"/>
                  <w:shd w:val="clear" w:color="auto" w:fill="auto"/>
                </w:tcPr>
                <w:p w14:paraId="4E1E287D" w14:textId="45367343" w:rsidR="004B2938" w:rsidRPr="00444A91" w:rsidRDefault="004B2938" w:rsidP="004B2938">
                  <w:pPr>
                    <w:tabs>
                      <w:tab w:val="left" w:pos="338"/>
                    </w:tabs>
                    <w:jc w:val="both"/>
                    <w:rPr>
                      <w:szCs w:val="22"/>
                    </w:rPr>
                  </w:pPr>
                  <w:r>
                    <w:rPr>
                      <w:szCs w:val="22"/>
                    </w:rPr>
                    <w:t>6.1</w:t>
                  </w:r>
                </w:p>
              </w:tc>
              <w:tc>
                <w:tcPr>
                  <w:tcW w:w="1511" w:type="pct"/>
                  <w:shd w:val="clear" w:color="auto" w:fill="auto"/>
                  <w:vAlign w:val="center"/>
                </w:tcPr>
                <w:p w14:paraId="76041335" w14:textId="7CC344CE" w:rsidR="004B2938" w:rsidRPr="00444A91" w:rsidRDefault="004B2938" w:rsidP="004B2938">
                  <w:pPr>
                    <w:jc w:val="both"/>
                    <w:rPr>
                      <w:szCs w:val="22"/>
                    </w:rPr>
                  </w:pPr>
                  <w:r>
                    <w:rPr>
                      <w:szCs w:val="22"/>
                    </w:rPr>
                    <w:t>Sistema (</w:t>
                  </w:r>
                  <w:proofErr w:type="spellStart"/>
                  <w:r>
                    <w:rPr>
                      <w:szCs w:val="22"/>
                    </w:rPr>
                    <w:t>PantallaUnica</w:t>
                  </w:r>
                  <w:proofErr w:type="spellEnd"/>
                  <w:r>
                    <w:rPr>
                      <w:szCs w:val="22"/>
                    </w:rPr>
                    <w:t>)</w:t>
                  </w:r>
                </w:p>
              </w:tc>
              <w:tc>
                <w:tcPr>
                  <w:tcW w:w="2428" w:type="pct"/>
                  <w:shd w:val="clear" w:color="auto" w:fill="auto"/>
                  <w:vAlign w:val="center"/>
                </w:tcPr>
                <w:p w14:paraId="1561C341" w14:textId="33BC4C25" w:rsidR="004B2938" w:rsidRPr="00444A91" w:rsidRDefault="004B2938" w:rsidP="004B2938">
                  <w:pPr>
                    <w:jc w:val="both"/>
                    <w:rPr>
                      <w:szCs w:val="22"/>
                      <w:u w:color="000000"/>
                    </w:rPr>
                  </w:pPr>
                  <w:r>
                    <w:rPr>
                      <w:rFonts w:cs="Calibri"/>
                      <w:bCs/>
                      <w:szCs w:val="22"/>
                    </w:rPr>
                    <w:t>El sistema no logra realizar la consulta del cliente utilizando el servicio generado por MDM</w:t>
                  </w:r>
                </w:p>
              </w:tc>
            </w:tr>
            <w:tr w:rsidR="004B2938" w14:paraId="4F614ECC" w14:textId="77777777" w:rsidTr="004B2938">
              <w:trPr>
                <w:trHeight w:val="33"/>
                <w:jc w:val="center"/>
              </w:trPr>
              <w:tc>
                <w:tcPr>
                  <w:tcW w:w="1062" w:type="pct"/>
                  <w:shd w:val="clear" w:color="auto" w:fill="auto"/>
                </w:tcPr>
                <w:p w14:paraId="3CE9D2AE" w14:textId="5B11B429" w:rsidR="004B2938" w:rsidRPr="00444A91" w:rsidRDefault="004B2938" w:rsidP="004B2938">
                  <w:pPr>
                    <w:tabs>
                      <w:tab w:val="left" w:pos="338"/>
                    </w:tabs>
                    <w:jc w:val="both"/>
                    <w:rPr>
                      <w:szCs w:val="22"/>
                    </w:rPr>
                  </w:pPr>
                  <w:r>
                    <w:rPr>
                      <w:szCs w:val="22"/>
                    </w:rPr>
                    <w:t>6.2</w:t>
                  </w:r>
                </w:p>
              </w:tc>
              <w:tc>
                <w:tcPr>
                  <w:tcW w:w="1511" w:type="pct"/>
                  <w:shd w:val="clear" w:color="auto" w:fill="auto"/>
                  <w:vAlign w:val="center"/>
                </w:tcPr>
                <w:p w14:paraId="71443480" w14:textId="55EAABD5" w:rsidR="004B2938" w:rsidRPr="00A703C3" w:rsidRDefault="004B2938" w:rsidP="004B2938">
                  <w:pPr>
                    <w:jc w:val="both"/>
                    <w:rPr>
                      <w:b/>
                      <w:szCs w:val="22"/>
                      <w:u w:color="000000"/>
                    </w:rPr>
                  </w:pPr>
                  <w:r>
                    <w:rPr>
                      <w:szCs w:val="22"/>
                    </w:rPr>
                    <w:t>Sistema (</w:t>
                  </w:r>
                  <w:proofErr w:type="spellStart"/>
                  <w:r>
                    <w:rPr>
                      <w:szCs w:val="22"/>
                    </w:rPr>
                    <w:t>PantallaUnica</w:t>
                  </w:r>
                  <w:proofErr w:type="spellEnd"/>
                  <w:r>
                    <w:rPr>
                      <w:szCs w:val="22"/>
                    </w:rPr>
                    <w:t>)</w:t>
                  </w:r>
                </w:p>
              </w:tc>
              <w:tc>
                <w:tcPr>
                  <w:tcW w:w="2428" w:type="pct"/>
                  <w:shd w:val="clear" w:color="auto" w:fill="auto"/>
                  <w:vAlign w:val="center"/>
                </w:tcPr>
                <w:p w14:paraId="609F03CA" w14:textId="1F15D035" w:rsidR="004B2938" w:rsidRDefault="004B2938" w:rsidP="004B2938">
                  <w:pPr>
                    <w:jc w:val="both"/>
                    <w:rPr>
                      <w:szCs w:val="22"/>
                      <w:u w:color="000000"/>
                    </w:rPr>
                  </w:pPr>
                  <w:r>
                    <w:rPr>
                      <w:szCs w:val="22"/>
                      <w:u w:color="000000"/>
                    </w:rPr>
                    <w:t>Capturara la excepción y mostrara en pantalla el problema que se presenta al realizar la consulta.</w:t>
                  </w:r>
                </w:p>
              </w:tc>
            </w:tr>
          </w:tbl>
          <w:p w14:paraId="416ABA89" w14:textId="7A188AD3" w:rsidR="004B2938" w:rsidRDefault="004B2938" w:rsidP="004B2938">
            <w:pPr>
              <w:pStyle w:val="ListParagraph"/>
              <w:numPr>
                <w:ilvl w:val="0"/>
                <w:numId w:val="38"/>
              </w:numPr>
              <w:jc w:val="both"/>
              <w:rPr>
                <w:b/>
                <w:szCs w:val="22"/>
              </w:rPr>
            </w:pPr>
            <w:r>
              <w:rPr>
                <w:b/>
                <w:szCs w:val="22"/>
              </w:rPr>
              <w:t>Flujo Alterno 2: El cliente no corresponde a un cliente Convergente.</w:t>
            </w:r>
          </w:p>
          <w:tbl>
            <w:tblPr>
              <w:tblW w:w="4584" w:type="pct"/>
              <w:jc w:val="center"/>
              <w:tblBorders>
                <w:top w:val="single" w:sz="2" w:space="0" w:color="002060"/>
                <w:left w:val="single" w:sz="2" w:space="0" w:color="002060"/>
                <w:bottom w:val="single" w:sz="2" w:space="0" w:color="002060"/>
                <w:right w:val="single" w:sz="2" w:space="0" w:color="002060"/>
                <w:insideH w:val="single" w:sz="2" w:space="0" w:color="002060"/>
                <w:insideV w:val="single" w:sz="2" w:space="0" w:color="002060"/>
              </w:tblBorders>
              <w:tblCellMar>
                <w:top w:w="28" w:type="dxa"/>
                <w:left w:w="85" w:type="dxa"/>
                <w:bottom w:w="28" w:type="dxa"/>
                <w:right w:w="85" w:type="dxa"/>
              </w:tblCellMar>
              <w:tblLook w:val="00A0" w:firstRow="1" w:lastRow="0" w:firstColumn="1" w:lastColumn="0" w:noHBand="0" w:noVBand="0"/>
            </w:tblPr>
            <w:tblGrid>
              <w:gridCol w:w="1987"/>
              <w:gridCol w:w="2827"/>
              <w:gridCol w:w="4540"/>
            </w:tblGrid>
            <w:tr w:rsidR="004B2938" w:rsidRPr="00444A91" w14:paraId="07536901" w14:textId="77777777" w:rsidTr="004B2938">
              <w:trPr>
                <w:trHeight w:val="33"/>
                <w:tblHeader/>
                <w:jc w:val="center"/>
              </w:trPr>
              <w:tc>
                <w:tcPr>
                  <w:tcW w:w="1062" w:type="pct"/>
                  <w:shd w:val="clear" w:color="auto" w:fill="C6D9F1" w:themeFill="text2" w:themeFillTint="33"/>
                </w:tcPr>
                <w:p w14:paraId="3682F7CE" w14:textId="77777777" w:rsidR="004B2938" w:rsidRPr="00444A91" w:rsidRDefault="004B2938" w:rsidP="004B2938">
                  <w:pPr>
                    <w:jc w:val="both"/>
                    <w:rPr>
                      <w:b/>
                      <w:szCs w:val="22"/>
                      <w:u w:color="000000"/>
                    </w:rPr>
                  </w:pPr>
                  <w:r w:rsidRPr="00444A91">
                    <w:rPr>
                      <w:b/>
                      <w:szCs w:val="22"/>
                      <w:u w:color="000000"/>
                    </w:rPr>
                    <w:lastRenderedPageBreak/>
                    <w:t>Paso</w:t>
                  </w:r>
                </w:p>
              </w:tc>
              <w:tc>
                <w:tcPr>
                  <w:tcW w:w="1511" w:type="pct"/>
                  <w:shd w:val="clear" w:color="auto" w:fill="C6D9F1" w:themeFill="text2" w:themeFillTint="33"/>
                  <w:vAlign w:val="center"/>
                </w:tcPr>
                <w:p w14:paraId="5969721A" w14:textId="77777777" w:rsidR="004B2938" w:rsidRPr="00444A91" w:rsidRDefault="004B2938" w:rsidP="004B2938">
                  <w:pPr>
                    <w:jc w:val="both"/>
                    <w:rPr>
                      <w:b/>
                      <w:szCs w:val="22"/>
                      <w:u w:color="000000"/>
                    </w:rPr>
                  </w:pPr>
                  <w:r w:rsidRPr="00444A91">
                    <w:rPr>
                      <w:b/>
                      <w:szCs w:val="22"/>
                      <w:u w:color="000000"/>
                    </w:rPr>
                    <w:t>Actor</w:t>
                  </w:r>
                </w:p>
              </w:tc>
              <w:tc>
                <w:tcPr>
                  <w:tcW w:w="2428" w:type="pct"/>
                  <w:shd w:val="clear" w:color="auto" w:fill="C6D9F1" w:themeFill="text2" w:themeFillTint="33"/>
                  <w:vAlign w:val="center"/>
                </w:tcPr>
                <w:p w14:paraId="3D4B283C" w14:textId="77777777" w:rsidR="004B2938" w:rsidRPr="00444A91" w:rsidRDefault="004B2938" w:rsidP="004B2938">
                  <w:pPr>
                    <w:jc w:val="both"/>
                    <w:rPr>
                      <w:b/>
                      <w:szCs w:val="22"/>
                      <w:u w:color="000000"/>
                    </w:rPr>
                  </w:pPr>
                  <w:r w:rsidRPr="00444A91">
                    <w:rPr>
                      <w:b/>
                      <w:szCs w:val="22"/>
                      <w:u w:color="000000"/>
                    </w:rPr>
                    <w:t>Acción</w:t>
                  </w:r>
                </w:p>
              </w:tc>
            </w:tr>
            <w:tr w:rsidR="004B2938" w:rsidRPr="00444A91" w14:paraId="714920E5" w14:textId="77777777" w:rsidTr="004B2938">
              <w:trPr>
                <w:trHeight w:val="33"/>
                <w:jc w:val="center"/>
              </w:trPr>
              <w:tc>
                <w:tcPr>
                  <w:tcW w:w="1062" w:type="pct"/>
                  <w:shd w:val="clear" w:color="auto" w:fill="auto"/>
                </w:tcPr>
                <w:p w14:paraId="25F011B9" w14:textId="37094759" w:rsidR="004B2938" w:rsidRPr="00444A91" w:rsidRDefault="004B2938" w:rsidP="004B2938">
                  <w:pPr>
                    <w:tabs>
                      <w:tab w:val="left" w:pos="338"/>
                    </w:tabs>
                    <w:jc w:val="both"/>
                    <w:rPr>
                      <w:szCs w:val="22"/>
                    </w:rPr>
                  </w:pPr>
                  <w:r>
                    <w:rPr>
                      <w:szCs w:val="22"/>
                    </w:rPr>
                    <w:t>7.1</w:t>
                  </w:r>
                </w:p>
              </w:tc>
              <w:tc>
                <w:tcPr>
                  <w:tcW w:w="1511" w:type="pct"/>
                  <w:shd w:val="clear" w:color="auto" w:fill="auto"/>
                  <w:vAlign w:val="center"/>
                </w:tcPr>
                <w:p w14:paraId="05E4AF31" w14:textId="77777777" w:rsidR="004B2938" w:rsidRPr="00444A91" w:rsidRDefault="004B2938" w:rsidP="004B2938">
                  <w:pPr>
                    <w:jc w:val="both"/>
                    <w:rPr>
                      <w:szCs w:val="22"/>
                    </w:rPr>
                  </w:pPr>
                  <w:r>
                    <w:rPr>
                      <w:szCs w:val="22"/>
                    </w:rPr>
                    <w:t>Sistema (</w:t>
                  </w:r>
                  <w:proofErr w:type="spellStart"/>
                  <w:r>
                    <w:rPr>
                      <w:szCs w:val="22"/>
                    </w:rPr>
                    <w:t>PantallaUnica</w:t>
                  </w:r>
                  <w:proofErr w:type="spellEnd"/>
                  <w:r>
                    <w:rPr>
                      <w:szCs w:val="22"/>
                    </w:rPr>
                    <w:t>)</w:t>
                  </w:r>
                </w:p>
              </w:tc>
              <w:tc>
                <w:tcPr>
                  <w:tcW w:w="2428" w:type="pct"/>
                  <w:shd w:val="clear" w:color="auto" w:fill="auto"/>
                  <w:vAlign w:val="center"/>
                </w:tcPr>
                <w:p w14:paraId="31219B21" w14:textId="216EC3D5" w:rsidR="004B2938" w:rsidRPr="00444A91" w:rsidRDefault="004B2938" w:rsidP="004B2938">
                  <w:pPr>
                    <w:jc w:val="both"/>
                    <w:rPr>
                      <w:szCs w:val="22"/>
                      <w:u w:color="000000"/>
                    </w:rPr>
                  </w:pPr>
                  <w:r>
                    <w:rPr>
                      <w:szCs w:val="22"/>
                      <w:u w:color="000000"/>
                    </w:rPr>
                    <w:t xml:space="preserve">El cliente consultado </w:t>
                  </w:r>
                  <w:r w:rsidRPr="00AB69F8">
                    <w:rPr>
                      <w:b/>
                      <w:szCs w:val="22"/>
                      <w:u w:color="000000"/>
                    </w:rPr>
                    <w:t>No</w:t>
                  </w:r>
                  <w:r>
                    <w:rPr>
                      <w:szCs w:val="22"/>
                      <w:u w:color="000000"/>
                    </w:rPr>
                    <w:t xml:space="preserve"> corresponde a un cliente convergente</w:t>
                  </w:r>
                  <w:r w:rsidR="00DE44A1">
                    <w:rPr>
                      <w:szCs w:val="22"/>
                      <w:u w:color="000000"/>
                    </w:rPr>
                    <w:t>.</w:t>
                  </w:r>
                </w:p>
              </w:tc>
            </w:tr>
            <w:tr w:rsidR="004B2938" w14:paraId="3279108E" w14:textId="77777777" w:rsidTr="004B2938">
              <w:trPr>
                <w:trHeight w:val="33"/>
                <w:jc w:val="center"/>
              </w:trPr>
              <w:tc>
                <w:tcPr>
                  <w:tcW w:w="1062" w:type="pct"/>
                  <w:shd w:val="clear" w:color="auto" w:fill="auto"/>
                </w:tcPr>
                <w:p w14:paraId="1D7FDE37" w14:textId="5EDADF1F" w:rsidR="004B2938" w:rsidRPr="00444A91" w:rsidRDefault="004B2938" w:rsidP="004B2938">
                  <w:pPr>
                    <w:tabs>
                      <w:tab w:val="left" w:pos="338"/>
                    </w:tabs>
                    <w:jc w:val="both"/>
                    <w:rPr>
                      <w:szCs w:val="22"/>
                    </w:rPr>
                  </w:pPr>
                  <w:r>
                    <w:rPr>
                      <w:szCs w:val="22"/>
                    </w:rPr>
                    <w:t>7.2</w:t>
                  </w:r>
                </w:p>
              </w:tc>
              <w:tc>
                <w:tcPr>
                  <w:tcW w:w="1511" w:type="pct"/>
                  <w:shd w:val="clear" w:color="auto" w:fill="auto"/>
                  <w:vAlign w:val="center"/>
                </w:tcPr>
                <w:p w14:paraId="4D7CA28C" w14:textId="77777777" w:rsidR="004B2938" w:rsidRPr="00A703C3" w:rsidRDefault="004B2938" w:rsidP="004B2938">
                  <w:pPr>
                    <w:jc w:val="both"/>
                    <w:rPr>
                      <w:b/>
                      <w:szCs w:val="22"/>
                      <w:u w:color="000000"/>
                    </w:rPr>
                  </w:pPr>
                  <w:r>
                    <w:rPr>
                      <w:szCs w:val="22"/>
                    </w:rPr>
                    <w:t>Sistema (</w:t>
                  </w:r>
                  <w:proofErr w:type="spellStart"/>
                  <w:r>
                    <w:rPr>
                      <w:szCs w:val="22"/>
                    </w:rPr>
                    <w:t>PantallaUnica</w:t>
                  </w:r>
                  <w:proofErr w:type="spellEnd"/>
                  <w:r>
                    <w:rPr>
                      <w:szCs w:val="22"/>
                    </w:rPr>
                    <w:t>)</w:t>
                  </w:r>
                </w:p>
              </w:tc>
              <w:tc>
                <w:tcPr>
                  <w:tcW w:w="2428" w:type="pct"/>
                  <w:shd w:val="clear" w:color="auto" w:fill="auto"/>
                  <w:vAlign w:val="center"/>
                </w:tcPr>
                <w:p w14:paraId="4174A209" w14:textId="51DEABAF" w:rsidR="004B2938" w:rsidRDefault="004B2938" w:rsidP="004B2938">
                  <w:pPr>
                    <w:jc w:val="both"/>
                    <w:rPr>
                      <w:szCs w:val="22"/>
                      <w:u w:color="000000"/>
                    </w:rPr>
                  </w:pPr>
                  <w:r>
                    <w:rPr>
                      <w:szCs w:val="22"/>
                      <w:u w:color="000000"/>
                    </w:rPr>
                    <w:t xml:space="preserve">El sistema indicara por pantalla de forma clara que </w:t>
                  </w:r>
                  <w:r w:rsidR="00BC39B8">
                    <w:rPr>
                      <w:szCs w:val="22"/>
                      <w:u w:color="000000"/>
                    </w:rPr>
                    <w:t>el cliente NO</w:t>
                  </w:r>
                  <w:r>
                    <w:rPr>
                      <w:szCs w:val="22"/>
                      <w:u w:color="000000"/>
                    </w:rPr>
                    <w:t xml:space="preserve"> cuenta con </w:t>
                  </w:r>
                  <w:r w:rsidR="00BC39B8">
                    <w:rPr>
                      <w:szCs w:val="22"/>
                      <w:u w:color="000000"/>
                    </w:rPr>
                    <w:t>portafolios de la fija y móvil.</w:t>
                  </w:r>
                </w:p>
              </w:tc>
            </w:tr>
          </w:tbl>
          <w:p w14:paraId="2DEC3CCF" w14:textId="77777777" w:rsidR="004B2938" w:rsidRPr="004B2938" w:rsidRDefault="004B2938" w:rsidP="004B2938">
            <w:pPr>
              <w:jc w:val="both"/>
              <w:rPr>
                <w:b/>
                <w:szCs w:val="22"/>
              </w:rPr>
            </w:pPr>
          </w:p>
          <w:p w14:paraId="616D0E57" w14:textId="7D4150BC" w:rsidR="00F138D1" w:rsidRPr="001250A9" w:rsidRDefault="00F138D1" w:rsidP="00F138D1">
            <w:pPr>
              <w:pStyle w:val="ListParagraph"/>
              <w:jc w:val="both"/>
              <w:rPr>
                <w:b/>
                <w:szCs w:val="22"/>
              </w:rPr>
            </w:pPr>
          </w:p>
        </w:tc>
      </w:tr>
      <w:tr w:rsidR="006B7498" w:rsidRPr="002D6338" w14:paraId="55774E83" w14:textId="77777777" w:rsidTr="004B2938">
        <w:trPr>
          <w:trHeight w:val="417"/>
        </w:trPr>
        <w:tc>
          <w:tcPr>
            <w:tcW w:w="10349" w:type="dxa"/>
            <w:gridSpan w:val="3"/>
            <w:tcBorders>
              <w:top w:val="single" w:sz="4" w:space="0" w:color="auto"/>
              <w:left w:val="single" w:sz="8" w:space="0" w:color="auto"/>
              <w:bottom w:val="single" w:sz="4" w:space="0" w:color="auto"/>
              <w:right w:val="single" w:sz="8" w:space="0" w:color="000000"/>
            </w:tcBorders>
            <w:shd w:val="clear" w:color="auto" w:fill="auto"/>
          </w:tcPr>
          <w:p w14:paraId="41274553" w14:textId="77777777" w:rsidR="006B7498" w:rsidRDefault="006B7498" w:rsidP="004B2938">
            <w:pPr>
              <w:rPr>
                <w:b/>
                <w:szCs w:val="22"/>
              </w:rPr>
            </w:pPr>
            <w:r w:rsidRPr="002D6338">
              <w:rPr>
                <w:b/>
                <w:szCs w:val="22"/>
              </w:rPr>
              <w:lastRenderedPageBreak/>
              <w:t>Manejos de situaciones anormales:</w:t>
            </w:r>
          </w:p>
          <w:p w14:paraId="1A9B5E24" w14:textId="77777777" w:rsidR="006B7498" w:rsidRPr="00687F19" w:rsidRDefault="006B7498" w:rsidP="004B2938">
            <w:pPr>
              <w:pStyle w:val="ListParagraph"/>
              <w:numPr>
                <w:ilvl w:val="0"/>
                <w:numId w:val="8"/>
              </w:numPr>
              <w:rPr>
                <w:b/>
                <w:szCs w:val="22"/>
              </w:rPr>
            </w:pPr>
            <w:r w:rsidRPr="00687F19">
              <w:rPr>
                <w:b/>
                <w:szCs w:val="22"/>
              </w:rPr>
              <w:t>N/A</w:t>
            </w:r>
          </w:p>
        </w:tc>
      </w:tr>
      <w:tr w:rsidR="006B7498" w:rsidRPr="002D6338" w14:paraId="1FE91F91" w14:textId="77777777" w:rsidTr="004B2938">
        <w:trPr>
          <w:trHeight w:val="525"/>
        </w:trPr>
        <w:tc>
          <w:tcPr>
            <w:tcW w:w="10349" w:type="dxa"/>
            <w:gridSpan w:val="3"/>
            <w:tcBorders>
              <w:top w:val="single" w:sz="4" w:space="0" w:color="auto"/>
              <w:left w:val="single" w:sz="8" w:space="0" w:color="auto"/>
              <w:bottom w:val="single" w:sz="4" w:space="0" w:color="auto"/>
              <w:right w:val="single" w:sz="8" w:space="0" w:color="000000"/>
            </w:tcBorders>
            <w:shd w:val="clear" w:color="auto" w:fill="auto"/>
            <w:noWrap/>
          </w:tcPr>
          <w:p w14:paraId="5D0BE3B6" w14:textId="77777777" w:rsidR="006B7498" w:rsidRDefault="006B7498" w:rsidP="004B2938">
            <w:pPr>
              <w:pStyle w:val="TextoTablaIzquierda"/>
              <w:tabs>
                <w:tab w:val="center" w:pos="4252"/>
                <w:tab w:val="right" w:pos="8504"/>
              </w:tabs>
              <w:rPr>
                <w:rFonts w:ascii="Verdana" w:hAnsi="Verdana" w:cs="Arial"/>
                <w:b/>
                <w:sz w:val="22"/>
                <w:lang w:val="es-ES" w:eastAsia="es-ES"/>
              </w:rPr>
            </w:pPr>
            <w:r w:rsidRPr="002D6338">
              <w:rPr>
                <w:rFonts w:ascii="Verdana" w:hAnsi="Verdana" w:cs="Arial"/>
                <w:b/>
                <w:sz w:val="22"/>
                <w:lang w:val="es-ES" w:eastAsia="es-ES"/>
              </w:rPr>
              <w:t>Trazabilidad con requisitos</w:t>
            </w:r>
          </w:p>
          <w:p w14:paraId="2C2B9B14" w14:textId="77777777" w:rsidR="006B7498" w:rsidRPr="0019152F" w:rsidRDefault="006B7498" w:rsidP="004B2938">
            <w:pPr>
              <w:pStyle w:val="ListParagraph"/>
              <w:numPr>
                <w:ilvl w:val="0"/>
                <w:numId w:val="8"/>
              </w:numPr>
              <w:rPr>
                <w:b/>
                <w:szCs w:val="22"/>
              </w:rPr>
            </w:pPr>
            <w:r>
              <w:rPr>
                <w:b/>
                <w:szCs w:val="22"/>
              </w:rPr>
              <w:t>N/A</w:t>
            </w:r>
          </w:p>
        </w:tc>
      </w:tr>
    </w:tbl>
    <w:p w14:paraId="4D6CB439" w14:textId="77777777" w:rsidR="006B7498" w:rsidRPr="00B872DF" w:rsidRDefault="006B7498" w:rsidP="006B7498">
      <w:pPr>
        <w:rPr>
          <w:rStyle w:val="Emphasis"/>
          <w:i w:val="0"/>
          <w:iCs w:val="0"/>
          <w:color w:val="auto"/>
          <w:sz w:val="22"/>
          <w:szCs w:val="22"/>
        </w:rPr>
      </w:pPr>
    </w:p>
    <w:p w14:paraId="31CC102D" w14:textId="77777777" w:rsidR="001250A9" w:rsidRDefault="001250A9" w:rsidP="001250A9">
      <w:pPr>
        <w:pStyle w:val="Heading2"/>
        <w:numPr>
          <w:ilvl w:val="0"/>
          <w:numId w:val="0"/>
        </w:numPr>
        <w:spacing w:before="0" w:after="0"/>
        <w:rPr>
          <w:sz w:val="22"/>
          <w:szCs w:val="22"/>
        </w:rPr>
      </w:pPr>
    </w:p>
    <w:p w14:paraId="57DA2448" w14:textId="1C1D7988" w:rsidR="0051055E" w:rsidRPr="002D6338" w:rsidRDefault="0051055E" w:rsidP="0028140B">
      <w:pPr>
        <w:pStyle w:val="Heading2"/>
        <w:spacing w:before="0" w:after="0"/>
        <w:rPr>
          <w:sz w:val="22"/>
          <w:szCs w:val="22"/>
        </w:rPr>
      </w:pPr>
      <w:bookmarkStart w:id="36" w:name="_Toc22564059"/>
      <w:r w:rsidRPr="002D6338">
        <w:rPr>
          <w:sz w:val="22"/>
          <w:szCs w:val="22"/>
        </w:rPr>
        <w:t>Estrategia de solución</w:t>
      </w:r>
      <w:bookmarkEnd w:id="36"/>
    </w:p>
    <w:p w14:paraId="5AEFE5EA" w14:textId="63E6CD5B" w:rsidR="00886AB8" w:rsidRDefault="00886AB8" w:rsidP="00886AB8">
      <w:pPr>
        <w:pStyle w:val="Header"/>
        <w:rPr>
          <w:b/>
          <w:szCs w:val="22"/>
        </w:rPr>
      </w:pPr>
    </w:p>
    <w:p w14:paraId="69D18B83" w14:textId="3A1ECDD7" w:rsidR="00192469" w:rsidRDefault="00DD37ED" w:rsidP="00BE1437">
      <w:pPr>
        <w:pStyle w:val="Header"/>
        <w:ind w:left="567"/>
        <w:jc w:val="both"/>
        <w:rPr>
          <w:szCs w:val="22"/>
        </w:rPr>
      </w:pPr>
      <w:r>
        <w:rPr>
          <w:szCs w:val="22"/>
        </w:rPr>
        <w:t>Para dar solución a las necesidades del presente requerimiento, se plantea realizar las siguientes acciones:</w:t>
      </w:r>
    </w:p>
    <w:p w14:paraId="7D36BC3D" w14:textId="5EE48A8B" w:rsidR="00D7644B" w:rsidRDefault="00D7644B" w:rsidP="00D7644B">
      <w:pPr>
        <w:pStyle w:val="Heading3"/>
        <w:ind w:left="720" w:hanging="11"/>
        <w:jc w:val="both"/>
        <w:rPr>
          <w:sz w:val="22"/>
          <w:szCs w:val="22"/>
        </w:rPr>
      </w:pPr>
      <w:bookmarkStart w:id="37" w:name="_Toc22564060"/>
      <w:r>
        <w:rPr>
          <w:sz w:val="22"/>
          <w:szCs w:val="22"/>
        </w:rPr>
        <w:t>Creación nueva oferta Avengers</w:t>
      </w:r>
      <w:bookmarkEnd w:id="37"/>
      <w:r>
        <w:rPr>
          <w:sz w:val="22"/>
          <w:szCs w:val="22"/>
        </w:rPr>
        <w:t xml:space="preserve"> </w:t>
      </w:r>
    </w:p>
    <w:p w14:paraId="00A3DB6E" w14:textId="42D06D9D" w:rsidR="00CC7B23" w:rsidRDefault="00CC7B23" w:rsidP="009D26E4">
      <w:pPr>
        <w:ind w:left="567" w:firstLine="567"/>
      </w:pPr>
      <w:r w:rsidRPr="00CC7B23">
        <w:t>C</w:t>
      </w:r>
      <w:r>
        <w:t>U</w:t>
      </w:r>
      <w:r w:rsidRPr="00CC7B23">
        <w:t>001: Creación De Nuevo Paquete Pospago 5.1 Empresarial</w:t>
      </w:r>
    </w:p>
    <w:p w14:paraId="08B521AD" w14:textId="5A740031" w:rsidR="00CC7B23" w:rsidRPr="00CC7B23" w:rsidRDefault="00CC7B23" w:rsidP="009D26E4">
      <w:pPr>
        <w:ind w:left="567" w:firstLine="567"/>
      </w:pPr>
      <w:r w:rsidRPr="00CC7B23">
        <w:t>C</w:t>
      </w:r>
      <w:r>
        <w:t>U</w:t>
      </w:r>
      <w:r w:rsidRPr="00CC7B23">
        <w:t>00</w:t>
      </w:r>
      <w:r>
        <w:t>2</w:t>
      </w:r>
      <w:r w:rsidRPr="00CC7B23">
        <w:t>: Creación De Nuevo Paquete Pospago 5.</w:t>
      </w:r>
      <w:r>
        <w:t>2</w:t>
      </w:r>
      <w:r w:rsidRPr="00CC7B23">
        <w:t xml:space="preserve"> Empresarial</w:t>
      </w:r>
    </w:p>
    <w:p w14:paraId="2F3849EB" w14:textId="133E6525" w:rsidR="00CC7B23" w:rsidRPr="00CC7B23" w:rsidRDefault="00CC7B23" w:rsidP="009D26E4">
      <w:pPr>
        <w:ind w:left="567" w:firstLine="567"/>
      </w:pPr>
      <w:r w:rsidRPr="00CC7B23">
        <w:t>C</w:t>
      </w:r>
      <w:r>
        <w:t>U</w:t>
      </w:r>
      <w:r w:rsidRPr="00CC7B23">
        <w:t>00</w:t>
      </w:r>
      <w:r>
        <w:t>3</w:t>
      </w:r>
      <w:r w:rsidRPr="00CC7B23">
        <w:t>: Creación De Nuevo Paquete Pospago 5.</w:t>
      </w:r>
      <w:r>
        <w:t>3</w:t>
      </w:r>
      <w:r w:rsidRPr="00CC7B23">
        <w:t xml:space="preserve"> Empresarial</w:t>
      </w:r>
    </w:p>
    <w:p w14:paraId="58D21693" w14:textId="77777777" w:rsidR="001B2902" w:rsidRDefault="001B2902" w:rsidP="00BE1437">
      <w:pPr>
        <w:pStyle w:val="Header"/>
        <w:ind w:left="567"/>
        <w:jc w:val="both"/>
        <w:rPr>
          <w:szCs w:val="22"/>
        </w:rPr>
      </w:pPr>
    </w:p>
    <w:p w14:paraId="4ACB883F" w14:textId="22ABE4DC" w:rsidR="00D7644B" w:rsidRDefault="007A0BB5" w:rsidP="009D26E4">
      <w:pPr>
        <w:pStyle w:val="Header"/>
        <w:ind w:left="708"/>
        <w:jc w:val="both"/>
        <w:rPr>
          <w:szCs w:val="22"/>
        </w:rPr>
      </w:pPr>
      <w:r w:rsidRPr="007A0BB5">
        <w:rPr>
          <w:szCs w:val="22"/>
        </w:rPr>
        <w:t xml:space="preserve">Se deben realizar la creación de </w:t>
      </w:r>
      <w:r>
        <w:rPr>
          <w:szCs w:val="22"/>
        </w:rPr>
        <w:t>tres</w:t>
      </w:r>
      <w:r w:rsidRPr="007A0BB5">
        <w:rPr>
          <w:szCs w:val="22"/>
        </w:rPr>
        <w:t xml:space="preserve"> nuevos planes Oferta </w:t>
      </w:r>
      <w:r w:rsidR="006D7EE0">
        <w:rPr>
          <w:szCs w:val="22"/>
        </w:rPr>
        <w:t xml:space="preserve">Avengers </w:t>
      </w:r>
      <w:r w:rsidRPr="007A0BB5">
        <w:rPr>
          <w:szCs w:val="22"/>
        </w:rPr>
        <w:t>como se indica en la siguiente tabla:</w:t>
      </w:r>
    </w:p>
    <w:tbl>
      <w:tblPr>
        <w:tblStyle w:val="GridTable1Light-Accent1"/>
        <w:tblW w:w="9209" w:type="dxa"/>
        <w:jc w:val="center"/>
        <w:tblLook w:val="04A0" w:firstRow="1" w:lastRow="0" w:firstColumn="1" w:lastColumn="0" w:noHBand="0" w:noVBand="1"/>
      </w:tblPr>
      <w:tblGrid>
        <w:gridCol w:w="2732"/>
        <w:gridCol w:w="1615"/>
        <w:gridCol w:w="1432"/>
        <w:gridCol w:w="1729"/>
        <w:gridCol w:w="1701"/>
      </w:tblGrid>
      <w:tr w:rsidR="00DE44A1" w:rsidRPr="00EA4D3D" w14:paraId="5001B358" w14:textId="5D4334C0" w:rsidTr="00DE44A1">
        <w:trPr>
          <w:cnfStyle w:val="100000000000" w:firstRow="1" w:lastRow="0" w:firstColumn="0" w:lastColumn="0" w:oddVBand="0" w:evenVBand="0" w:oddHBand="0" w:evenHBand="0" w:firstRowFirstColumn="0" w:firstRowLastColumn="0" w:lastRowFirstColumn="0" w:lastRowLastColumn="0"/>
          <w:trHeight w:val="499"/>
          <w:jc w:val="center"/>
        </w:trPr>
        <w:tc>
          <w:tcPr>
            <w:cnfStyle w:val="001000000000" w:firstRow="0" w:lastRow="0" w:firstColumn="1" w:lastColumn="0" w:oddVBand="0" w:evenVBand="0" w:oddHBand="0" w:evenHBand="0" w:firstRowFirstColumn="0" w:firstRowLastColumn="0" w:lastRowFirstColumn="0" w:lastRowLastColumn="0"/>
            <w:tcW w:w="2732" w:type="dxa"/>
            <w:noWrap/>
            <w:vAlign w:val="center"/>
            <w:hideMark/>
          </w:tcPr>
          <w:p w14:paraId="6023B0D7" w14:textId="70BA70DA" w:rsidR="00DE44A1" w:rsidRPr="00EA4D3D" w:rsidRDefault="00DE44A1" w:rsidP="00DE44A1">
            <w:pPr>
              <w:spacing w:before="0" w:after="0"/>
              <w:jc w:val="center"/>
              <w:rPr>
                <w:rFonts w:ascii="Calibri" w:hAnsi="Calibri" w:cs="Calibri"/>
                <w:color w:val="000000"/>
                <w:szCs w:val="22"/>
                <w:lang w:val="es-CO" w:eastAsia="es-CO"/>
              </w:rPr>
            </w:pPr>
            <w:r w:rsidRPr="00EA4D3D">
              <w:rPr>
                <w:rFonts w:ascii="Calibri" w:hAnsi="Calibri" w:cs="Calibri"/>
                <w:color w:val="000000"/>
                <w:szCs w:val="22"/>
                <w:lang w:val="es-CO" w:eastAsia="es-CO"/>
              </w:rPr>
              <w:t>NOMBRE PRODUCTO</w:t>
            </w:r>
          </w:p>
        </w:tc>
        <w:tc>
          <w:tcPr>
            <w:tcW w:w="1615" w:type="dxa"/>
            <w:noWrap/>
            <w:vAlign w:val="center"/>
            <w:hideMark/>
          </w:tcPr>
          <w:p w14:paraId="54441580" w14:textId="77777777" w:rsidR="00DE44A1" w:rsidRPr="00EA4D3D" w:rsidRDefault="00DE44A1" w:rsidP="00DE44A1">
            <w:pPr>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Cs w:val="22"/>
                <w:lang w:val="es-CO" w:eastAsia="es-CO"/>
              </w:rPr>
            </w:pPr>
            <w:r w:rsidRPr="00EA4D3D">
              <w:rPr>
                <w:rFonts w:ascii="Calibri" w:hAnsi="Calibri" w:cs="Calibri"/>
                <w:color w:val="000000"/>
                <w:szCs w:val="22"/>
                <w:lang w:val="es-CO" w:eastAsia="es-CO"/>
              </w:rPr>
              <w:t>ID_ACTIVADOR</w:t>
            </w:r>
          </w:p>
        </w:tc>
        <w:tc>
          <w:tcPr>
            <w:tcW w:w="1432" w:type="dxa"/>
            <w:noWrap/>
            <w:vAlign w:val="center"/>
            <w:hideMark/>
          </w:tcPr>
          <w:p w14:paraId="52F9B0D5" w14:textId="77777777" w:rsidR="00DE44A1" w:rsidRPr="00EA4D3D" w:rsidRDefault="00DE44A1" w:rsidP="00DE44A1">
            <w:pPr>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Cs w:val="22"/>
                <w:lang w:val="es-CO" w:eastAsia="es-CO"/>
              </w:rPr>
            </w:pPr>
            <w:r w:rsidRPr="00EA4D3D">
              <w:rPr>
                <w:rFonts w:ascii="Calibri" w:hAnsi="Calibri" w:cs="Calibri"/>
                <w:color w:val="000000"/>
                <w:szCs w:val="22"/>
                <w:lang w:val="es-CO" w:eastAsia="es-CO"/>
              </w:rPr>
              <w:t>PART_NUM</w:t>
            </w:r>
          </w:p>
        </w:tc>
        <w:tc>
          <w:tcPr>
            <w:tcW w:w="1729" w:type="dxa"/>
            <w:vAlign w:val="center"/>
          </w:tcPr>
          <w:p w14:paraId="5636FEE2" w14:textId="60DABD64" w:rsidR="00DE44A1" w:rsidRPr="00EA4D3D" w:rsidRDefault="00DE44A1" w:rsidP="00DE44A1">
            <w:pPr>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Cs w:val="22"/>
                <w:lang w:val="es-CO" w:eastAsia="es-CO"/>
              </w:rPr>
            </w:pPr>
            <w:r w:rsidRPr="00375878">
              <w:rPr>
                <w:rFonts w:ascii="Calibri" w:hAnsi="Calibri" w:cs="Calibri"/>
                <w:color w:val="000000"/>
                <w:szCs w:val="22"/>
                <w:lang w:val="es-CO" w:eastAsia="es-CO"/>
              </w:rPr>
              <w:t>VALOR SIN IVA</w:t>
            </w:r>
          </w:p>
        </w:tc>
        <w:tc>
          <w:tcPr>
            <w:tcW w:w="1701" w:type="dxa"/>
            <w:vAlign w:val="center"/>
          </w:tcPr>
          <w:p w14:paraId="764B9246" w14:textId="42A09293" w:rsidR="00DE44A1" w:rsidRPr="00EA4D3D" w:rsidRDefault="00DE44A1" w:rsidP="00DE44A1">
            <w:pPr>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Cs w:val="22"/>
                <w:lang w:val="es-CO" w:eastAsia="es-CO"/>
              </w:rPr>
            </w:pPr>
            <w:r w:rsidRPr="00375878">
              <w:rPr>
                <w:rFonts w:ascii="Calibri" w:hAnsi="Calibri" w:cs="Calibri"/>
                <w:color w:val="000000"/>
                <w:szCs w:val="22"/>
                <w:lang w:val="es-CO" w:eastAsia="es-CO"/>
              </w:rPr>
              <w:t>VALOR CON IVA</w:t>
            </w:r>
          </w:p>
        </w:tc>
      </w:tr>
      <w:tr w:rsidR="00206A03" w:rsidRPr="00EA4D3D" w14:paraId="7EEDC143" w14:textId="4C37702E" w:rsidTr="005A1E70">
        <w:trPr>
          <w:trHeight w:val="548"/>
          <w:jc w:val="center"/>
        </w:trPr>
        <w:tc>
          <w:tcPr>
            <w:cnfStyle w:val="001000000000" w:firstRow="0" w:lastRow="0" w:firstColumn="1" w:lastColumn="0" w:oddVBand="0" w:evenVBand="0" w:oddHBand="0" w:evenHBand="0" w:firstRowFirstColumn="0" w:firstRowLastColumn="0" w:lastRowFirstColumn="0" w:lastRowLastColumn="0"/>
            <w:tcW w:w="2732" w:type="dxa"/>
            <w:noWrap/>
            <w:vAlign w:val="center"/>
            <w:hideMark/>
          </w:tcPr>
          <w:p w14:paraId="6C4A1A3F" w14:textId="77777777" w:rsidR="00206A03" w:rsidRPr="00EA4D3D" w:rsidRDefault="00206A03" w:rsidP="00DE44A1">
            <w:pPr>
              <w:spacing w:before="0" w:after="0"/>
              <w:rPr>
                <w:rFonts w:ascii="Calibri" w:hAnsi="Calibri" w:cs="Calibri"/>
                <w:color w:val="000000"/>
                <w:szCs w:val="22"/>
                <w:lang w:val="es-CO" w:eastAsia="es-CO"/>
              </w:rPr>
            </w:pPr>
            <w:r w:rsidRPr="00EA4D3D">
              <w:rPr>
                <w:rFonts w:ascii="Calibri" w:hAnsi="Calibri" w:cs="Calibri"/>
                <w:color w:val="000000"/>
                <w:szCs w:val="22"/>
                <w:lang w:val="es-CO" w:eastAsia="es-CO"/>
              </w:rPr>
              <w:t>Pospago 5.1 Empresarial</w:t>
            </w:r>
          </w:p>
        </w:tc>
        <w:tc>
          <w:tcPr>
            <w:tcW w:w="1615" w:type="dxa"/>
            <w:noWrap/>
            <w:hideMark/>
          </w:tcPr>
          <w:p w14:paraId="71DDD693" w14:textId="77777777" w:rsidR="00206A03" w:rsidRPr="00EA4D3D" w:rsidRDefault="00206A03" w:rsidP="00DE44A1">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es-CO" w:eastAsia="es-CO"/>
              </w:rPr>
            </w:pPr>
            <w:r w:rsidRPr="00EA4D3D">
              <w:rPr>
                <w:rFonts w:ascii="Calibri" w:hAnsi="Calibri" w:cs="Calibri"/>
                <w:color w:val="000000"/>
                <w:szCs w:val="22"/>
                <w:lang w:val="es-CO" w:eastAsia="es-CO"/>
              </w:rPr>
              <w:t>1208</w:t>
            </w:r>
          </w:p>
        </w:tc>
        <w:tc>
          <w:tcPr>
            <w:tcW w:w="1432" w:type="dxa"/>
            <w:noWrap/>
            <w:hideMark/>
          </w:tcPr>
          <w:p w14:paraId="667DB09F" w14:textId="77777777" w:rsidR="00206A03" w:rsidRPr="00EA4D3D" w:rsidRDefault="00206A03" w:rsidP="00DE44A1">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es-CO" w:eastAsia="es-CO"/>
              </w:rPr>
            </w:pPr>
            <w:r w:rsidRPr="00EA4D3D">
              <w:rPr>
                <w:rFonts w:ascii="Calibri" w:hAnsi="Calibri" w:cs="Calibri"/>
                <w:color w:val="000000"/>
                <w:szCs w:val="22"/>
                <w:lang w:val="es-CO" w:eastAsia="es-CO"/>
              </w:rPr>
              <w:t>PLCON0335</w:t>
            </w:r>
          </w:p>
        </w:tc>
        <w:tc>
          <w:tcPr>
            <w:tcW w:w="1729" w:type="dxa"/>
            <w:vAlign w:val="center"/>
          </w:tcPr>
          <w:p w14:paraId="3AF4EAF6" w14:textId="6D69546E" w:rsidR="00206A03" w:rsidRPr="00EA4D3D" w:rsidRDefault="00206A03" w:rsidP="00DE44A1">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es-CO" w:eastAsia="es-CO"/>
              </w:rPr>
            </w:pPr>
            <w:r>
              <w:rPr>
                <w:rFonts w:ascii="Calibri" w:hAnsi="Calibri" w:cs="Calibri"/>
                <w:color w:val="000000"/>
                <w:szCs w:val="22"/>
                <w:lang w:val="es-CO" w:eastAsia="es-CO"/>
              </w:rPr>
              <w:t>$</w:t>
            </w:r>
            <w:r w:rsidRPr="00375878">
              <w:rPr>
                <w:rFonts w:ascii="Calibri" w:hAnsi="Calibri" w:cs="Calibri"/>
                <w:color w:val="000000"/>
                <w:szCs w:val="22"/>
                <w:lang w:val="es-CO" w:eastAsia="es-CO"/>
              </w:rPr>
              <w:t>45</w:t>
            </w:r>
            <w:r>
              <w:rPr>
                <w:rFonts w:ascii="Calibri" w:hAnsi="Calibri" w:cs="Calibri"/>
                <w:color w:val="000000"/>
                <w:szCs w:val="22"/>
                <w:lang w:val="es-CO" w:eastAsia="es-CO"/>
              </w:rPr>
              <w:t>.</w:t>
            </w:r>
            <w:r w:rsidRPr="00375878">
              <w:rPr>
                <w:rFonts w:ascii="Calibri" w:hAnsi="Calibri" w:cs="Calibri"/>
                <w:color w:val="000000"/>
                <w:szCs w:val="22"/>
                <w:lang w:val="es-CO" w:eastAsia="es-CO"/>
              </w:rPr>
              <w:t>485</w:t>
            </w:r>
          </w:p>
        </w:tc>
        <w:tc>
          <w:tcPr>
            <w:tcW w:w="1701" w:type="dxa"/>
            <w:vAlign w:val="center"/>
          </w:tcPr>
          <w:p w14:paraId="05D76C28" w14:textId="28B201FE" w:rsidR="00206A03" w:rsidRPr="00EA4D3D" w:rsidRDefault="00206A03" w:rsidP="00DE44A1">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es-CO" w:eastAsia="es-CO"/>
              </w:rPr>
            </w:pPr>
            <w:r>
              <w:rPr>
                <w:rFonts w:ascii="Calibri" w:hAnsi="Calibri" w:cs="Calibri"/>
                <w:color w:val="000000"/>
                <w:szCs w:val="22"/>
                <w:lang w:val="es-CO" w:eastAsia="es-CO"/>
              </w:rPr>
              <w:t>$</w:t>
            </w:r>
            <w:r w:rsidRPr="00375878">
              <w:rPr>
                <w:rFonts w:ascii="Calibri" w:hAnsi="Calibri" w:cs="Calibri"/>
                <w:color w:val="000000"/>
                <w:szCs w:val="22"/>
                <w:lang w:val="es-CO" w:eastAsia="es-CO"/>
              </w:rPr>
              <w:t>55</w:t>
            </w:r>
            <w:r>
              <w:rPr>
                <w:rFonts w:ascii="Calibri" w:hAnsi="Calibri" w:cs="Calibri"/>
                <w:color w:val="000000"/>
                <w:szCs w:val="22"/>
                <w:lang w:val="es-CO" w:eastAsia="es-CO"/>
              </w:rPr>
              <w:t>.</w:t>
            </w:r>
            <w:r w:rsidRPr="00375878">
              <w:rPr>
                <w:rFonts w:ascii="Calibri" w:hAnsi="Calibri" w:cs="Calibri"/>
                <w:color w:val="000000"/>
                <w:szCs w:val="22"/>
                <w:lang w:val="es-CO" w:eastAsia="es-CO"/>
              </w:rPr>
              <w:t>000</w:t>
            </w:r>
          </w:p>
        </w:tc>
      </w:tr>
      <w:tr w:rsidR="00DE44A1" w:rsidRPr="00EA4D3D" w14:paraId="530C4A86" w14:textId="126D85DE" w:rsidTr="00DE44A1">
        <w:trPr>
          <w:trHeight w:val="82"/>
          <w:jc w:val="center"/>
        </w:trPr>
        <w:tc>
          <w:tcPr>
            <w:cnfStyle w:val="001000000000" w:firstRow="0" w:lastRow="0" w:firstColumn="1" w:lastColumn="0" w:oddVBand="0" w:evenVBand="0" w:oddHBand="0" w:evenHBand="0" w:firstRowFirstColumn="0" w:firstRowLastColumn="0" w:lastRowFirstColumn="0" w:lastRowLastColumn="0"/>
            <w:tcW w:w="9209" w:type="dxa"/>
            <w:gridSpan w:val="5"/>
            <w:noWrap/>
            <w:hideMark/>
          </w:tcPr>
          <w:p w14:paraId="0EB55F02" w14:textId="77777777" w:rsidR="00DE44A1" w:rsidRPr="00EA4D3D" w:rsidRDefault="00DE44A1" w:rsidP="00DE44A1">
            <w:pPr>
              <w:spacing w:before="0" w:after="0"/>
              <w:jc w:val="center"/>
              <w:rPr>
                <w:rFonts w:ascii="Calibri" w:hAnsi="Calibri" w:cs="Calibri"/>
                <w:color w:val="000000"/>
                <w:szCs w:val="22"/>
                <w:lang w:val="es-CO" w:eastAsia="es-CO"/>
              </w:rPr>
            </w:pPr>
          </w:p>
        </w:tc>
      </w:tr>
      <w:tr w:rsidR="00206A03" w:rsidRPr="00EA4D3D" w14:paraId="157748D6" w14:textId="5F0A7C88" w:rsidTr="005A1E70">
        <w:trPr>
          <w:trHeight w:val="548"/>
          <w:jc w:val="center"/>
        </w:trPr>
        <w:tc>
          <w:tcPr>
            <w:cnfStyle w:val="001000000000" w:firstRow="0" w:lastRow="0" w:firstColumn="1" w:lastColumn="0" w:oddVBand="0" w:evenVBand="0" w:oddHBand="0" w:evenHBand="0" w:firstRowFirstColumn="0" w:firstRowLastColumn="0" w:lastRowFirstColumn="0" w:lastRowLastColumn="0"/>
            <w:tcW w:w="2732" w:type="dxa"/>
            <w:noWrap/>
            <w:vAlign w:val="center"/>
            <w:hideMark/>
          </w:tcPr>
          <w:p w14:paraId="1993D17F" w14:textId="77777777" w:rsidR="00206A03" w:rsidRPr="00EA4D3D" w:rsidRDefault="00206A03" w:rsidP="00DE44A1">
            <w:pPr>
              <w:spacing w:before="0" w:after="0"/>
              <w:rPr>
                <w:rFonts w:ascii="Calibri" w:hAnsi="Calibri" w:cs="Calibri"/>
                <w:color w:val="000000"/>
                <w:szCs w:val="22"/>
                <w:lang w:val="es-CO" w:eastAsia="es-CO"/>
              </w:rPr>
            </w:pPr>
            <w:r w:rsidRPr="00EA4D3D">
              <w:rPr>
                <w:rFonts w:ascii="Calibri" w:hAnsi="Calibri" w:cs="Calibri"/>
                <w:color w:val="000000"/>
                <w:szCs w:val="22"/>
                <w:lang w:val="es-CO" w:eastAsia="es-CO"/>
              </w:rPr>
              <w:t>Pospago 5.2 Empresarial</w:t>
            </w:r>
          </w:p>
        </w:tc>
        <w:tc>
          <w:tcPr>
            <w:tcW w:w="1615" w:type="dxa"/>
            <w:noWrap/>
            <w:hideMark/>
          </w:tcPr>
          <w:p w14:paraId="56D8AE4E" w14:textId="77777777" w:rsidR="00206A03" w:rsidRPr="00EA4D3D" w:rsidRDefault="00206A03" w:rsidP="00DE44A1">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es-CO" w:eastAsia="es-CO"/>
              </w:rPr>
            </w:pPr>
            <w:r w:rsidRPr="00EA4D3D">
              <w:rPr>
                <w:rFonts w:ascii="Calibri" w:hAnsi="Calibri" w:cs="Calibri"/>
                <w:color w:val="000000"/>
                <w:szCs w:val="22"/>
                <w:lang w:val="es-CO" w:eastAsia="es-CO"/>
              </w:rPr>
              <w:t>1209</w:t>
            </w:r>
          </w:p>
        </w:tc>
        <w:tc>
          <w:tcPr>
            <w:tcW w:w="1432" w:type="dxa"/>
            <w:noWrap/>
            <w:hideMark/>
          </w:tcPr>
          <w:p w14:paraId="51A3D6E1" w14:textId="77777777" w:rsidR="00206A03" w:rsidRPr="00EA4D3D" w:rsidRDefault="00206A03" w:rsidP="00DE44A1">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es-CO" w:eastAsia="es-CO"/>
              </w:rPr>
            </w:pPr>
            <w:r w:rsidRPr="00EA4D3D">
              <w:rPr>
                <w:rFonts w:ascii="Calibri" w:hAnsi="Calibri" w:cs="Calibri"/>
                <w:color w:val="000000"/>
                <w:szCs w:val="22"/>
                <w:lang w:val="es-CO" w:eastAsia="es-CO"/>
              </w:rPr>
              <w:t>PLCON0336</w:t>
            </w:r>
          </w:p>
        </w:tc>
        <w:tc>
          <w:tcPr>
            <w:tcW w:w="1729" w:type="dxa"/>
            <w:vAlign w:val="center"/>
          </w:tcPr>
          <w:p w14:paraId="1D5CCC44" w14:textId="3590528B" w:rsidR="00206A03" w:rsidRPr="00EA4D3D" w:rsidRDefault="00206A03" w:rsidP="00DE44A1">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es-CO" w:eastAsia="es-CO"/>
              </w:rPr>
            </w:pPr>
            <w:r>
              <w:rPr>
                <w:rFonts w:ascii="Calibri" w:hAnsi="Calibri" w:cs="Calibri"/>
                <w:color w:val="000000"/>
                <w:szCs w:val="22"/>
                <w:lang w:val="es-CO" w:eastAsia="es-CO"/>
              </w:rPr>
              <w:t>$</w:t>
            </w:r>
            <w:r w:rsidRPr="00375878">
              <w:rPr>
                <w:rFonts w:ascii="Calibri" w:hAnsi="Calibri" w:cs="Calibri"/>
                <w:color w:val="000000"/>
                <w:szCs w:val="22"/>
                <w:lang w:val="es-CO" w:eastAsia="es-CO"/>
              </w:rPr>
              <w:t>62</w:t>
            </w:r>
            <w:r>
              <w:rPr>
                <w:rFonts w:ascii="Calibri" w:hAnsi="Calibri" w:cs="Calibri"/>
                <w:color w:val="000000"/>
                <w:szCs w:val="22"/>
                <w:lang w:val="es-CO" w:eastAsia="es-CO"/>
              </w:rPr>
              <w:t>.</w:t>
            </w:r>
            <w:r w:rsidRPr="00375878">
              <w:rPr>
                <w:rFonts w:ascii="Calibri" w:hAnsi="Calibri" w:cs="Calibri"/>
                <w:color w:val="000000"/>
                <w:szCs w:val="22"/>
                <w:lang w:val="es-CO" w:eastAsia="es-CO"/>
              </w:rPr>
              <w:t>024</w:t>
            </w:r>
          </w:p>
        </w:tc>
        <w:tc>
          <w:tcPr>
            <w:tcW w:w="1701" w:type="dxa"/>
            <w:vAlign w:val="center"/>
          </w:tcPr>
          <w:p w14:paraId="30585F13" w14:textId="2B659C97" w:rsidR="00206A03" w:rsidRPr="00EA4D3D" w:rsidRDefault="00206A03" w:rsidP="00DE44A1">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es-CO" w:eastAsia="es-CO"/>
              </w:rPr>
            </w:pPr>
            <w:r>
              <w:rPr>
                <w:rFonts w:ascii="Calibri" w:hAnsi="Calibri" w:cs="Calibri"/>
                <w:color w:val="000000"/>
                <w:szCs w:val="22"/>
                <w:lang w:val="es-CO" w:eastAsia="es-CO"/>
              </w:rPr>
              <w:t>$</w:t>
            </w:r>
            <w:r w:rsidRPr="00375878">
              <w:rPr>
                <w:rFonts w:ascii="Calibri" w:hAnsi="Calibri" w:cs="Calibri"/>
                <w:color w:val="000000"/>
                <w:szCs w:val="22"/>
                <w:lang w:val="es-CO" w:eastAsia="es-CO"/>
              </w:rPr>
              <w:t>75</w:t>
            </w:r>
            <w:r>
              <w:rPr>
                <w:rFonts w:ascii="Calibri" w:hAnsi="Calibri" w:cs="Calibri"/>
                <w:color w:val="000000"/>
                <w:szCs w:val="22"/>
                <w:lang w:val="es-CO" w:eastAsia="es-CO"/>
              </w:rPr>
              <w:t>.</w:t>
            </w:r>
            <w:r w:rsidRPr="00375878">
              <w:rPr>
                <w:rFonts w:ascii="Calibri" w:hAnsi="Calibri" w:cs="Calibri"/>
                <w:color w:val="000000"/>
                <w:szCs w:val="22"/>
                <w:lang w:val="es-CO" w:eastAsia="es-CO"/>
              </w:rPr>
              <w:t>000</w:t>
            </w:r>
          </w:p>
        </w:tc>
      </w:tr>
      <w:tr w:rsidR="00DE44A1" w:rsidRPr="00EA4D3D" w14:paraId="1F03E6B3" w14:textId="05487850" w:rsidTr="00DE44A1">
        <w:trPr>
          <w:trHeight w:val="70"/>
          <w:jc w:val="center"/>
        </w:trPr>
        <w:tc>
          <w:tcPr>
            <w:cnfStyle w:val="001000000000" w:firstRow="0" w:lastRow="0" w:firstColumn="1" w:lastColumn="0" w:oddVBand="0" w:evenVBand="0" w:oddHBand="0" w:evenHBand="0" w:firstRowFirstColumn="0" w:firstRowLastColumn="0" w:lastRowFirstColumn="0" w:lastRowLastColumn="0"/>
            <w:tcW w:w="9209" w:type="dxa"/>
            <w:gridSpan w:val="5"/>
            <w:noWrap/>
            <w:hideMark/>
          </w:tcPr>
          <w:p w14:paraId="483C5979" w14:textId="77777777" w:rsidR="00DE44A1" w:rsidRPr="00EA4D3D" w:rsidRDefault="00DE44A1" w:rsidP="00DE44A1">
            <w:pPr>
              <w:spacing w:before="0" w:after="0"/>
              <w:jc w:val="center"/>
              <w:rPr>
                <w:rFonts w:ascii="Calibri" w:hAnsi="Calibri" w:cs="Calibri"/>
                <w:color w:val="000000"/>
                <w:szCs w:val="22"/>
                <w:lang w:val="es-CO" w:eastAsia="es-CO"/>
              </w:rPr>
            </w:pPr>
          </w:p>
        </w:tc>
      </w:tr>
      <w:tr w:rsidR="00206A03" w:rsidRPr="00EA4D3D" w14:paraId="08295CB4" w14:textId="4E414A94" w:rsidTr="005A1E70">
        <w:trPr>
          <w:trHeight w:val="548"/>
          <w:jc w:val="center"/>
        </w:trPr>
        <w:tc>
          <w:tcPr>
            <w:cnfStyle w:val="001000000000" w:firstRow="0" w:lastRow="0" w:firstColumn="1" w:lastColumn="0" w:oddVBand="0" w:evenVBand="0" w:oddHBand="0" w:evenHBand="0" w:firstRowFirstColumn="0" w:firstRowLastColumn="0" w:lastRowFirstColumn="0" w:lastRowLastColumn="0"/>
            <w:tcW w:w="2732" w:type="dxa"/>
            <w:noWrap/>
            <w:vAlign w:val="center"/>
            <w:hideMark/>
          </w:tcPr>
          <w:p w14:paraId="73B62D27" w14:textId="77777777" w:rsidR="00206A03" w:rsidRPr="00EA4D3D" w:rsidRDefault="00206A03" w:rsidP="00DE44A1">
            <w:pPr>
              <w:spacing w:before="0" w:after="0"/>
              <w:rPr>
                <w:rFonts w:ascii="Calibri" w:hAnsi="Calibri" w:cs="Calibri"/>
                <w:color w:val="000000"/>
                <w:szCs w:val="22"/>
                <w:lang w:val="es-CO" w:eastAsia="es-CO"/>
              </w:rPr>
            </w:pPr>
            <w:r w:rsidRPr="00EA4D3D">
              <w:rPr>
                <w:rFonts w:ascii="Calibri" w:hAnsi="Calibri" w:cs="Calibri"/>
                <w:color w:val="000000"/>
                <w:szCs w:val="22"/>
                <w:lang w:val="es-CO" w:eastAsia="es-CO"/>
              </w:rPr>
              <w:t>Pospago 5.3 Empresarial</w:t>
            </w:r>
          </w:p>
        </w:tc>
        <w:tc>
          <w:tcPr>
            <w:tcW w:w="1615" w:type="dxa"/>
            <w:noWrap/>
            <w:hideMark/>
          </w:tcPr>
          <w:p w14:paraId="2EEF1FFD" w14:textId="77777777" w:rsidR="00206A03" w:rsidRPr="00EA4D3D" w:rsidRDefault="00206A03" w:rsidP="00DE44A1">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es-CO" w:eastAsia="es-CO"/>
              </w:rPr>
            </w:pPr>
            <w:r w:rsidRPr="00EA4D3D">
              <w:rPr>
                <w:rFonts w:ascii="Calibri" w:hAnsi="Calibri" w:cs="Calibri"/>
                <w:color w:val="000000"/>
                <w:szCs w:val="22"/>
                <w:lang w:val="es-CO" w:eastAsia="es-CO"/>
              </w:rPr>
              <w:t>1210</w:t>
            </w:r>
          </w:p>
        </w:tc>
        <w:tc>
          <w:tcPr>
            <w:tcW w:w="1432" w:type="dxa"/>
            <w:noWrap/>
            <w:hideMark/>
          </w:tcPr>
          <w:p w14:paraId="26AAF944" w14:textId="77777777" w:rsidR="00206A03" w:rsidRPr="00EA4D3D" w:rsidRDefault="00206A03" w:rsidP="00DE44A1">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es-CO" w:eastAsia="es-CO"/>
              </w:rPr>
            </w:pPr>
            <w:r w:rsidRPr="00EA4D3D">
              <w:rPr>
                <w:rFonts w:ascii="Calibri" w:hAnsi="Calibri" w:cs="Calibri"/>
                <w:color w:val="000000"/>
                <w:szCs w:val="22"/>
                <w:lang w:val="es-CO" w:eastAsia="es-CO"/>
              </w:rPr>
              <w:t>PLCON0337</w:t>
            </w:r>
          </w:p>
        </w:tc>
        <w:tc>
          <w:tcPr>
            <w:tcW w:w="1729" w:type="dxa"/>
            <w:vAlign w:val="center"/>
          </w:tcPr>
          <w:p w14:paraId="6BD01C18" w14:textId="0BF7CD53" w:rsidR="00206A03" w:rsidRPr="00EA4D3D" w:rsidRDefault="00206A03" w:rsidP="00DE44A1">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es-CO" w:eastAsia="es-CO"/>
              </w:rPr>
            </w:pPr>
            <w:r>
              <w:rPr>
                <w:rFonts w:ascii="Calibri" w:hAnsi="Calibri" w:cs="Calibri"/>
                <w:color w:val="000000"/>
                <w:szCs w:val="22"/>
                <w:lang w:val="es-CO" w:eastAsia="es-CO"/>
              </w:rPr>
              <w:t>$</w:t>
            </w:r>
            <w:r w:rsidRPr="00375878">
              <w:rPr>
                <w:rFonts w:ascii="Calibri" w:hAnsi="Calibri" w:cs="Calibri"/>
                <w:color w:val="000000"/>
                <w:szCs w:val="22"/>
                <w:lang w:val="es-CO" w:eastAsia="es-CO"/>
              </w:rPr>
              <w:t>82</w:t>
            </w:r>
            <w:r>
              <w:rPr>
                <w:rFonts w:ascii="Calibri" w:hAnsi="Calibri" w:cs="Calibri"/>
                <w:color w:val="000000"/>
                <w:szCs w:val="22"/>
                <w:lang w:val="es-CO" w:eastAsia="es-CO"/>
              </w:rPr>
              <w:t>.</w:t>
            </w:r>
            <w:r w:rsidRPr="00375878">
              <w:rPr>
                <w:rFonts w:ascii="Calibri" w:hAnsi="Calibri" w:cs="Calibri"/>
                <w:color w:val="000000"/>
                <w:szCs w:val="22"/>
                <w:lang w:val="es-CO" w:eastAsia="es-CO"/>
              </w:rPr>
              <w:t>699</w:t>
            </w:r>
          </w:p>
        </w:tc>
        <w:tc>
          <w:tcPr>
            <w:tcW w:w="1701" w:type="dxa"/>
            <w:vAlign w:val="center"/>
          </w:tcPr>
          <w:p w14:paraId="39D6DE84" w14:textId="7BB1C384" w:rsidR="00206A03" w:rsidRPr="00EA4D3D" w:rsidRDefault="00206A03" w:rsidP="00DE44A1">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es-CO" w:eastAsia="es-CO"/>
              </w:rPr>
            </w:pPr>
            <w:r>
              <w:rPr>
                <w:rFonts w:ascii="Calibri" w:hAnsi="Calibri" w:cs="Calibri"/>
                <w:color w:val="000000"/>
                <w:szCs w:val="22"/>
                <w:lang w:val="es-CO" w:eastAsia="es-CO"/>
              </w:rPr>
              <w:t>$</w:t>
            </w:r>
            <w:r w:rsidRPr="00375878">
              <w:rPr>
                <w:rFonts w:ascii="Calibri" w:hAnsi="Calibri" w:cs="Calibri"/>
                <w:color w:val="000000"/>
                <w:szCs w:val="22"/>
                <w:lang w:val="es-CO" w:eastAsia="es-CO"/>
              </w:rPr>
              <w:t>100</w:t>
            </w:r>
            <w:r>
              <w:rPr>
                <w:rFonts w:ascii="Calibri" w:hAnsi="Calibri" w:cs="Calibri"/>
                <w:color w:val="000000"/>
                <w:szCs w:val="22"/>
                <w:lang w:val="es-CO" w:eastAsia="es-CO"/>
              </w:rPr>
              <w:t>.</w:t>
            </w:r>
            <w:r w:rsidRPr="00375878">
              <w:rPr>
                <w:rFonts w:ascii="Calibri" w:hAnsi="Calibri" w:cs="Calibri"/>
                <w:color w:val="000000"/>
                <w:szCs w:val="22"/>
                <w:lang w:val="es-CO" w:eastAsia="es-CO"/>
              </w:rPr>
              <w:t>000</w:t>
            </w:r>
          </w:p>
        </w:tc>
      </w:tr>
    </w:tbl>
    <w:p w14:paraId="07ECDDA0" w14:textId="0CB0FA1A" w:rsidR="00BE1437" w:rsidRDefault="00241B6A" w:rsidP="00241B6A">
      <w:pPr>
        <w:pStyle w:val="Caption"/>
        <w:jc w:val="center"/>
        <w:rPr>
          <w:szCs w:val="22"/>
        </w:rPr>
      </w:pPr>
      <w:r>
        <w:t xml:space="preserve">Tabla </w:t>
      </w:r>
      <w:r>
        <w:fldChar w:fldCharType="begin"/>
      </w:r>
      <w:r>
        <w:instrText xml:space="preserve"> SEQ Tabla \* ARABIC </w:instrText>
      </w:r>
      <w:r>
        <w:fldChar w:fldCharType="separate"/>
      </w:r>
      <w:r w:rsidR="00A87F2B">
        <w:rPr>
          <w:noProof/>
        </w:rPr>
        <w:t>2</w:t>
      </w:r>
      <w:r>
        <w:fldChar w:fldCharType="end"/>
      </w:r>
      <w:r>
        <w:t xml:space="preserve"> - Configuración nueva oferta - planes</w:t>
      </w:r>
    </w:p>
    <w:p w14:paraId="1A6EF8E3" w14:textId="36342A7E" w:rsidR="007A0BB5" w:rsidRDefault="007A0BB5" w:rsidP="00BE1437">
      <w:pPr>
        <w:pStyle w:val="Header"/>
        <w:ind w:left="567"/>
        <w:jc w:val="both"/>
        <w:rPr>
          <w:szCs w:val="22"/>
        </w:rPr>
      </w:pPr>
      <w:r w:rsidRPr="007A0BB5">
        <w:rPr>
          <w:szCs w:val="22"/>
        </w:rPr>
        <w:lastRenderedPageBreak/>
        <w:t xml:space="preserve">Se deben realizar la creación de </w:t>
      </w:r>
      <w:r>
        <w:rPr>
          <w:szCs w:val="22"/>
        </w:rPr>
        <w:t>tres</w:t>
      </w:r>
      <w:r w:rsidRPr="007A0BB5">
        <w:rPr>
          <w:szCs w:val="22"/>
        </w:rPr>
        <w:t xml:space="preserve"> nuevos paquetes Oferta Nintendo como se indica en la siguiente tabla:</w:t>
      </w:r>
    </w:p>
    <w:tbl>
      <w:tblPr>
        <w:tblStyle w:val="GridTable1Light-Accent1"/>
        <w:tblW w:w="7739" w:type="dxa"/>
        <w:jc w:val="center"/>
        <w:tblLayout w:type="fixed"/>
        <w:tblLook w:val="04A0" w:firstRow="1" w:lastRow="0" w:firstColumn="1" w:lastColumn="0" w:noHBand="0" w:noVBand="1"/>
      </w:tblPr>
      <w:tblGrid>
        <w:gridCol w:w="3554"/>
        <w:gridCol w:w="1293"/>
        <w:gridCol w:w="1293"/>
        <w:gridCol w:w="1599"/>
      </w:tblGrid>
      <w:tr w:rsidR="00DE44A1" w:rsidRPr="00375878" w14:paraId="136FD62A" w14:textId="77777777" w:rsidTr="00DE44A1">
        <w:trPr>
          <w:cnfStyle w:val="100000000000" w:firstRow="1" w:lastRow="0" w:firstColumn="0" w:lastColumn="0" w:oddVBand="0" w:evenVBand="0" w:oddHBand="0"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3554" w:type="dxa"/>
            <w:noWrap/>
            <w:vAlign w:val="center"/>
            <w:hideMark/>
          </w:tcPr>
          <w:p w14:paraId="396DC0C1" w14:textId="77777777" w:rsidR="00DE44A1" w:rsidRPr="00375878" w:rsidRDefault="00DE44A1" w:rsidP="009D3F11">
            <w:pPr>
              <w:spacing w:before="0" w:after="0"/>
              <w:jc w:val="center"/>
              <w:rPr>
                <w:rFonts w:ascii="Calibri" w:hAnsi="Calibri" w:cs="Calibri"/>
                <w:color w:val="000000"/>
                <w:szCs w:val="22"/>
                <w:lang w:val="es-CO" w:eastAsia="es-CO"/>
              </w:rPr>
            </w:pPr>
            <w:r w:rsidRPr="00375878">
              <w:rPr>
                <w:rFonts w:ascii="Calibri" w:hAnsi="Calibri" w:cs="Calibri"/>
                <w:color w:val="000000"/>
                <w:szCs w:val="22"/>
                <w:lang w:val="es-CO" w:eastAsia="es-CO"/>
              </w:rPr>
              <w:t>PAQUETES</w:t>
            </w:r>
          </w:p>
        </w:tc>
        <w:tc>
          <w:tcPr>
            <w:tcW w:w="1293" w:type="dxa"/>
            <w:vAlign w:val="center"/>
          </w:tcPr>
          <w:p w14:paraId="7A895DD6" w14:textId="405484FC" w:rsidR="00DE44A1" w:rsidRPr="00375878" w:rsidRDefault="00DE44A1" w:rsidP="00DE44A1">
            <w:pPr>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Cs w:val="22"/>
                <w:lang w:val="es-CO" w:eastAsia="es-CO"/>
              </w:rPr>
            </w:pPr>
            <w:r>
              <w:rPr>
                <w:rFonts w:ascii="Calibri" w:hAnsi="Calibri" w:cs="Calibri"/>
                <w:color w:val="000000"/>
                <w:szCs w:val="22"/>
                <w:lang w:val="es-CO" w:eastAsia="es-CO"/>
              </w:rPr>
              <w:t>TYPE</w:t>
            </w:r>
          </w:p>
        </w:tc>
        <w:tc>
          <w:tcPr>
            <w:tcW w:w="1293" w:type="dxa"/>
            <w:noWrap/>
            <w:vAlign w:val="center"/>
            <w:hideMark/>
          </w:tcPr>
          <w:p w14:paraId="428877CB" w14:textId="359043E4" w:rsidR="00DE44A1" w:rsidRPr="00375878" w:rsidRDefault="00DE44A1" w:rsidP="009D3F11">
            <w:pPr>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Cs w:val="22"/>
                <w:lang w:val="es-CO" w:eastAsia="es-CO"/>
              </w:rPr>
            </w:pPr>
            <w:r w:rsidRPr="00375878">
              <w:rPr>
                <w:rFonts w:ascii="Calibri" w:hAnsi="Calibri" w:cs="Calibri"/>
                <w:color w:val="000000"/>
                <w:szCs w:val="22"/>
                <w:lang w:val="es-CO" w:eastAsia="es-CO"/>
              </w:rPr>
              <w:t>SVALL</w:t>
            </w:r>
          </w:p>
        </w:tc>
        <w:tc>
          <w:tcPr>
            <w:tcW w:w="1599" w:type="dxa"/>
            <w:hideMark/>
          </w:tcPr>
          <w:p w14:paraId="3443430B" w14:textId="4C9410D5" w:rsidR="00DE44A1" w:rsidRPr="00375878" w:rsidRDefault="00DE44A1" w:rsidP="009D3F11">
            <w:pPr>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Cs w:val="22"/>
                <w:lang w:val="es-CO" w:eastAsia="es-CO"/>
              </w:rPr>
            </w:pPr>
            <w:r w:rsidRPr="00375878">
              <w:rPr>
                <w:rFonts w:ascii="Calibri" w:hAnsi="Calibri" w:cs="Calibri"/>
                <w:color w:val="000000"/>
                <w:szCs w:val="22"/>
                <w:lang w:val="es-CO" w:eastAsia="es-CO"/>
              </w:rPr>
              <w:t xml:space="preserve">BILLING_TYPE </w:t>
            </w:r>
            <w:r>
              <w:rPr>
                <w:rFonts w:ascii="Calibri" w:hAnsi="Calibri" w:cs="Calibri"/>
                <w:color w:val="000000"/>
                <w:szCs w:val="22"/>
                <w:lang w:val="es-CO" w:eastAsia="es-CO"/>
              </w:rPr>
              <w:t>(</w:t>
            </w:r>
            <w:r w:rsidRPr="00375878">
              <w:rPr>
                <w:rFonts w:ascii="Calibri" w:hAnsi="Calibri" w:cs="Calibri"/>
                <w:color w:val="000000"/>
                <w:szCs w:val="22"/>
                <w:lang w:val="es-CO" w:eastAsia="es-CO"/>
              </w:rPr>
              <w:t>ACTIVADOR</w:t>
            </w:r>
            <w:r>
              <w:rPr>
                <w:rFonts w:ascii="Calibri" w:hAnsi="Calibri" w:cs="Calibri"/>
                <w:color w:val="000000"/>
                <w:szCs w:val="22"/>
                <w:lang w:val="es-CO" w:eastAsia="es-CO"/>
              </w:rPr>
              <w:t>)</w:t>
            </w:r>
          </w:p>
        </w:tc>
      </w:tr>
      <w:tr w:rsidR="00DE44A1" w:rsidRPr="00375878" w14:paraId="41C021C1" w14:textId="77777777" w:rsidTr="00DE44A1">
        <w:trPr>
          <w:trHeight w:val="290"/>
          <w:jc w:val="center"/>
        </w:trPr>
        <w:tc>
          <w:tcPr>
            <w:cnfStyle w:val="001000000000" w:firstRow="0" w:lastRow="0" w:firstColumn="1" w:lastColumn="0" w:oddVBand="0" w:evenVBand="0" w:oddHBand="0" w:evenHBand="0" w:firstRowFirstColumn="0" w:firstRowLastColumn="0" w:lastRowFirstColumn="0" w:lastRowLastColumn="0"/>
            <w:tcW w:w="3554" w:type="dxa"/>
            <w:noWrap/>
            <w:hideMark/>
          </w:tcPr>
          <w:p w14:paraId="4477C294" w14:textId="77777777" w:rsidR="00DE44A1" w:rsidRPr="00375878" w:rsidRDefault="00DE44A1" w:rsidP="009D3F11">
            <w:pPr>
              <w:spacing w:before="0" w:after="0"/>
              <w:rPr>
                <w:rFonts w:ascii="Calibri" w:hAnsi="Calibri" w:cs="Calibri"/>
                <w:color w:val="000000"/>
                <w:szCs w:val="22"/>
                <w:lang w:val="es-CO" w:eastAsia="es-CO"/>
              </w:rPr>
            </w:pPr>
            <w:r w:rsidRPr="00375878">
              <w:rPr>
                <w:rFonts w:ascii="Calibri" w:hAnsi="Calibri" w:cs="Calibri"/>
                <w:color w:val="000000"/>
                <w:szCs w:val="22"/>
                <w:lang w:val="es-CO" w:eastAsia="es-CO"/>
              </w:rPr>
              <w:t>Paquete SMS 5.1 Empresarial</w:t>
            </w:r>
          </w:p>
        </w:tc>
        <w:tc>
          <w:tcPr>
            <w:tcW w:w="1293" w:type="dxa"/>
          </w:tcPr>
          <w:p w14:paraId="2DE9C40B" w14:textId="6BAE3D1F" w:rsidR="00DE44A1" w:rsidRPr="00375878" w:rsidRDefault="00DE44A1" w:rsidP="009D3F11">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es-CO" w:eastAsia="es-CO"/>
              </w:rPr>
            </w:pPr>
            <w:r>
              <w:rPr>
                <w:rFonts w:ascii="Calibri" w:hAnsi="Calibri" w:cs="Calibri"/>
                <w:color w:val="000000"/>
                <w:szCs w:val="22"/>
                <w:lang w:val="es-CO" w:eastAsia="es-CO"/>
              </w:rPr>
              <w:t>SMS</w:t>
            </w:r>
          </w:p>
        </w:tc>
        <w:tc>
          <w:tcPr>
            <w:tcW w:w="1293" w:type="dxa"/>
            <w:noWrap/>
            <w:hideMark/>
          </w:tcPr>
          <w:p w14:paraId="41707FE2" w14:textId="02E1DD0C" w:rsidR="00DE44A1" w:rsidRPr="00375878" w:rsidRDefault="00DE44A1" w:rsidP="009D3F11">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es-CO" w:eastAsia="es-CO"/>
              </w:rPr>
            </w:pPr>
            <w:r w:rsidRPr="00375878">
              <w:rPr>
                <w:rFonts w:ascii="Calibri" w:hAnsi="Calibri" w:cs="Calibri"/>
                <w:color w:val="000000"/>
                <w:szCs w:val="22"/>
                <w:lang w:val="es-CO" w:eastAsia="es-CO"/>
              </w:rPr>
              <w:t>SVALL2294</w:t>
            </w:r>
          </w:p>
        </w:tc>
        <w:tc>
          <w:tcPr>
            <w:tcW w:w="1599" w:type="dxa"/>
            <w:vMerge w:val="restart"/>
            <w:noWrap/>
            <w:vAlign w:val="center"/>
            <w:hideMark/>
          </w:tcPr>
          <w:p w14:paraId="4D86A6F7" w14:textId="77777777" w:rsidR="00DE44A1" w:rsidRPr="00375878" w:rsidRDefault="00DE44A1" w:rsidP="009D3F11">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es-CO" w:eastAsia="es-CO"/>
              </w:rPr>
            </w:pPr>
            <w:r w:rsidRPr="00375878">
              <w:rPr>
                <w:rFonts w:ascii="Calibri" w:hAnsi="Calibri" w:cs="Calibri"/>
                <w:color w:val="000000"/>
                <w:szCs w:val="22"/>
                <w:lang w:val="es-CO" w:eastAsia="es-CO"/>
              </w:rPr>
              <w:t>Vencida</w:t>
            </w:r>
          </w:p>
        </w:tc>
      </w:tr>
      <w:tr w:rsidR="00DE44A1" w:rsidRPr="00375878" w14:paraId="78AA91B3" w14:textId="77777777" w:rsidTr="00DE44A1">
        <w:trPr>
          <w:trHeight w:val="290"/>
          <w:jc w:val="center"/>
        </w:trPr>
        <w:tc>
          <w:tcPr>
            <w:cnfStyle w:val="001000000000" w:firstRow="0" w:lastRow="0" w:firstColumn="1" w:lastColumn="0" w:oddVBand="0" w:evenVBand="0" w:oddHBand="0" w:evenHBand="0" w:firstRowFirstColumn="0" w:firstRowLastColumn="0" w:lastRowFirstColumn="0" w:lastRowLastColumn="0"/>
            <w:tcW w:w="3554" w:type="dxa"/>
            <w:noWrap/>
            <w:hideMark/>
          </w:tcPr>
          <w:p w14:paraId="02DBC2A8" w14:textId="2D82B6D1" w:rsidR="00DE44A1" w:rsidRPr="00375878" w:rsidRDefault="00DE44A1" w:rsidP="009D3F11">
            <w:pPr>
              <w:spacing w:before="0" w:after="0"/>
              <w:rPr>
                <w:rFonts w:ascii="Calibri" w:hAnsi="Calibri" w:cs="Calibri"/>
                <w:color w:val="000000"/>
                <w:szCs w:val="22"/>
                <w:lang w:val="es-CO" w:eastAsia="es-CO"/>
              </w:rPr>
            </w:pPr>
            <w:r w:rsidRPr="00375878">
              <w:rPr>
                <w:rFonts w:ascii="Calibri" w:hAnsi="Calibri" w:cs="Calibri"/>
                <w:color w:val="000000"/>
                <w:szCs w:val="22"/>
                <w:lang w:val="es-CO" w:eastAsia="es-CO"/>
              </w:rPr>
              <w:t>Paquete Datos 5.1 Empresarial</w:t>
            </w:r>
          </w:p>
        </w:tc>
        <w:tc>
          <w:tcPr>
            <w:tcW w:w="1293" w:type="dxa"/>
          </w:tcPr>
          <w:p w14:paraId="6FB8D8E5" w14:textId="2E810517" w:rsidR="00DE44A1" w:rsidRPr="00375878" w:rsidRDefault="00DE44A1" w:rsidP="009D3F11">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es-CO" w:eastAsia="es-CO"/>
              </w:rPr>
            </w:pPr>
            <w:r>
              <w:rPr>
                <w:rFonts w:ascii="Calibri" w:hAnsi="Calibri" w:cs="Calibri"/>
                <w:color w:val="000000"/>
                <w:szCs w:val="22"/>
                <w:lang w:val="es-CO" w:eastAsia="es-CO"/>
              </w:rPr>
              <w:t>DATA</w:t>
            </w:r>
          </w:p>
        </w:tc>
        <w:tc>
          <w:tcPr>
            <w:tcW w:w="1293" w:type="dxa"/>
            <w:noWrap/>
            <w:hideMark/>
          </w:tcPr>
          <w:p w14:paraId="43C75CD4" w14:textId="7C1293B1" w:rsidR="00DE44A1" w:rsidRPr="00375878" w:rsidRDefault="00DE44A1" w:rsidP="009D3F11">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es-CO" w:eastAsia="es-CO"/>
              </w:rPr>
            </w:pPr>
            <w:r w:rsidRPr="00375878">
              <w:rPr>
                <w:rFonts w:ascii="Calibri" w:hAnsi="Calibri" w:cs="Calibri"/>
                <w:color w:val="000000"/>
                <w:szCs w:val="22"/>
                <w:lang w:val="es-CO" w:eastAsia="es-CO"/>
              </w:rPr>
              <w:t>SVALL2295</w:t>
            </w:r>
          </w:p>
        </w:tc>
        <w:tc>
          <w:tcPr>
            <w:tcW w:w="1599" w:type="dxa"/>
            <w:vMerge/>
            <w:vAlign w:val="center"/>
            <w:hideMark/>
          </w:tcPr>
          <w:p w14:paraId="029DBEBA" w14:textId="77777777" w:rsidR="00DE44A1" w:rsidRPr="00375878" w:rsidRDefault="00DE44A1" w:rsidP="009D3F11">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es-CO" w:eastAsia="es-CO"/>
              </w:rPr>
            </w:pPr>
          </w:p>
        </w:tc>
      </w:tr>
      <w:tr w:rsidR="00DE44A1" w:rsidRPr="00375878" w14:paraId="2B30ADD8" w14:textId="77777777" w:rsidTr="00DE44A1">
        <w:trPr>
          <w:trHeight w:val="290"/>
          <w:jc w:val="center"/>
        </w:trPr>
        <w:tc>
          <w:tcPr>
            <w:cnfStyle w:val="001000000000" w:firstRow="0" w:lastRow="0" w:firstColumn="1" w:lastColumn="0" w:oddVBand="0" w:evenVBand="0" w:oddHBand="0" w:evenHBand="0" w:firstRowFirstColumn="0" w:firstRowLastColumn="0" w:lastRowFirstColumn="0" w:lastRowLastColumn="0"/>
            <w:tcW w:w="3554" w:type="dxa"/>
            <w:noWrap/>
            <w:hideMark/>
          </w:tcPr>
          <w:p w14:paraId="24782601" w14:textId="0D40A545" w:rsidR="00DE44A1" w:rsidRPr="00375878" w:rsidRDefault="00DE44A1" w:rsidP="00DE44A1">
            <w:pPr>
              <w:spacing w:before="0" w:after="0"/>
              <w:rPr>
                <w:rFonts w:ascii="Calibri" w:hAnsi="Calibri" w:cs="Calibri"/>
                <w:color w:val="000000"/>
                <w:szCs w:val="22"/>
                <w:lang w:val="es-CO" w:eastAsia="es-CO"/>
              </w:rPr>
            </w:pPr>
            <w:r w:rsidRPr="00375878">
              <w:rPr>
                <w:rFonts w:ascii="Calibri" w:hAnsi="Calibri" w:cs="Calibri"/>
                <w:color w:val="000000"/>
                <w:szCs w:val="22"/>
                <w:lang w:val="es-CO" w:eastAsia="es-CO"/>
              </w:rPr>
              <w:t>Paquete SMS 5.2 Empresarial</w:t>
            </w:r>
          </w:p>
        </w:tc>
        <w:tc>
          <w:tcPr>
            <w:tcW w:w="1293" w:type="dxa"/>
          </w:tcPr>
          <w:p w14:paraId="57FA844D" w14:textId="1D720CA3" w:rsidR="00DE44A1" w:rsidRPr="00375878" w:rsidRDefault="00DE44A1" w:rsidP="00DE44A1">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es-CO" w:eastAsia="es-CO"/>
              </w:rPr>
            </w:pPr>
            <w:r>
              <w:rPr>
                <w:rFonts w:ascii="Calibri" w:hAnsi="Calibri" w:cs="Calibri"/>
                <w:color w:val="000000"/>
                <w:szCs w:val="22"/>
                <w:lang w:val="es-CO" w:eastAsia="es-CO"/>
              </w:rPr>
              <w:t>SMS</w:t>
            </w:r>
          </w:p>
        </w:tc>
        <w:tc>
          <w:tcPr>
            <w:tcW w:w="1293" w:type="dxa"/>
            <w:noWrap/>
            <w:hideMark/>
          </w:tcPr>
          <w:p w14:paraId="3056ACA3" w14:textId="2165C31A" w:rsidR="00DE44A1" w:rsidRPr="00375878" w:rsidRDefault="00DE44A1" w:rsidP="00DE44A1">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es-CO" w:eastAsia="es-CO"/>
              </w:rPr>
            </w:pPr>
            <w:r w:rsidRPr="00375878">
              <w:rPr>
                <w:rFonts w:ascii="Calibri" w:hAnsi="Calibri" w:cs="Calibri"/>
                <w:color w:val="000000"/>
                <w:szCs w:val="22"/>
                <w:lang w:val="es-CO" w:eastAsia="es-CO"/>
              </w:rPr>
              <w:t>SVALL2296</w:t>
            </w:r>
          </w:p>
        </w:tc>
        <w:tc>
          <w:tcPr>
            <w:tcW w:w="1599" w:type="dxa"/>
            <w:vMerge w:val="restart"/>
            <w:noWrap/>
            <w:vAlign w:val="center"/>
            <w:hideMark/>
          </w:tcPr>
          <w:p w14:paraId="384787C7" w14:textId="77777777" w:rsidR="00DE44A1" w:rsidRPr="00375878" w:rsidRDefault="00DE44A1" w:rsidP="00DE44A1">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es-CO" w:eastAsia="es-CO"/>
              </w:rPr>
            </w:pPr>
            <w:r w:rsidRPr="00375878">
              <w:rPr>
                <w:rFonts w:ascii="Calibri" w:hAnsi="Calibri" w:cs="Calibri"/>
                <w:color w:val="000000"/>
                <w:szCs w:val="22"/>
                <w:lang w:val="es-CO" w:eastAsia="es-CO"/>
              </w:rPr>
              <w:t>Vencida</w:t>
            </w:r>
          </w:p>
        </w:tc>
      </w:tr>
      <w:tr w:rsidR="00DE44A1" w:rsidRPr="00375878" w14:paraId="16FD7791" w14:textId="77777777" w:rsidTr="00DE44A1">
        <w:trPr>
          <w:trHeight w:val="290"/>
          <w:jc w:val="center"/>
        </w:trPr>
        <w:tc>
          <w:tcPr>
            <w:cnfStyle w:val="001000000000" w:firstRow="0" w:lastRow="0" w:firstColumn="1" w:lastColumn="0" w:oddVBand="0" w:evenVBand="0" w:oddHBand="0" w:evenHBand="0" w:firstRowFirstColumn="0" w:firstRowLastColumn="0" w:lastRowFirstColumn="0" w:lastRowLastColumn="0"/>
            <w:tcW w:w="3554" w:type="dxa"/>
            <w:noWrap/>
            <w:hideMark/>
          </w:tcPr>
          <w:p w14:paraId="0589F510" w14:textId="0410F2C8" w:rsidR="00DE44A1" w:rsidRPr="00375878" w:rsidRDefault="00DE44A1" w:rsidP="00DE44A1">
            <w:pPr>
              <w:spacing w:before="0" w:after="0"/>
              <w:rPr>
                <w:rFonts w:ascii="Calibri" w:hAnsi="Calibri" w:cs="Calibri"/>
                <w:color w:val="000000"/>
                <w:szCs w:val="22"/>
                <w:lang w:val="es-CO" w:eastAsia="es-CO"/>
              </w:rPr>
            </w:pPr>
            <w:r w:rsidRPr="00375878">
              <w:rPr>
                <w:rFonts w:ascii="Calibri" w:hAnsi="Calibri" w:cs="Calibri"/>
                <w:color w:val="000000"/>
                <w:szCs w:val="22"/>
                <w:lang w:val="es-CO" w:eastAsia="es-CO"/>
              </w:rPr>
              <w:t>Paquete Datos 5.2 Empresarial</w:t>
            </w:r>
          </w:p>
        </w:tc>
        <w:tc>
          <w:tcPr>
            <w:tcW w:w="1293" w:type="dxa"/>
          </w:tcPr>
          <w:p w14:paraId="15FC2B6F" w14:textId="3B5B85C2" w:rsidR="00DE44A1" w:rsidRPr="00375878" w:rsidRDefault="00DE44A1" w:rsidP="00DE44A1">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es-CO" w:eastAsia="es-CO"/>
              </w:rPr>
            </w:pPr>
            <w:r>
              <w:rPr>
                <w:rFonts w:ascii="Calibri" w:hAnsi="Calibri" w:cs="Calibri"/>
                <w:color w:val="000000"/>
                <w:szCs w:val="22"/>
                <w:lang w:val="es-CO" w:eastAsia="es-CO"/>
              </w:rPr>
              <w:t>DATA</w:t>
            </w:r>
          </w:p>
        </w:tc>
        <w:tc>
          <w:tcPr>
            <w:tcW w:w="1293" w:type="dxa"/>
            <w:noWrap/>
            <w:hideMark/>
          </w:tcPr>
          <w:p w14:paraId="188B2621" w14:textId="40B25F3B" w:rsidR="00DE44A1" w:rsidRPr="00375878" w:rsidRDefault="00DE44A1" w:rsidP="00DE44A1">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es-CO" w:eastAsia="es-CO"/>
              </w:rPr>
            </w:pPr>
            <w:r w:rsidRPr="00375878">
              <w:rPr>
                <w:rFonts w:ascii="Calibri" w:hAnsi="Calibri" w:cs="Calibri"/>
                <w:color w:val="000000"/>
                <w:szCs w:val="22"/>
                <w:lang w:val="es-CO" w:eastAsia="es-CO"/>
              </w:rPr>
              <w:t>SVALL2297</w:t>
            </w:r>
          </w:p>
        </w:tc>
        <w:tc>
          <w:tcPr>
            <w:tcW w:w="1599" w:type="dxa"/>
            <w:vMerge/>
            <w:vAlign w:val="center"/>
            <w:hideMark/>
          </w:tcPr>
          <w:p w14:paraId="29860F16" w14:textId="77777777" w:rsidR="00DE44A1" w:rsidRPr="00375878" w:rsidRDefault="00DE44A1" w:rsidP="00DE44A1">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es-CO" w:eastAsia="es-CO"/>
              </w:rPr>
            </w:pPr>
          </w:p>
        </w:tc>
      </w:tr>
      <w:tr w:rsidR="00DE44A1" w:rsidRPr="00375878" w14:paraId="04AC68B2" w14:textId="77777777" w:rsidTr="00DE44A1">
        <w:trPr>
          <w:trHeight w:val="290"/>
          <w:jc w:val="center"/>
        </w:trPr>
        <w:tc>
          <w:tcPr>
            <w:cnfStyle w:val="001000000000" w:firstRow="0" w:lastRow="0" w:firstColumn="1" w:lastColumn="0" w:oddVBand="0" w:evenVBand="0" w:oddHBand="0" w:evenHBand="0" w:firstRowFirstColumn="0" w:firstRowLastColumn="0" w:lastRowFirstColumn="0" w:lastRowLastColumn="0"/>
            <w:tcW w:w="3554" w:type="dxa"/>
            <w:noWrap/>
            <w:hideMark/>
          </w:tcPr>
          <w:p w14:paraId="573D47C3" w14:textId="0E6646CE" w:rsidR="00DE44A1" w:rsidRPr="00375878" w:rsidRDefault="00DE44A1" w:rsidP="00DE44A1">
            <w:pPr>
              <w:spacing w:before="0" w:after="0"/>
              <w:rPr>
                <w:rFonts w:ascii="Calibri" w:hAnsi="Calibri" w:cs="Calibri"/>
                <w:color w:val="000000"/>
                <w:szCs w:val="22"/>
                <w:lang w:val="es-CO" w:eastAsia="es-CO"/>
              </w:rPr>
            </w:pPr>
            <w:r w:rsidRPr="00375878">
              <w:rPr>
                <w:rFonts w:ascii="Calibri" w:hAnsi="Calibri" w:cs="Calibri"/>
                <w:color w:val="000000"/>
                <w:szCs w:val="22"/>
                <w:lang w:val="es-CO" w:eastAsia="es-CO"/>
              </w:rPr>
              <w:t>Paquete SMS 5.3 Empresarial</w:t>
            </w:r>
          </w:p>
        </w:tc>
        <w:tc>
          <w:tcPr>
            <w:tcW w:w="1293" w:type="dxa"/>
          </w:tcPr>
          <w:p w14:paraId="553676BC" w14:textId="6A44008C" w:rsidR="00DE44A1" w:rsidRPr="00375878" w:rsidRDefault="00DE44A1" w:rsidP="00DE44A1">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es-CO" w:eastAsia="es-CO"/>
              </w:rPr>
            </w:pPr>
            <w:r>
              <w:rPr>
                <w:rFonts w:ascii="Calibri" w:hAnsi="Calibri" w:cs="Calibri"/>
                <w:color w:val="000000"/>
                <w:szCs w:val="22"/>
                <w:lang w:val="es-CO" w:eastAsia="es-CO"/>
              </w:rPr>
              <w:t>SMS</w:t>
            </w:r>
          </w:p>
        </w:tc>
        <w:tc>
          <w:tcPr>
            <w:tcW w:w="1293" w:type="dxa"/>
            <w:noWrap/>
            <w:hideMark/>
          </w:tcPr>
          <w:p w14:paraId="64F6DFED" w14:textId="061B025E" w:rsidR="00DE44A1" w:rsidRPr="00375878" w:rsidRDefault="00DE44A1" w:rsidP="00DE44A1">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es-CO" w:eastAsia="es-CO"/>
              </w:rPr>
            </w:pPr>
            <w:r w:rsidRPr="00375878">
              <w:rPr>
                <w:rFonts w:ascii="Calibri" w:hAnsi="Calibri" w:cs="Calibri"/>
                <w:color w:val="000000"/>
                <w:szCs w:val="22"/>
                <w:lang w:val="es-CO" w:eastAsia="es-CO"/>
              </w:rPr>
              <w:t>SVALL2298</w:t>
            </w:r>
          </w:p>
        </w:tc>
        <w:tc>
          <w:tcPr>
            <w:tcW w:w="1599" w:type="dxa"/>
            <w:vMerge w:val="restart"/>
            <w:noWrap/>
            <w:vAlign w:val="center"/>
            <w:hideMark/>
          </w:tcPr>
          <w:p w14:paraId="6D8AE627" w14:textId="77777777" w:rsidR="00DE44A1" w:rsidRPr="00375878" w:rsidRDefault="00DE44A1" w:rsidP="00DE44A1">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es-CO" w:eastAsia="es-CO"/>
              </w:rPr>
            </w:pPr>
            <w:r w:rsidRPr="00375878">
              <w:rPr>
                <w:rFonts w:ascii="Calibri" w:hAnsi="Calibri" w:cs="Calibri"/>
                <w:color w:val="000000"/>
                <w:szCs w:val="22"/>
                <w:lang w:val="es-CO" w:eastAsia="es-CO"/>
              </w:rPr>
              <w:t>Vencida</w:t>
            </w:r>
          </w:p>
        </w:tc>
      </w:tr>
      <w:tr w:rsidR="00DE44A1" w:rsidRPr="00375878" w14:paraId="0F810221" w14:textId="77777777" w:rsidTr="00DE44A1">
        <w:trPr>
          <w:trHeight w:val="290"/>
          <w:jc w:val="center"/>
        </w:trPr>
        <w:tc>
          <w:tcPr>
            <w:cnfStyle w:val="001000000000" w:firstRow="0" w:lastRow="0" w:firstColumn="1" w:lastColumn="0" w:oddVBand="0" w:evenVBand="0" w:oddHBand="0" w:evenHBand="0" w:firstRowFirstColumn="0" w:firstRowLastColumn="0" w:lastRowFirstColumn="0" w:lastRowLastColumn="0"/>
            <w:tcW w:w="3554" w:type="dxa"/>
            <w:noWrap/>
            <w:hideMark/>
          </w:tcPr>
          <w:p w14:paraId="65393853" w14:textId="77777777" w:rsidR="00DE44A1" w:rsidRPr="00375878" w:rsidRDefault="00DE44A1" w:rsidP="00DE44A1">
            <w:pPr>
              <w:spacing w:before="0" w:after="0"/>
              <w:rPr>
                <w:rFonts w:ascii="Calibri" w:hAnsi="Calibri" w:cs="Calibri"/>
                <w:color w:val="000000"/>
                <w:szCs w:val="22"/>
                <w:lang w:val="es-CO" w:eastAsia="es-CO"/>
              </w:rPr>
            </w:pPr>
            <w:r w:rsidRPr="00375878">
              <w:rPr>
                <w:rFonts w:ascii="Calibri" w:hAnsi="Calibri" w:cs="Calibri"/>
                <w:color w:val="000000"/>
                <w:szCs w:val="22"/>
                <w:lang w:val="es-CO" w:eastAsia="es-CO"/>
              </w:rPr>
              <w:t xml:space="preserve">Paquete Datos 5.3 Empresarial </w:t>
            </w:r>
          </w:p>
        </w:tc>
        <w:tc>
          <w:tcPr>
            <w:tcW w:w="1293" w:type="dxa"/>
          </w:tcPr>
          <w:p w14:paraId="39DFE04E" w14:textId="4DD5D838" w:rsidR="00DE44A1" w:rsidRPr="00375878" w:rsidRDefault="00DE44A1" w:rsidP="00DE44A1">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es-CO" w:eastAsia="es-CO"/>
              </w:rPr>
            </w:pPr>
            <w:r>
              <w:rPr>
                <w:rFonts w:ascii="Calibri" w:hAnsi="Calibri" w:cs="Calibri"/>
                <w:color w:val="000000"/>
                <w:szCs w:val="22"/>
                <w:lang w:val="es-CO" w:eastAsia="es-CO"/>
              </w:rPr>
              <w:t>DATA</w:t>
            </w:r>
          </w:p>
        </w:tc>
        <w:tc>
          <w:tcPr>
            <w:tcW w:w="1293" w:type="dxa"/>
            <w:noWrap/>
            <w:hideMark/>
          </w:tcPr>
          <w:p w14:paraId="5F32A2D0" w14:textId="2575F90B" w:rsidR="00DE44A1" w:rsidRPr="00375878" w:rsidRDefault="00DE44A1" w:rsidP="00DE44A1">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es-CO" w:eastAsia="es-CO"/>
              </w:rPr>
            </w:pPr>
            <w:r w:rsidRPr="00375878">
              <w:rPr>
                <w:rFonts w:ascii="Calibri" w:hAnsi="Calibri" w:cs="Calibri"/>
                <w:color w:val="000000"/>
                <w:szCs w:val="22"/>
                <w:lang w:val="es-CO" w:eastAsia="es-CO"/>
              </w:rPr>
              <w:t>SVALL2299</w:t>
            </w:r>
          </w:p>
        </w:tc>
        <w:tc>
          <w:tcPr>
            <w:tcW w:w="1599" w:type="dxa"/>
            <w:vMerge/>
            <w:hideMark/>
          </w:tcPr>
          <w:p w14:paraId="515A47CA" w14:textId="77777777" w:rsidR="00DE44A1" w:rsidRPr="00375878" w:rsidRDefault="00DE44A1" w:rsidP="00DE44A1">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es-CO" w:eastAsia="es-CO"/>
              </w:rPr>
            </w:pPr>
          </w:p>
        </w:tc>
      </w:tr>
    </w:tbl>
    <w:p w14:paraId="4312EE21" w14:textId="1C4A1FDA" w:rsidR="00241B6A" w:rsidRDefault="00241B6A" w:rsidP="00241B6A">
      <w:pPr>
        <w:pStyle w:val="Caption"/>
        <w:jc w:val="center"/>
        <w:rPr>
          <w:szCs w:val="22"/>
        </w:rPr>
      </w:pPr>
      <w:r>
        <w:t xml:space="preserve">Tabla </w:t>
      </w:r>
      <w:r>
        <w:fldChar w:fldCharType="begin"/>
      </w:r>
      <w:r>
        <w:instrText xml:space="preserve"> SEQ Tabla \* ARABIC </w:instrText>
      </w:r>
      <w:r>
        <w:fldChar w:fldCharType="separate"/>
      </w:r>
      <w:r w:rsidR="00A87F2B">
        <w:rPr>
          <w:noProof/>
        </w:rPr>
        <w:t>3</w:t>
      </w:r>
      <w:r>
        <w:fldChar w:fldCharType="end"/>
      </w:r>
      <w:r>
        <w:t xml:space="preserve"> - Configuración de Paquetes</w:t>
      </w:r>
    </w:p>
    <w:p w14:paraId="24B9721E" w14:textId="3FF2BAC0" w:rsidR="007A0BB5" w:rsidRDefault="00241B6A" w:rsidP="00BE1437">
      <w:pPr>
        <w:pStyle w:val="Header"/>
        <w:ind w:left="567"/>
        <w:jc w:val="both"/>
        <w:rPr>
          <w:szCs w:val="22"/>
        </w:rPr>
      </w:pPr>
      <w:r>
        <w:rPr>
          <w:szCs w:val="22"/>
        </w:rPr>
        <w:t xml:space="preserve">Se realiza la discriminación de los paquetes únicamente para </w:t>
      </w:r>
      <w:r w:rsidRPr="00241B6A">
        <w:rPr>
          <w:b/>
          <w:szCs w:val="22"/>
        </w:rPr>
        <w:t>SMS</w:t>
      </w:r>
      <w:r>
        <w:rPr>
          <w:szCs w:val="22"/>
        </w:rPr>
        <w:t xml:space="preserve"> y </w:t>
      </w:r>
      <w:r w:rsidRPr="00241B6A">
        <w:rPr>
          <w:b/>
          <w:szCs w:val="22"/>
        </w:rPr>
        <w:t>DATA</w:t>
      </w:r>
      <w:r>
        <w:rPr>
          <w:szCs w:val="22"/>
        </w:rPr>
        <w:t xml:space="preserve">, lo anterior debido a que técnicamente el paquete y recursos de </w:t>
      </w:r>
      <w:r w:rsidRPr="00241B6A">
        <w:rPr>
          <w:b/>
          <w:szCs w:val="22"/>
        </w:rPr>
        <w:t>VOZ</w:t>
      </w:r>
      <w:r>
        <w:rPr>
          <w:szCs w:val="22"/>
        </w:rPr>
        <w:t xml:space="preserve"> se encuntra directamente asociado al plan.</w:t>
      </w:r>
    </w:p>
    <w:p w14:paraId="4C2427F0" w14:textId="77777777" w:rsidR="00241B6A" w:rsidRDefault="00241B6A" w:rsidP="00BE1437">
      <w:pPr>
        <w:pStyle w:val="Header"/>
        <w:ind w:left="567"/>
        <w:jc w:val="both"/>
        <w:rPr>
          <w:szCs w:val="22"/>
        </w:rPr>
      </w:pPr>
    </w:p>
    <w:p w14:paraId="354F7BD3" w14:textId="5270425B" w:rsidR="008D7DF7" w:rsidRPr="008D7DF7" w:rsidRDefault="00617BF3" w:rsidP="008D7DF7">
      <w:pPr>
        <w:pStyle w:val="Header"/>
        <w:ind w:left="567"/>
        <w:jc w:val="both"/>
        <w:rPr>
          <w:szCs w:val="22"/>
        </w:rPr>
      </w:pPr>
      <w:r w:rsidRPr="00241B6A">
        <w:rPr>
          <w:b/>
          <w:i/>
          <w:szCs w:val="22"/>
        </w:rPr>
        <w:t>Nota Técnica</w:t>
      </w:r>
      <w:r>
        <w:rPr>
          <w:szCs w:val="22"/>
        </w:rPr>
        <w:t xml:space="preserve">: </w:t>
      </w:r>
      <w:r w:rsidR="00225042">
        <w:rPr>
          <w:szCs w:val="22"/>
        </w:rPr>
        <w:t xml:space="preserve">Se </w:t>
      </w:r>
      <w:r w:rsidR="008D7DF7">
        <w:rPr>
          <w:szCs w:val="22"/>
        </w:rPr>
        <w:t>creará</w:t>
      </w:r>
      <w:r w:rsidR="00225042">
        <w:rPr>
          <w:szCs w:val="22"/>
        </w:rPr>
        <w:t xml:space="preserve"> una nueva familia para los planes Avengers </w:t>
      </w:r>
      <w:r w:rsidR="008D7DF7">
        <w:rPr>
          <w:szCs w:val="22"/>
        </w:rPr>
        <w:t xml:space="preserve">la cual se sugiere se llame de la siguiente manera </w:t>
      </w:r>
      <w:r w:rsidR="008D7DF7" w:rsidRPr="008D7DF7">
        <w:rPr>
          <w:szCs w:val="22"/>
        </w:rPr>
        <w:t>"</w:t>
      </w:r>
      <w:r w:rsidR="008D7DF7" w:rsidRPr="008D7DF7">
        <w:rPr>
          <w:b/>
          <w:szCs w:val="22"/>
        </w:rPr>
        <w:t>Paquete Tigo Pospago 5.0 Empresarial</w:t>
      </w:r>
      <w:r w:rsidR="008D7DF7">
        <w:rPr>
          <w:szCs w:val="22"/>
        </w:rPr>
        <w:t>” y se identifique con el número “</w:t>
      </w:r>
      <w:r w:rsidR="008D7DF7" w:rsidRPr="008D7DF7">
        <w:rPr>
          <w:b/>
          <w:szCs w:val="22"/>
        </w:rPr>
        <w:t>PQCON0128</w:t>
      </w:r>
      <w:r w:rsidR="008D7DF7" w:rsidRPr="008D7DF7">
        <w:rPr>
          <w:szCs w:val="22"/>
        </w:rPr>
        <w:t>"</w:t>
      </w:r>
      <w:r w:rsidR="008D7DF7">
        <w:rPr>
          <w:szCs w:val="22"/>
        </w:rPr>
        <w:t>.</w:t>
      </w:r>
    </w:p>
    <w:p w14:paraId="454E0C38" w14:textId="77777777" w:rsidR="008D7DF7" w:rsidRPr="008D7DF7" w:rsidRDefault="008D7DF7" w:rsidP="008D7DF7">
      <w:pPr>
        <w:pStyle w:val="Header"/>
        <w:ind w:left="567"/>
        <w:jc w:val="both"/>
        <w:rPr>
          <w:szCs w:val="22"/>
        </w:rPr>
      </w:pPr>
    </w:p>
    <w:p w14:paraId="4FF3EAB5" w14:textId="532374B2" w:rsidR="008D7DF7" w:rsidRDefault="008D7DF7" w:rsidP="008D7DF7">
      <w:pPr>
        <w:pStyle w:val="Header"/>
        <w:ind w:left="567"/>
        <w:jc w:val="both"/>
        <w:rPr>
          <w:szCs w:val="22"/>
        </w:rPr>
      </w:pPr>
      <w:r>
        <w:rPr>
          <w:szCs w:val="22"/>
        </w:rPr>
        <w:t>L</w:t>
      </w:r>
      <w:r w:rsidRPr="008D7DF7">
        <w:rPr>
          <w:szCs w:val="22"/>
        </w:rPr>
        <w:t xml:space="preserve">as cadenas de pool </w:t>
      </w:r>
      <w:r w:rsidR="0006799F">
        <w:rPr>
          <w:szCs w:val="22"/>
        </w:rPr>
        <w:t xml:space="preserve">para la plataforma de </w:t>
      </w:r>
      <w:r w:rsidRPr="008D7DF7">
        <w:rPr>
          <w:szCs w:val="22"/>
        </w:rPr>
        <w:t>Siebel quedarían configuradas</w:t>
      </w:r>
      <w:r>
        <w:rPr>
          <w:szCs w:val="22"/>
        </w:rPr>
        <w:t xml:space="preserve"> según lo dispuesto en las tablas anteriores de paquetes</w:t>
      </w:r>
      <w:r w:rsidR="0006799F">
        <w:rPr>
          <w:szCs w:val="22"/>
        </w:rPr>
        <w:t xml:space="preserve"> y planes</w:t>
      </w:r>
      <w:r>
        <w:rPr>
          <w:szCs w:val="22"/>
        </w:rPr>
        <w:t>:</w:t>
      </w:r>
    </w:p>
    <w:p w14:paraId="1240A7F5" w14:textId="77777777" w:rsidR="0090378D" w:rsidRDefault="0090378D" w:rsidP="008D7DF7">
      <w:pPr>
        <w:pStyle w:val="Header"/>
        <w:ind w:left="567"/>
        <w:jc w:val="both"/>
        <w:rPr>
          <w:szCs w:val="22"/>
        </w:rPr>
      </w:pPr>
    </w:p>
    <w:tbl>
      <w:tblPr>
        <w:tblStyle w:val="PlainTable1"/>
        <w:tblW w:w="6673" w:type="dxa"/>
        <w:jc w:val="center"/>
        <w:tblLook w:val="04A0" w:firstRow="1" w:lastRow="0" w:firstColumn="1" w:lastColumn="0" w:noHBand="0" w:noVBand="1"/>
      </w:tblPr>
      <w:tblGrid>
        <w:gridCol w:w="992"/>
        <w:gridCol w:w="5808"/>
      </w:tblGrid>
      <w:tr w:rsidR="008D7DF7" w14:paraId="28161C47" w14:textId="77777777" w:rsidTr="009B5BAE">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865" w:type="dxa"/>
            <w:noWrap/>
            <w:hideMark/>
          </w:tcPr>
          <w:p w14:paraId="5234B124" w14:textId="575BF8E2" w:rsidR="008D7DF7" w:rsidRPr="00E84EE6" w:rsidRDefault="00270F56" w:rsidP="00DF7A19">
            <w:pPr>
              <w:rPr>
                <w:rFonts w:ascii="Calibri" w:hAnsi="Calibri" w:cs="Calibri"/>
                <w:color w:val="000000"/>
                <w:sz w:val="16"/>
                <w:szCs w:val="16"/>
              </w:rPr>
            </w:pPr>
            <w:r w:rsidRPr="00270F56">
              <w:rPr>
                <w:rFonts w:ascii="Calibri" w:hAnsi="Calibri" w:cs="Calibri"/>
                <w:color w:val="000000"/>
                <w:sz w:val="16"/>
                <w:szCs w:val="16"/>
              </w:rPr>
              <w:t>PLCON0335</w:t>
            </w:r>
          </w:p>
        </w:tc>
        <w:tc>
          <w:tcPr>
            <w:tcW w:w="5808" w:type="dxa"/>
            <w:noWrap/>
          </w:tcPr>
          <w:p w14:paraId="4A7C92BC" w14:textId="6844CBB7" w:rsidR="008D7DF7" w:rsidRPr="00270F56" w:rsidRDefault="008D7DF7" w:rsidP="00DF7A19">
            <w:pPr>
              <w:cnfStyle w:val="100000000000" w:firstRow="1" w:lastRow="0" w:firstColumn="0" w:lastColumn="0" w:oddVBand="0" w:evenVBand="0" w:oddHBand="0" w:evenHBand="0" w:firstRowFirstColumn="0" w:firstRowLastColumn="0" w:lastRowFirstColumn="0" w:lastRowLastColumn="0"/>
              <w:rPr>
                <w:rFonts w:ascii="Calibri" w:hAnsi="Calibri"/>
                <w:b w:val="0"/>
                <w:color w:val="000000"/>
                <w:sz w:val="16"/>
                <w:szCs w:val="16"/>
              </w:rPr>
            </w:pPr>
            <w:r w:rsidRPr="00270F56">
              <w:rPr>
                <w:rFonts w:ascii="Calibri" w:hAnsi="Calibri"/>
                <w:b w:val="0"/>
                <w:color w:val="000000"/>
                <w:sz w:val="16"/>
                <w:szCs w:val="16"/>
              </w:rPr>
              <w:t>LNALL0167|SMALL0103|PQCON012</w:t>
            </w:r>
            <w:r w:rsidR="00270F56">
              <w:rPr>
                <w:rFonts w:ascii="Calibri" w:hAnsi="Calibri"/>
                <w:b w:val="0"/>
                <w:color w:val="000000"/>
                <w:sz w:val="16"/>
                <w:szCs w:val="16"/>
              </w:rPr>
              <w:t>8</w:t>
            </w:r>
            <w:r w:rsidRPr="00270F56">
              <w:rPr>
                <w:rFonts w:ascii="Calibri" w:hAnsi="Calibri"/>
                <w:b w:val="0"/>
                <w:color w:val="000000"/>
                <w:sz w:val="16"/>
                <w:szCs w:val="16"/>
              </w:rPr>
              <w:t>|</w:t>
            </w:r>
            <w:r w:rsidR="00270F56" w:rsidRPr="00270F56">
              <w:rPr>
                <w:rFonts w:ascii="Calibri" w:hAnsi="Calibri" w:cs="Calibri"/>
                <w:b w:val="0"/>
                <w:color w:val="000000"/>
                <w:sz w:val="16"/>
                <w:szCs w:val="16"/>
              </w:rPr>
              <w:t>SVALL2294</w:t>
            </w:r>
            <w:r w:rsidRPr="00270F56">
              <w:rPr>
                <w:rFonts w:ascii="Calibri" w:hAnsi="Calibri"/>
                <w:b w:val="0"/>
                <w:color w:val="000000"/>
                <w:sz w:val="16"/>
                <w:szCs w:val="16"/>
              </w:rPr>
              <w:t>|</w:t>
            </w:r>
            <w:r w:rsidR="00270F56" w:rsidRPr="00270F56">
              <w:rPr>
                <w:rFonts w:ascii="Calibri" w:hAnsi="Calibri" w:cs="Calibri"/>
                <w:b w:val="0"/>
                <w:color w:val="000000"/>
                <w:sz w:val="16"/>
                <w:szCs w:val="16"/>
              </w:rPr>
              <w:t>SVALL2295</w:t>
            </w:r>
            <w:r w:rsidRPr="00270F56">
              <w:rPr>
                <w:rFonts w:ascii="Calibri" w:hAnsi="Calibri"/>
                <w:b w:val="0"/>
                <w:color w:val="000000"/>
                <w:sz w:val="16"/>
                <w:szCs w:val="16"/>
              </w:rPr>
              <w:t>|</w:t>
            </w:r>
            <w:r w:rsidR="00270F56" w:rsidRPr="00270F56">
              <w:rPr>
                <w:rFonts w:ascii="Calibri" w:hAnsi="Calibri" w:cs="Calibri"/>
                <w:b w:val="0"/>
                <w:color w:val="000000"/>
                <w:sz w:val="16"/>
                <w:szCs w:val="16"/>
              </w:rPr>
              <w:t>PLCON0335</w:t>
            </w:r>
            <w:r w:rsidRPr="00270F56">
              <w:rPr>
                <w:rFonts w:ascii="Calibri" w:hAnsi="Calibri"/>
                <w:b w:val="0"/>
                <w:color w:val="000000"/>
                <w:sz w:val="16"/>
                <w:szCs w:val="16"/>
              </w:rPr>
              <w:t>|</w:t>
            </w:r>
          </w:p>
        </w:tc>
      </w:tr>
      <w:tr w:rsidR="008D7DF7" w14:paraId="625AA534" w14:textId="77777777" w:rsidTr="009B5BAE">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865" w:type="dxa"/>
            <w:noWrap/>
            <w:hideMark/>
          </w:tcPr>
          <w:p w14:paraId="73478B6F" w14:textId="35A2AB6C" w:rsidR="008D7DF7" w:rsidRPr="00E84EE6" w:rsidRDefault="00270F56" w:rsidP="00DF7A19">
            <w:pPr>
              <w:rPr>
                <w:rFonts w:ascii="Calibri" w:hAnsi="Calibri" w:cs="Calibri"/>
                <w:color w:val="000000"/>
                <w:sz w:val="16"/>
                <w:szCs w:val="16"/>
              </w:rPr>
            </w:pPr>
            <w:r w:rsidRPr="00270F56">
              <w:rPr>
                <w:rFonts w:ascii="Calibri" w:hAnsi="Calibri" w:cs="Calibri"/>
                <w:color w:val="000000"/>
                <w:sz w:val="16"/>
                <w:szCs w:val="16"/>
              </w:rPr>
              <w:t>PLCON0336</w:t>
            </w:r>
          </w:p>
        </w:tc>
        <w:tc>
          <w:tcPr>
            <w:tcW w:w="5808" w:type="dxa"/>
            <w:noWrap/>
          </w:tcPr>
          <w:p w14:paraId="1ABD11A5" w14:textId="18E65742" w:rsidR="008D7DF7" w:rsidRDefault="008D7DF7" w:rsidP="00DF7A19">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02021D">
              <w:rPr>
                <w:rFonts w:ascii="Calibri" w:hAnsi="Calibri"/>
                <w:color w:val="000000"/>
                <w:sz w:val="16"/>
                <w:szCs w:val="16"/>
              </w:rPr>
              <w:t>LNALL0167|SMALL0103|</w:t>
            </w:r>
            <w:r w:rsidRPr="00DE7EA9">
              <w:rPr>
                <w:rFonts w:ascii="Calibri" w:hAnsi="Calibri"/>
                <w:color w:val="000000"/>
                <w:sz w:val="16"/>
                <w:szCs w:val="16"/>
              </w:rPr>
              <w:t>PQCON012</w:t>
            </w:r>
            <w:r w:rsidR="00270F56">
              <w:rPr>
                <w:rFonts w:ascii="Calibri" w:hAnsi="Calibri"/>
                <w:color w:val="000000"/>
                <w:sz w:val="16"/>
                <w:szCs w:val="16"/>
              </w:rPr>
              <w:t>8</w:t>
            </w:r>
            <w:r w:rsidRPr="0002021D">
              <w:rPr>
                <w:rFonts w:ascii="Calibri" w:hAnsi="Calibri"/>
                <w:color w:val="000000"/>
                <w:sz w:val="16"/>
                <w:szCs w:val="16"/>
              </w:rPr>
              <w:t>|</w:t>
            </w:r>
            <w:r w:rsidR="009B5BAE" w:rsidRPr="009B5BAE">
              <w:rPr>
                <w:rFonts w:ascii="Calibri" w:hAnsi="Calibri" w:cs="Calibri"/>
                <w:color w:val="000000"/>
                <w:sz w:val="16"/>
                <w:szCs w:val="16"/>
              </w:rPr>
              <w:t>SVALL2296</w:t>
            </w:r>
            <w:r w:rsidRPr="0002021D">
              <w:rPr>
                <w:rFonts w:ascii="Calibri" w:hAnsi="Calibri"/>
                <w:color w:val="000000"/>
                <w:sz w:val="16"/>
                <w:szCs w:val="16"/>
              </w:rPr>
              <w:t>|</w:t>
            </w:r>
            <w:r w:rsidR="009B5BAE" w:rsidRPr="009B5BAE">
              <w:rPr>
                <w:rFonts w:ascii="Calibri" w:hAnsi="Calibri" w:cs="Calibri"/>
                <w:color w:val="000000"/>
                <w:sz w:val="16"/>
                <w:szCs w:val="16"/>
              </w:rPr>
              <w:t>SVALL2297</w:t>
            </w:r>
            <w:r w:rsidRPr="0002021D">
              <w:rPr>
                <w:rFonts w:ascii="Calibri" w:hAnsi="Calibri"/>
                <w:color w:val="000000"/>
                <w:sz w:val="16"/>
                <w:szCs w:val="16"/>
              </w:rPr>
              <w:t>|</w:t>
            </w:r>
            <w:r w:rsidR="00270F56" w:rsidRPr="00270F56">
              <w:rPr>
                <w:rFonts w:ascii="Calibri" w:hAnsi="Calibri" w:cs="Calibri"/>
                <w:color w:val="000000"/>
                <w:sz w:val="16"/>
                <w:szCs w:val="16"/>
              </w:rPr>
              <w:t>PLCON0336</w:t>
            </w:r>
            <w:r w:rsidRPr="0002021D">
              <w:rPr>
                <w:rFonts w:ascii="Calibri" w:hAnsi="Calibri"/>
                <w:color w:val="000000"/>
                <w:sz w:val="16"/>
                <w:szCs w:val="16"/>
              </w:rPr>
              <w:t>|</w:t>
            </w:r>
          </w:p>
        </w:tc>
      </w:tr>
      <w:tr w:rsidR="008D7DF7" w14:paraId="2FB3F4E4" w14:textId="77777777" w:rsidTr="009B5BAE">
        <w:trPr>
          <w:trHeight w:val="259"/>
          <w:jc w:val="center"/>
        </w:trPr>
        <w:tc>
          <w:tcPr>
            <w:cnfStyle w:val="001000000000" w:firstRow="0" w:lastRow="0" w:firstColumn="1" w:lastColumn="0" w:oddVBand="0" w:evenVBand="0" w:oddHBand="0" w:evenHBand="0" w:firstRowFirstColumn="0" w:firstRowLastColumn="0" w:lastRowFirstColumn="0" w:lastRowLastColumn="0"/>
            <w:tcW w:w="865" w:type="dxa"/>
            <w:noWrap/>
            <w:hideMark/>
          </w:tcPr>
          <w:p w14:paraId="4A80B9EB" w14:textId="56E3E64A" w:rsidR="008D7DF7" w:rsidRPr="00E84EE6" w:rsidRDefault="00270F56" w:rsidP="00DF7A19">
            <w:pPr>
              <w:rPr>
                <w:rFonts w:ascii="Calibri" w:hAnsi="Calibri" w:cs="Calibri"/>
                <w:color w:val="000000"/>
                <w:sz w:val="16"/>
                <w:szCs w:val="16"/>
              </w:rPr>
            </w:pPr>
            <w:r w:rsidRPr="00270F56">
              <w:rPr>
                <w:rFonts w:ascii="Calibri" w:hAnsi="Calibri" w:cs="Calibri"/>
                <w:color w:val="000000"/>
                <w:sz w:val="16"/>
                <w:szCs w:val="16"/>
              </w:rPr>
              <w:t>PLCON033</w:t>
            </w:r>
            <w:r w:rsidR="009B5BAE">
              <w:rPr>
                <w:rFonts w:ascii="Calibri" w:hAnsi="Calibri" w:cs="Calibri"/>
                <w:color w:val="000000"/>
                <w:sz w:val="16"/>
                <w:szCs w:val="16"/>
              </w:rPr>
              <w:t>7</w:t>
            </w:r>
          </w:p>
        </w:tc>
        <w:tc>
          <w:tcPr>
            <w:tcW w:w="5808" w:type="dxa"/>
            <w:noWrap/>
          </w:tcPr>
          <w:p w14:paraId="47695A24" w14:textId="00068A44" w:rsidR="008D7DF7" w:rsidRDefault="008D7DF7" w:rsidP="00DF7A19">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02021D">
              <w:rPr>
                <w:rFonts w:ascii="Calibri" w:hAnsi="Calibri"/>
                <w:color w:val="000000"/>
                <w:sz w:val="16"/>
                <w:szCs w:val="16"/>
              </w:rPr>
              <w:t>LNALL0167|SMALL0103|</w:t>
            </w:r>
            <w:r w:rsidRPr="00DE7EA9">
              <w:rPr>
                <w:rFonts w:ascii="Calibri" w:hAnsi="Calibri"/>
                <w:color w:val="000000"/>
                <w:sz w:val="16"/>
                <w:szCs w:val="16"/>
              </w:rPr>
              <w:t>PQCON012</w:t>
            </w:r>
            <w:r w:rsidR="00270F56">
              <w:rPr>
                <w:rFonts w:ascii="Calibri" w:hAnsi="Calibri"/>
                <w:color w:val="000000"/>
                <w:sz w:val="16"/>
                <w:szCs w:val="16"/>
              </w:rPr>
              <w:t>8</w:t>
            </w:r>
            <w:r w:rsidRPr="0002021D">
              <w:rPr>
                <w:rFonts w:ascii="Calibri" w:hAnsi="Calibri"/>
                <w:color w:val="000000"/>
                <w:sz w:val="16"/>
                <w:szCs w:val="16"/>
              </w:rPr>
              <w:t>|</w:t>
            </w:r>
            <w:r w:rsidR="009B5BAE" w:rsidRPr="009B5BAE">
              <w:rPr>
                <w:rFonts w:ascii="Calibri" w:hAnsi="Calibri" w:cs="Calibri"/>
                <w:color w:val="000000"/>
                <w:sz w:val="16"/>
                <w:szCs w:val="16"/>
              </w:rPr>
              <w:t>SVALL229</w:t>
            </w:r>
            <w:r w:rsidR="009B5BAE">
              <w:rPr>
                <w:rFonts w:ascii="Calibri" w:hAnsi="Calibri" w:cs="Calibri"/>
                <w:color w:val="000000"/>
                <w:sz w:val="16"/>
                <w:szCs w:val="16"/>
              </w:rPr>
              <w:t>8</w:t>
            </w:r>
            <w:r w:rsidRPr="0002021D">
              <w:rPr>
                <w:rFonts w:ascii="Calibri" w:hAnsi="Calibri"/>
                <w:color w:val="000000"/>
                <w:sz w:val="16"/>
                <w:szCs w:val="16"/>
              </w:rPr>
              <w:t>|</w:t>
            </w:r>
            <w:r w:rsidR="009B5BAE" w:rsidRPr="009B5BAE">
              <w:rPr>
                <w:rFonts w:ascii="Calibri" w:hAnsi="Calibri" w:cs="Calibri"/>
                <w:color w:val="000000"/>
                <w:sz w:val="16"/>
                <w:szCs w:val="16"/>
              </w:rPr>
              <w:t>SVALL229</w:t>
            </w:r>
            <w:r w:rsidR="009B5BAE">
              <w:rPr>
                <w:rFonts w:ascii="Calibri" w:hAnsi="Calibri" w:cs="Calibri"/>
                <w:color w:val="000000"/>
                <w:sz w:val="16"/>
                <w:szCs w:val="16"/>
              </w:rPr>
              <w:t>9</w:t>
            </w:r>
            <w:r w:rsidRPr="0002021D">
              <w:rPr>
                <w:rFonts w:ascii="Calibri" w:hAnsi="Calibri"/>
                <w:color w:val="000000"/>
                <w:sz w:val="16"/>
                <w:szCs w:val="16"/>
              </w:rPr>
              <w:t>|</w:t>
            </w:r>
            <w:r w:rsidR="00270F56" w:rsidRPr="00270F56">
              <w:rPr>
                <w:rFonts w:ascii="Calibri" w:hAnsi="Calibri" w:cs="Calibri"/>
                <w:color w:val="000000"/>
                <w:sz w:val="16"/>
                <w:szCs w:val="16"/>
              </w:rPr>
              <w:t>PLCON033</w:t>
            </w:r>
            <w:r w:rsidR="009B5BAE">
              <w:rPr>
                <w:rFonts w:ascii="Calibri" w:hAnsi="Calibri" w:cs="Calibri"/>
                <w:color w:val="000000"/>
                <w:sz w:val="16"/>
                <w:szCs w:val="16"/>
              </w:rPr>
              <w:t>7</w:t>
            </w:r>
            <w:r w:rsidRPr="0002021D">
              <w:rPr>
                <w:rFonts w:ascii="Calibri" w:hAnsi="Calibri"/>
                <w:color w:val="000000"/>
                <w:sz w:val="16"/>
                <w:szCs w:val="16"/>
              </w:rPr>
              <w:t>|</w:t>
            </w:r>
          </w:p>
        </w:tc>
      </w:tr>
    </w:tbl>
    <w:p w14:paraId="63598313" w14:textId="3A749B85" w:rsidR="00225042" w:rsidRDefault="0090378D" w:rsidP="0090378D">
      <w:pPr>
        <w:pStyle w:val="Caption"/>
        <w:jc w:val="center"/>
      </w:pPr>
      <w:r>
        <w:t xml:space="preserve">Tabla </w:t>
      </w:r>
      <w:r>
        <w:fldChar w:fldCharType="begin"/>
      </w:r>
      <w:r>
        <w:instrText xml:space="preserve"> SEQ Tabla \* ARABIC </w:instrText>
      </w:r>
      <w:r>
        <w:fldChar w:fldCharType="separate"/>
      </w:r>
      <w:r w:rsidR="00A87F2B">
        <w:rPr>
          <w:noProof/>
        </w:rPr>
        <w:t>4</w:t>
      </w:r>
      <w:r>
        <w:fldChar w:fldCharType="end"/>
      </w:r>
      <w:r>
        <w:t xml:space="preserve"> - Pool Siebel</w:t>
      </w:r>
    </w:p>
    <w:p w14:paraId="09815AFD" w14:textId="77777777" w:rsidR="0090378D" w:rsidRPr="0090378D" w:rsidRDefault="0090378D" w:rsidP="0090378D"/>
    <w:p w14:paraId="491C27A7" w14:textId="4A343104" w:rsidR="0073122C" w:rsidRDefault="0073122C" w:rsidP="0073122C">
      <w:pPr>
        <w:pStyle w:val="Heading3"/>
        <w:ind w:left="720" w:hanging="11"/>
        <w:jc w:val="both"/>
        <w:rPr>
          <w:sz w:val="22"/>
          <w:szCs w:val="22"/>
        </w:rPr>
      </w:pPr>
      <w:bookmarkStart w:id="38" w:name="_Toc22564061"/>
      <w:r>
        <w:rPr>
          <w:sz w:val="22"/>
          <w:szCs w:val="22"/>
        </w:rPr>
        <w:t>Activación de una nueva línea</w:t>
      </w:r>
      <w:r w:rsidR="00D7644B">
        <w:rPr>
          <w:sz w:val="22"/>
          <w:szCs w:val="22"/>
        </w:rPr>
        <w:t>.</w:t>
      </w:r>
      <w:bookmarkEnd w:id="38"/>
    </w:p>
    <w:p w14:paraId="4F495545" w14:textId="7354EF7A" w:rsidR="00D7644B" w:rsidRPr="00D7644B" w:rsidRDefault="00CF41CA" w:rsidP="00CF41CA">
      <w:pPr>
        <w:ind w:left="708" w:firstLine="708"/>
      </w:pPr>
      <w:r w:rsidRPr="00CF41CA">
        <w:t>CU00</w:t>
      </w:r>
      <w:r>
        <w:t>4</w:t>
      </w:r>
      <w:r w:rsidRPr="00CF41CA">
        <w:t>: Crear Cuenta en BRM en el proceso de Activación</w:t>
      </w:r>
      <w:r>
        <w:t>.</w:t>
      </w:r>
    </w:p>
    <w:p w14:paraId="582A0A28" w14:textId="4828A48E" w:rsidR="0073122C" w:rsidRDefault="0073122C" w:rsidP="00BE1437">
      <w:pPr>
        <w:ind w:left="709"/>
        <w:jc w:val="both"/>
        <w:rPr>
          <w:rFonts w:cs="Times New Roman"/>
          <w:iCs/>
          <w:color w:val="000000"/>
          <w:lang w:val="es-CO" w:eastAsia="es-CO"/>
        </w:rPr>
      </w:pPr>
      <w:r>
        <w:rPr>
          <w:rFonts w:cs="Times New Roman"/>
          <w:iCs/>
          <w:color w:val="000000"/>
          <w:lang w:val="es-CO" w:eastAsia="es-CO"/>
        </w:rPr>
        <w:t>En el proceso de activación de línea nueva se realizar validaciones para los nuevos planes empresariales Avengers</w:t>
      </w:r>
      <w:r>
        <w:rPr>
          <w:rFonts w:cs="Calibri"/>
          <w:szCs w:val="22"/>
        </w:rPr>
        <w:t xml:space="preserve"> para poder realizar</w:t>
      </w:r>
      <w:r>
        <w:rPr>
          <w:rFonts w:cs="Times New Roman"/>
          <w:iCs/>
          <w:color w:val="000000"/>
          <w:lang w:val="es-CO" w:eastAsia="es-CO"/>
        </w:rPr>
        <w:t xml:space="preserve"> la consulta del ciclo de facturación desde la base de datos Siebel teniendo en cuenta las siguientes condiciones:</w:t>
      </w:r>
    </w:p>
    <w:p w14:paraId="6AA02E5B" w14:textId="07B38470" w:rsidR="008647EE" w:rsidRPr="00EB4B95" w:rsidRDefault="008647EE" w:rsidP="00BE1437">
      <w:pPr>
        <w:pStyle w:val="ListParagraph"/>
        <w:numPr>
          <w:ilvl w:val="0"/>
          <w:numId w:val="8"/>
        </w:numPr>
        <w:ind w:left="1920"/>
        <w:jc w:val="both"/>
        <w:rPr>
          <w:rFonts w:cs="Times New Roman"/>
          <w:iCs/>
          <w:color w:val="000000"/>
          <w:lang w:val="es-CO" w:eastAsia="es-CO"/>
        </w:rPr>
      </w:pPr>
      <w:r w:rsidRPr="008647EE">
        <w:rPr>
          <w:rFonts w:cs="Times New Roman"/>
          <w:iCs/>
          <w:color w:val="000000"/>
          <w:lang w:val="es-CO" w:eastAsia="es-CO"/>
        </w:rPr>
        <w:t>Su ciclo de facturación será el día próximo de corte disponible abierto</w:t>
      </w:r>
      <w:r>
        <w:rPr>
          <w:rFonts w:cs="Times New Roman"/>
          <w:iCs/>
          <w:color w:val="000000"/>
          <w:lang w:val="es-CO" w:eastAsia="es-CO"/>
        </w:rPr>
        <w:t>.</w:t>
      </w:r>
    </w:p>
    <w:p w14:paraId="19ED1FC9" w14:textId="2E0E2AC3" w:rsidR="0073122C" w:rsidRDefault="0073122C" w:rsidP="00BE1437">
      <w:pPr>
        <w:ind w:left="709"/>
        <w:jc w:val="both"/>
        <w:rPr>
          <w:rFonts w:cs="Times New Roman"/>
          <w:iCs/>
          <w:color w:val="000000"/>
          <w:lang w:val="es-CO" w:eastAsia="es-CO"/>
        </w:rPr>
      </w:pPr>
      <w:r>
        <w:rPr>
          <w:rFonts w:cs="Times New Roman"/>
          <w:iCs/>
          <w:color w:val="000000"/>
          <w:lang w:val="es-CO" w:eastAsia="es-CO"/>
        </w:rPr>
        <w:t>También se debe ajustar él envió de un segmento nuevo</w:t>
      </w:r>
      <w:r w:rsidR="00EB4B95">
        <w:rPr>
          <w:rFonts w:cs="Times New Roman"/>
          <w:iCs/>
          <w:color w:val="000000"/>
          <w:lang w:val="es-CO" w:eastAsia="es-CO"/>
        </w:rPr>
        <w:t xml:space="preserve"> definido por el área de BRM</w:t>
      </w:r>
      <w:r>
        <w:rPr>
          <w:rFonts w:cs="Times New Roman"/>
          <w:iCs/>
          <w:color w:val="000000"/>
          <w:lang w:val="es-CO" w:eastAsia="es-CO"/>
        </w:rPr>
        <w:t xml:space="preserve"> en la creación de las cuentas solo para los planes </w:t>
      </w:r>
      <w:r w:rsidR="00EB4B95">
        <w:rPr>
          <w:rFonts w:cs="Times New Roman"/>
          <w:iCs/>
          <w:color w:val="000000"/>
          <w:lang w:val="es-CO" w:eastAsia="es-CO"/>
        </w:rPr>
        <w:t>que se identifiquen como planes Avengers</w:t>
      </w:r>
    </w:p>
    <w:p w14:paraId="3CB86928" w14:textId="77777777" w:rsidR="00EB4B95" w:rsidRPr="00444A91" w:rsidRDefault="00EB4B95" w:rsidP="00EB4B95">
      <w:pPr>
        <w:jc w:val="both"/>
        <w:rPr>
          <w:rFonts w:ascii="Calibri" w:hAnsi="Calibri" w:cs="Times New Roman"/>
          <w:color w:val="000000"/>
          <w:szCs w:val="22"/>
          <w:lang w:eastAsia="es-CO"/>
        </w:rPr>
      </w:pPr>
    </w:p>
    <w:p w14:paraId="09A6F116" w14:textId="14AFB176" w:rsidR="00EB4B95" w:rsidRDefault="00EB4B95" w:rsidP="00EB4B95">
      <w:pPr>
        <w:pStyle w:val="Heading3"/>
        <w:ind w:left="720" w:hanging="11"/>
        <w:jc w:val="both"/>
        <w:rPr>
          <w:sz w:val="22"/>
          <w:szCs w:val="22"/>
        </w:rPr>
      </w:pPr>
      <w:bookmarkStart w:id="39" w:name="_Toc518374008"/>
      <w:bookmarkStart w:id="40" w:name="_Toc22564062"/>
      <w:r>
        <w:rPr>
          <w:sz w:val="22"/>
          <w:szCs w:val="22"/>
        </w:rPr>
        <w:lastRenderedPageBreak/>
        <w:t>Cambio</w:t>
      </w:r>
      <w:r w:rsidR="0006799F">
        <w:rPr>
          <w:sz w:val="22"/>
          <w:szCs w:val="22"/>
        </w:rPr>
        <w:t>s</w:t>
      </w:r>
      <w:r>
        <w:rPr>
          <w:sz w:val="22"/>
          <w:szCs w:val="22"/>
        </w:rPr>
        <w:t xml:space="preserve"> de plan</w:t>
      </w:r>
      <w:r w:rsidR="0006799F">
        <w:rPr>
          <w:sz w:val="22"/>
          <w:szCs w:val="22"/>
        </w:rPr>
        <w:t xml:space="preserve"> con destino</w:t>
      </w:r>
      <w:r>
        <w:rPr>
          <w:sz w:val="22"/>
          <w:szCs w:val="22"/>
        </w:rPr>
        <w:t xml:space="preserve"> </w:t>
      </w:r>
      <w:bookmarkEnd w:id="39"/>
      <w:r>
        <w:rPr>
          <w:sz w:val="22"/>
          <w:szCs w:val="22"/>
        </w:rPr>
        <w:t>Avengers</w:t>
      </w:r>
      <w:bookmarkEnd w:id="40"/>
      <w:r w:rsidRPr="00151540">
        <w:rPr>
          <w:sz w:val="22"/>
          <w:szCs w:val="22"/>
        </w:rPr>
        <w:t xml:space="preserve"> </w:t>
      </w:r>
    </w:p>
    <w:p w14:paraId="42F6E423" w14:textId="090CD8AD" w:rsidR="00CC7B23" w:rsidRPr="009D26E4" w:rsidRDefault="009D26E4" w:rsidP="00CF41CA">
      <w:pPr>
        <w:ind w:left="708" w:firstLine="708"/>
      </w:pPr>
      <w:r w:rsidRPr="009D26E4">
        <w:t>CU008 Actualizaciones De Segmentos</w:t>
      </w:r>
      <w:r w:rsidR="00CF41CA">
        <w:t>.</w:t>
      </w:r>
    </w:p>
    <w:p w14:paraId="185A0552" w14:textId="78C3C295" w:rsidR="009D26E4" w:rsidRDefault="009D26E4" w:rsidP="00CF41CA">
      <w:pPr>
        <w:ind w:left="708" w:firstLine="708"/>
        <w:rPr>
          <w:rFonts w:cs="Calibri"/>
          <w:szCs w:val="22"/>
        </w:rPr>
      </w:pPr>
      <w:r w:rsidRPr="009D26E4">
        <w:rPr>
          <w:rFonts w:cs="Calibri"/>
          <w:szCs w:val="22"/>
        </w:rPr>
        <w:t>CU007 Crear Cuenta en BRM - Proceso de Cambio de plan</w:t>
      </w:r>
      <w:r w:rsidR="00CF41CA">
        <w:rPr>
          <w:rFonts w:cs="Calibri"/>
          <w:szCs w:val="22"/>
        </w:rPr>
        <w:t>.</w:t>
      </w:r>
    </w:p>
    <w:p w14:paraId="114B2F25" w14:textId="01501860" w:rsidR="00CF41CA" w:rsidRDefault="00CF41CA" w:rsidP="00CF41CA">
      <w:pPr>
        <w:ind w:left="708" w:firstLine="708"/>
        <w:rPr>
          <w:rFonts w:cs="Calibri"/>
          <w:szCs w:val="22"/>
        </w:rPr>
      </w:pPr>
      <w:r w:rsidRPr="00444A91">
        <w:rPr>
          <w:rFonts w:cs="Calibri"/>
          <w:szCs w:val="22"/>
        </w:rPr>
        <w:t>CU00</w:t>
      </w:r>
      <w:r>
        <w:rPr>
          <w:rFonts w:cs="Calibri"/>
          <w:szCs w:val="22"/>
        </w:rPr>
        <w:t>5</w:t>
      </w:r>
      <w:r w:rsidRPr="00444A91">
        <w:rPr>
          <w:rFonts w:cs="Calibri"/>
          <w:szCs w:val="22"/>
        </w:rPr>
        <w:t xml:space="preserve"> </w:t>
      </w:r>
      <w:r>
        <w:rPr>
          <w:rFonts w:cs="Calibri"/>
          <w:szCs w:val="22"/>
        </w:rPr>
        <w:t>C</w:t>
      </w:r>
      <w:r w:rsidRPr="00191249">
        <w:rPr>
          <w:rFonts w:cs="Calibri"/>
          <w:szCs w:val="22"/>
        </w:rPr>
        <w:t xml:space="preserve">onsultar ciclo </w:t>
      </w:r>
      <w:r>
        <w:rPr>
          <w:rFonts w:cs="Calibri"/>
          <w:szCs w:val="22"/>
        </w:rPr>
        <w:t>en</w:t>
      </w:r>
      <w:r w:rsidRPr="00191249">
        <w:rPr>
          <w:rFonts w:cs="Calibri"/>
          <w:szCs w:val="22"/>
        </w:rPr>
        <w:t xml:space="preserve"> cambio plan</w:t>
      </w:r>
      <w:r>
        <w:rPr>
          <w:rFonts w:cs="Calibri"/>
          <w:szCs w:val="22"/>
        </w:rPr>
        <w:t xml:space="preserve"> a </w:t>
      </w:r>
      <w:r w:rsidRPr="00191249">
        <w:rPr>
          <w:rFonts w:cs="Calibri"/>
          <w:szCs w:val="22"/>
        </w:rPr>
        <w:t>Avengers</w:t>
      </w:r>
      <w:r>
        <w:rPr>
          <w:rFonts w:cs="Calibri"/>
          <w:szCs w:val="22"/>
        </w:rPr>
        <w:t>.</w:t>
      </w:r>
    </w:p>
    <w:p w14:paraId="3469DBAA" w14:textId="2BD9ED7A" w:rsidR="00CF41CA" w:rsidRPr="009D26E4" w:rsidRDefault="00CF41CA" w:rsidP="00CF41CA">
      <w:pPr>
        <w:ind w:left="708" w:firstLine="708"/>
      </w:pPr>
      <w:r w:rsidRPr="00CF41CA">
        <w:t xml:space="preserve">CU006 Consultar De Ciclo </w:t>
      </w:r>
      <w:r>
        <w:t>–</w:t>
      </w:r>
      <w:r w:rsidRPr="00CF41CA">
        <w:t xml:space="preserve"> Portabilidad</w:t>
      </w:r>
      <w:r>
        <w:t>.</w:t>
      </w:r>
    </w:p>
    <w:p w14:paraId="04EF9CF2" w14:textId="77777777" w:rsidR="00592A70" w:rsidRDefault="00EB4B95" w:rsidP="0005693D">
      <w:pPr>
        <w:ind w:left="709"/>
        <w:jc w:val="both"/>
        <w:rPr>
          <w:rFonts w:cs="Times New Roman"/>
          <w:iCs/>
          <w:color w:val="000000"/>
          <w:lang w:val="es-CO" w:eastAsia="es-CO"/>
        </w:rPr>
      </w:pPr>
      <w:r w:rsidRPr="0005693D">
        <w:rPr>
          <w:rFonts w:cs="Times New Roman"/>
          <w:iCs/>
          <w:color w:val="000000"/>
          <w:lang w:val="es-CO" w:eastAsia="es-CO"/>
        </w:rPr>
        <w:t xml:space="preserve">En el proceso de cambio de plan </w:t>
      </w:r>
      <w:r w:rsidR="00BE1437" w:rsidRPr="0005693D">
        <w:rPr>
          <w:rFonts w:cs="Times New Roman"/>
          <w:iCs/>
          <w:color w:val="000000"/>
          <w:lang w:val="es-CO" w:eastAsia="es-CO"/>
        </w:rPr>
        <w:t xml:space="preserve">para </w:t>
      </w:r>
      <w:r w:rsidRPr="0005693D">
        <w:rPr>
          <w:rFonts w:cs="Times New Roman"/>
          <w:iCs/>
          <w:color w:val="000000"/>
          <w:lang w:val="es-CO" w:eastAsia="es-CO"/>
        </w:rPr>
        <w:t>Portal CRM y Ventana de Portabilidad desde a planes</w:t>
      </w:r>
      <w:r w:rsidR="0005693D" w:rsidRPr="0005693D">
        <w:rPr>
          <w:rFonts w:cs="Times New Roman"/>
          <w:iCs/>
          <w:color w:val="000000"/>
          <w:lang w:val="es-CO" w:eastAsia="es-CO"/>
        </w:rPr>
        <w:t xml:space="preserve"> que sean </w:t>
      </w:r>
      <w:r w:rsidRPr="0005693D">
        <w:rPr>
          <w:rFonts w:cs="Times New Roman"/>
          <w:iCs/>
          <w:color w:val="000000"/>
          <w:lang w:val="es-CO" w:eastAsia="es-CO"/>
        </w:rPr>
        <w:t xml:space="preserve">identificados como </w:t>
      </w:r>
      <w:r w:rsidR="0005693D" w:rsidRPr="0005693D">
        <w:rPr>
          <w:rFonts w:cs="Times New Roman"/>
          <w:iCs/>
          <w:color w:val="000000"/>
          <w:lang w:val="es-CO" w:eastAsia="es-CO"/>
        </w:rPr>
        <w:t>Avengers</w:t>
      </w:r>
      <w:r w:rsidR="0005693D">
        <w:rPr>
          <w:rFonts w:cs="Times New Roman"/>
          <w:iCs/>
          <w:color w:val="000000"/>
          <w:lang w:val="es-CO" w:eastAsia="es-CO"/>
        </w:rPr>
        <w:t xml:space="preserve"> (1208,1209,1210</w:t>
      </w:r>
      <w:r w:rsidR="00313027">
        <w:rPr>
          <w:rFonts w:cs="Times New Roman"/>
          <w:iCs/>
          <w:color w:val="000000"/>
          <w:lang w:val="es-CO" w:eastAsia="es-CO"/>
        </w:rPr>
        <w:t>)</w:t>
      </w:r>
      <w:r w:rsidR="00313027" w:rsidRPr="0005693D">
        <w:rPr>
          <w:rFonts w:cs="Times New Roman"/>
          <w:iCs/>
          <w:color w:val="000000"/>
          <w:lang w:val="es-CO" w:eastAsia="es-CO"/>
        </w:rPr>
        <w:t xml:space="preserve"> se</w:t>
      </w:r>
      <w:r w:rsidRPr="00EB4B95">
        <w:rPr>
          <w:rFonts w:cs="Calibri"/>
          <w:color w:val="1F497D" w:themeColor="text2"/>
          <w:szCs w:val="22"/>
        </w:rPr>
        <w:t xml:space="preserve"> </w:t>
      </w:r>
      <w:r w:rsidRPr="00313027">
        <w:rPr>
          <w:rFonts w:cs="Times New Roman"/>
          <w:iCs/>
          <w:color w:val="000000"/>
          <w:lang w:val="es-CO" w:eastAsia="es-CO"/>
        </w:rPr>
        <w:t xml:space="preserve">debe </w:t>
      </w:r>
      <w:r w:rsidR="00313027">
        <w:rPr>
          <w:rFonts w:cs="Times New Roman"/>
          <w:iCs/>
          <w:color w:val="000000"/>
          <w:lang w:val="es-CO" w:eastAsia="es-CO"/>
        </w:rPr>
        <w:t xml:space="preserve">realizar </w:t>
      </w:r>
      <w:r w:rsidR="00530D69">
        <w:rPr>
          <w:rFonts w:cs="Times New Roman"/>
          <w:iCs/>
          <w:color w:val="000000"/>
          <w:lang w:val="es-CO" w:eastAsia="es-CO"/>
        </w:rPr>
        <w:t>una nueva</w:t>
      </w:r>
      <w:r w:rsidR="00313027">
        <w:rPr>
          <w:rFonts w:cs="Times New Roman"/>
          <w:iCs/>
          <w:color w:val="000000"/>
          <w:lang w:val="es-CO" w:eastAsia="es-CO"/>
        </w:rPr>
        <w:t xml:space="preserve"> </w:t>
      </w:r>
      <w:r w:rsidRPr="00313027">
        <w:rPr>
          <w:rFonts w:cs="Times New Roman"/>
          <w:iCs/>
          <w:color w:val="000000"/>
          <w:lang w:val="es-CO" w:eastAsia="es-CO"/>
        </w:rPr>
        <w:t xml:space="preserve">consulta del ciclo de facturación </w:t>
      </w:r>
      <w:r w:rsidR="00313027">
        <w:rPr>
          <w:rFonts w:cs="Times New Roman"/>
          <w:iCs/>
          <w:color w:val="000000"/>
          <w:lang w:val="es-CO" w:eastAsia="es-CO"/>
        </w:rPr>
        <w:t xml:space="preserve">a la </w:t>
      </w:r>
      <w:r w:rsidRPr="00313027">
        <w:rPr>
          <w:rFonts w:cs="Times New Roman"/>
          <w:iCs/>
          <w:color w:val="000000"/>
          <w:lang w:val="es-CO" w:eastAsia="es-CO"/>
        </w:rPr>
        <w:t>base de datos Siebel 7</w:t>
      </w:r>
      <w:r w:rsidR="00530D69">
        <w:rPr>
          <w:rFonts w:cs="Times New Roman"/>
          <w:iCs/>
          <w:color w:val="000000"/>
          <w:lang w:val="es-CO" w:eastAsia="es-CO"/>
        </w:rPr>
        <w:t>(móvil)</w:t>
      </w:r>
      <w:r w:rsidRPr="00313027">
        <w:rPr>
          <w:rFonts w:cs="Times New Roman"/>
          <w:iCs/>
          <w:color w:val="000000"/>
          <w:lang w:val="es-CO" w:eastAsia="es-CO"/>
        </w:rPr>
        <w:t xml:space="preserve"> teniendo en cuenta la </w:t>
      </w:r>
      <w:r w:rsidR="00F63184">
        <w:rPr>
          <w:rFonts w:cs="Times New Roman"/>
          <w:iCs/>
          <w:color w:val="000000"/>
          <w:lang w:val="es-CO" w:eastAsia="es-CO"/>
        </w:rPr>
        <w:t xml:space="preserve">misma </w:t>
      </w:r>
      <w:r w:rsidR="00313027" w:rsidRPr="00313027">
        <w:rPr>
          <w:rFonts w:cs="Times New Roman"/>
          <w:iCs/>
          <w:color w:val="000000"/>
          <w:lang w:val="es-CO" w:eastAsia="es-CO"/>
        </w:rPr>
        <w:t>condición</w:t>
      </w:r>
      <w:r w:rsidR="00F63184">
        <w:rPr>
          <w:rFonts w:cs="Times New Roman"/>
          <w:iCs/>
          <w:color w:val="000000"/>
          <w:lang w:val="es-CO" w:eastAsia="es-CO"/>
        </w:rPr>
        <w:t xml:space="preserve"> realizada para las activaciones en donde el ciclo de facturación </w:t>
      </w:r>
      <w:r w:rsidR="00F63184" w:rsidRPr="008647EE">
        <w:rPr>
          <w:rFonts w:cs="Times New Roman"/>
          <w:iCs/>
          <w:color w:val="000000"/>
          <w:lang w:val="es-CO" w:eastAsia="es-CO"/>
        </w:rPr>
        <w:t>será el día próximo de corte disponible abierto</w:t>
      </w:r>
      <w:r w:rsidR="00F63184">
        <w:rPr>
          <w:rFonts w:cs="Times New Roman"/>
          <w:iCs/>
          <w:color w:val="000000"/>
          <w:lang w:val="es-CO" w:eastAsia="es-CO"/>
        </w:rPr>
        <w:t>.</w:t>
      </w:r>
      <w:r w:rsidR="00592A70">
        <w:rPr>
          <w:rFonts w:cs="Times New Roman"/>
          <w:iCs/>
          <w:color w:val="000000"/>
          <w:lang w:val="es-CO" w:eastAsia="es-CO"/>
        </w:rPr>
        <w:t xml:space="preserve"> </w:t>
      </w:r>
    </w:p>
    <w:p w14:paraId="647B8C64" w14:textId="44E11BC1" w:rsidR="00EB4B95" w:rsidRPr="00EB4B95" w:rsidRDefault="00592A70" w:rsidP="0005693D">
      <w:pPr>
        <w:ind w:left="709"/>
        <w:jc w:val="both"/>
        <w:rPr>
          <w:rFonts w:cs="Times New Roman"/>
          <w:iCs/>
          <w:color w:val="1F497D" w:themeColor="text2"/>
          <w:lang w:val="es-CO" w:eastAsia="es-CO"/>
        </w:rPr>
      </w:pPr>
      <w:r>
        <w:rPr>
          <w:szCs w:val="22"/>
        </w:rPr>
        <w:t>Para los planes diferentes a destino Avengers, él envió del ciclo de facturación debe continuar como funciona actualmente.</w:t>
      </w:r>
    </w:p>
    <w:p w14:paraId="480EDD31" w14:textId="0965AB9F" w:rsidR="00EB4B95" w:rsidRPr="00F63184" w:rsidRDefault="00F63184" w:rsidP="00F63184">
      <w:pPr>
        <w:ind w:left="708"/>
        <w:jc w:val="both"/>
        <w:rPr>
          <w:rFonts w:cs="Times New Roman"/>
          <w:iCs/>
          <w:lang w:val="es-CO" w:eastAsia="es-CO"/>
        </w:rPr>
      </w:pPr>
      <w:r w:rsidRPr="00F63184">
        <w:rPr>
          <w:rFonts w:cs="Times New Roman"/>
          <w:iCs/>
          <w:lang w:val="es-CO" w:eastAsia="es-CO"/>
        </w:rPr>
        <w:t>S</w:t>
      </w:r>
      <w:r w:rsidR="00EB4B95" w:rsidRPr="00F63184">
        <w:rPr>
          <w:rFonts w:cs="Times New Roman"/>
          <w:iCs/>
          <w:lang w:val="es-CO" w:eastAsia="es-CO"/>
        </w:rPr>
        <w:t xml:space="preserve">e debe ajustar él envió de un segmento nuevo en la creación de las cuentas en BRM </w:t>
      </w:r>
      <w:r w:rsidRPr="00F63184">
        <w:rPr>
          <w:rFonts w:cs="Times New Roman"/>
          <w:iCs/>
          <w:lang w:val="es-CO" w:eastAsia="es-CO"/>
        </w:rPr>
        <w:t xml:space="preserve">teniendo en cuenta únicamente los </w:t>
      </w:r>
      <w:r w:rsidR="00EB4B95" w:rsidRPr="00F63184">
        <w:rPr>
          <w:rFonts w:cs="Times New Roman"/>
          <w:iCs/>
          <w:lang w:val="es-CO" w:eastAsia="es-CO"/>
        </w:rPr>
        <w:t>planes identificados</w:t>
      </w:r>
      <w:r w:rsidRPr="00F63184">
        <w:rPr>
          <w:rFonts w:cs="Times New Roman"/>
          <w:iCs/>
          <w:lang w:val="es-CO" w:eastAsia="es-CO"/>
        </w:rPr>
        <w:t xml:space="preserve"> durante el proceso </w:t>
      </w:r>
      <w:r w:rsidR="00EB4B95" w:rsidRPr="00F63184">
        <w:rPr>
          <w:rFonts w:cs="Times New Roman"/>
          <w:iCs/>
          <w:lang w:val="es-CO" w:eastAsia="es-CO"/>
        </w:rPr>
        <w:t xml:space="preserve">como </w:t>
      </w:r>
      <w:r w:rsidRPr="00F63184">
        <w:rPr>
          <w:rFonts w:cs="Times New Roman"/>
          <w:iCs/>
          <w:lang w:val="es-CO" w:eastAsia="es-CO"/>
        </w:rPr>
        <w:t>Avengers</w:t>
      </w:r>
      <w:r w:rsidR="00EB4B95" w:rsidRPr="00F63184">
        <w:rPr>
          <w:rFonts w:cs="Times New Roman"/>
          <w:iCs/>
          <w:lang w:val="es-CO" w:eastAsia="es-CO"/>
        </w:rPr>
        <w:t>.</w:t>
      </w:r>
    </w:p>
    <w:p w14:paraId="4EA54CA0" w14:textId="3337BD21" w:rsidR="00EB4B95" w:rsidRDefault="00F63184" w:rsidP="00F63184">
      <w:pPr>
        <w:ind w:left="708"/>
        <w:jc w:val="both"/>
        <w:rPr>
          <w:rFonts w:cs="Times New Roman"/>
          <w:iCs/>
          <w:lang w:val="es-CO" w:eastAsia="es-CO"/>
        </w:rPr>
      </w:pPr>
      <w:r w:rsidRPr="00F63184">
        <w:rPr>
          <w:rFonts w:cs="Times New Roman"/>
          <w:iCs/>
          <w:lang w:val="es-CO" w:eastAsia="es-CO"/>
        </w:rPr>
        <w:t>S</w:t>
      </w:r>
      <w:r w:rsidR="00EB4B95" w:rsidRPr="00F63184">
        <w:rPr>
          <w:rFonts w:cs="Times New Roman"/>
          <w:iCs/>
          <w:lang w:val="es-CO" w:eastAsia="es-CO"/>
        </w:rPr>
        <w:t xml:space="preserve">egún el destino, se debe ajustar </w:t>
      </w:r>
      <w:r w:rsidRPr="00F63184">
        <w:rPr>
          <w:rFonts w:cs="Times New Roman"/>
          <w:iCs/>
          <w:lang w:val="es-CO" w:eastAsia="es-CO"/>
        </w:rPr>
        <w:t>él</w:t>
      </w:r>
      <w:r w:rsidR="00EB4B95" w:rsidRPr="00F63184">
        <w:rPr>
          <w:rFonts w:cs="Times New Roman"/>
          <w:iCs/>
          <w:lang w:val="es-CO" w:eastAsia="es-CO"/>
        </w:rPr>
        <w:t xml:space="preserve"> envió del segmento correspondiente en la creación de las cuentas en BRM, según los siguientes criterios:</w:t>
      </w:r>
    </w:p>
    <w:p w14:paraId="7C5F7CD7" w14:textId="77777777" w:rsidR="0006799F" w:rsidRPr="00F63184" w:rsidRDefault="0006799F" w:rsidP="00F63184">
      <w:pPr>
        <w:ind w:left="708"/>
        <w:jc w:val="both"/>
        <w:rPr>
          <w:rFonts w:cs="Times New Roman"/>
          <w:iCs/>
          <w:lang w:val="es-CO" w:eastAsia="es-CO"/>
        </w:rPr>
      </w:pPr>
    </w:p>
    <w:p w14:paraId="6D4A5712" w14:textId="77777777" w:rsidR="00EB4B95" w:rsidRPr="00F61CD7" w:rsidRDefault="00EB4B95" w:rsidP="00F61CD7">
      <w:pPr>
        <w:pStyle w:val="ListParagraph"/>
        <w:numPr>
          <w:ilvl w:val="0"/>
          <w:numId w:val="8"/>
        </w:numPr>
        <w:jc w:val="both"/>
        <w:rPr>
          <w:szCs w:val="22"/>
        </w:rPr>
      </w:pPr>
      <w:r w:rsidRPr="00F61CD7">
        <w:rPr>
          <w:szCs w:val="22"/>
          <w:lang w:val="es-CO"/>
        </w:rPr>
        <w:t>Cambio de plan, con destino Corporativo. El segmento debe ser “Corporativo”.</w:t>
      </w:r>
    </w:p>
    <w:p w14:paraId="57FB3E28" w14:textId="77777777" w:rsidR="00EB4B95" w:rsidRPr="00F61CD7" w:rsidRDefault="00EB4B95" w:rsidP="00F61CD7">
      <w:pPr>
        <w:pStyle w:val="ListParagraph"/>
        <w:numPr>
          <w:ilvl w:val="0"/>
          <w:numId w:val="8"/>
        </w:numPr>
        <w:jc w:val="both"/>
        <w:rPr>
          <w:szCs w:val="22"/>
        </w:rPr>
      </w:pPr>
      <w:r w:rsidRPr="00F61CD7">
        <w:rPr>
          <w:szCs w:val="22"/>
          <w:lang w:val="es-CO"/>
        </w:rPr>
        <w:t>Cambio de plan, con destino Control y Pospago. El segmento debe ser “Masivo”.</w:t>
      </w:r>
    </w:p>
    <w:p w14:paraId="5C8C5EAB" w14:textId="37AE8DFA" w:rsidR="00EB4B95" w:rsidRPr="00617BF3" w:rsidRDefault="00EB4B95" w:rsidP="00F61CD7">
      <w:pPr>
        <w:pStyle w:val="ListParagraph"/>
        <w:numPr>
          <w:ilvl w:val="0"/>
          <w:numId w:val="8"/>
        </w:numPr>
        <w:jc w:val="both"/>
        <w:rPr>
          <w:szCs w:val="22"/>
        </w:rPr>
      </w:pPr>
      <w:r w:rsidRPr="00F61CD7">
        <w:rPr>
          <w:szCs w:val="22"/>
          <w:lang w:val="es-CO"/>
        </w:rPr>
        <w:t>Cambio de plan, con destino arma tu plan. El segmento debe ser “</w:t>
      </w:r>
      <w:proofErr w:type="spellStart"/>
      <w:r w:rsidRPr="00F61CD7">
        <w:rPr>
          <w:szCs w:val="22"/>
          <w:lang w:val="es-CO"/>
        </w:rPr>
        <w:t>MasivoATP</w:t>
      </w:r>
      <w:proofErr w:type="spellEnd"/>
      <w:r w:rsidRPr="00F61CD7">
        <w:rPr>
          <w:szCs w:val="22"/>
          <w:lang w:val="es-CO"/>
        </w:rPr>
        <w:t>”.</w:t>
      </w:r>
    </w:p>
    <w:p w14:paraId="3E897F65" w14:textId="1ED0F010" w:rsidR="00617BF3" w:rsidRPr="00F61CD7" w:rsidRDefault="00617BF3" w:rsidP="00F61CD7">
      <w:pPr>
        <w:pStyle w:val="ListParagraph"/>
        <w:numPr>
          <w:ilvl w:val="0"/>
          <w:numId w:val="8"/>
        </w:numPr>
        <w:jc w:val="both"/>
        <w:rPr>
          <w:szCs w:val="22"/>
        </w:rPr>
      </w:pPr>
      <w:r>
        <w:rPr>
          <w:szCs w:val="22"/>
          <w:lang w:val="es-CO"/>
        </w:rPr>
        <w:t>Cambio de plan, con destino Pospago 5.0. El segmento debe ser “</w:t>
      </w:r>
      <w:proofErr w:type="spellStart"/>
      <w:r>
        <w:rPr>
          <w:szCs w:val="22"/>
          <w:lang w:val="es-CO"/>
        </w:rPr>
        <w:t>MasivoNintendo</w:t>
      </w:r>
      <w:proofErr w:type="spellEnd"/>
      <w:r>
        <w:rPr>
          <w:szCs w:val="22"/>
          <w:lang w:val="es-CO"/>
        </w:rPr>
        <w:t>”</w:t>
      </w:r>
    </w:p>
    <w:p w14:paraId="7F17522C" w14:textId="787A16F2" w:rsidR="00EB4B95" w:rsidRPr="00CF41CA" w:rsidRDefault="00EB4B95" w:rsidP="00681070">
      <w:pPr>
        <w:pStyle w:val="ListParagraph"/>
        <w:numPr>
          <w:ilvl w:val="0"/>
          <w:numId w:val="8"/>
        </w:numPr>
        <w:jc w:val="both"/>
        <w:rPr>
          <w:rFonts w:cs="Times New Roman"/>
          <w:iCs/>
          <w:lang w:val="es-CO" w:eastAsia="es-CO"/>
        </w:rPr>
      </w:pPr>
      <w:r w:rsidRPr="00681070">
        <w:rPr>
          <w:szCs w:val="22"/>
          <w:lang w:val="es-CO"/>
        </w:rPr>
        <w:t xml:space="preserve">Cambio de plan, con destino </w:t>
      </w:r>
      <w:r w:rsidR="00681070" w:rsidRPr="00681070">
        <w:rPr>
          <w:szCs w:val="22"/>
          <w:lang w:val="es-CO"/>
        </w:rPr>
        <w:t xml:space="preserve">a un plan </w:t>
      </w:r>
      <w:r w:rsidR="00681070" w:rsidRPr="00617BF3">
        <w:rPr>
          <w:b/>
          <w:szCs w:val="22"/>
          <w:lang w:val="es-CO"/>
        </w:rPr>
        <w:t>Avengers</w:t>
      </w:r>
      <w:r w:rsidR="00681070" w:rsidRPr="00681070">
        <w:rPr>
          <w:szCs w:val="22"/>
          <w:lang w:val="es-CO"/>
        </w:rPr>
        <w:t xml:space="preserve"> se deberá realizar el cambio del segmento por el entregado por </w:t>
      </w:r>
      <w:r w:rsidR="00681070" w:rsidRPr="0006799F">
        <w:rPr>
          <w:b/>
          <w:szCs w:val="22"/>
          <w:lang w:val="es-CO"/>
        </w:rPr>
        <w:t>BRM</w:t>
      </w:r>
      <w:r w:rsidR="00681070">
        <w:rPr>
          <w:szCs w:val="22"/>
          <w:lang w:val="es-CO"/>
        </w:rPr>
        <w:t>.</w:t>
      </w:r>
    </w:p>
    <w:p w14:paraId="7ECF40B0" w14:textId="77777777" w:rsidR="00CF41CA" w:rsidRPr="00592A70" w:rsidRDefault="00CF41CA" w:rsidP="00CF41CA">
      <w:pPr>
        <w:pStyle w:val="ListParagraph"/>
        <w:ind w:left="1211"/>
        <w:jc w:val="both"/>
        <w:rPr>
          <w:rFonts w:cs="Times New Roman"/>
          <w:iCs/>
          <w:lang w:val="es-CO" w:eastAsia="es-CO"/>
        </w:rPr>
      </w:pPr>
    </w:p>
    <w:p w14:paraId="1B4FE054" w14:textId="77777777" w:rsidR="0090378D" w:rsidRDefault="001704AE" w:rsidP="00592A70">
      <w:pPr>
        <w:ind w:left="708"/>
        <w:jc w:val="both"/>
        <w:rPr>
          <w:szCs w:val="22"/>
        </w:rPr>
      </w:pPr>
      <w:r w:rsidRPr="00241B6A">
        <w:rPr>
          <w:b/>
          <w:i/>
          <w:szCs w:val="22"/>
        </w:rPr>
        <w:t>Nota Técnic</w:t>
      </w:r>
      <w:r w:rsidRPr="001704AE">
        <w:rPr>
          <w:b/>
          <w:i/>
          <w:szCs w:val="22"/>
        </w:rPr>
        <w:t>a</w:t>
      </w:r>
      <w:r w:rsidRPr="001704AE">
        <w:rPr>
          <w:i/>
          <w:szCs w:val="22"/>
        </w:rPr>
        <w:t>:</w:t>
      </w:r>
      <w:r>
        <w:rPr>
          <w:szCs w:val="22"/>
        </w:rPr>
        <w:t xml:space="preserve"> </w:t>
      </w:r>
    </w:p>
    <w:p w14:paraId="06E6D883" w14:textId="01F527E5" w:rsidR="00592A70" w:rsidRDefault="00592A70" w:rsidP="00592A70">
      <w:pPr>
        <w:ind w:left="708"/>
        <w:jc w:val="both"/>
        <w:rPr>
          <w:szCs w:val="22"/>
        </w:rPr>
      </w:pPr>
      <w:r w:rsidRPr="001704AE">
        <w:rPr>
          <w:szCs w:val="22"/>
        </w:rPr>
        <w:t xml:space="preserve">Se deberá verificar y ajustar las Postventas afectadas en el proceso de cambio de plan que </w:t>
      </w:r>
      <w:r w:rsidR="001704AE">
        <w:rPr>
          <w:szCs w:val="22"/>
        </w:rPr>
        <w:t>ejecutan</w:t>
      </w:r>
      <w:r w:rsidRPr="001704AE">
        <w:rPr>
          <w:szCs w:val="22"/>
        </w:rPr>
        <w:t xml:space="preserve"> los </w:t>
      </w:r>
      <w:r w:rsidR="001704AE" w:rsidRPr="001704AE">
        <w:rPr>
          <w:szCs w:val="22"/>
        </w:rPr>
        <w:t>métodos</w:t>
      </w:r>
      <w:r w:rsidRPr="001704AE">
        <w:rPr>
          <w:szCs w:val="22"/>
        </w:rPr>
        <w:t xml:space="preserve"> </w:t>
      </w:r>
      <w:proofErr w:type="spellStart"/>
      <w:r w:rsidRPr="001704AE">
        <w:rPr>
          <w:szCs w:val="22"/>
        </w:rPr>
        <w:t>cambioPlanMF</w:t>
      </w:r>
      <w:proofErr w:type="spellEnd"/>
      <w:r w:rsidRPr="001704AE">
        <w:rPr>
          <w:i/>
          <w:szCs w:val="22"/>
        </w:rPr>
        <w:t xml:space="preserve"> y </w:t>
      </w:r>
      <w:proofErr w:type="spellStart"/>
      <w:r w:rsidRPr="001704AE">
        <w:rPr>
          <w:szCs w:val="22"/>
        </w:rPr>
        <w:t>cambioPlanNew</w:t>
      </w:r>
      <w:proofErr w:type="spellEnd"/>
      <w:r w:rsidR="001704AE">
        <w:rPr>
          <w:szCs w:val="22"/>
        </w:rPr>
        <w:t xml:space="preserve"> con el fin de garantizar el correcto funcionamiento de estas</w:t>
      </w:r>
      <w:r w:rsidRPr="001704AE">
        <w:rPr>
          <w:szCs w:val="22"/>
        </w:rPr>
        <w:t>:</w:t>
      </w:r>
    </w:p>
    <w:p w14:paraId="350830B8" w14:textId="77777777" w:rsidR="00703D47" w:rsidRDefault="00703D47" w:rsidP="00592A70">
      <w:pPr>
        <w:ind w:left="708"/>
        <w:jc w:val="both"/>
        <w:rPr>
          <w:szCs w:val="22"/>
        </w:rPr>
      </w:pPr>
    </w:p>
    <w:p w14:paraId="610CCDD0" w14:textId="717EC935" w:rsidR="00592A70" w:rsidRDefault="00592A70" w:rsidP="00592A70">
      <w:pPr>
        <w:pStyle w:val="ListParagraph"/>
        <w:numPr>
          <w:ilvl w:val="0"/>
          <w:numId w:val="28"/>
        </w:numPr>
        <w:ind w:left="1428"/>
        <w:jc w:val="both"/>
        <w:rPr>
          <w:szCs w:val="22"/>
        </w:rPr>
      </w:pPr>
      <w:r>
        <w:rPr>
          <w:szCs w:val="22"/>
        </w:rPr>
        <w:t>209-</w:t>
      </w:r>
      <w:r w:rsidRPr="00E37C9E">
        <w:rPr>
          <w:szCs w:val="22"/>
        </w:rPr>
        <w:t>CPMFCBA2</w:t>
      </w:r>
      <w:r>
        <w:rPr>
          <w:szCs w:val="22"/>
        </w:rPr>
        <w:t xml:space="preserve">: </w:t>
      </w:r>
      <w:r w:rsidRPr="00E37C9E">
        <w:rPr>
          <w:szCs w:val="22"/>
        </w:rPr>
        <w:t>Cambio de plan, Cambiar CBA a control</w:t>
      </w:r>
      <w:r>
        <w:rPr>
          <w:szCs w:val="22"/>
        </w:rPr>
        <w:t>.</w:t>
      </w:r>
    </w:p>
    <w:p w14:paraId="4340958E" w14:textId="395FD00C" w:rsidR="00592A70" w:rsidRDefault="00592A70" w:rsidP="00592A70">
      <w:pPr>
        <w:pStyle w:val="ListParagraph"/>
        <w:numPr>
          <w:ilvl w:val="0"/>
          <w:numId w:val="28"/>
        </w:numPr>
        <w:ind w:left="1428"/>
        <w:jc w:val="both"/>
        <w:rPr>
          <w:szCs w:val="22"/>
        </w:rPr>
      </w:pPr>
      <w:r>
        <w:rPr>
          <w:szCs w:val="22"/>
        </w:rPr>
        <w:t>034-</w:t>
      </w:r>
      <w:r w:rsidRPr="00F932ED">
        <w:rPr>
          <w:szCs w:val="22"/>
        </w:rPr>
        <w:t>CPLMF</w:t>
      </w:r>
      <w:r>
        <w:rPr>
          <w:szCs w:val="22"/>
        </w:rPr>
        <w:t xml:space="preserve">: </w:t>
      </w:r>
      <w:r w:rsidRPr="00F932ED">
        <w:rPr>
          <w:szCs w:val="22"/>
        </w:rPr>
        <w:t>Cambio de plan, Cambiar control a control</w:t>
      </w:r>
      <w:r>
        <w:rPr>
          <w:szCs w:val="22"/>
        </w:rPr>
        <w:t>.</w:t>
      </w:r>
    </w:p>
    <w:p w14:paraId="1FB63F21" w14:textId="14763878" w:rsidR="00592A70" w:rsidRDefault="00592A70" w:rsidP="00592A70">
      <w:pPr>
        <w:pStyle w:val="ListParagraph"/>
        <w:numPr>
          <w:ilvl w:val="0"/>
          <w:numId w:val="28"/>
        </w:numPr>
        <w:ind w:left="1428"/>
        <w:jc w:val="both"/>
        <w:rPr>
          <w:szCs w:val="22"/>
        </w:rPr>
      </w:pPr>
      <w:r>
        <w:rPr>
          <w:szCs w:val="22"/>
        </w:rPr>
        <w:t>206-</w:t>
      </w:r>
      <w:r w:rsidRPr="003218ED">
        <w:rPr>
          <w:szCs w:val="22"/>
        </w:rPr>
        <w:t>CPLMFCBA</w:t>
      </w:r>
      <w:r>
        <w:rPr>
          <w:szCs w:val="22"/>
        </w:rPr>
        <w:t xml:space="preserve">: </w:t>
      </w:r>
      <w:r w:rsidRPr="00445F9D">
        <w:rPr>
          <w:szCs w:val="22"/>
        </w:rPr>
        <w:t>Cambio de plan, Cambiar control a control CBA</w:t>
      </w:r>
      <w:r>
        <w:rPr>
          <w:szCs w:val="22"/>
        </w:rPr>
        <w:t>.</w:t>
      </w:r>
    </w:p>
    <w:p w14:paraId="651207A9" w14:textId="77777777" w:rsidR="00592A70" w:rsidRDefault="00592A70" w:rsidP="00592A70">
      <w:pPr>
        <w:pStyle w:val="ListParagraph"/>
        <w:numPr>
          <w:ilvl w:val="0"/>
          <w:numId w:val="28"/>
        </w:numPr>
        <w:ind w:left="1428"/>
        <w:jc w:val="both"/>
        <w:rPr>
          <w:szCs w:val="22"/>
        </w:rPr>
      </w:pPr>
      <w:r w:rsidRPr="00903AAD">
        <w:rPr>
          <w:szCs w:val="22"/>
        </w:rPr>
        <w:t>178</w:t>
      </w:r>
      <w:r>
        <w:rPr>
          <w:szCs w:val="22"/>
        </w:rPr>
        <w:t>-</w:t>
      </w:r>
      <w:r w:rsidRPr="00903AAD">
        <w:rPr>
          <w:szCs w:val="22"/>
        </w:rPr>
        <w:t>CPMIGRTB</w:t>
      </w:r>
      <w:r>
        <w:rPr>
          <w:szCs w:val="22"/>
        </w:rPr>
        <w:t xml:space="preserve">: </w:t>
      </w:r>
      <w:r w:rsidRPr="008B7D16">
        <w:rPr>
          <w:szCs w:val="22"/>
        </w:rPr>
        <w:t>Cambio</w:t>
      </w:r>
      <w:r>
        <w:rPr>
          <w:szCs w:val="22"/>
        </w:rPr>
        <w:t xml:space="preserve"> de plan, Migració</w:t>
      </w:r>
      <w:r w:rsidRPr="008B7D16">
        <w:rPr>
          <w:szCs w:val="22"/>
        </w:rPr>
        <w:t>n Express a RTB</w:t>
      </w:r>
      <w:r>
        <w:rPr>
          <w:szCs w:val="22"/>
        </w:rPr>
        <w:t>.</w:t>
      </w:r>
    </w:p>
    <w:p w14:paraId="112E66C4" w14:textId="2D6DDB23" w:rsidR="00592A70" w:rsidRDefault="00592A70" w:rsidP="00592A70">
      <w:pPr>
        <w:pStyle w:val="ListParagraph"/>
        <w:numPr>
          <w:ilvl w:val="0"/>
          <w:numId w:val="28"/>
        </w:numPr>
        <w:ind w:left="1428"/>
        <w:jc w:val="both"/>
        <w:rPr>
          <w:szCs w:val="22"/>
        </w:rPr>
      </w:pPr>
      <w:r>
        <w:rPr>
          <w:szCs w:val="22"/>
        </w:rPr>
        <w:t>0</w:t>
      </w:r>
      <w:r w:rsidRPr="00592A70">
        <w:rPr>
          <w:szCs w:val="22"/>
        </w:rPr>
        <w:t>14</w:t>
      </w:r>
      <w:r>
        <w:rPr>
          <w:szCs w:val="22"/>
        </w:rPr>
        <w:t>-</w:t>
      </w:r>
      <w:r w:rsidRPr="00592A70">
        <w:rPr>
          <w:szCs w:val="22"/>
        </w:rPr>
        <w:t>CPLAN</w:t>
      </w:r>
      <w:r>
        <w:rPr>
          <w:szCs w:val="22"/>
        </w:rPr>
        <w:t>:</w:t>
      </w:r>
      <w:r w:rsidRPr="00592A70">
        <w:rPr>
          <w:szCs w:val="22"/>
        </w:rPr>
        <w:t xml:space="preserve"> Cambio de plan, Cambiar prepago a control</w:t>
      </w:r>
      <w:r>
        <w:rPr>
          <w:szCs w:val="22"/>
        </w:rPr>
        <w:t>.</w:t>
      </w:r>
    </w:p>
    <w:p w14:paraId="4EE37FE0" w14:textId="39C7A906" w:rsidR="00592A70" w:rsidRDefault="00592A70" w:rsidP="00592A70">
      <w:pPr>
        <w:pStyle w:val="ListParagraph"/>
        <w:numPr>
          <w:ilvl w:val="0"/>
          <w:numId w:val="28"/>
        </w:numPr>
        <w:ind w:left="1428"/>
        <w:jc w:val="both"/>
        <w:rPr>
          <w:szCs w:val="22"/>
        </w:rPr>
      </w:pPr>
      <w:r w:rsidRPr="00592A70">
        <w:rPr>
          <w:szCs w:val="22"/>
        </w:rPr>
        <w:t>207</w:t>
      </w:r>
      <w:r>
        <w:rPr>
          <w:szCs w:val="22"/>
        </w:rPr>
        <w:t>-</w:t>
      </w:r>
      <w:r w:rsidRPr="00592A70">
        <w:rPr>
          <w:szCs w:val="22"/>
        </w:rPr>
        <w:t>CPLANCBA</w:t>
      </w:r>
      <w:r>
        <w:rPr>
          <w:szCs w:val="22"/>
        </w:rPr>
        <w:t xml:space="preserve">: </w:t>
      </w:r>
      <w:r w:rsidRPr="00592A70">
        <w:rPr>
          <w:szCs w:val="22"/>
        </w:rPr>
        <w:t>Cambio de plan, Cambiar prepago a control CBA.</w:t>
      </w:r>
    </w:p>
    <w:p w14:paraId="1F33B786" w14:textId="728F035C" w:rsidR="00592A70" w:rsidRPr="00592A70" w:rsidRDefault="00592A70" w:rsidP="00592A70">
      <w:pPr>
        <w:pStyle w:val="ListParagraph"/>
        <w:numPr>
          <w:ilvl w:val="0"/>
          <w:numId w:val="28"/>
        </w:numPr>
        <w:ind w:left="1428"/>
        <w:jc w:val="both"/>
        <w:rPr>
          <w:szCs w:val="22"/>
        </w:rPr>
      </w:pPr>
      <w:r w:rsidRPr="00592A70">
        <w:rPr>
          <w:szCs w:val="22"/>
        </w:rPr>
        <w:t>10106</w:t>
      </w:r>
      <w:r>
        <w:rPr>
          <w:szCs w:val="22"/>
        </w:rPr>
        <w:t>-</w:t>
      </w:r>
      <w:r w:rsidRPr="00592A70">
        <w:rPr>
          <w:szCs w:val="22"/>
        </w:rPr>
        <w:t>CPLANPN</w:t>
      </w:r>
      <w:r>
        <w:rPr>
          <w:szCs w:val="22"/>
        </w:rPr>
        <w:t xml:space="preserve">: </w:t>
      </w:r>
      <w:r w:rsidRPr="00592A70">
        <w:rPr>
          <w:szCs w:val="22"/>
        </w:rPr>
        <w:t>Cambio de plan, Cambiar prepago a control (</w:t>
      </w:r>
      <w:r>
        <w:rPr>
          <w:szCs w:val="22"/>
        </w:rPr>
        <w:t>Portación</w:t>
      </w:r>
      <w:r w:rsidRPr="00592A70">
        <w:rPr>
          <w:szCs w:val="22"/>
        </w:rPr>
        <w:t>).</w:t>
      </w:r>
    </w:p>
    <w:p w14:paraId="501466E7" w14:textId="625DC56A" w:rsidR="00592A70" w:rsidRDefault="00592A70" w:rsidP="00592A70">
      <w:pPr>
        <w:jc w:val="both"/>
        <w:rPr>
          <w:rFonts w:cs="Times New Roman"/>
          <w:iCs/>
          <w:lang w:eastAsia="es-CO"/>
        </w:rPr>
      </w:pPr>
    </w:p>
    <w:p w14:paraId="128B501D" w14:textId="4F9123F5" w:rsidR="007A0BB5" w:rsidRDefault="00CD739C" w:rsidP="007A0BB5">
      <w:pPr>
        <w:ind w:left="708"/>
        <w:jc w:val="both"/>
        <w:rPr>
          <w:rFonts w:cs="Times New Roman"/>
          <w:iCs/>
          <w:lang w:val="es-CO" w:eastAsia="es-CO"/>
        </w:rPr>
      </w:pPr>
      <w:r>
        <w:rPr>
          <w:rFonts w:cs="Times New Roman"/>
          <w:iCs/>
          <w:lang w:val="es-CO" w:eastAsia="es-CO"/>
        </w:rPr>
        <w:t>La configuración</w:t>
      </w:r>
      <w:r w:rsidR="001704AE">
        <w:rPr>
          <w:rFonts w:cs="Times New Roman"/>
          <w:iCs/>
          <w:lang w:val="es-CO" w:eastAsia="es-CO"/>
        </w:rPr>
        <w:t xml:space="preserve"> que se realizara para</w:t>
      </w:r>
      <w:r>
        <w:rPr>
          <w:rFonts w:cs="Times New Roman"/>
          <w:iCs/>
          <w:lang w:val="es-CO" w:eastAsia="es-CO"/>
        </w:rPr>
        <w:t xml:space="preserve"> los cambios de plan permitidos queda definida en la siguiente Matriz</w:t>
      </w:r>
      <w:r w:rsidR="00B864C2">
        <w:rPr>
          <w:rFonts w:cs="Times New Roman"/>
          <w:iCs/>
          <w:lang w:val="es-CO" w:eastAsia="es-CO"/>
        </w:rPr>
        <w:t xml:space="preserve">, es posible que esta </w:t>
      </w:r>
      <w:r w:rsidR="001704AE">
        <w:rPr>
          <w:rFonts w:cs="Times New Roman"/>
          <w:iCs/>
          <w:lang w:val="es-CO" w:eastAsia="es-CO"/>
        </w:rPr>
        <w:t xml:space="preserve">información </w:t>
      </w:r>
      <w:r w:rsidR="00B864C2">
        <w:rPr>
          <w:rFonts w:cs="Times New Roman"/>
          <w:iCs/>
          <w:lang w:val="es-CO" w:eastAsia="es-CO"/>
        </w:rPr>
        <w:t xml:space="preserve">sufra modificaciones </w:t>
      </w:r>
      <w:r w:rsidR="005A1E70" w:rsidRPr="006D777B">
        <w:rPr>
          <w:rFonts w:cs="Times New Roman"/>
          <w:b/>
          <w:iCs/>
          <w:lang w:val="es-CO" w:eastAsia="es-CO"/>
        </w:rPr>
        <w:t>posteriores</w:t>
      </w:r>
      <w:r w:rsidR="005A1E70">
        <w:rPr>
          <w:rFonts w:cs="Times New Roman"/>
          <w:iCs/>
          <w:lang w:val="es-CO" w:eastAsia="es-CO"/>
        </w:rPr>
        <w:t>:</w:t>
      </w:r>
    </w:p>
    <w:tbl>
      <w:tblPr>
        <w:tblStyle w:val="GridTable5Dark-Accent1"/>
        <w:tblW w:w="5026" w:type="dxa"/>
        <w:jc w:val="center"/>
        <w:tblLook w:val="04A0" w:firstRow="1" w:lastRow="0" w:firstColumn="1" w:lastColumn="0" w:noHBand="0" w:noVBand="1"/>
      </w:tblPr>
      <w:tblGrid>
        <w:gridCol w:w="1272"/>
        <w:gridCol w:w="932"/>
        <w:gridCol w:w="932"/>
        <w:gridCol w:w="932"/>
        <w:gridCol w:w="958"/>
      </w:tblGrid>
      <w:tr w:rsidR="00FB71DC" w14:paraId="32E06A35" w14:textId="7C2DE6BC" w:rsidTr="00FB71DC">
        <w:trPr>
          <w:cnfStyle w:val="100000000000" w:firstRow="1" w:lastRow="0" w:firstColumn="0" w:lastColumn="0" w:oddVBand="0" w:evenVBand="0" w:oddHBand="0"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1272" w:type="dxa"/>
            <w:tcBorders>
              <w:tl2br w:val="single" w:sz="4" w:space="0" w:color="FFFFFF" w:themeColor="background1"/>
            </w:tcBorders>
            <w:noWrap/>
            <w:vAlign w:val="center"/>
            <w:hideMark/>
          </w:tcPr>
          <w:p w14:paraId="045A3ECE" w14:textId="17EEC08A" w:rsidR="00FB71DC" w:rsidRDefault="00FB71DC" w:rsidP="00BF5833">
            <w:pPr>
              <w:jc w:val="center"/>
              <w:rPr>
                <w:b w:val="0"/>
                <w:bCs w:val="0"/>
                <w:sz w:val="12"/>
                <w:lang w:val="es-CO" w:eastAsia="es-CO"/>
              </w:rPr>
            </w:pPr>
            <w:r>
              <w:rPr>
                <w:sz w:val="12"/>
                <w:lang w:val="es-CO" w:eastAsia="es-CO"/>
              </w:rPr>
              <w:lastRenderedPageBreak/>
              <w:t xml:space="preserve">          D</w:t>
            </w:r>
            <w:r w:rsidRPr="00BF5833">
              <w:rPr>
                <w:sz w:val="12"/>
                <w:lang w:val="es-CO" w:eastAsia="es-CO"/>
              </w:rPr>
              <w:t>estino</w:t>
            </w:r>
          </w:p>
          <w:p w14:paraId="4D35C1CB" w14:textId="18738521" w:rsidR="00FB71DC" w:rsidRPr="00BF5833" w:rsidRDefault="00FB71DC" w:rsidP="00F50F17">
            <w:pPr>
              <w:rPr>
                <w:sz w:val="12"/>
                <w:lang w:val="es-CO" w:eastAsia="es-CO"/>
              </w:rPr>
            </w:pPr>
            <w:r w:rsidRPr="00BF5833">
              <w:rPr>
                <w:sz w:val="12"/>
                <w:lang w:val="es-CO" w:eastAsia="es-CO"/>
              </w:rPr>
              <w:t>Origen</w:t>
            </w:r>
            <w:r>
              <w:rPr>
                <w:sz w:val="12"/>
                <w:lang w:val="es-CO" w:eastAsia="es-CO"/>
              </w:rPr>
              <w:t xml:space="preserve"> </w:t>
            </w:r>
          </w:p>
        </w:tc>
        <w:tc>
          <w:tcPr>
            <w:tcW w:w="932" w:type="dxa"/>
            <w:vAlign w:val="center"/>
            <w:hideMark/>
          </w:tcPr>
          <w:p w14:paraId="60D87B86" w14:textId="77777777" w:rsidR="00FB71DC" w:rsidRDefault="00FB71DC" w:rsidP="00CD739C">
            <w:pPr>
              <w:jc w:val="center"/>
              <w:cnfStyle w:val="100000000000" w:firstRow="1" w:lastRow="0" w:firstColumn="0" w:lastColumn="0" w:oddVBand="0" w:evenVBand="0" w:oddHBand="0" w:evenHBand="0" w:firstRowFirstColumn="0" w:firstRowLastColumn="0" w:lastRowFirstColumn="0" w:lastRowLastColumn="0"/>
              <w:rPr>
                <w:rFonts w:ascii="Calibri" w:hAnsi="Calibri"/>
                <w:b w:val="0"/>
                <w:color w:val="000000"/>
                <w:sz w:val="16"/>
                <w:szCs w:val="16"/>
              </w:rPr>
            </w:pPr>
            <w:r w:rsidRPr="00BF5833">
              <w:rPr>
                <w:rFonts w:ascii="Calibri" w:hAnsi="Calibri"/>
                <w:bCs w:val="0"/>
                <w:color w:val="000000"/>
                <w:sz w:val="16"/>
                <w:szCs w:val="16"/>
              </w:rPr>
              <w:t>1208</w:t>
            </w:r>
          </w:p>
          <w:p w14:paraId="225861FD" w14:textId="6C07C0E2" w:rsidR="00FB71DC" w:rsidRPr="00BF5833" w:rsidRDefault="00FB71DC" w:rsidP="00CD739C">
            <w:pPr>
              <w:jc w:val="center"/>
              <w:cnfStyle w:val="100000000000" w:firstRow="1" w:lastRow="0" w:firstColumn="0" w:lastColumn="0" w:oddVBand="0" w:evenVBand="0" w:oddHBand="0" w:evenHBand="0" w:firstRowFirstColumn="0" w:firstRowLastColumn="0" w:lastRowFirstColumn="0" w:lastRowLastColumn="0"/>
              <w:rPr>
                <w:rFonts w:ascii="Calibri" w:hAnsi="Calibri"/>
                <w:bCs w:val="0"/>
                <w:color w:val="000000"/>
                <w:sz w:val="16"/>
                <w:szCs w:val="16"/>
              </w:rPr>
            </w:pPr>
            <w:r>
              <w:rPr>
                <w:rFonts w:ascii="Calibri" w:hAnsi="Calibri"/>
                <w:bCs w:val="0"/>
                <w:color w:val="000000"/>
                <w:sz w:val="16"/>
                <w:szCs w:val="16"/>
              </w:rPr>
              <w:t>(Avengers)</w:t>
            </w:r>
          </w:p>
        </w:tc>
        <w:tc>
          <w:tcPr>
            <w:tcW w:w="932" w:type="dxa"/>
            <w:vAlign w:val="center"/>
            <w:hideMark/>
          </w:tcPr>
          <w:p w14:paraId="3828A7D8" w14:textId="77777777" w:rsidR="00FB71DC" w:rsidRDefault="00FB71DC" w:rsidP="00CD739C">
            <w:pPr>
              <w:jc w:val="center"/>
              <w:cnfStyle w:val="100000000000" w:firstRow="1" w:lastRow="0" w:firstColumn="0" w:lastColumn="0" w:oddVBand="0" w:evenVBand="0" w:oddHBand="0" w:evenHBand="0" w:firstRowFirstColumn="0" w:firstRowLastColumn="0" w:lastRowFirstColumn="0" w:lastRowLastColumn="0"/>
              <w:rPr>
                <w:rFonts w:ascii="Calibri" w:hAnsi="Calibri"/>
                <w:b w:val="0"/>
                <w:color w:val="000000"/>
                <w:sz w:val="16"/>
                <w:szCs w:val="16"/>
              </w:rPr>
            </w:pPr>
            <w:r w:rsidRPr="00BF5833">
              <w:rPr>
                <w:rFonts w:ascii="Calibri" w:hAnsi="Calibri"/>
                <w:bCs w:val="0"/>
                <w:color w:val="000000"/>
                <w:sz w:val="16"/>
                <w:szCs w:val="16"/>
              </w:rPr>
              <w:t>1209</w:t>
            </w:r>
          </w:p>
          <w:p w14:paraId="33B3E733" w14:textId="0ABBD6A6" w:rsidR="00FB71DC" w:rsidRPr="00BF5833" w:rsidRDefault="00FB71DC" w:rsidP="00CD739C">
            <w:pPr>
              <w:jc w:val="center"/>
              <w:cnfStyle w:val="100000000000" w:firstRow="1" w:lastRow="0" w:firstColumn="0" w:lastColumn="0" w:oddVBand="0" w:evenVBand="0" w:oddHBand="0" w:evenHBand="0" w:firstRowFirstColumn="0" w:firstRowLastColumn="0" w:lastRowFirstColumn="0" w:lastRowLastColumn="0"/>
              <w:rPr>
                <w:rFonts w:ascii="Calibri" w:hAnsi="Calibri"/>
                <w:bCs w:val="0"/>
                <w:color w:val="000000"/>
                <w:sz w:val="16"/>
                <w:szCs w:val="16"/>
              </w:rPr>
            </w:pPr>
            <w:r>
              <w:rPr>
                <w:rFonts w:ascii="Calibri" w:hAnsi="Calibri"/>
                <w:bCs w:val="0"/>
                <w:color w:val="000000"/>
                <w:sz w:val="16"/>
                <w:szCs w:val="16"/>
              </w:rPr>
              <w:t>(Avengers)</w:t>
            </w:r>
          </w:p>
        </w:tc>
        <w:tc>
          <w:tcPr>
            <w:tcW w:w="932" w:type="dxa"/>
            <w:vAlign w:val="center"/>
            <w:hideMark/>
          </w:tcPr>
          <w:p w14:paraId="52583D97" w14:textId="77777777" w:rsidR="00FB71DC" w:rsidRDefault="00FB71DC" w:rsidP="00CD739C">
            <w:pPr>
              <w:jc w:val="center"/>
              <w:cnfStyle w:val="100000000000" w:firstRow="1" w:lastRow="0" w:firstColumn="0" w:lastColumn="0" w:oddVBand="0" w:evenVBand="0" w:oddHBand="0" w:evenHBand="0" w:firstRowFirstColumn="0" w:firstRowLastColumn="0" w:lastRowFirstColumn="0" w:lastRowLastColumn="0"/>
              <w:rPr>
                <w:rFonts w:ascii="Calibri" w:hAnsi="Calibri"/>
                <w:b w:val="0"/>
                <w:color w:val="000000"/>
                <w:sz w:val="16"/>
                <w:szCs w:val="16"/>
              </w:rPr>
            </w:pPr>
            <w:r w:rsidRPr="00BF5833">
              <w:rPr>
                <w:rFonts w:ascii="Calibri" w:hAnsi="Calibri"/>
                <w:bCs w:val="0"/>
                <w:color w:val="000000"/>
                <w:sz w:val="16"/>
                <w:szCs w:val="16"/>
              </w:rPr>
              <w:t>1210</w:t>
            </w:r>
          </w:p>
          <w:p w14:paraId="17B96386" w14:textId="1E3FBB26" w:rsidR="00FB71DC" w:rsidRPr="00BF5833" w:rsidRDefault="00FB71DC" w:rsidP="00CD739C">
            <w:pPr>
              <w:jc w:val="center"/>
              <w:cnfStyle w:val="100000000000" w:firstRow="1" w:lastRow="0" w:firstColumn="0" w:lastColumn="0" w:oddVBand="0" w:evenVBand="0" w:oddHBand="0" w:evenHBand="0" w:firstRowFirstColumn="0" w:firstRowLastColumn="0" w:lastRowFirstColumn="0" w:lastRowLastColumn="0"/>
              <w:rPr>
                <w:rFonts w:ascii="Calibri" w:hAnsi="Calibri"/>
                <w:bCs w:val="0"/>
                <w:color w:val="000000"/>
                <w:sz w:val="16"/>
                <w:szCs w:val="16"/>
              </w:rPr>
            </w:pPr>
            <w:r>
              <w:rPr>
                <w:rFonts w:ascii="Calibri" w:hAnsi="Calibri"/>
                <w:bCs w:val="0"/>
                <w:color w:val="000000"/>
                <w:sz w:val="16"/>
                <w:szCs w:val="16"/>
              </w:rPr>
              <w:t>(Avengers)</w:t>
            </w:r>
          </w:p>
        </w:tc>
        <w:tc>
          <w:tcPr>
            <w:tcW w:w="958" w:type="dxa"/>
            <w:vAlign w:val="center"/>
          </w:tcPr>
          <w:p w14:paraId="3E2BD6E8" w14:textId="672B89F4" w:rsidR="00FB71DC" w:rsidRPr="00BF5833" w:rsidRDefault="00FB71DC" w:rsidP="00CD739C">
            <w:pPr>
              <w:jc w:val="center"/>
              <w:cnfStyle w:val="100000000000" w:firstRow="1" w:lastRow="0" w:firstColumn="0" w:lastColumn="0" w:oddVBand="0" w:evenVBand="0" w:oddHBand="0" w:evenHBand="0" w:firstRowFirstColumn="0" w:firstRowLastColumn="0" w:lastRowFirstColumn="0" w:lastRowLastColumn="0"/>
              <w:rPr>
                <w:rFonts w:ascii="Calibri" w:hAnsi="Calibri"/>
                <w:bCs w:val="0"/>
                <w:color w:val="000000"/>
                <w:sz w:val="16"/>
                <w:szCs w:val="16"/>
              </w:rPr>
            </w:pPr>
            <w:r>
              <w:rPr>
                <w:rFonts w:ascii="Calibri" w:hAnsi="Calibri"/>
                <w:bCs w:val="0"/>
                <w:color w:val="000000"/>
                <w:sz w:val="16"/>
                <w:szCs w:val="16"/>
              </w:rPr>
              <w:t>0</w:t>
            </w:r>
            <w:r w:rsidRPr="00BF5833">
              <w:rPr>
                <w:rFonts w:ascii="Calibri" w:hAnsi="Calibri"/>
                <w:bCs w:val="0"/>
                <w:color w:val="000000"/>
                <w:sz w:val="16"/>
                <w:szCs w:val="16"/>
              </w:rPr>
              <w:t xml:space="preserve">1 </w:t>
            </w:r>
            <w:r>
              <w:rPr>
                <w:rFonts w:ascii="Calibri" w:hAnsi="Calibri"/>
                <w:bCs w:val="0"/>
                <w:color w:val="000000"/>
                <w:sz w:val="16"/>
                <w:szCs w:val="16"/>
              </w:rPr>
              <w:t>(P</w:t>
            </w:r>
            <w:r w:rsidRPr="00BF5833">
              <w:rPr>
                <w:rFonts w:ascii="Calibri" w:hAnsi="Calibri"/>
                <w:bCs w:val="0"/>
                <w:color w:val="000000"/>
                <w:sz w:val="16"/>
                <w:szCs w:val="16"/>
              </w:rPr>
              <w:t>repago</w:t>
            </w:r>
            <w:r>
              <w:rPr>
                <w:rFonts w:ascii="Calibri" w:hAnsi="Calibri"/>
                <w:bCs w:val="0"/>
                <w:color w:val="000000"/>
                <w:sz w:val="16"/>
                <w:szCs w:val="16"/>
              </w:rPr>
              <w:t>)</w:t>
            </w:r>
          </w:p>
        </w:tc>
      </w:tr>
      <w:tr w:rsidR="00FB71DC" w:rsidRPr="008F5EFC" w14:paraId="0220845B" w14:textId="14269ECC" w:rsidTr="00FB71DC">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272" w:type="dxa"/>
            <w:hideMark/>
          </w:tcPr>
          <w:p w14:paraId="628E1D50" w14:textId="77777777" w:rsidR="00FB71DC" w:rsidRDefault="00FB71DC" w:rsidP="00FB71DC">
            <w:pPr>
              <w:spacing w:before="0" w:after="0"/>
              <w:jc w:val="center"/>
              <w:rPr>
                <w:rFonts w:ascii="Calibri" w:hAnsi="Calibri"/>
                <w:b w:val="0"/>
                <w:color w:val="000000"/>
                <w:sz w:val="16"/>
                <w:szCs w:val="16"/>
              </w:rPr>
            </w:pPr>
            <w:r w:rsidRPr="00BF5833">
              <w:rPr>
                <w:rFonts w:ascii="Calibri" w:hAnsi="Calibri"/>
                <w:bCs w:val="0"/>
                <w:color w:val="000000"/>
                <w:sz w:val="16"/>
                <w:szCs w:val="16"/>
              </w:rPr>
              <w:t>1208</w:t>
            </w:r>
          </w:p>
          <w:p w14:paraId="68C84A7D" w14:textId="0107825F" w:rsidR="00FB71DC" w:rsidRPr="00BF5833" w:rsidRDefault="00FB71DC" w:rsidP="00FB71DC">
            <w:pPr>
              <w:spacing w:before="0" w:after="0"/>
              <w:jc w:val="center"/>
              <w:rPr>
                <w:rFonts w:ascii="Calibri" w:hAnsi="Calibri"/>
                <w:bCs w:val="0"/>
                <w:color w:val="000000"/>
                <w:sz w:val="16"/>
                <w:szCs w:val="16"/>
              </w:rPr>
            </w:pPr>
            <w:r>
              <w:rPr>
                <w:rFonts w:ascii="Calibri" w:hAnsi="Calibri"/>
                <w:bCs w:val="0"/>
                <w:color w:val="000000"/>
                <w:sz w:val="16"/>
                <w:szCs w:val="16"/>
              </w:rPr>
              <w:t>(Avengers)</w:t>
            </w:r>
          </w:p>
        </w:tc>
        <w:tc>
          <w:tcPr>
            <w:tcW w:w="932" w:type="dxa"/>
            <w:noWrap/>
            <w:vAlign w:val="center"/>
          </w:tcPr>
          <w:p w14:paraId="66DE9DE9" w14:textId="77777777" w:rsidR="00FB71DC" w:rsidRPr="008F5EFC" w:rsidRDefault="00FB71DC" w:rsidP="00CD739C">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16"/>
                <w:szCs w:val="16"/>
              </w:rPr>
            </w:pPr>
          </w:p>
        </w:tc>
        <w:tc>
          <w:tcPr>
            <w:tcW w:w="932" w:type="dxa"/>
            <w:noWrap/>
            <w:vAlign w:val="center"/>
          </w:tcPr>
          <w:p w14:paraId="055CE132" w14:textId="465745A3" w:rsidR="00FB71DC" w:rsidRPr="008F5EFC" w:rsidRDefault="00FB71DC" w:rsidP="00CD739C">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16"/>
                <w:szCs w:val="16"/>
              </w:rPr>
            </w:pPr>
            <w:r>
              <w:rPr>
                <w:rFonts w:ascii="Calibri" w:hAnsi="Calibri"/>
                <w:b/>
                <w:bCs/>
                <w:color w:val="000000"/>
                <w:sz w:val="16"/>
                <w:szCs w:val="16"/>
              </w:rPr>
              <w:sym w:font="Webdings" w:char="F061"/>
            </w:r>
          </w:p>
        </w:tc>
        <w:tc>
          <w:tcPr>
            <w:tcW w:w="932" w:type="dxa"/>
            <w:noWrap/>
            <w:vAlign w:val="center"/>
          </w:tcPr>
          <w:p w14:paraId="5737DDB4" w14:textId="23757B60" w:rsidR="00FB71DC" w:rsidRPr="008F5EFC" w:rsidRDefault="00FB71DC" w:rsidP="00CD739C">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16"/>
                <w:szCs w:val="16"/>
              </w:rPr>
            </w:pPr>
            <w:r>
              <w:rPr>
                <w:rFonts w:ascii="Calibri" w:hAnsi="Calibri"/>
                <w:b/>
                <w:bCs/>
                <w:color w:val="000000"/>
                <w:sz w:val="16"/>
                <w:szCs w:val="16"/>
              </w:rPr>
              <w:sym w:font="Webdings" w:char="F061"/>
            </w:r>
          </w:p>
        </w:tc>
        <w:tc>
          <w:tcPr>
            <w:tcW w:w="958" w:type="dxa"/>
            <w:vAlign w:val="center"/>
          </w:tcPr>
          <w:p w14:paraId="1541387B" w14:textId="4DC049F6" w:rsidR="00FB71DC" w:rsidRPr="008F5EFC" w:rsidRDefault="00FB71DC" w:rsidP="00CD739C">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16"/>
                <w:szCs w:val="16"/>
              </w:rPr>
            </w:pPr>
            <w:r>
              <w:rPr>
                <w:rFonts w:ascii="Calibri" w:hAnsi="Calibri"/>
                <w:b/>
                <w:bCs/>
                <w:color w:val="000000"/>
                <w:sz w:val="16"/>
                <w:szCs w:val="16"/>
              </w:rPr>
              <w:sym w:font="Webdings" w:char="F061"/>
            </w:r>
          </w:p>
        </w:tc>
      </w:tr>
      <w:tr w:rsidR="00FB71DC" w:rsidRPr="008F5EFC" w14:paraId="428A01CD" w14:textId="1DD20280" w:rsidTr="00FB71DC">
        <w:trPr>
          <w:trHeight w:val="251"/>
          <w:jc w:val="center"/>
        </w:trPr>
        <w:tc>
          <w:tcPr>
            <w:cnfStyle w:val="001000000000" w:firstRow="0" w:lastRow="0" w:firstColumn="1" w:lastColumn="0" w:oddVBand="0" w:evenVBand="0" w:oddHBand="0" w:evenHBand="0" w:firstRowFirstColumn="0" w:firstRowLastColumn="0" w:lastRowFirstColumn="0" w:lastRowLastColumn="0"/>
            <w:tcW w:w="1272" w:type="dxa"/>
            <w:hideMark/>
          </w:tcPr>
          <w:p w14:paraId="018BF56A" w14:textId="77777777" w:rsidR="00FB71DC" w:rsidRPr="00FB71DC" w:rsidRDefault="00FB71DC" w:rsidP="00FB71DC">
            <w:pPr>
              <w:spacing w:before="0" w:after="0"/>
              <w:jc w:val="center"/>
              <w:rPr>
                <w:rFonts w:ascii="Calibri" w:hAnsi="Calibri"/>
                <w:bCs w:val="0"/>
                <w:color w:val="000000"/>
                <w:sz w:val="16"/>
                <w:szCs w:val="16"/>
              </w:rPr>
            </w:pPr>
            <w:r w:rsidRPr="00BF5833">
              <w:rPr>
                <w:rFonts w:ascii="Calibri" w:hAnsi="Calibri"/>
                <w:bCs w:val="0"/>
                <w:color w:val="000000"/>
                <w:sz w:val="16"/>
                <w:szCs w:val="16"/>
              </w:rPr>
              <w:t>1209</w:t>
            </w:r>
          </w:p>
          <w:p w14:paraId="348236FB" w14:textId="71528D8A" w:rsidR="00FB71DC" w:rsidRPr="00BF5833" w:rsidRDefault="00FB71DC" w:rsidP="00FB71DC">
            <w:pPr>
              <w:spacing w:before="0" w:after="0"/>
              <w:jc w:val="center"/>
              <w:rPr>
                <w:rFonts w:ascii="Calibri" w:hAnsi="Calibri"/>
                <w:bCs w:val="0"/>
                <w:color w:val="000000"/>
                <w:sz w:val="16"/>
                <w:szCs w:val="16"/>
              </w:rPr>
            </w:pPr>
            <w:r>
              <w:rPr>
                <w:rFonts w:ascii="Calibri" w:hAnsi="Calibri"/>
                <w:bCs w:val="0"/>
                <w:color w:val="000000"/>
                <w:sz w:val="16"/>
                <w:szCs w:val="16"/>
              </w:rPr>
              <w:t>(Avengers)</w:t>
            </w:r>
          </w:p>
        </w:tc>
        <w:tc>
          <w:tcPr>
            <w:tcW w:w="932" w:type="dxa"/>
            <w:noWrap/>
            <w:vAlign w:val="center"/>
          </w:tcPr>
          <w:p w14:paraId="0283FD34" w14:textId="7D3A761B" w:rsidR="00FB71DC" w:rsidRPr="008F5EFC" w:rsidRDefault="00FB71DC" w:rsidP="00CD739C">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16"/>
                <w:szCs w:val="16"/>
              </w:rPr>
            </w:pPr>
            <w:r>
              <w:rPr>
                <w:rFonts w:ascii="Calibri" w:hAnsi="Calibri"/>
                <w:b/>
                <w:bCs/>
                <w:color w:val="000000"/>
                <w:sz w:val="16"/>
                <w:szCs w:val="16"/>
              </w:rPr>
              <w:sym w:font="Webdings" w:char="F061"/>
            </w:r>
          </w:p>
        </w:tc>
        <w:tc>
          <w:tcPr>
            <w:tcW w:w="932" w:type="dxa"/>
            <w:noWrap/>
            <w:vAlign w:val="center"/>
          </w:tcPr>
          <w:p w14:paraId="1C9558FC" w14:textId="77777777" w:rsidR="00FB71DC" w:rsidRPr="008F5EFC" w:rsidRDefault="00FB71DC" w:rsidP="00CD739C">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16"/>
                <w:szCs w:val="16"/>
              </w:rPr>
            </w:pPr>
          </w:p>
        </w:tc>
        <w:tc>
          <w:tcPr>
            <w:tcW w:w="932" w:type="dxa"/>
            <w:noWrap/>
            <w:vAlign w:val="center"/>
          </w:tcPr>
          <w:p w14:paraId="28836BA8" w14:textId="1D1769F7" w:rsidR="00FB71DC" w:rsidRPr="008F5EFC" w:rsidRDefault="00FB71DC" w:rsidP="00CD739C">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16"/>
                <w:szCs w:val="16"/>
              </w:rPr>
            </w:pPr>
            <w:r>
              <w:rPr>
                <w:rFonts w:ascii="Calibri" w:hAnsi="Calibri"/>
                <w:b/>
                <w:bCs/>
                <w:color w:val="000000"/>
                <w:sz w:val="16"/>
                <w:szCs w:val="16"/>
              </w:rPr>
              <w:sym w:font="Webdings" w:char="F061"/>
            </w:r>
          </w:p>
        </w:tc>
        <w:tc>
          <w:tcPr>
            <w:tcW w:w="958" w:type="dxa"/>
            <w:vAlign w:val="center"/>
          </w:tcPr>
          <w:p w14:paraId="54C5C7AC" w14:textId="57FB5A1A" w:rsidR="00FB71DC" w:rsidRPr="008F5EFC" w:rsidRDefault="00FB71DC" w:rsidP="00CD739C">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16"/>
                <w:szCs w:val="16"/>
              </w:rPr>
            </w:pPr>
            <w:r>
              <w:rPr>
                <w:rFonts w:ascii="Calibri" w:hAnsi="Calibri"/>
                <w:b/>
                <w:bCs/>
                <w:color w:val="000000"/>
                <w:sz w:val="16"/>
                <w:szCs w:val="16"/>
              </w:rPr>
              <w:sym w:font="Webdings" w:char="F061"/>
            </w:r>
          </w:p>
        </w:tc>
      </w:tr>
      <w:tr w:rsidR="00FB71DC" w:rsidRPr="008F5EFC" w14:paraId="5CEEA1B0" w14:textId="2916C31E" w:rsidTr="00FB71DC">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272" w:type="dxa"/>
            <w:hideMark/>
          </w:tcPr>
          <w:p w14:paraId="1481120D" w14:textId="77777777" w:rsidR="00FB71DC" w:rsidRPr="00FB71DC" w:rsidRDefault="00FB71DC" w:rsidP="00FB71DC">
            <w:pPr>
              <w:spacing w:before="0" w:after="0"/>
              <w:jc w:val="center"/>
              <w:rPr>
                <w:rFonts w:ascii="Calibri" w:hAnsi="Calibri"/>
                <w:bCs w:val="0"/>
                <w:color w:val="000000"/>
                <w:sz w:val="16"/>
                <w:szCs w:val="16"/>
              </w:rPr>
            </w:pPr>
            <w:r w:rsidRPr="00BF5833">
              <w:rPr>
                <w:rFonts w:ascii="Calibri" w:hAnsi="Calibri"/>
                <w:bCs w:val="0"/>
                <w:color w:val="000000"/>
                <w:sz w:val="16"/>
                <w:szCs w:val="16"/>
              </w:rPr>
              <w:t>1210</w:t>
            </w:r>
          </w:p>
          <w:p w14:paraId="4373FA07" w14:textId="369E410F" w:rsidR="00FB71DC" w:rsidRPr="00BF5833" w:rsidRDefault="00FB71DC" w:rsidP="00FB71DC">
            <w:pPr>
              <w:spacing w:before="0" w:after="0"/>
              <w:jc w:val="center"/>
              <w:rPr>
                <w:rFonts w:ascii="Calibri" w:hAnsi="Calibri"/>
                <w:bCs w:val="0"/>
                <w:color w:val="000000"/>
                <w:sz w:val="16"/>
                <w:szCs w:val="16"/>
              </w:rPr>
            </w:pPr>
            <w:r>
              <w:rPr>
                <w:rFonts w:ascii="Calibri" w:hAnsi="Calibri"/>
                <w:bCs w:val="0"/>
                <w:color w:val="000000"/>
                <w:sz w:val="16"/>
                <w:szCs w:val="16"/>
              </w:rPr>
              <w:t>(Avengers)</w:t>
            </w:r>
          </w:p>
        </w:tc>
        <w:tc>
          <w:tcPr>
            <w:tcW w:w="932" w:type="dxa"/>
            <w:noWrap/>
            <w:vAlign w:val="center"/>
          </w:tcPr>
          <w:p w14:paraId="534BAF3D" w14:textId="46D1F493" w:rsidR="00FB71DC" w:rsidRPr="008F5EFC" w:rsidRDefault="00FB71DC" w:rsidP="00CD739C">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16"/>
                <w:szCs w:val="16"/>
              </w:rPr>
            </w:pPr>
            <w:r>
              <w:rPr>
                <w:rFonts w:ascii="Calibri" w:hAnsi="Calibri"/>
                <w:b/>
                <w:bCs/>
                <w:color w:val="000000"/>
                <w:sz w:val="16"/>
                <w:szCs w:val="16"/>
              </w:rPr>
              <w:sym w:font="Webdings" w:char="F061"/>
            </w:r>
          </w:p>
        </w:tc>
        <w:tc>
          <w:tcPr>
            <w:tcW w:w="932" w:type="dxa"/>
            <w:noWrap/>
            <w:vAlign w:val="center"/>
          </w:tcPr>
          <w:p w14:paraId="198EA90E" w14:textId="4E6ED2D0" w:rsidR="00FB71DC" w:rsidRPr="008F5EFC" w:rsidRDefault="00FB71DC" w:rsidP="00CD739C">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16"/>
                <w:szCs w:val="16"/>
              </w:rPr>
            </w:pPr>
            <w:r>
              <w:rPr>
                <w:rFonts w:ascii="Calibri" w:hAnsi="Calibri"/>
                <w:b/>
                <w:bCs/>
                <w:color w:val="000000"/>
                <w:sz w:val="16"/>
                <w:szCs w:val="16"/>
              </w:rPr>
              <w:sym w:font="Webdings" w:char="F061"/>
            </w:r>
          </w:p>
        </w:tc>
        <w:tc>
          <w:tcPr>
            <w:tcW w:w="932" w:type="dxa"/>
            <w:noWrap/>
            <w:vAlign w:val="center"/>
          </w:tcPr>
          <w:p w14:paraId="10F83529" w14:textId="77777777" w:rsidR="00FB71DC" w:rsidRPr="008F5EFC" w:rsidRDefault="00FB71DC" w:rsidP="00CD739C">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16"/>
                <w:szCs w:val="16"/>
              </w:rPr>
            </w:pPr>
          </w:p>
        </w:tc>
        <w:tc>
          <w:tcPr>
            <w:tcW w:w="958" w:type="dxa"/>
            <w:vAlign w:val="center"/>
          </w:tcPr>
          <w:p w14:paraId="1D1C2CC7" w14:textId="3C4F4148" w:rsidR="00FB71DC" w:rsidRPr="008F5EFC" w:rsidRDefault="00FB71DC" w:rsidP="00CD739C">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16"/>
                <w:szCs w:val="16"/>
              </w:rPr>
            </w:pPr>
            <w:r>
              <w:rPr>
                <w:rFonts w:ascii="Calibri" w:hAnsi="Calibri"/>
                <w:b/>
                <w:bCs/>
                <w:color w:val="000000"/>
                <w:sz w:val="16"/>
                <w:szCs w:val="16"/>
              </w:rPr>
              <w:sym w:font="Webdings" w:char="F061"/>
            </w:r>
          </w:p>
        </w:tc>
      </w:tr>
      <w:tr w:rsidR="00FB71DC" w:rsidRPr="008F5EFC" w14:paraId="6DB3D824" w14:textId="0E62799B" w:rsidTr="00FB71DC">
        <w:trPr>
          <w:trHeight w:val="251"/>
          <w:jc w:val="center"/>
        </w:trPr>
        <w:tc>
          <w:tcPr>
            <w:cnfStyle w:val="001000000000" w:firstRow="0" w:lastRow="0" w:firstColumn="1" w:lastColumn="0" w:oddVBand="0" w:evenVBand="0" w:oddHBand="0" w:evenHBand="0" w:firstRowFirstColumn="0" w:firstRowLastColumn="0" w:lastRowFirstColumn="0" w:lastRowLastColumn="0"/>
            <w:tcW w:w="1272" w:type="dxa"/>
          </w:tcPr>
          <w:p w14:paraId="0A559AAC" w14:textId="111B80DE" w:rsidR="00FB71DC" w:rsidRPr="00FB71DC" w:rsidRDefault="00FB71DC" w:rsidP="00FB71DC">
            <w:pPr>
              <w:spacing w:before="0" w:after="0"/>
              <w:jc w:val="center"/>
              <w:rPr>
                <w:rFonts w:ascii="Calibri" w:hAnsi="Calibri"/>
                <w:bCs w:val="0"/>
                <w:color w:val="000000"/>
                <w:sz w:val="16"/>
                <w:szCs w:val="16"/>
              </w:rPr>
            </w:pPr>
            <w:r>
              <w:rPr>
                <w:rFonts w:ascii="Calibri" w:hAnsi="Calibri"/>
                <w:bCs w:val="0"/>
                <w:color w:val="000000"/>
                <w:sz w:val="16"/>
                <w:szCs w:val="16"/>
              </w:rPr>
              <w:t>0</w:t>
            </w:r>
            <w:r w:rsidRPr="00BF5833">
              <w:rPr>
                <w:rFonts w:ascii="Calibri" w:hAnsi="Calibri"/>
                <w:bCs w:val="0"/>
                <w:color w:val="000000"/>
                <w:sz w:val="16"/>
                <w:szCs w:val="16"/>
              </w:rPr>
              <w:t>1</w:t>
            </w:r>
          </w:p>
          <w:p w14:paraId="7CF19D7C" w14:textId="50FCB917" w:rsidR="00FB71DC" w:rsidRPr="00BF5833" w:rsidRDefault="00FB71DC" w:rsidP="00FB71DC">
            <w:pPr>
              <w:spacing w:before="0" w:after="0"/>
              <w:jc w:val="center"/>
              <w:rPr>
                <w:rFonts w:ascii="Calibri" w:hAnsi="Calibri"/>
                <w:bCs w:val="0"/>
                <w:color w:val="000000"/>
                <w:sz w:val="16"/>
                <w:szCs w:val="16"/>
              </w:rPr>
            </w:pPr>
            <w:r>
              <w:rPr>
                <w:rFonts w:ascii="Calibri" w:hAnsi="Calibri"/>
                <w:bCs w:val="0"/>
                <w:color w:val="000000"/>
                <w:sz w:val="16"/>
                <w:szCs w:val="16"/>
              </w:rPr>
              <w:t>(</w:t>
            </w:r>
            <w:r w:rsidRPr="00BF5833">
              <w:rPr>
                <w:rFonts w:ascii="Calibri" w:hAnsi="Calibri"/>
                <w:bCs w:val="0"/>
                <w:color w:val="000000"/>
                <w:sz w:val="16"/>
                <w:szCs w:val="16"/>
              </w:rPr>
              <w:t>Prepago</w:t>
            </w:r>
            <w:r>
              <w:rPr>
                <w:rFonts w:ascii="Calibri" w:hAnsi="Calibri"/>
                <w:bCs w:val="0"/>
                <w:color w:val="000000"/>
                <w:sz w:val="16"/>
                <w:szCs w:val="16"/>
              </w:rPr>
              <w:t>)</w:t>
            </w:r>
          </w:p>
        </w:tc>
        <w:tc>
          <w:tcPr>
            <w:tcW w:w="932" w:type="dxa"/>
            <w:noWrap/>
            <w:vAlign w:val="center"/>
          </w:tcPr>
          <w:p w14:paraId="5C33897E" w14:textId="7FA09486" w:rsidR="00FB71DC" w:rsidRPr="008F5EFC" w:rsidRDefault="00FB71DC" w:rsidP="00CD739C">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16"/>
                <w:szCs w:val="16"/>
              </w:rPr>
            </w:pPr>
            <w:r>
              <w:rPr>
                <w:rFonts w:ascii="Calibri" w:hAnsi="Calibri"/>
                <w:b/>
                <w:bCs/>
                <w:color w:val="000000"/>
                <w:sz w:val="16"/>
                <w:szCs w:val="16"/>
              </w:rPr>
              <w:sym w:font="Webdings" w:char="F061"/>
            </w:r>
          </w:p>
        </w:tc>
        <w:tc>
          <w:tcPr>
            <w:tcW w:w="932" w:type="dxa"/>
            <w:noWrap/>
            <w:vAlign w:val="center"/>
          </w:tcPr>
          <w:p w14:paraId="402E92E5" w14:textId="0C9A5267" w:rsidR="00FB71DC" w:rsidRPr="008F5EFC" w:rsidRDefault="00FB71DC" w:rsidP="00CD739C">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16"/>
                <w:szCs w:val="16"/>
              </w:rPr>
            </w:pPr>
            <w:r>
              <w:rPr>
                <w:rFonts w:ascii="Calibri" w:hAnsi="Calibri"/>
                <w:b/>
                <w:bCs/>
                <w:color w:val="000000"/>
                <w:sz w:val="16"/>
                <w:szCs w:val="16"/>
              </w:rPr>
              <w:sym w:font="Webdings" w:char="F061"/>
            </w:r>
          </w:p>
        </w:tc>
        <w:tc>
          <w:tcPr>
            <w:tcW w:w="932" w:type="dxa"/>
            <w:noWrap/>
            <w:vAlign w:val="center"/>
          </w:tcPr>
          <w:p w14:paraId="55C63927" w14:textId="1757EEEB" w:rsidR="00FB71DC" w:rsidRPr="008F5EFC" w:rsidRDefault="00FB71DC" w:rsidP="00CD739C">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16"/>
                <w:szCs w:val="16"/>
              </w:rPr>
            </w:pPr>
            <w:r>
              <w:rPr>
                <w:rFonts w:ascii="Calibri" w:hAnsi="Calibri"/>
                <w:b/>
                <w:bCs/>
                <w:color w:val="000000"/>
                <w:sz w:val="16"/>
                <w:szCs w:val="16"/>
              </w:rPr>
              <w:sym w:font="Webdings" w:char="F061"/>
            </w:r>
          </w:p>
        </w:tc>
        <w:tc>
          <w:tcPr>
            <w:tcW w:w="958" w:type="dxa"/>
            <w:vAlign w:val="center"/>
          </w:tcPr>
          <w:p w14:paraId="308B5E77" w14:textId="77777777" w:rsidR="00FB71DC" w:rsidRDefault="00FB71DC" w:rsidP="00CD739C">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16"/>
                <w:szCs w:val="16"/>
              </w:rPr>
            </w:pPr>
          </w:p>
        </w:tc>
      </w:tr>
      <w:tr w:rsidR="00FB71DC" w:rsidRPr="008F5EFC" w14:paraId="6463C437" w14:textId="14A9CC90" w:rsidTr="00FB71DC">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272" w:type="dxa"/>
          </w:tcPr>
          <w:p w14:paraId="3502A7FD" w14:textId="77777777" w:rsidR="00FB71DC" w:rsidRDefault="00FB71DC" w:rsidP="00BF5833">
            <w:pPr>
              <w:jc w:val="center"/>
              <w:rPr>
                <w:rFonts w:ascii="Calibri" w:hAnsi="Calibri"/>
                <w:b w:val="0"/>
                <w:color w:val="000000"/>
                <w:sz w:val="16"/>
                <w:szCs w:val="16"/>
              </w:rPr>
            </w:pPr>
            <w:r w:rsidRPr="0084792E">
              <w:rPr>
                <w:rFonts w:ascii="Calibri" w:hAnsi="Calibri"/>
                <w:bCs w:val="0"/>
                <w:color w:val="000000"/>
                <w:sz w:val="16"/>
                <w:szCs w:val="16"/>
              </w:rPr>
              <w:t>655</w:t>
            </w:r>
          </w:p>
          <w:p w14:paraId="59C400F1" w14:textId="1284F0F2" w:rsidR="00D427E5" w:rsidRPr="00BF5833" w:rsidRDefault="00D427E5" w:rsidP="00BF5833">
            <w:pPr>
              <w:jc w:val="center"/>
              <w:rPr>
                <w:rFonts w:ascii="Calibri" w:hAnsi="Calibri"/>
                <w:bCs w:val="0"/>
                <w:color w:val="000000"/>
                <w:sz w:val="16"/>
                <w:szCs w:val="16"/>
              </w:rPr>
            </w:pPr>
            <w:r>
              <w:rPr>
                <w:rFonts w:ascii="Calibri" w:hAnsi="Calibri"/>
                <w:bCs w:val="0"/>
                <w:color w:val="000000"/>
                <w:sz w:val="16"/>
                <w:szCs w:val="16"/>
              </w:rPr>
              <w:t>(</w:t>
            </w:r>
            <w:r w:rsidRPr="00D427E5">
              <w:rPr>
                <w:rFonts w:ascii="Calibri" w:hAnsi="Calibri"/>
                <w:bCs w:val="0"/>
                <w:color w:val="000000"/>
                <w:sz w:val="16"/>
                <w:szCs w:val="16"/>
              </w:rPr>
              <w:t>RTB</w:t>
            </w:r>
            <w:r>
              <w:rPr>
                <w:rFonts w:ascii="Calibri" w:hAnsi="Calibri"/>
                <w:bCs w:val="0"/>
                <w:color w:val="000000"/>
                <w:sz w:val="16"/>
                <w:szCs w:val="16"/>
              </w:rPr>
              <w:t>)</w:t>
            </w:r>
          </w:p>
        </w:tc>
        <w:tc>
          <w:tcPr>
            <w:tcW w:w="932" w:type="dxa"/>
            <w:noWrap/>
            <w:vAlign w:val="center"/>
          </w:tcPr>
          <w:p w14:paraId="4F650E04" w14:textId="1DFA783C" w:rsidR="00FB71DC" w:rsidRDefault="00FB71DC" w:rsidP="00CD739C">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16"/>
                <w:szCs w:val="16"/>
              </w:rPr>
            </w:pPr>
            <w:r>
              <w:rPr>
                <w:rFonts w:ascii="Calibri" w:hAnsi="Calibri"/>
                <w:b/>
                <w:bCs/>
                <w:color w:val="000000"/>
                <w:sz w:val="16"/>
                <w:szCs w:val="16"/>
              </w:rPr>
              <w:sym w:font="Webdings" w:char="F061"/>
            </w:r>
          </w:p>
        </w:tc>
        <w:tc>
          <w:tcPr>
            <w:tcW w:w="932" w:type="dxa"/>
            <w:noWrap/>
            <w:vAlign w:val="center"/>
          </w:tcPr>
          <w:p w14:paraId="72D7A1F1" w14:textId="2CE35BA2" w:rsidR="00FB71DC" w:rsidRDefault="00FB71DC" w:rsidP="00CD739C">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16"/>
                <w:szCs w:val="16"/>
              </w:rPr>
            </w:pPr>
            <w:r>
              <w:rPr>
                <w:rFonts w:ascii="Calibri" w:hAnsi="Calibri"/>
                <w:b/>
                <w:bCs/>
                <w:color w:val="000000"/>
                <w:sz w:val="16"/>
                <w:szCs w:val="16"/>
              </w:rPr>
              <w:sym w:font="Webdings" w:char="F061"/>
            </w:r>
          </w:p>
        </w:tc>
        <w:tc>
          <w:tcPr>
            <w:tcW w:w="932" w:type="dxa"/>
            <w:noWrap/>
            <w:vAlign w:val="center"/>
          </w:tcPr>
          <w:p w14:paraId="556C895E" w14:textId="293F146B" w:rsidR="00FB71DC" w:rsidRDefault="00FB71DC" w:rsidP="00CD739C">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16"/>
                <w:szCs w:val="16"/>
              </w:rPr>
            </w:pPr>
            <w:r>
              <w:rPr>
                <w:rFonts w:ascii="Calibri" w:hAnsi="Calibri"/>
                <w:b/>
                <w:bCs/>
                <w:color w:val="000000"/>
                <w:sz w:val="16"/>
                <w:szCs w:val="16"/>
              </w:rPr>
              <w:sym w:font="Webdings" w:char="F061"/>
            </w:r>
          </w:p>
        </w:tc>
        <w:tc>
          <w:tcPr>
            <w:tcW w:w="958" w:type="dxa"/>
            <w:vAlign w:val="center"/>
          </w:tcPr>
          <w:p w14:paraId="3FDECDDD" w14:textId="26D5998A" w:rsidR="00FB71DC" w:rsidRDefault="00FB71DC" w:rsidP="00CD739C">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16"/>
                <w:szCs w:val="16"/>
              </w:rPr>
            </w:pPr>
            <w:r>
              <w:rPr>
                <w:rFonts w:ascii="Calibri" w:hAnsi="Calibri"/>
                <w:b/>
                <w:bCs/>
                <w:color w:val="000000"/>
                <w:sz w:val="16"/>
                <w:szCs w:val="16"/>
              </w:rPr>
              <w:sym w:font="Webdings" w:char="F061"/>
            </w:r>
          </w:p>
        </w:tc>
      </w:tr>
      <w:tr w:rsidR="00FB71DC" w:rsidRPr="008F5EFC" w14:paraId="0A6E65C4" w14:textId="55DC90A4" w:rsidTr="00FB71DC">
        <w:trPr>
          <w:trHeight w:val="251"/>
          <w:jc w:val="center"/>
        </w:trPr>
        <w:tc>
          <w:tcPr>
            <w:cnfStyle w:val="001000000000" w:firstRow="0" w:lastRow="0" w:firstColumn="1" w:lastColumn="0" w:oddVBand="0" w:evenVBand="0" w:oddHBand="0" w:evenHBand="0" w:firstRowFirstColumn="0" w:firstRowLastColumn="0" w:lastRowFirstColumn="0" w:lastRowLastColumn="0"/>
            <w:tcW w:w="1272" w:type="dxa"/>
          </w:tcPr>
          <w:p w14:paraId="2AB19485" w14:textId="3AA05AD9" w:rsidR="00FB71DC" w:rsidRPr="0084792E" w:rsidRDefault="00FB71DC" w:rsidP="00BF5833">
            <w:pPr>
              <w:jc w:val="center"/>
              <w:rPr>
                <w:rFonts w:ascii="Calibri" w:hAnsi="Calibri"/>
                <w:color w:val="000000"/>
                <w:sz w:val="16"/>
                <w:szCs w:val="16"/>
              </w:rPr>
            </w:pPr>
            <w:r w:rsidRPr="004A0313">
              <w:rPr>
                <w:rFonts w:ascii="Calibri" w:hAnsi="Calibri"/>
                <w:color w:val="000000"/>
                <w:sz w:val="16"/>
                <w:szCs w:val="16"/>
              </w:rPr>
              <w:t>739</w:t>
            </w:r>
          </w:p>
        </w:tc>
        <w:tc>
          <w:tcPr>
            <w:tcW w:w="932" w:type="dxa"/>
            <w:noWrap/>
            <w:vAlign w:val="center"/>
          </w:tcPr>
          <w:p w14:paraId="799B7646" w14:textId="69045A16" w:rsidR="00FB71DC" w:rsidRDefault="00FB71DC" w:rsidP="00CD739C">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16"/>
                <w:szCs w:val="16"/>
              </w:rPr>
            </w:pPr>
            <w:r>
              <w:rPr>
                <w:rFonts w:ascii="Calibri" w:hAnsi="Calibri"/>
                <w:b/>
                <w:bCs/>
                <w:color w:val="000000"/>
                <w:sz w:val="16"/>
                <w:szCs w:val="16"/>
              </w:rPr>
              <w:sym w:font="Webdings" w:char="F061"/>
            </w:r>
          </w:p>
        </w:tc>
        <w:tc>
          <w:tcPr>
            <w:tcW w:w="932" w:type="dxa"/>
            <w:noWrap/>
            <w:vAlign w:val="center"/>
          </w:tcPr>
          <w:p w14:paraId="5C1551F7" w14:textId="6428A563" w:rsidR="00FB71DC" w:rsidRDefault="00FB71DC" w:rsidP="00CD739C">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16"/>
                <w:szCs w:val="16"/>
              </w:rPr>
            </w:pPr>
            <w:r>
              <w:rPr>
                <w:rFonts w:ascii="Calibri" w:hAnsi="Calibri"/>
                <w:b/>
                <w:bCs/>
                <w:color w:val="000000"/>
                <w:sz w:val="16"/>
                <w:szCs w:val="16"/>
              </w:rPr>
              <w:sym w:font="Webdings" w:char="F061"/>
            </w:r>
          </w:p>
        </w:tc>
        <w:tc>
          <w:tcPr>
            <w:tcW w:w="932" w:type="dxa"/>
            <w:noWrap/>
            <w:vAlign w:val="center"/>
          </w:tcPr>
          <w:p w14:paraId="38F6585B" w14:textId="065DA66D" w:rsidR="00FB71DC" w:rsidRDefault="00FB71DC" w:rsidP="00CD739C">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16"/>
                <w:szCs w:val="16"/>
              </w:rPr>
            </w:pPr>
            <w:r>
              <w:rPr>
                <w:rFonts w:ascii="Calibri" w:hAnsi="Calibri"/>
                <w:b/>
                <w:bCs/>
                <w:color w:val="000000"/>
                <w:sz w:val="16"/>
                <w:szCs w:val="16"/>
              </w:rPr>
              <w:sym w:font="Webdings" w:char="F061"/>
            </w:r>
          </w:p>
        </w:tc>
        <w:tc>
          <w:tcPr>
            <w:tcW w:w="958" w:type="dxa"/>
            <w:vAlign w:val="center"/>
          </w:tcPr>
          <w:p w14:paraId="5DA87CEA" w14:textId="6B7008D0" w:rsidR="00FB71DC" w:rsidRDefault="00FB71DC" w:rsidP="00CD739C">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16"/>
                <w:szCs w:val="16"/>
              </w:rPr>
            </w:pPr>
            <w:r>
              <w:rPr>
                <w:rFonts w:ascii="Calibri" w:hAnsi="Calibri"/>
                <w:b/>
                <w:bCs/>
                <w:color w:val="000000"/>
                <w:sz w:val="16"/>
                <w:szCs w:val="16"/>
              </w:rPr>
              <w:sym w:font="Webdings" w:char="F061"/>
            </w:r>
          </w:p>
        </w:tc>
      </w:tr>
      <w:tr w:rsidR="00FB71DC" w:rsidRPr="008F5EFC" w14:paraId="6207AB03" w14:textId="77777777" w:rsidTr="00FB71DC">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272" w:type="dxa"/>
          </w:tcPr>
          <w:p w14:paraId="52FD4797" w14:textId="5B388182" w:rsidR="00FB71DC" w:rsidRPr="004A0313" w:rsidRDefault="00FB71DC" w:rsidP="00BF5833">
            <w:pPr>
              <w:jc w:val="center"/>
              <w:rPr>
                <w:rFonts w:ascii="Calibri" w:hAnsi="Calibri"/>
                <w:color w:val="000000"/>
                <w:sz w:val="16"/>
                <w:szCs w:val="16"/>
              </w:rPr>
            </w:pPr>
            <w:r w:rsidRPr="004A0313">
              <w:rPr>
                <w:rFonts w:ascii="Calibri" w:hAnsi="Calibri"/>
                <w:color w:val="000000"/>
                <w:sz w:val="16"/>
                <w:szCs w:val="16"/>
              </w:rPr>
              <w:t>740</w:t>
            </w:r>
          </w:p>
        </w:tc>
        <w:tc>
          <w:tcPr>
            <w:tcW w:w="932" w:type="dxa"/>
            <w:noWrap/>
            <w:vAlign w:val="center"/>
          </w:tcPr>
          <w:p w14:paraId="59B05833" w14:textId="51C666CF" w:rsidR="00FB71DC" w:rsidRDefault="00FB71DC" w:rsidP="00CD739C">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16"/>
                <w:szCs w:val="16"/>
              </w:rPr>
            </w:pPr>
            <w:r>
              <w:rPr>
                <w:rFonts w:ascii="Calibri" w:hAnsi="Calibri"/>
                <w:b/>
                <w:bCs/>
                <w:color w:val="000000"/>
                <w:sz w:val="16"/>
                <w:szCs w:val="16"/>
              </w:rPr>
              <w:sym w:font="Webdings" w:char="F061"/>
            </w:r>
          </w:p>
        </w:tc>
        <w:tc>
          <w:tcPr>
            <w:tcW w:w="932" w:type="dxa"/>
            <w:noWrap/>
            <w:vAlign w:val="center"/>
          </w:tcPr>
          <w:p w14:paraId="5D348F64" w14:textId="4362EA6A" w:rsidR="00FB71DC" w:rsidRDefault="00FB71DC" w:rsidP="00CD739C">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16"/>
                <w:szCs w:val="16"/>
              </w:rPr>
            </w:pPr>
            <w:r>
              <w:rPr>
                <w:rFonts w:ascii="Calibri" w:hAnsi="Calibri"/>
                <w:b/>
                <w:bCs/>
                <w:color w:val="000000"/>
                <w:sz w:val="16"/>
                <w:szCs w:val="16"/>
              </w:rPr>
              <w:sym w:font="Webdings" w:char="F061"/>
            </w:r>
          </w:p>
        </w:tc>
        <w:tc>
          <w:tcPr>
            <w:tcW w:w="932" w:type="dxa"/>
            <w:noWrap/>
            <w:vAlign w:val="center"/>
          </w:tcPr>
          <w:p w14:paraId="446DDAA0" w14:textId="44C7CED5" w:rsidR="00FB71DC" w:rsidRDefault="00FB71DC" w:rsidP="00CD739C">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16"/>
                <w:szCs w:val="16"/>
              </w:rPr>
            </w:pPr>
            <w:r>
              <w:rPr>
                <w:rFonts w:ascii="Calibri" w:hAnsi="Calibri"/>
                <w:b/>
                <w:bCs/>
                <w:color w:val="000000"/>
                <w:sz w:val="16"/>
                <w:szCs w:val="16"/>
              </w:rPr>
              <w:sym w:font="Webdings" w:char="F061"/>
            </w:r>
          </w:p>
        </w:tc>
        <w:tc>
          <w:tcPr>
            <w:tcW w:w="958" w:type="dxa"/>
            <w:vAlign w:val="center"/>
          </w:tcPr>
          <w:p w14:paraId="45690A29" w14:textId="440F10EB" w:rsidR="00FB71DC" w:rsidRDefault="00FB71DC" w:rsidP="00CD739C">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16"/>
                <w:szCs w:val="16"/>
              </w:rPr>
            </w:pPr>
            <w:r>
              <w:rPr>
                <w:rFonts w:ascii="Calibri" w:hAnsi="Calibri"/>
                <w:b/>
                <w:bCs/>
                <w:color w:val="000000"/>
                <w:sz w:val="16"/>
                <w:szCs w:val="16"/>
              </w:rPr>
              <w:sym w:font="Webdings" w:char="F061"/>
            </w:r>
          </w:p>
        </w:tc>
      </w:tr>
      <w:tr w:rsidR="00FB71DC" w:rsidRPr="008F5EFC" w14:paraId="22901407" w14:textId="77777777" w:rsidTr="00FB71DC">
        <w:trPr>
          <w:trHeight w:val="251"/>
          <w:jc w:val="center"/>
        </w:trPr>
        <w:tc>
          <w:tcPr>
            <w:cnfStyle w:val="001000000000" w:firstRow="0" w:lastRow="0" w:firstColumn="1" w:lastColumn="0" w:oddVBand="0" w:evenVBand="0" w:oddHBand="0" w:evenHBand="0" w:firstRowFirstColumn="0" w:firstRowLastColumn="0" w:lastRowFirstColumn="0" w:lastRowLastColumn="0"/>
            <w:tcW w:w="1272" w:type="dxa"/>
          </w:tcPr>
          <w:p w14:paraId="281578E6" w14:textId="0C5D2451" w:rsidR="00FB71DC" w:rsidRPr="004A0313" w:rsidRDefault="00FB71DC" w:rsidP="00BF5833">
            <w:pPr>
              <w:jc w:val="center"/>
              <w:rPr>
                <w:rFonts w:ascii="Calibri" w:hAnsi="Calibri"/>
                <w:color w:val="000000"/>
                <w:sz w:val="16"/>
                <w:szCs w:val="16"/>
              </w:rPr>
            </w:pPr>
            <w:r w:rsidRPr="004A0313">
              <w:rPr>
                <w:rFonts w:ascii="Calibri" w:hAnsi="Calibri"/>
                <w:color w:val="000000"/>
                <w:sz w:val="16"/>
                <w:szCs w:val="16"/>
              </w:rPr>
              <w:t>741</w:t>
            </w:r>
          </w:p>
        </w:tc>
        <w:tc>
          <w:tcPr>
            <w:tcW w:w="932" w:type="dxa"/>
            <w:noWrap/>
            <w:vAlign w:val="center"/>
          </w:tcPr>
          <w:p w14:paraId="5ACBC607" w14:textId="4056918D" w:rsidR="00FB71DC" w:rsidRDefault="00FB71DC" w:rsidP="00CD739C">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16"/>
                <w:szCs w:val="16"/>
              </w:rPr>
            </w:pPr>
            <w:r>
              <w:rPr>
                <w:rFonts w:ascii="Calibri" w:hAnsi="Calibri"/>
                <w:b/>
                <w:bCs/>
                <w:color w:val="000000"/>
                <w:sz w:val="16"/>
                <w:szCs w:val="16"/>
              </w:rPr>
              <w:sym w:font="Webdings" w:char="F061"/>
            </w:r>
          </w:p>
        </w:tc>
        <w:tc>
          <w:tcPr>
            <w:tcW w:w="932" w:type="dxa"/>
            <w:noWrap/>
            <w:vAlign w:val="center"/>
          </w:tcPr>
          <w:p w14:paraId="5678D667" w14:textId="541AB5B3" w:rsidR="00FB71DC" w:rsidRDefault="00FB71DC" w:rsidP="00CD739C">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16"/>
                <w:szCs w:val="16"/>
              </w:rPr>
            </w:pPr>
            <w:r>
              <w:rPr>
                <w:rFonts w:ascii="Calibri" w:hAnsi="Calibri"/>
                <w:b/>
                <w:bCs/>
                <w:color w:val="000000"/>
                <w:sz w:val="16"/>
                <w:szCs w:val="16"/>
              </w:rPr>
              <w:sym w:font="Webdings" w:char="F061"/>
            </w:r>
          </w:p>
        </w:tc>
        <w:tc>
          <w:tcPr>
            <w:tcW w:w="932" w:type="dxa"/>
            <w:noWrap/>
            <w:vAlign w:val="center"/>
          </w:tcPr>
          <w:p w14:paraId="74C621C7" w14:textId="1FB967F3" w:rsidR="00FB71DC" w:rsidRDefault="00FB71DC" w:rsidP="00CD739C">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16"/>
                <w:szCs w:val="16"/>
              </w:rPr>
            </w:pPr>
            <w:r>
              <w:rPr>
                <w:rFonts w:ascii="Calibri" w:hAnsi="Calibri"/>
                <w:b/>
                <w:bCs/>
                <w:color w:val="000000"/>
                <w:sz w:val="16"/>
                <w:szCs w:val="16"/>
              </w:rPr>
              <w:sym w:font="Webdings" w:char="F061"/>
            </w:r>
          </w:p>
        </w:tc>
        <w:tc>
          <w:tcPr>
            <w:tcW w:w="958" w:type="dxa"/>
            <w:vAlign w:val="center"/>
          </w:tcPr>
          <w:p w14:paraId="700AD2DD" w14:textId="1108DCDE" w:rsidR="00FB71DC" w:rsidRDefault="00FB71DC" w:rsidP="00CD739C">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16"/>
                <w:szCs w:val="16"/>
              </w:rPr>
            </w:pPr>
            <w:r>
              <w:rPr>
                <w:rFonts w:ascii="Calibri" w:hAnsi="Calibri"/>
                <w:b/>
                <w:bCs/>
                <w:color w:val="000000"/>
                <w:sz w:val="16"/>
                <w:szCs w:val="16"/>
              </w:rPr>
              <w:sym w:font="Webdings" w:char="F061"/>
            </w:r>
          </w:p>
        </w:tc>
      </w:tr>
    </w:tbl>
    <w:p w14:paraId="71134471" w14:textId="696C9985" w:rsidR="00CD739C" w:rsidRDefault="001E3335" w:rsidP="001E3335">
      <w:pPr>
        <w:pStyle w:val="Caption"/>
        <w:jc w:val="center"/>
        <w:rPr>
          <w:rFonts w:cs="Times New Roman"/>
          <w:iCs w:val="0"/>
          <w:lang w:val="es-CO" w:eastAsia="es-CO"/>
        </w:rPr>
      </w:pPr>
      <w:r>
        <w:t xml:space="preserve">Tabla </w:t>
      </w:r>
      <w:r>
        <w:fldChar w:fldCharType="begin"/>
      </w:r>
      <w:r>
        <w:instrText xml:space="preserve"> SEQ Tabla \* ARABIC </w:instrText>
      </w:r>
      <w:r>
        <w:fldChar w:fldCharType="separate"/>
      </w:r>
      <w:r w:rsidR="00A87F2B">
        <w:rPr>
          <w:noProof/>
        </w:rPr>
        <w:t>5</w:t>
      </w:r>
      <w:r>
        <w:fldChar w:fldCharType="end"/>
      </w:r>
      <w:r>
        <w:t>-Cambios de plan</w:t>
      </w:r>
    </w:p>
    <w:p w14:paraId="5DA75BD0" w14:textId="7B592338" w:rsidR="00CF41CA" w:rsidRDefault="00B864C2" w:rsidP="007A0BB5">
      <w:pPr>
        <w:ind w:left="708"/>
        <w:jc w:val="both"/>
        <w:rPr>
          <w:rFonts w:cs="Times New Roman"/>
          <w:iCs/>
          <w:lang w:val="es-CO" w:eastAsia="es-CO"/>
        </w:rPr>
      </w:pPr>
      <w:r>
        <w:rPr>
          <w:rFonts w:cs="Times New Roman"/>
          <w:iCs/>
          <w:lang w:val="es-CO" w:eastAsia="es-CO"/>
        </w:rPr>
        <w:t>La configuración de los ciclos de facturación</w:t>
      </w:r>
      <w:r w:rsidR="0063409B">
        <w:rPr>
          <w:rFonts w:cs="Times New Roman"/>
          <w:iCs/>
          <w:lang w:val="es-CO" w:eastAsia="es-CO"/>
        </w:rPr>
        <w:t xml:space="preserve"> para</w:t>
      </w:r>
      <w:r w:rsidR="0090378D">
        <w:rPr>
          <w:rFonts w:cs="Times New Roman"/>
          <w:iCs/>
          <w:lang w:val="es-CO" w:eastAsia="es-CO"/>
        </w:rPr>
        <w:t xml:space="preserve"> los planes Avengers</w:t>
      </w:r>
      <w:r>
        <w:rPr>
          <w:rFonts w:cs="Times New Roman"/>
          <w:iCs/>
          <w:lang w:val="es-CO" w:eastAsia="es-CO"/>
        </w:rPr>
        <w:t xml:space="preserve"> estará definida </w:t>
      </w:r>
      <w:r w:rsidR="0063409B">
        <w:rPr>
          <w:rFonts w:cs="Times New Roman"/>
          <w:iCs/>
          <w:lang w:val="es-CO" w:eastAsia="es-CO"/>
        </w:rPr>
        <w:t>según los 28 ciclos de facturación de ATP</w:t>
      </w:r>
      <w:r w:rsidR="003A727A">
        <w:rPr>
          <w:rFonts w:cs="Times New Roman"/>
          <w:iCs/>
          <w:lang w:val="es-CO" w:eastAsia="es-CO"/>
        </w:rPr>
        <w:t xml:space="preserve"> actuales</w:t>
      </w:r>
      <w:r w:rsidR="0063409B">
        <w:rPr>
          <w:rFonts w:cs="Times New Roman"/>
          <w:iCs/>
          <w:lang w:val="es-CO" w:eastAsia="es-CO"/>
        </w:rPr>
        <w:t>, quedando de la siguiente manera:</w:t>
      </w:r>
    </w:p>
    <w:tbl>
      <w:tblPr>
        <w:tblStyle w:val="GridTable1Light-Accent1"/>
        <w:tblW w:w="3620" w:type="dxa"/>
        <w:jc w:val="center"/>
        <w:tblLook w:val="04A0" w:firstRow="1" w:lastRow="0" w:firstColumn="1" w:lastColumn="0" w:noHBand="0" w:noVBand="1"/>
      </w:tblPr>
      <w:tblGrid>
        <w:gridCol w:w="960"/>
        <w:gridCol w:w="1480"/>
        <w:gridCol w:w="1180"/>
      </w:tblGrid>
      <w:tr w:rsidR="0063409B" w:rsidRPr="0063409B" w14:paraId="7F71A9CB" w14:textId="77777777" w:rsidTr="0063409B">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7870EF4" w14:textId="4543E3AB" w:rsidR="0063409B" w:rsidRPr="0063409B" w:rsidRDefault="0063409B" w:rsidP="0063409B">
            <w:pPr>
              <w:spacing w:before="0" w:after="0"/>
              <w:jc w:val="center"/>
              <w:rPr>
                <w:rFonts w:ascii="Calibri" w:hAnsi="Calibri" w:cs="Calibri"/>
                <w:color w:val="000000"/>
                <w:szCs w:val="22"/>
                <w:lang w:val="es-CO" w:eastAsia="es-CO"/>
              </w:rPr>
            </w:pPr>
            <w:r>
              <w:rPr>
                <w:rFonts w:ascii="Calibri" w:hAnsi="Calibri" w:cs="Calibri"/>
                <w:color w:val="000000"/>
                <w:szCs w:val="22"/>
                <w:lang w:val="es-CO" w:eastAsia="es-CO"/>
              </w:rPr>
              <w:t>CICLO</w:t>
            </w:r>
          </w:p>
        </w:tc>
        <w:tc>
          <w:tcPr>
            <w:tcW w:w="1480" w:type="dxa"/>
            <w:noWrap/>
            <w:hideMark/>
          </w:tcPr>
          <w:p w14:paraId="73558A84" w14:textId="4F8BB44B" w:rsidR="0063409B" w:rsidRPr="0063409B" w:rsidRDefault="0063409B" w:rsidP="0063409B">
            <w:pPr>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Cs w:val="22"/>
                <w:lang w:val="es-CO" w:eastAsia="es-CO"/>
              </w:rPr>
            </w:pPr>
            <w:r>
              <w:rPr>
                <w:rFonts w:ascii="Calibri" w:hAnsi="Calibri" w:cs="Calibri"/>
                <w:color w:val="000000"/>
                <w:szCs w:val="22"/>
                <w:lang w:val="es-CO" w:eastAsia="es-CO"/>
              </w:rPr>
              <w:t>DÍA INICIAL</w:t>
            </w:r>
          </w:p>
        </w:tc>
        <w:tc>
          <w:tcPr>
            <w:tcW w:w="1180" w:type="dxa"/>
            <w:noWrap/>
            <w:hideMark/>
          </w:tcPr>
          <w:p w14:paraId="33AFEF07" w14:textId="0F129F93" w:rsidR="0063409B" w:rsidRPr="0063409B" w:rsidRDefault="0063409B" w:rsidP="0063409B">
            <w:pPr>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Cs w:val="22"/>
                <w:lang w:val="es-CO" w:eastAsia="es-CO"/>
              </w:rPr>
            </w:pPr>
            <w:r>
              <w:rPr>
                <w:rFonts w:ascii="Calibri" w:hAnsi="Calibri" w:cs="Calibri"/>
                <w:color w:val="000000"/>
                <w:szCs w:val="22"/>
                <w:lang w:val="es-CO" w:eastAsia="es-CO"/>
              </w:rPr>
              <w:t>DÍA FINAL</w:t>
            </w:r>
          </w:p>
        </w:tc>
      </w:tr>
      <w:tr w:rsidR="0063409B" w:rsidRPr="0063409B" w14:paraId="74E0ECE2" w14:textId="77777777" w:rsidTr="0063409B">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68BD12C" w14:textId="630469F7" w:rsidR="0063409B" w:rsidRPr="0063409B" w:rsidRDefault="0063409B" w:rsidP="0063409B">
            <w:pPr>
              <w:spacing w:before="0" w:after="0"/>
              <w:jc w:val="center"/>
              <w:rPr>
                <w:rFonts w:ascii="Calibri" w:hAnsi="Calibri" w:cs="Calibri"/>
                <w:color w:val="000000"/>
                <w:szCs w:val="22"/>
                <w:lang w:val="es-CO" w:eastAsia="es-CO"/>
              </w:rPr>
            </w:pPr>
            <w:r>
              <w:rPr>
                <w:rFonts w:ascii="Calibri" w:hAnsi="Calibri" w:cs="Calibri"/>
                <w:color w:val="000000"/>
                <w:szCs w:val="22"/>
              </w:rPr>
              <w:t>3</w:t>
            </w:r>
          </w:p>
        </w:tc>
        <w:tc>
          <w:tcPr>
            <w:tcW w:w="1480" w:type="dxa"/>
            <w:noWrap/>
            <w:hideMark/>
          </w:tcPr>
          <w:p w14:paraId="7CE46BB5" w14:textId="3C17750B" w:rsidR="0063409B" w:rsidRPr="0063409B" w:rsidRDefault="0063409B" w:rsidP="0063409B">
            <w:pPr>
              <w:spacing w:before="0" w:after="0"/>
              <w:jc w:val="center"/>
              <w:cnfStyle w:val="000000000000" w:firstRow="0" w:lastRow="0" w:firstColumn="0" w:lastColumn="0" w:oddVBand="0" w:evenVBand="0" w:oddHBand="0" w:evenHBand="0" w:firstRowFirstColumn="0" w:firstRowLastColumn="0" w:lastRowFirstColumn="0" w:lastRowLastColumn="0"/>
              <w:rPr>
                <w:rFonts w:ascii="Dialog" w:hAnsi="Dialog" w:cs="Calibri"/>
                <w:szCs w:val="22"/>
                <w:lang w:val="es-CO" w:eastAsia="es-CO"/>
              </w:rPr>
            </w:pPr>
            <w:r>
              <w:rPr>
                <w:rFonts w:ascii="Dialog" w:hAnsi="Dialog" w:cs="Calibri"/>
                <w:szCs w:val="22"/>
              </w:rPr>
              <w:t>1</w:t>
            </w:r>
          </w:p>
        </w:tc>
        <w:tc>
          <w:tcPr>
            <w:tcW w:w="1180" w:type="dxa"/>
            <w:noWrap/>
            <w:hideMark/>
          </w:tcPr>
          <w:p w14:paraId="62050014" w14:textId="62FCAD8E" w:rsidR="0063409B" w:rsidRPr="0063409B" w:rsidRDefault="0063409B" w:rsidP="0063409B">
            <w:pPr>
              <w:spacing w:before="0" w:after="0"/>
              <w:jc w:val="center"/>
              <w:cnfStyle w:val="000000000000" w:firstRow="0" w:lastRow="0" w:firstColumn="0" w:lastColumn="0" w:oddVBand="0" w:evenVBand="0" w:oddHBand="0" w:evenHBand="0" w:firstRowFirstColumn="0" w:firstRowLastColumn="0" w:lastRowFirstColumn="0" w:lastRowLastColumn="0"/>
              <w:rPr>
                <w:rFonts w:ascii="Dialog" w:hAnsi="Dialog" w:cs="Calibri"/>
                <w:szCs w:val="22"/>
                <w:lang w:val="es-CO" w:eastAsia="es-CO"/>
              </w:rPr>
            </w:pPr>
            <w:r>
              <w:rPr>
                <w:rFonts w:ascii="Dialog" w:hAnsi="Dialog" w:cs="Calibri"/>
                <w:szCs w:val="22"/>
              </w:rPr>
              <w:t>1</w:t>
            </w:r>
          </w:p>
        </w:tc>
      </w:tr>
      <w:tr w:rsidR="0063409B" w:rsidRPr="0063409B" w14:paraId="6E8D37CE" w14:textId="77777777" w:rsidTr="0063409B">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3EC9056" w14:textId="635441EB" w:rsidR="0063409B" w:rsidRPr="0063409B" w:rsidRDefault="0063409B" w:rsidP="0063409B">
            <w:pPr>
              <w:spacing w:before="0" w:after="0"/>
              <w:jc w:val="center"/>
              <w:rPr>
                <w:rFonts w:ascii="Calibri" w:hAnsi="Calibri" w:cs="Calibri"/>
                <w:color w:val="000000"/>
                <w:szCs w:val="22"/>
                <w:lang w:val="es-CO" w:eastAsia="es-CO"/>
              </w:rPr>
            </w:pPr>
            <w:r>
              <w:rPr>
                <w:rFonts w:ascii="Calibri" w:hAnsi="Calibri" w:cs="Calibri"/>
                <w:color w:val="000000"/>
                <w:szCs w:val="22"/>
              </w:rPr>
              <w:t>3</w:t>
            </w:r>
          </w:p>
        </w:tc>
        <w:tc>
          <w:tcPr>
            <w:tcW w:w="1480" w:type="dxa"/>
            <w:noWrap/>
            <w:hideMark/>
          </w:tcPr>
          <w:p w14:paraId="556A255B" w14:textId="4E465E83" w:rsidR="0063409B" w:rsidRPr="0063409B" w:rsidRDefault="0063409B" w:rsidP="0063409B">
            <w:pPr>
              <w:spacing w:before="0" w:after="0"/>
              <w:jc w:val="center"/>
              <w:cnfStyle w:val="000000000000" w:firstRow="0" w:lastRow="0" w:firstColumn="0" w:lastColumn="0" w:oddVBand="0" w:evenVBand="0" w:oddHBand="0" w:evenHBand="0" w:firstRowFirstColumn="0" w:firstRowLastColumn="0" w:lastRowFirstColumn="0" w:lastRowLastColumn="0"/>
              <w:rPr>
                <w:rFonts w:ascii="Dialog" w:hAnsi="Dialog" w:cs="Calibri"/>
                <w:szCs w:val="22"/>
                <w:lang w:val="es-CO" w:eastAsia="es-CO"/>
              </w:rPr>
            </w:pPr>
            <w:r>
              <w:rPr>
                <w:rFonts w:ascii="Dialog" w:hAnsi="Dialog" w:cs="Calibri"/>
                <w:szCs w:val="22"/>
              </w:rPr>
              <w:t>2</w:t>
            </w:r>
          </w:p>
        </w:tc>
        <w:tc>
          <w:tcPr>
            <w:tcW w:w="1180" w:type="dxa"/>
            <w:noWrap/>
            <w:hideMark/>
          </w:tcPr>
          <w:p w14:paraId="64280679" w14:textId="54CBB3DF" w:rsidR="0063409B" w:rsidRPr="0063409B" w:rsidRDefault="0063409B" w:rsidP="0063409B">
            <w:pPr>
              <w:spacing w:before="0" w:after="0"/>
              <w:jc w:val="center"/>
              <w:cnfStyle w:val="000000000000" w:firstRow="0" w:lastRow="0" w:firstColumn="0" w:lastColumn="0" w:oddVBand="0" w:evenVBand="0" w:oddHBand="0" w:evenHBand="0" w:firstRowFirstColumn="0" w:firstRowLastColumn="0" w:lastRowFirstColumn="0" w:lastRowLastColumn="0"/>
              <w:rPr>
                <w:rFonts w:ascii="Dialog" w:hAnsi="Dialog" w:cs="Calibri"/>
                <w:szCs w:val="22"/>
                <w:lang w:val="es-CO" w:eastAsia="es-CO"/>
              </w:rPr>
            </w:pPr>
            <w:r>
              <w:rPr>
                <w:rFonts w:ascii="Dialog" w:hAnsi="Dialog" w:cs="Calibri"/>
                <w:szCs w:val="22"/>
              </w:rPr>
              <w:t>2</w:t>
            </w:r>
          </w:p>
        </w:tc>
      </w:tr>
      <w:tr w:rsidR="0063409B" w:rsidRPr="0063409B" w14:paraId="32A83E24" w14:textId="77777777" w:rsidTr="0063409B">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AA2D099" w14:textId="5DA9362D" w:rsidR="0063409B" w:rsidRPr="0063409B" w:rsidRDefault="0063409B" w:rsidP="0063409B">
            <w:pPr>
              <w:spacing w:before="0" w:after="0"/>
              <w:jc w:val="center"/>
              <w:rPr>
                <w:rFonts w:ascii="Calibri" w:hAnsi="Calibri" w:cs="Calibri"/>
                <w:color w:val="000000"/>
                <w:szCs w:val="22"/>
                <w:lang w:val="es-CO" w:eastAsia="es-CO"/>
              </w:rPr>
            </w:pPr>
            <w:r>
              <w:rPr>
                <w:rFonts w:ascii="Calibri" w:hAnsi="Calibri" w:cs="Calibri"/>
                <w:color w:val="000000"/>
                <w:szCs w:val="22"/>
              </w:rPr>
              <w:t>4</w:t>
            </w:r>
          </w:p>
        </w:tc>
        <w:tc>
          <w:tcPr>
            <w:tcW w:w="1480" w:type="dxa"/>
            <w:noWrap/>
            <w:hideMark/>
          </w:tcPr>
          <w:p w14:paraId="132953AD" w14:textId="1BFCCFC8" w:rsidR="0063409B" w:rsidRPr="0063409B" w:rsidRDefault="0063409B" w:rsidP="0063409B">
            <w:pPr>
              <w:spacing w:before="0" w:after="0"/>
              <w:jc w:val="center"/>
              <w:cnfStyle w:val="000000000000" w:firstRow="0" w:lastRow="0" w:firstColumn="0" w:lastColumn="0" w:oddVBand="0" w:evenVBand="0" w:oddHBand="0" w:evenHBand="0" w:firstRowFirstColumn="0" w:firstRowLastColumn="0" w:lastRowFirstColumn="0" w:lastRowLastColumn="0"/>
              <w:rPr>
                <w:rFonts w:ascii="Dialog" w:hAnsi="Dialog" w:cs="Calibri"/>
                <w:szCs w:val="22"/>
                <w:lang w:val="es-CO" w:eastAsia="es-CO"/>
              </w:rPr>
            </w:pPr>
            <w:r>
              <w:rPr>
                <w:rFonts w:ascii="Dialog" w:hAnsi="Dialog" w:cs="Calibri"/>
                <w:szCs w:val="22"/>
              </w:rPr>
              <w:t>3</w:t>
            </w:r>
          </w:p>
        </w:tc>
        <w:tc>
          <w:tcPr>
            <w:tcW w:w="1180" w:type="dxa"/>
            <w:noWrap/>
            <w:hideMark/>
          </w:tcPr>
          <w:p w14:paraId="337BE260" w14:textId="61D5C5B5" w:rsidR="0063409B" w:rsidRPr="0063409B" w:rsidRDefault="0063409B" w:rsidP="0063409B">
            <w:pPr>
              <w:spacing w:before="0" w:after="0"/>
              <w:jc w:val="center"/>
              <w:cnfStyle w:val="000000000000" w:firstRow="0" w:lastRow="0" w:firstColumn="0" w:lastColumn="0" w:oddVBand="0" w:evenVBand="0" w:oddHBand="0" w:evenHBand="0" w:firstRowFirstColumn="0" w:firstRowLastColumn="0" w:lastRowFirstColumn="0" w:lastRowLastColumn="0"/>
              <w:rPr>
                <w:rFonts w:ascii="Dialog" w:hAnsi="Dialog" w:cs="Calibri"/>
                <w:szCs w:val="22"/>
                <w:lang w:val="es-CO" w:eastAsia="es-CO"/>
              </w:rPr>
            </w:pPr>
            <w:r>
              <w:rPr>
                <w:rFonts w:ascii="Dialog" w:hAnsi="Dialog" w:cs="Calibri"/>
                <w:szCs w:val="22"/>
              </w:rPr>
              <w:t>3</w:t>
            </w:r>
          </w:p>
        </w:tc>
      </w:tr>
      <w:tr w:rsidR="0063409B" w:rsidRPr="0063409B" w14:paraId="12F5A9F1" w14:textId="77777777" w:rsidTr="0063409B">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B64A691" w14:textId="07D064E9" w:rsidR="0063409B" w:rsidRPr="0063409B" w:rsidRDefault="0063409B" w:rsidP="0063409B">
            <w:pPr>
              <w:spacing w:before="0" w:after="0"/>
              <w:jc w:val="center"/>
              <w:rPr>
                <w:rFonts w:ascii="Calibri" w:hAnsi="Calibri" w:cs="Calibri"/>
                <w:color w:val="000000"/>
                <w:szCs w:val="22"/>
                <w:lang w:val="es-CO" w:eastAsia="es-CO"/>
              </w:rPr>
            </w:pPr>
            <w:r>
              <w:rPr>
                <w:rFonts w:ascii="Calibri" w:hAnsi="Calibri" w:cs="Calibri"/>
                <w:color w:val="000000"/>
                <w:szCs w:val="22"/>
              </w:rPr>
              <w:t>6</w:t>
            </w:r>
          </w:p>
        </w:tc>
        <w:tc>
          <w:tcPr>
            <w:tcW w:w="1480" w:type="dxa"/>
            <w:noWrap/>
            <w:hideMark/>
          </w:tcPr>
          <w:p w14:paraId="5F57116B" w14:textId="23B1F30B" w:rsidR="0063409B" w:rsidRPr="0063409B" w:rsidRDefault="0063409B" w:rsidP="0063409B">
            <w:pPr>
              <w:spacing w:before="0" w:after="0"/>
              <w:jc w:val="center"/>
              <w:cnfStyle w:val="000000000000" w:firstRow="0" w:lastRow="0" w:firstColumn="0" w:lastColumn="0" w:oddVBand="0" w:evenVBand="0" w:oddHBand="0" w:evenHBand="0" w:firstRowFirstColumn="0" w:firstRowLastColumn="0" w:lastRowFirstColumn="0" w:lastRowLastColumn="0"/>
              <w:rPr>
                <w:rFonts w:ascii="Dialog" w:hAnsi="Dialog" w:cs="Calibri"/>
                <w:szCs w:val="22"/>
                <w:lang w:val="es-CO" w:eastAsia="es-CO"/>
              </w:rPr>
            </w:pPr>
            <w:r>
              <w:rPr>
                <w:rFonts w:ascii="Dialog" w:hAnsi="Dialog" w:cs="Calibri"/>
                <w:szCs w:val="22"/>
              </w:rPr>
              <w:t>4</w:t>
            </w:r>
          </w:p>
        </w:tc>
        <w:tc>
          <w:tcPr>
            <w:tcW w:w="1180" w:type="dxa"/>
            <w:noWrap/>
            <w:hideMark/>
          </w:tcPr>
          <w:p w14:paraId="2A4422BE" w14:textId="44D251D1" w:rsidR="0063409B" w:rsidRPr="0063409B" w:rsidRDefault="0063409B" w:rsidP="0063409B">
            <w:pPr>
              <w:spacing w:before="0" w:after="0"/>
              <w:jc w:val="center"/>
              <w:cnfStyle w:val="000000000000" w:firstRow="0" w:lastRow="0" w:firstColumn="0" w:lastColumn="0" w:oddVBand="0" w:evenVBand="0" w:oddHBand="0" w:evenHBand="0" w:firstRowFirstColumn="0" w:firstRowLastColumn="0" w:lastRowFirstColumn="0" w:lastRowLastColumn="0"/>
              <w:rPr>
                <w:rFonts w:ascii="Dialog" w:hAnsi="Dialog" w:cs="Calibri"/>
                <w:szCs w:val="22"/>
                <w:lang w:val="es-CO" w:eastAsia="es-CO"/>
              </w:rPr>
            </w:pPr>
            <w:r>
              <w:rPr>
                <w:rFonts w:ascii="Dialog" w:hAnsi="Dialog" w:cs="Calibri"/>
                <w:szCs w:val="22"/>
              </w:rPr>
              <w:t>4</w:t>
            </w:r>
          </w:p>
        </w:tc>
      </w:tr>
      <w:tr w:rsidR="0063409B" w:rsidRPr="0063409B" w14:paraId="33184A7A" w14:textId="77777777" w:rsidTr="0063409B">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58550FF" w14:textId="494F48CD" w:rsidR="0063409B" w:rsidRPr="0063409B" w:rsidRDefault="0063409B" w:rsidP="0063409B">
            <w:pPr>
              <w:spacing w:before="0" w:after="0"/>
              <w:jc w:val="center"/>
              <w:rPr>
                <w:rFonts w:ascii="Calibri" w:hAnsi="Calibri" w:cs="Calibri"/>
                <w:color w:val="000000"/>
                <w:szCs w:val="22"/>
                <w:lang w:val="es-CO" w:eastAsia="es-CO"/>
              </w:rPr>
            </w:pPr>
            <w:r>
              <w:rPr>
                <w:rFonts w:ascii="Calibri" w:hAnsi="Calibri" w:cs="Calibri"/>
                <w:color w:val="000000"/>
                <w:szCs w:val="22"/>
              </w:rPr>
              <w:t>6</w:t>
            </w:r>
          </w:p>
        </w:tc>
        <w:tc>
          <w:tcPr>
            <w:tcW w:w="1480" w:type="dxa"/>
            <w:noWrap/>
            <w:hideMark/>
          </w:tcPr>
          <w:p w14:paraId="16814DA9" w14:textId="430009B7" w:rsidR="0063409B" w:rsidRPr="0063409B" w:rsidRDefault="0063409B" w:rsidP="0063409B">
            <w:pPr>
              <w:spacing w:before="0" w:after="0"/>
              <w:jc w:val="center"/>
              <w:cnfStyle w:val="000000000000" w:firstRow="0" w:lastRow="0" w:firstColumn="0" w:lastColumn="0" w:oddVBand="0" w:evenVBand="0" w:oddHBand="0" w:evenHBand="0" w:firstRowFirstColumn="0" w:firstRowLastColumn="0" w:lastRowFirstColumn="0" w:lastRowLastColumn="0"/>
              <w:rPr>
                <w:rFonts w:ascii="Dialog" w:hAnsi="Dialog" w:cs="Calibri"/>
                <w:szCs w:val="22"/>
                <w:lang w:val="es-CO" w:eastAsia="es-CO"/>
              </w:rPr>
            </w:pPr>
            <w:r>
              <w:rPr>
                <w:rFonts w:ascii="Dialog" w:hAnsi="Dialog" w:cs="Calibri"/>
                <w:szCs w:val="22"/>
              </w:rPr>
              <w:t>5</w:t>
            </w:r>
          </w:p>
        </w:tc>
        <w:tc>
          <w:tcPr>
            <w:tcW w:w="1180" w:type="dxa"/>
            <w:noWrap/>
            <w:hideMark/>
          </w:tcPr>
          <w:p w14:paraId="798D0C28" w14:textId="4B072EB8" w:rsidR="0063409B" w:rsidRPr="0063409B" w:rsidRDefault="0063409B" w:rsidP="0063409B">
            <w:pPr>
              <w:spacing w:before="0" w:after="0"/>
              <w:jc w:val="center"/>
              <w:cnfStyle w:val="000000000000" w:firstRow="0" w:lastRow="0" w:firstColumn="0" w:lastColumn="0" w:oddVBand="0" w:evenVBand="0" w:oddHBand="0" w:evenHBand="0" w:firstRowFirstColumn="0" w:firstRowLastColumn="0" w:lastRowFirstColumn="0" w:lastRowLastColumn="0"/>
              <w:rPr>
                <w:rFonts w:ascii="Dialog" w:hAnsi="Dialog" w:cs="Calibri"/>
                <w:szCs w:val="22"/>
                <w:lang w:val="es-CO" w:eastAsia="es-CO"/>
              </w:rPr>
            </w:pPr>
            <w:r>
              <w:rPr>
                <w:rFonts w:ascii="Dialog" w:hAnsi="Dialog" w:cs="Calibri"/>
                <w:szCs w:val="22"/>
              </w:rPr>
              <w:t>5</w:t>
            </w:r>
          </w:p>
        </w:tc>
      </w:tr>
      <w:tr w:rsidR="0063409B" w:rsidRPr="0063409B" w14:paraId="617A1784" w14:textId="77777777" w:rsidTr="0063409B">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5EDEC2F" w14:textId="00F5DF8F" w:rsidR="0063409B" w:rsidRPr="0063409B" w:rsidRDefault="0063409B" w:rsidP="0063409B">
            <w:pPr>
              <w:spacing w:before="0" w:after="0"/>
              <w:jc w:val="center"/>
              <w:rPr>
                <w:rFonts w:ascii="Calibri" w:hAnsi="Calibri" w:cs="Calibri"/>
                <w:color w:val="000000"/>
                <w:szCs w:val="22"/>
                <w:lang w:val="es-CO" w:eastAsia="es-CO"/>
              </w:rPr>
            </w:pPr>
            <w:r>
              <w:rPr>
                <w:rFonts w:ascii="Calibri" w:hAnsi="Calibri" w:cs="Calibri"/>
                <w:color w:val="000000"/>
                <w:szCs w:val="22"/>
              </w:rPr>
              <w:t>7</w:t>
            </w:r>
          </w:p>
        </w:tc>
        <w:tc>
          <w:tcPr>
            <w:tcW w:w="1480" w:type="dxa"/>
            <w:noWrap/>
            <w:hideMark/>
          </w:tcPr>
          <w:p w14:paraId="538A93F3" w14:textId="309F29AF" w:rsidR="0063409B" w:rsidRPr="0063409B" w:rsidRDefault="0063409B" w:rsidP="0063409B">
            <w:pPr>
              <w:spacing w:before="0" w:after="0"/>
              <w:jc w:val="center"/>
              <w:cnfStyle w:val="000000000000" w:firstRow="0" w:lastRow="0" w:firstColumn="0" w:lastColumn="0" w:oddVBand="0" w:evenVBand="0" w:oddHBand="0" w:evenHBand="0" w:firstRowFirstColumn="0" w:firstRowLastColumn="0" w:lastRowFirstColumn="0" w:lastRowLastColumn="0"/>
              <w:rPr>
                <w:rFonts w:ascii="Dialog" w:hAnsi="Dialog" w:cs="Calibri"/>
                <w:szCs w:val="22"/>
                <w:lang w:val="es-CO" w:eastAsia="es-CO"/>
              </w:rPr>
            </w:pPr>
            <w:r>
              <w:rPr>
                <w:rFonts w:ascii="Dialog" w:hAnsi="Dialog" w:cs="Calibri"/>
                <w:szCs w:val="22"/>
              </w:rPr>
              <w:t>6</w:t>
            </w:r>
          </w:p>
        </w:tc>
        <w:tc>
          <w:tcPr>
            <w:tcW w:w="1180" w:type="dxa"/>
            <w:noWrap/>
            <w:hideMark/>
          </w:tcPr>
          <w:p w14:paraId="065AB90F" w14:textId="08856165" w:rsidR="0063409B" w:rsidRPr="0063409B" w:rsidRDefault="0063409B" w:rsidP="0063409B">
            <w:pPr>
              <w:spacing w:before="0" w:after="0"/>
              <w:jc w:val="center"/>
              <w:cnfStyle w:val="000000000000" w:firstRow="0" w:lastRow="0" w:firstColumn="0" w:lastColumn="0" w:oddVBand="0" w:evenVBand="0" w:oddHBand="0" w:evenHBand="0" w:firstRowFirstColumn="0" w:firstRowLastColumn="0" w:lastRowFirstColumn="0" w:lastRowLastColumn="0"/>
              <w:rPr>
                <w:rFonts w:ascii="Dialog" w:hAnsi="Dialog" w:cs="Calibri"/>
                <w:szCs w:val="22"/>
                <w:lang w:val="es-CO" w:eastAsia="es-CO"/>
              </w:rPr>
            </w:pPr>
            <w:r>
              <w:rPr>
                <w:rFonts w:ascii="Dialog" w:hAnsi="Dialog" w:cs="Calibri"/>
                <w:szCs w:val="22"/>
              </w:rPr>
              <w:t>6</w:t>
            </w:r>
          </w:p>
        </w:tc>
      </w:tr>
      <w:tr w:rsidR="0063409B" w:rsidRPr="0063409B" w14:paraId="5BA70460" w14:textId="77777777" w:rsidTr="0063409B">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3E4FD18" w14:textId="1C05846B" w:rsidR="0063409B" w:rsidRPr="0063409B" w:rsidRDefault="0063409B" w:rsidP="0063409B">
            <w:pPr>
              <w:spacing w:before="0" w:after="0"/>
              <w:jc w:val="center"/>
              <w:rPr>
                <w:rFonts w:ascii="Calibri" w:hAnsi="Calibri" w:cs="Calibri"/>
                <w:color w:val="000000"/>
                <w:szCs w:val="22"/>
                <w:lang w:val="es-CO" w:eastAsia="es-CO"/>
              </w:rPr>
            </w:pPr>
            <w:r>
              <w:rPr>
                <w:rFonts w:ascii="Calibri" w:hAnsi="Calibri" w:cs="Calibri"/>
                <w:color w:val="000000"/>
                <w:szCs w:val="22"/>
              </w:rPr>
              <w:t>8</w:t>
            </w:r>
          </w:p>
        </w:tc>
        <w:tc>
          <w:tcPr>
            <w:tcW w:w="1480" w:type="dxa"/>
            <w:noWrap/>
            <w:hideMark/>
          </w:tcPr>
          <w:p w14:paraId="22CE48E7" w14:textId="4B2EEA7B" w:rsidR="0063409B" w:rsidRPr="0063409B" w:rsidRDefault="0063409B" w:rsidP="0063409B">
            <w:pPr>
              <w:spacing w:before="0" w:after="0"/>
              <w:jc w:val="center"/>
              <w:cnfStyle w:val="000000000000" w:firstRow="0" w:lastRow="0" w:firstColumn="0" w:lastColumn="0" w:oddVBand="0" w:evenVBand="0" w:oddHBand="0" w:evenHBand="0" w:firstRowFirstColumn="0" w:firstRowLastColumn="0" w:lastRowFirstColumn="0" w:lastRowLastColumn="0"/>
              <w:rPr>
                <w:rFonts w:ascii="Dialog" w:hAnsi="Dialog" w:cs="Calibri"/>
                <w:szCs w:val="22"/>
                <w:lang w:val="es-CO" w:eastAsia="es-CO"/>
              </w:rPr>
            </w:pPr>
            <w:r>
              <w:rPr>
                <w:rFonts w:ascii="Dialog" w:hAnsi="Dialog" w:cs="Calibri"/>
                <w:szCs w:val="22"/>
              </w:rPr>
              <w:t>7</w:t>
            </w:r>
          </w:p>
        </w:tc>
        <w:tc>
          <w:tcPr>
            <w:tcW w:w="1180" w:type="dxa"/>
            <w:noWrap/>
            <w:hideMark/>
          </w:tcPr>
          <w:p w14:paraId="5ECF8ED2" w14:textId="5BC87CB6" w:rsidR="0063409B" w:rsidRPr="0063409B" w:rsidRDefault="0063409B" w:rsidP="0063409B">
            <w:pPr>
              <w:spacing w:before="0" w:after="0"/>
              <w:jc w:val="center"/>
              <w:cnfStyle w:val="000000000000" w:firstRow="0" w:lastRow="0" w:firstColumn="0" w:lastColumn="0" w:oddVBand="0" w:evenVBand="0" w:oddHBand="0" w:evenHBand="0" w:firstRowFirstColumn="0" w:firstRowLastColumn="0" w:lastRowFirstColumn="0" w:lastRowLastColumn="0"/>
              <w:rPr>
                <w:rFonts w:ascii="Dialog" w:hAnsi="Dialog" w:cs="Calibri"/>
                <w:szCs w:val="22"/>
                <w:lang w:val="es-CO" w:eastAsia="es-CO"/>
              </w:rPr>
            </w:pPr>
            <w:r>
              <w:rPr>
                <w:rFonts w:ascii="Dialog" w:hAnsi="Dialog" w:cs="Calibri"/>
                <w:szCs w:val="22"/>
              </w:rPr>
              <w:t>7</w:t>
            </w:r>
          </w:p>
        </w:tc>
      </w:tr>
      <w:tr w:rsidR="0063409B" w:rsidRPr="0063409B" w14:paraId="0A7A42C1" w14:textId="77777777" w:rsidTr="0063409B">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15FBAE8" w14:textId="072B9278" w:rsidR="0063409B" w:rsidRPr="0063409B" w:rsidRDefault="0063409B" w:rsidP="0063409B">
            <w:pPr>
              <w:spacing w:before="0" w:after="0"/>
              <w:jc w:val="center"/>
              <w:rPr>
                <w:rFonts w:ascii="Calibri" w:hAnsi="Calibri" w:cs="Calibri"/>
                <w:color w:val="000000"/>
                <w:szCs w:val="22"/>
                <w:lang w:val="es-CO" w:eastAsia="es-CO"/>
              </w:rPr>
            </w:pPr>
            <w:r>
              <w:rPr>
                <w:rFonts w:ascii="Calibri" w:hAnsi="Calibri" w:cs="Calibri"/>
                <w:color w:val="000000"/>
                <w:szCs w:val="22"/>
              </w:rPr>
              <w:t>9</w:t>
            </w:r>
          </w:p>
        </w:tc>
        <w:tc>
          <w:tcPr>
            <w:tcW w:w="1480" w:type="dxa"/>
            <w:noWrap/>
            <w:hideMark/>
          </w:tcPr>
          <w:p w14:paraId="40921C90" w14:textId="3F50E0A4" w:rsidR="0063409B" w:rsidRPr="0063409B" w:rsidRDefault="0063409B" w:rsidP="0063409B">
            <w:pPr>
              <w:spacing w:before="0" w:after="0"/>
              <w:jc w:val="center"/>
              <w:cnfStyle w:val="000000000000" w:firstRow="0" w:lastRow="0" w:firstColumn="0" w:lastColumn="0" w:oddVBand="0" w:evenVBand="0" w:oddHBand="0" w:evenHBand="0" w:firstRowFirstColumn="0" w:firstRowLastColumn="0" w:lastRowFirstColumn="0" w:lastRowLastColumn="0"/>
              <w:rPr>
                <w:rFonts w:ascii="Dialog" w:hAnsi="Dialog" w:cs="Calibri"/>
                <w:szCs w:val="22"/>
                <w:lang w:val="es-CO" w:eastAsia="es-CO"/>
              </w:rPr>
            </w:pPr>
            <w:r>
              <w:rPr>
                <w:rFonts w:ascii="Dialog" w:hAnsi="Dialog" w:cs="Calibri"/>
                <w:szCs w:val="22"/>
              </w:rPr>
              <w:t>8</w:t>
            </w:r>
          </w:p>
        </w:tc>
        <w:tc>
          <w:tcPr>
            <w:tcW w:w="1180" w:type="dxa"/>
            <w:noWrap/>
            <w:hideMark/>
          </w:tcPr>
          <w:p w14:paraId="405EA8B0" w14:textId="0F566F7B" w:rsidR="0063409B" w:rsidRPr="0063409B" w:rsidRDefault="0063409B" w:rsidP="0063409B">
            <w:pPr>
              <w:spacing w:before="0" w:after="0"/>
              <w:jc w:val="center"/>
              <w:cnfStyle w:val="000000000000" w:firstRow="0" w:lastRow="0" w:firstColumn="0" w:lastColumn="0" w:oddVBand="0" w:evenVBand="0" w:oddHBand="0" w:evenHBand="0" w:firstRowFirstColumn="0" w:firstRowLastColumn="0" w:lastRowFirstColumn="0" w:lastRowLastColumn="0"/>
              <w:rPr>
                <w:rFonts w:ascii="Dialog" w:hAnsi="Dialog" w:cs="Calibri"/>
                <w:szCs w:val="22"/>
                <w:lang w:val="es-CO" w:eastAsia="es-CO"/>
              </w:rPr>
            </w:pPr>
            <w:r>
              <w:rPr>
                <w:rFonts w:ascii="Dialog" w:hAnsi="Dialog" w:cs="Calibri"/>
                <w:szCs w:val="22"/>
              </w:rPr>
              <w:t>8</w:t>
            </w:r>
          </w:p>
        </w:tc>
      </w:tr>
      <w:tr w:rsidR="0063409B" w:rsidRPr="0063409B" w14:paraId="792602F5" w14:textId="77777777" w:rsidTr="0063409B">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F5F9F49" w14:textId="41582AE5" w:rsidR="0063409B" w:rsidRPr="0063409B" w:rsidRDefault="0063409B" w:rsidP="0063409B">
            <w:pPr>
              <w:spacing w:before="0" w:after="0"/>
              <w:jc w:val="center"/>
              <w:rPr>
                <w:rFonts w:ascii="Calibri" w:hAnsi="Calibri" w:cs="Calibri"/>
                <w:color w:val="000000"/>
                <w:szCs w:val="22"/>
                <w:lang w:val="es-CO" w:eastAsia="es-CO"/>
              </w:rPr>
            </w:pPr>
            <w:r>
              <w:rPr>
                <w:rFonts w:ascii="Calibri" w:hAnsi="Calibri" w:cs="Calibri"/>
                <w:color w:val="000000"/>
                <w:szCs w:val="22"/>
              </w:rPr>
              <w:t>10</w:t>
            </w:r>
          </w:p>
        </w:tc>
        <w:tc>
          <w:tcPr>
            <w:tcW w:w="1480" w:type="dxa"/>
            <w:noWrap/>
            <w:hideMark/>
          </w:tcPr>
          <w:p w14:paraId="626E7DB2" w14:textId="33B45847" w:rsidR="0063409B" w:rsidRPr="0063409B" w:rsidRDefault="0063409B" w:rsidP="0063409B">
            <w:pPr>
              <w:spacing w:before="0" w:after="0"/>
              <w:jc w:val="center"/>
              <w:cnfStyle w:val="000000000000" w:firstRow="0" w:lastRow="0" w:firstColumn="0" w:lastColumn="0" w:oddVBand="0" w:evenVBand="0" w:oddHBand="0" w:evenHBand="0" w:firstRowFirstColumn="0" w:firstRowLastColumn="0" w:lastRowFirstColumn="0" w:lastRowLastColumn="0"/>
              <w:rPr>
                <w:rFonts w:ascii="Dialog" w:hAnsi="Dialog" w:cs="Calibri"/>
                <w:szCs w:val="22"/>
                <w:lang w:val="es-CO" w:eastAsia="es-CO"/>
              </w:rPr>
            </w:pPr>
            <w:r>
              <w:rPr>
                <w:rFonts w:ascii="Dialog" w:hAnsi="Dialog" w:cs="Calibri"/>
                <w:szCs w:val="22"/>
              </w:rPr>
              <w:t>9</w:t>
            </w:r>
          </w:p>
        </w:tc>
        <w:tc>
          <w:tcPr>
            <w:tcW w:w="1180" w:type="dxa"/>
            <w:noWrap/>
            <w:hideMark/>
          </w:tcPr>
          <w:p w14:paraId="43D90F1F" w14:textId="515D0119" w:rsidR="0063409B" w:rsidRPr="0063409B" w:rsidRDefault="0063409B" w:rsidP="0063409B">
            <w:pPr>
              <w:spacing w:before="0" w:after="0"/>
              <w:jc w:val="center"/>
              <w:cnfStyle w:val="000000000000" w:firstRow="0" w:lastRow="0" w:firstColumn="0" w:lastColumn="0" w:oddVBand="0" w:evenVBand="0" w:oddHBand="0" w:evenHBand="0" w:firstRowFirstColumn="0" w:firstRowLastColumn="0" w:lastRowFirstColumn="0" w:lastRowLastColumn="0"/>
              <w:rPr>
                <w:rFonts w:ascii="Dialog" w:hAnsi="Dialog" w:cs="Calibri"/>
                <w:szCs w:val="22"/>
                <w:lang w:val="es-CO" w:eastAsia="es-CO"/>
              </w:rPr>
            </w:pPr>
            <w:r>
              <w:rPr>
                <w:rFonts w:ascii="Dialog" w:hAnsi="Dialog" w:cs="Calibri"/>
                <w:szCs w:val="22"/>
              </w:rPr>
              <w:t>9</w:t>
            </w:r>
          </w:p>
        </w:tc>
      </w:tr>
      <w:tr w:rsidR="0063409B" w:rsidRPr="0063409B" w14:paraId="4E9B1FD7" w14:textId="77777777" w:rsidTr="0063409B">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24C6405" w14:textId="30BB39B8" w:rsidR="0063409B" w:rsidRPr="0063409B" w:rsidRDefault="0063409B" w:rsidP="0063409B">
            <w:pPr>
              <w:spacing w:before="0" w:after="0"/>
              <w:jc w:val="center"/>
              <w:rPr>
                <w:rFonts w:ascii="Calibri" w:hAnsi="Calibri" w:cs="Calibri"/>
                <w:color w:val="000000"/>
                <w:szCs w:val="22"/>
                <w:lang w:val="es-CO" w:eastAsia="es-CO"/>
              </w:rPr>
            </w:pPr>
            <w:r>
              <w:rPr>
                <w:rFonts w:ascii="Calibri" w:hAnsi="Calibri" w:cs="Calibri"/>
                <w:color w:val="000000"/>
                <w:szCs w:val="22"/>
              </w:rPr>
              <w:t>11</w:t>
            </w:r>
          </w:p>
        </w:tc>
        <w:tc>
          <w:tcPr>
            <w:tcW w:w="1480" w:type="dxa"/>
            <w:noWrap/>
            <w:hideMark/>
          </w:tcPr>
          <w:p w14:paraId="07A5E6C4" w14:textId="7A609A59" w:rsidR="0063409B" w:rsidRPr="0063409B" w:rsidRDefault="0063409B" w:rsidP="0063409B">
            <w:pPr>
              <w:spacing w:before="0" w:after="0"/>
              <w:jc w:val="center"/>
              <w:cnfStyle w:val="000000000000" w:firstRow="0" w:lastRow="0" w:firstColumn="0" w:lastColumn="0" w:oddVBand="0" w:evenVBand="0" w:oddHBand="0" w:evenHBand="0" w:firstRowFirstColumn="0" w:firstRowLastColumn="0" w:lastRowFirstColumn="0" w:lastRowLastColumn="0"/>
              <w:rPr>
                <w:rFonts w:ascii="Dialog" w:hAnsi="Dialog" w:cs="Calibri"/>
                <w:szCs w:val="22"/>
                <w:lang w:val="es-CO" w:eastAsia="es-CO"/>
              </w:rPr>
            </w:pPr>
            <w:r>
              <w:rPr>
                <w:rFonts w:ascii="Dialog" w:hAnsi="Dialog" w:cs="Calibri"/>
                <w:szCs w:val="22"/>
              </w:rPr>
              <w:t>10</w:t>
            </w:r>
          </w:p>
        </w:tc>
        <w:tc>
          <w:tcPr>
            <w:tcW w:w="1180" w:type="dxa"/>
            <w:noWrap/>
            <w:hideMark/>
          </w:tcPr>
          <w:p w14:paraId="0292A39B" w14:textId="2A29BFB5" w:rsidR="0063409B" w:rsidRPr="0063409B" w:rsidRDefault="0063409B" w:rsidP="0063409B">
            <w:pPr>
              <w:spacing w:before="0" w:after="0"/>
              <w:jc w:val="center"/>
              <w:cnfStyle w:val="000000000000" w:firstRow="0" w:lastRow="0" w:firstColumn="0" w:lastColumn="0" w:oddVBand="0" w:evenVBand="0" w:oddHBand="0" w:evenHBand="0" w:firstRowFirstColumn="0" w:firstRowLastColumn="0" w:lastRowFirstColumn="0" w:lastRowLastColumn="0"/>
              <w:rPr>
                <w:rFonts w:ascii="Dialog" w:hAnsi="Dialog" w:cs="Calibri"/>
                <w:szCs w:val="22"/>
                <w:lang w:val="es-CO" w:eastAsia="es-CO"/>
              </w:rPr>
            </w:pPr>
            <w:r>
              <w:rPr>
                <w:rFonts w:ascii="Dialog" w:hAnsi="Dialog" w:cs="Calibri"/>
                <w:szCs w:val="22"/>
              </w:rPr>
              <w:t>10</w:t>
            </w:r>
          </w:p>
        </w:tc>
      </w:tr>
      <w:tr w:rsidR="0063409B" w:rsidRPr="0063409B" w14:paraId="1763ABE1" w14:textId="77777777" w:rsidTr="0063409B">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0214D3B" w14:textId="537D7B01" w:rsidR="0063409B" w:rsidRPr="0063409B" w:rsidRDefault="0063409B" w:rsidP="0063409B">
            <w:pPr>
              <w:spacing w:before="0" w:after="0"/>
              <w:jc w:val="center"/>
              <w:rPr>
                <w:rFonts w:ascii="Calibri" w:hAnsi="Calibri" w:cs="Calibri"/>
                <w:color w:val="000000"/>
                <w:szCs w:val="22"/>
                <w:lang w:val="es-CO" w:eastAsia="es-CO"/>
              </w:rPr>
            </w:pPr>
            <w:r>
              <w:rPr>
                <w:rFonts w:ascii="Calibri" w:hAnsi="Calibri" w:cs="Calibri"/>
                <w:color w:val="000000"/>
                <w:szCs w:val="22"/>
              </w:rPr>
              <w:t>12</w:t>
            </w:r>
          </w:p>
        </w:tc>
        <w:tc>
          <w:tcPr>
            <w:tcW w:w="1480" w:type="dxa"/>
            <w:noWrap/>
            <w:hideMark/>
          </w:tcPr>
          <w:p w14:paraId="089C9DEA" w14:textId="553037E5" w:rsidR="0063409B" w:rsidRPr="0063409B" w:rsidRDefault="0063409B" w:rsidP="0063409B">
            <w:pPr>
              <w:spacing w:before="0" w:after="0"/>
              <w:jc w:val="center"/>
              <w:cnfStyle w:val="000000000000" w:firstRow="0" w:lastRow="0" w:firstColumn="0" w:lastColumn="0" w:oddVBand="0" w:evenVBand="0" w:oddHBand="0" w:evenHBand="0" w:firstRowFirstColumn="0" w:firstRowLastColumn="0" w:lastRowFirstColumn="0" w:lastRowLastColumn="0"/>
              <w:rPr>
                <w:rFonts w:ascii="Dialog" w:hAnsi="Dialog" w:cs="Calibri"/>
                <w:szCs w:val="22"/>
                <w:lang w:val="es-CO" w:eastAsia="es-CO"/>
              </w:rPr>
            </w:pPr>
            <w:r>
              <w:rPr>
                <w:rFonts w:ascii="Dialog" w:hAnsi="Dialog" w:cs="Calibri"/>
                <w:szCs w:val="22"/>
              </w:rPr>
              <w:t>11</w:t>
            </w:r>
          </w:p>
        </w:tc>
        <w:tc>
          <w:tcPr>
            <w:tcW w:w="1180" w:type="dxa"/>
            <w:noWrap/>
            <w:hideMark/>
          </w:tcPr>
          <w:p w14:paraId="7B62C670" w14:textId="01EE9CBA" w:rsidR="0063409B" w:rsidRPr="0063409B" w:rsidRDefault="0063409B" w:rsidP="0063409B">
            <w:pPr>
              <w:spacing w:before="0" w:after="0"/>
              <w:jc w:val="center"/>
              <w:cnfStyle w:val="000000000000" w:firstRow="0" w:lastRow="0" w:firstColumn="0" w:lastColumn="0" w:oddVBand="0" w:evenVBand="0" w:oddHBand="0" w:evenHBand="0" w:firstRowFirstColumn="0" w:firstRowLastColumn="0" w:lastRowFirstColumn="0" w:lastRowLastColumn="0"/>
              <w:rPr>
                <w:rFonts w:ascii="Dialog" w:hAnsi="Dialog" w:cs="Calibri"/>
                <w:szCs w:val="22"/>
                <w:lang w:val="es-CO" w:eastAsia="es-CO"/>
              </w:rPr>
            </w:pPr>
            <w:r>
              <w:rPr>
                <w:rFonts w:ascii="Dialog" w:hAnsi="Dialog" w:cs="Calibri"/>
                <w:szCs w:val="22"/>
              </w:rPr>
              <w:t>11</w:t>
            </w:r>
          </w:p>
        </w:tc>
      </w:tr>
      <w:tr w:rsidR="0063409B" w:rsidRPr="0063409B" w14:paraId="3776AF99" w14:textId="77777777" w:rsidTr="0063409B">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5C58D82" w14:textId="0F2E2C08" w:rsidR="0063409B" w:rsidRPr="0063409B" w:rsidRDefault="0063409B" w:rsidP="0063409B">
            <w:pPr>
              <w:spacing w:before="0" w:after="0"/>
              <w:jc w:val="center"/>
              <w:rPr>
                <w:rFonts w:ascii="Calibri" w:hAnsi="Calibri" w:cs="Calibri"/>
                <w:color w:val="000000"/>
                <w:szCs w:val="22"/>
                <w:lang w:val="es-CO" w:eastAsia="es-CO"/>
              </w:rPr>
            </w:pPr>
            <w:r>
              <w:rPr>
                <w:rFonts w:ascii="Calibri" w:hAnsi="Calibri" w:cs="Calibri"/>
                <w:color w:val="000000"/>
                <w:szCs w:val="22"/>
              </w:rPr>
              <w:t>13</w:t>
            </w:r>
          </w:p>
        </w:tc>
        <w:tc>
          <w:tcPr>
            <w:tcW w:w="1480" w:type="dxa"/>
            <w:noWrap/>
            <w:hideMark/>
          </w:tcPr>
          <w:p w14:paraId="66D2ABF6" w14:textId="536AADE5" w:rsidR="0063409B" w:rsidRPr="0063409B" w:rsidRDefault="0063409B" w:rsidP="0063409B">
            <w:pPr>
              <w:spacing w:before="0" w:after="0"/>
              <w:jc w:val="center"/>
              <w:cnfStyle w:val="000000000000" w:firstRow="0" w:lastRow="0" w:firstColumn="0" w:lastColumn="0" w:oddVBand="0" w:evenVBand="0" w:oddHBand="0" w:evenHBand="0" w:firstRowFirstColumn="0" w:firstRowLastColumn="0" w:lastRowFirstColumn="0" w:lastRowLastColumn="0"/>
              <w:rPr>
                <w:rFonts w:ascii="Dialog" w:hAnsi="Dialog" w:cs="Calibri"/>
                <w:szCs w:val="22"/>
                <w:lang w:val="es-CO" w:eastAsia="es-CO"/>
              </w:rPr>
            </w:pPr>
            <w:r>
              <w:rPr>
                <w:rFonts w:ascii="Dialog" w:hAnsi="Dialog" w:cs="Calibri"/>
                <w:szCs w:val="22"/>
              </w:rPr>
              <w:t>12</w:t>
            </w:r>
          </w:p>
        </w:tc>
        <w:tc>
          <w:tcPr>
            <w:tcW w:w="1180" w:type="dxa"/>
            <w:noWrap/>
            <w:hideMark/>
          </w:tcPr>
          <w:p w14:paraId="3B1BE03F" w14:textId="51B3DA0E" w:rsidR="0063409B" w:rsidRPr="0063409B" w:rsidRDefault="0063409B" w:rsidP="0063409B">
            <w:pPr>
              <w:spacing w:before="0" w:after="0"/>
              <w:jc w:val="center"/>
              <w:cnfStyle w:val="000000000000" w:firstRow="0" w:lastRow="0" w:firstColumn="0" w:lastColumn="0" w:oddVBand="0" w:evenVBand="0" w:oddHBand="0" w:evenHBand="0" w:firstRowFirstColumn="0" w:firstRowLastColumn="0" w:lastRowFirstColumn="0" w:lastRowLastColumn="0"/>
              <w:rPr>
                <w:rFonts w:ascii="Dialog" w:hAnsi="Dialog" w:cs="Calibri"/>
                <w:szCs w:val="22"/>
                <w:lang w:val="es-CO" w:eastAsia="es-CO"/>
              </w:rPr>
            </w:pPr>
            <w:r>
              <w:rPr>
                <w:rFonts w:ascii="Dialog" w:hAnsi="Dialog" w:cs="Calibri"/>
                <w:szCs w:val="22"/>
              </w:rPr>
              <w:t>12</w:t>
            </w:r>
          </w:p>
        </w:tc>
      </w:tr>
      <w:tr w:rsidR="0063409B" w:rsidRPr="0063409B" w14:paraId="79FD3588" w14:textId="77777777" w:rsidTr="0063409B">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F3B4AD6" w14:textId="3F5B7F9C" w:rsidR="0063409B" w:rsidRPr="0063409B" w:rsidRDefault="0063409B" w:rsidP="0063409B">
            <w:pPr>
              <w:spacing w:before="0" w:after="0"/>
              <w:jc w:val="center"/>
              <w:rPr>
                <w:rFonts w:ascii="Calibri" w:hAnsi="Calibri" w:cs="Calibri"/>
                <w:color w:val="000000"/>
                <w:szCs w:val="22"/>
                <w:lang w:val="es-CO" w:eastAsia="es-CO"/>
              </w:rPr>
            </w:pPr>
            <w:r>
              <w:rPr>
                <w:rFonts w:ascii="Calibri" w:hAnsi="Calibri" w:cs="Calibri"/>
                <w:color w:val="000000"/>
                <w:szCs w:val="22"/>
              </w:rPr>
              <w:t>14</w:t>
            </w:r>
          </w:p>
        </w:tc>
        <w:tc>
          <w:tcPr>
            <w:tcW w:w="1480" w:type="dxa"/>
            <w:noWrap/>
            <w:hideMark/>
          </w:tcPr>
          <w:p w14:paraId="00B2CDCF" w14:textId="64513E54" w:rsidR="0063409B" w:rsidRPr="0063409B" w:rsidRDefault="0063409B" w:rsidP="0063409B">
            <w:pPr>
              <w:spacing w:before="0" w:after="0"/>
              <w:jc w:val="center"/>
              <w:cnfStyle w:val="000000000000" w:firstRow="0" w:lastRow="0" w:firstColumn="0" w:lastColumn="0" w:oddVBand="0" w:evenVBand="0" w:oddHBand="0" w:evenHBand="0" w:firstRowFirstColumn="0" w:firstRowLastColumn="0" w:lastRowFirstColumn="0" w:lastRowLastColumn="0"/>
              <w:rPr>
                <w:rFonts w:ascii="Dialog" w:hAnsi="Dialog" w:cs="Calibri"/>
                <w:szCs w:val="22"/>
                <w:lang w:val="es-CO" w:eastAsia="es-CO"/>
              </w:rPr>
            </w:pPr>
            <w:r>
              <w:rPr>
                <w:rFonts w:ascii="Dialog" w:hAnsi="Dialog" w:cs="Calibri"/>
                <w:szCs w:val="22"/>
              </w:rPr>
              <w:t>13</w:t>
            </w:r>
          </w:p>
        </w:tc>
        <w:tc>
          <w:tcPr>
            <w:tcW w:w="1180" w:type="dxa"/>
            <w:noWrap/>
            <w:hideMark/>
          </w:tcPr>
          <w:p w14:paraId="668E3E69" w14:textId="3E9863EA" w:rsidR="0063409B" w:rsidRPr="0063409B" w:rsidRDefault="0063409B" w:rsidP="0063409B">
            <w:pPr>
              <w:spacing w:before="0" w:after="0"/>
              <w:jc w:val="center"/>
              <w:cnfStyle w:val="000000000000" w:firstRow="0" w:lastRow="0" w:firstColumn="0" w:lastColumn="0" w:oddVBand="0" w:evenVBand="0" w:oddHBand="0" w:evenHBand="0" w:firstRowFirstColumn="0" w:firstRowLastColumn="0" w:lastRowFirstColumn="0" w:lastRowLastColumn="0"/>
              <w:rPr>
                <w:rFonts w:ascii="Dialog" w:hAnsi="Dialog" w:cs="Calibri"/>
                <w:szCs w:val="22"/>
                <w:lang w:val="es-CO" w:eastAsia="es-CO"/>
              </w:rPr>
            </w:pPr>
            <w:r>
              <w:rPr>
                <w:rFonts w:ascii="Dialog" w:hAnsi="Dialog" w:cs="Calibri"/>
                <w:szCs w:val="22"/>
              </w:rPr>
              <w:t>13</w:t>
            </w:r>
          </w:p>
        </w:tc>
      </w:tr>
      <w:tr w:rsidR="0063409B" w:rsidRPr="0063409B" w14:paraId="78957248" w14:textId="77777777" w:rsidTr="0063409B">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1FBA396" w14:textId="1CA38CC8" w:rsidR="0063409B" w:rsidRPr="0063409B" w:rsidRDefault="0063409B" w:rsidP="0063409B">
            <w:pPr>
              <w:spacing w:before="0" w:after="0"/>
              <w:jc w:val="center"/>
              <w:rPr>
                <w:rFonts w:ascii="Calibri" w:hAnsi="Calibri" w:cs="Calibri"/>
                <w:color w:val="000000"/>
                <w:szCs w:val="22"/>
                <w:lang w:val="es-CO" w:eastAsia="es-CO"/>
              </w:rPr>
            </w:pPr>
            <w:r>
              <w:rPr>
                <w:rFonts w:ascii="Calibri" w:hAnsi="Calibri" w:cs="Calibri"/>
                <w:color w:val="000000"/>
                <w:szCs w:val="22"/>
              </w:rPr>
              <w:t>15</w:t>
            </w:r>
          </w:p>
        </w:tc>
        <w:tc>
          <w:tcPr>
            <w:tcW w:w="1480" w:type="dxa"/>
            <w:noWrap/>
            <w:hideMark/>
          </w:tcPr>
          <w:p w14:paraId="2DBF6AAA" w14:textId="00353721" w:rsidR="0063409B" w:rsidRPr="0063409B" w:rsidRDefault="0063409B" w:rsidP="0063409B">
            <w:pPr>
              <w:spacing w:before="0" w:after="0"/>
              <w:jc w:val="center"/>
              <w:cnfStyle w:val="000000000000" w:firstRow="0" w:lastRow="0" w:firstColumn="0" w:lastColumn="0" w:oddVBand="0" w:evenVBand="0" w:oddHBand="0" w:evenHBand="0" w:firstRowFirstColumn="0" w:firstRowLastColumn="0" w:lastRowFirstColumn="0" w:lastRowLastColumn="0"/>
              <w:rPr>
                <w:rFonts w:ascii="Dialog" w:hAnsi="Dialog" w:cs="Calibri"/>
                <w:szCs w:val="22"/>
                <w:lang w:val="es-CO" w:eastAsia="es-CO"/>
              </w:rPr>
            </w:pPr>
            <w:r>
              <w:rPr>
                <w:rFonts w:ascii="Dialog" w:hAnsi="Dialog" w:cs="Calibri"/>
                <w:szCs w:val="22"/>
              </w:rPr>
              <w:t>14</w:t>
            </w:r>
          </w:p>
        </w:tc>
        <w:tc>
          <w:tcPr>
            <w:tcW w:w="1180" w:type="dxa"/>
            <w:noWrap/>
            <w:hideMark/>
          </w:tcPr>
          <w:p w14:paraId="236BC5F1" w14:textId="095D9E72" w:rsidR="0063409B" w:rsidRPr="0063409B" w:rsidRDefault="0063409B" w:rsidP="0063409B">
            <w:pPr>
              <w:spacing w:before="0" w:after="0"/>
              <w:jc w:val="center"/>
              <w:cnfStyle w:val="000000000000" w:firstRow="0" w:lastRow="0" w:firstColumn="0" w:lastColumn="0" w:oddVBand="0" w:evenVBand="0" w:oddHBand="0" w:evenHBand="0" w:firstRowFirstColumn="0" w:firstRowLastColumn="0" w:lastRowFirstColumn="0" w:lastRowLastColumn="0"/>
              <w:rPr>
                <w:rFonts w:ascii="Dialog" w:hAnsi="Dialog" w:cs="Calibri"/>
                <w:szCs w:val="22"/>
                <w:lang w:val="es-CO" w:eastAsia="es-CO"/>
              </w:rPr>
            </w:pPr>
            <w:r>
              <w:rPr>
                <w:rFonts w:ascii="Dialog" w:hAnsi="Dialog" w:cs="Calibri"/>
                <w:szCs w:val="22"/>
              </w:rPr>
              <w:t>9</w:t>
            </w:r>
          </w:p>
        </w:tc>
      </w:tr>
      <w:tr w:rsidR="0063409B" w:rsidRPr="0063409B" w14:paraId="25B72061" w14:textId="77777777" w:rsidTr="0063409B">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84E3C27" w14:textId="3A588039" w:rsidR="0063409B" w:rsidRPr="0063409B" w:rsidRDefault="0063409B" w:rsidP="0063409B">
            <w:pPr>
              <w:spacing w:before="0" w:after="0"/>
              <w:jc w:val="center"/>
              <w:rPr>
                <w:rFonts w:ascii="Calibri" w:hAnsi="Calibri" w:cs="Calibri"/>
                <w:color w:val="000000"/>
                <w:szCs w:val="22"/>
                <w:lang w:val="es-CO" w:eastAsia="es-CO"/>
              </w:rPr>
            </w:pPr>
            <w:r>
              <w:rPr>
                <w:rFonts w:ascii="Calibri" w:hAnsi="Calibri" w:cs="Calibri"/>
                <w:color w:val="000000"/>
                <w:szCs w:val="22"/>
              </w:rPr>
              <w:t>15</w:t>
            </w:r>
          </w:p>
        </w:tc>
        <w:tc>
          <w:tcPr>
            <w:tcW w:w="1480" w:type="dxa"/>
            <w:noWrap/>
            <w:hideMark/>
          </w:tcPr>
          <w:p w14:paraId="0C6671B9" w14:textId="44B0210C" w:rsidR="0063409B" w:rsidRPr="0063409B" w:rsidRDefault="0063409B" w:rsidP="0063409B">
            <w:pPr>
              <w:spacing w:before="0" w:after="0"/>
              <w:jc w:val="center"/>
              <w:cnfStyle w:val="000000000000" w:firstRow="0" w:lastRow="0" w:firstColumn="0" w:lastColumn="0" w:oddVBand="0" w:evenVBand="0" w:oddHBand="0" w:evenHBand="0" w:firstRowFirstColumn="0" w:firstRowLastColumn="0" w:lastRowFirstColumn="0" w:lastRowLastColumn="0"/>
              <w:rPr>
                <w:rFonts w:ascii="Dialog" w:hAnsi="Dialog" w:cs="Calibri"/>
                <w:szCs w:val="22"/>
                <w:lang w:val="es-CO" w:eastAsia="es-CO"/>
              </w:rPr>
            </w:pPr>
            <w:r>
              <w:rPr>
                <w:rFonts w:ascii="Dialog" w:hAnsi="Dialog" w:cs="Calibri"/>
                <w:szCs w:val="22"/>
              </w:rPr>
              <w:t>14</w:t>
            </w:r>
          </w:p>
        </w:tc>
        <w:tc>
          <w:tcPr>
            <w:tcW w:w="1180" w:type="dxa"/>
            <w:noWrap/>
            <w:hideMark/>
          </w:tcPr>
          <w:p w14:paraId="5125799B" w14:textId="341E9144" w:rsidR="0063409B" w:rsidRPr="0063409B" w:rsidRDefault="0063409B" w:rsidP="0063409B">
            <w:pPr>
              <w:spacing w:before="0" w:after="0"/>
              <w:jc w:val="center"/>
              <w:cnfStyle w:val="000000000000" w:firstRow="0" w:lastRow="0" w:firstColumn="0" w:lastColumn="0" w:oddVBand="0" w:evenVBand="0" w:oddHBand="0" w:evenHBand="0" w:firstRowFirstColumn="0" w:firstRowLastColumn="0" w:lastRowFirstColumn="0" w:lastRowLastColumn="0"/>
              <w:rPr>
                <w:rFonts w:ascii="Dialog" w:hAnsi="Dialog" w:cs="Calibri"/>
                <w:szCs w:val="22"/>
                <w:lang w:val="es-CO" w:eastAsia="es-CO"/>
              </w:rPr>
            </w:pPr>
            <w:r>
              <w:rPr>
                <w:rFonts w:ascii="Dialog" w:hAnsi="Dialog" w:cs="Calibri"/>
                <w:szCs w:val="22"/>
              </w:rPr>
              <w:t>14</w:t>
            </w:r>
          </w:p>
        </w:tc>
      </w:tr>
      <w:tr w:rsidR="0063409B" w:rsidRPr="0063409B" w14:paraId="5DF8BCFB" w14:textId="77777777" w:rsidTr="0063409B">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61E062" w14:textId="08CCEF66" w:rsidR="0063409B" w:rsidRPr="0063409B" w:rsidRDefault="0063409B" w:rsidP="0063409B">
            <w:pPr>
              <w:spacing w:before="0" w:after="0"/>
              <w:jc w:val="center"/>
              <w:rPr>
                <w:rFonts w:ascii="Calibri" w:hAnsi="Calibri" w:cs="Calibri"/>
                <w:color w:val="000000"/>
                <w:szCs w:val="22"/>
                <w:lang w:val="es-CO" w:eastAsia="es-CO"/>
              </w:rPr>
            </w:pPr>
            <w:r>
              <w:rPr>
                <w:rFonts w:ascii="Calibri" w:hAnsi="Calibri" w:cs="Calibri"/>
                <w:color w:val="000000"/>
                <w:szCs w:val="22"/>
              </w:rPr>
              <w:t>16</w:t>
            </w:r>
          </w:p>
        </w:tc>
        <w:tc>
          <w:tcPr>
            <w:tcW w:w="1480" w:type="dxa"/>
            <w:noWrap/>
            <w:hideMark/>
          </w:tcPr>
          <w:p w14:paraId="2EEA03D1" w14:textId="20EEF303" w:rsidR="0063409B" w:rsidRPr="0063409B" w:rsidRDefault="0063409B" w:rsidP="0063409B">
            <w:pPr>
              <w:spacing w:before="0" w:after="0"/>
              <w:jc w:val="center"/>
              <w:cnfStyle w:val="000000000000" w:firstRow="0" w:lastRow="0" w:firstColumn="0" w:lastColumn="0" w:oddVBand="0" w:evenVBand="0" w:oddHBand="0" w:evenHBand="0" w:firstRowFirstColumn="0" w:firstRowLastColumn="0" w:lastRowFirstColumn="0" w:lastRowLastColumn="0"/>
              <w:rPr>
                <w:rFonts w:ascii="Dialog" w:hAnsi="Dialog" w:cs="Calibri"/>
                <w:szCs w:val="22"/>
                <w:lang w:val="es-CO" w:eastAsia="es-CO"/>
              </w:rPr>
            </w:pPr>
            <w:r>
              <w:rPr>
                <w:rFonts w:ascii="Dialog" w:hAnsi="Dialog" w:cs="Calibri"/>
                <w:szCs w:val="22"/>
              </w:rPr>
              <w:t>15</w:t>
            </w:r>
          </w:p>
        </w:tc>
        <w:tc>
          <w:tcPr>
            <w:tcW w:w="1180" w:type="dxa"/>
            <w:noWrap/>
            <w:hideMark/>
          </w:tcPr>
          <w:p w14:paraId="62A13846" w14:textId="78C434FA" w:rsidR="0063409B" w:rsidRPr="0063409B" w:rsidRDefault="0063409B" w:rsidP="0063409B">
            <w:pPr>
              <w:spacing w:before="0" w:after="0"/>
              <w:jc w:val="center"/>
              <w:cnfStyle w:val="000000000000" w:firstRow="0" w:lastRow="0" w:firstColumn="0" w:lastColumn="0" w:oddVBand="0" w:evenVBand="0" w:oddHBand="0" w:evenHBand="0" w:firstRowFirstColumn="0" w:firstRowLastColumn="0" w:lastRowFirstColumn="0" w:lastRowLastColumn="0"/>
              <w:rPr>
                <w:rFonts w:ascii="Dialog" w:hAnsi="Dialog" w:cs="Calibri"/>
                <w:szCs w:val="22"/>
                <w:lang w:val="es-CO" w:eastAsia="es-CO"/>
              </w:rPr>
            </w:pPr>
            <w:r>
              <w:rPr>
                <w:rFonts w:ascii="Dialog" w:hAnsi="Dialog" w:cs="Calibri"/>
                <w:szCs w:val="22"/>
              </w:rPr>
              <w:t>15</w:t>
            </w:r>
          </w:p>
        </w:tc>
      </w:tr>
      <w:tr w:rsidR="0063409B" w:rsidRPr="0063409B" w14:paraId="26FA1D8F" w14:textId="77777777" w:rsidTr="0063409B">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A76C413" w14:textId="7169D357" w:rsidR="0063409B" w:rsidRPr="0063409B" w:rsidRDefault="0063409B" w:rsidP="0063409B">
            <w:pPr>
              <w:spacing w:before="0" w:after="0"/>
              <w:jc w:val="center"/>
              <w:rPr>
                <w:rFonts w:ascii="Calibri" w:hAnsi="Calibri" w:cs="Calibri"/>
                <w:color w:val="000000"/>
                <w:szCs w:val="22"/>
                <w:lang w:val="es-CO" w:eastAsia="es-CO"/>
              </w:rPr>
            </w:pPr>
            <w:r>
              <w:rPr>
                <w:rFonts w:ascii="Calibri" w:hAnsi="Calibri" w:cs="Calibri"/>
                <w:color w:val="000000"/>
                <w:szCs w:val="22"/>
              </w:rPr>
              <w:t>19</w:t>
            </w:r>
          </w:p>
        </w:tc>
        <w:tc>
          <w:tcPr>
            <w:tcW w:w="1480" w:type="dxa"/>
            <w:noWrap/>
            <w:hideMark/>
          </w:tcPr>
          <w:p w14:paraId="294CCD0B" w14:textId="67DB094A" w:rsidR="0063409B" w:rsidRPr="0063409B" w:rsidRDefault="0063409B" w:rsidP="0063409B">
            <w:pPr>
              <w:spacing w:before="0" w:after="0"/>
              <w:jc w:val="center"/>
              <w:cnfStyle w:val="000000000000" w:firstRow="0" w:lastRow="0" w:firstColumn="0" w:lastColumn="0" w:oddVBand="0" w:evenVBand="0" w:oddHBand="0" w:evenHBand="0" w:firstRowFirstColumn="0" w:firstRowLastColumn="0" w:lastRowFirstColumn="0" w:lastRowLastColumn="0"/>
              <w:rPr>
                <w:rFonts w:ascii="Dialog" w:hAnsi="Dialog" w:cs="Calibri"/>
                <w:szCs w:val="22"/>
                <w:lang w:val="es-CO" w:eastAsia="es-CO"/>
              </w:rPr>
            </w:pPr>
            <w:r>
              <w:rPr>
                <w:rFonts w:ascii="Dialog" w:hAnsi="Dialog" w:cs="Calibri"/>
                <w:szCs w:val="22"/>
              </w:rPr>
              <w:t>16</w:t>
            </w:r>
          </w:p>
        </w:tc>
        <w:tc>
          <w:tcPr>
            <w:tcW w:w="1180" w:type="dxa"/>
            <w:noWrap/>
            <w:hideMark/>
          </w:tcPr>
          <w:p w14:paraId="0262E50F" w14:textId="7CCE35B0" w:rsidR="0063409B" w:rsidRPr="0063409B" w:rsidRDefault="0063409B" w:rsidP="0063409B">
            <w:pPr>
              <w:spacing w:before="0" w:after="0"/>
              <w:jc w:val="center"/>
              <w:cnfStyle w:val="000000000000" w:firstRow="0" w:lastRow="0" w:firstColumn="0" w:lastColumn="0" w:oddVBand="0" w:evenVBand="0" w:oddHBand="0" w:evenHBand="0" w:firstRowFirstColumn="0" w:firstRowLastColumn="0" w:lastRowFirstColumn="0" w:lastRowLastColumn="0"/>
              <w:rPr>
                <w:rFonts w:ascii="Dialog" w:hAnsi="Dialog" w:cs="Calibri"/>
                <w:szCs w:val="22"/>
                <w:lang w:val="es-CO" w:eastAsia="es-CO"/>
              </w:rPr>
            </w:pPr>
            <w:r>
              <w:rPr>
                <w:rFonts w:ascii="Dialog" w:hAnsi="Dialog" w:cs="Calibri"/>
                <w:szCs w:val="22"/>
              </w:rPr>
              <w:t>17</w:t>
            </w:r>
          </w:p>
        </w:tc>
      </w:tr>
      <w:tr w:rsidR="0063409B" w:rsidRPr="0063409B" w14:paraId="4E297868" w14:textId="77777777" w:rsidTr="0063409B">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44CB7C3" w14:textId="1689152D" w:rsidR="0063409B" w:rsidRPr="0063409B" w:rsidRDefault="0063409B" w:rsidP="0063409B">
            <w:pPr>
              <w:spacing w:before="0" w:after="0"/>
              <w:jc w:val="center"/>
              <w:rPr>
                <w:rFonts w:ascii="Calibri" w:hAnsi="Calibri" w:cs="Calibri"/>
                <w:color w:val="000000"/>
                <w:szCs w:val="22"/>
                <w:lang w:val="es-CO" w:eastAsia="es-CO"/>
              </w:rPr>
            </w:pPr>
            <w:r>
              <w:rPr>
                <w:rFonts w:ascii="Calibri" w:hAnsi="Calibri" w:cs="Calibri"/>
                <w:color w:val="000000"/>
                <w:szCs w:val="22"/>
              </w:rPr>
              <w:t>19</w:t>
            </w:r>
          </w:p>
        </w:tc>
        <w:tc>
          <w:tcPr>
            <w:tcW w:w="1480" w:type="dxa"/>
            <w:noWrap/>
            <w:hideMark/>
          </w:tcPr>
          <w:p w14:paraId="6E32A940" w14:textId="661F0F12" w:rsidR="0063409B" w:rsidRPr="0063409B" w:rsidRDefault="0063409B" w:rsidP="0063409B">
            <w:pPr>
              <w:spacing w:before="0" w:after="0"/>
              <w:jc w:val="center"/>
              <w:cnfStyle w:val="000000000000" w:firstRow="0" w:lastRow="0" w:firstColumn="0" w:lastColumn="0" w:oddVBand="0" w:evenVBand="0" w:oddHBand="0" w:evenHBand="0" w:firstRowFirstColumn="0" w:firstRowLastColumn="0" w:lastRowFirstColumn="0" w:lastRowLastColumn="0"/>
              <w:rPr>
                <w:rFonts w:ascii="Dialog" w:hAnsi="Dialog" w:cs="Calibri"/>
                <w:szCs w:val="22"/>
                <w:lang w:val="es-CO" w:eastAsia="es-CO"/>
              </w:rPr>
            </w:pPr>
            <w:r>
              <w:rPr>
                <w:rFonts w:ascii="Dialog" w:hAnsi="Dialog" w:cs="Calibri"/>
                <w:szCs w:val="22"/>
              </w:rPr>
              <w:t>18</w:t>
            </w:r>
          </w:p>
        </w:tc>
        <w:tc>
          <w:tcPr>
            <w:tcW w:w="1180" w:type="dxa"/>
            <w:noWrap/>
            <w:hideMark/>
          </w:tcPr>
          <w:p w14:paraId="2893EE4B" w14:textId="0FB0B35D" w:rsidR="0063409B" w:rsidRPr="0063409B" w:rsidRDefault="0063409B" w:rsidP="0063409B">
            <w:pPr>
              <w:spacing w:before="0" w:after="0"/>
              <w:jc w:val="center"/>
              <w:cnfStyle w:val="000000000000" w:firstRow="0" w:lastRow="0" w:firstColumn="0" w:lastColumn="0" w:oddVBand="0" w:evenVBand="0" w:oddHBand="0" w:evenHBand="0" w:firstRowFirstColumn="0" w:firstRowLastColumn="0" w:lastRowFirstColumn="0" w:lastRowLastColumn="0"/>
              <w:rPr>
                <w:rFonts w:ascii="Dialog" w:hAnsi="Dialog" w:cs="Calibri"/>
                <w:szCs w:val="22"/>
                <w:lang w:val="es-CO" w:eastAsia="es-CO"/>
              </w:rPr>
            </w:pPr>
            <w:r>
              <w:rPr>
                <w:rFonts w:ascii="Dialog" w:hAnsi="Dialog" w:cs="Calibri"/>
                <w:szCs w:val="22"/>
              </w:rPr>
              <w:t>18</w:t>
            </w:r>
          </w:p>
        </w:tc>
      </w:tr>
      <w:tr w:rsidR="0063409B" w:rsidRPr="0063409B" w14:paraId="405C25D1" w14:textId="77777777" w:rsidTr="0063409B">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7FCFA5C" w14:textId="3E911335" w:rsidR="0063409B" w:rsidRPr="0063409B" w:rsidRDefault="0063409B" w:rsidP="0063409B">
            <w:pPr>
              <w:spacing w:before="0" w:after="0"/>
              <w:jc w:val="center"/>
              <w:rPr>
                <w:rFonts w:ascii="Calibri" w:hAnsi="Calibri" w:cs="Calibri"/>
                <w:color w:val="000000"/>
                <w:szCs w:val="22"/>
                <w:lang w:val="es-CO" w:eastAsia="es-CO"/>
              </w:rPr>
            </w:pPr>
            <w:r>
              <w:rPr>
                <w:rFonts w:ascii="Calibri" w:hAnsi="Calibri" w:cs="Calibri"/>
                <w:color w:val="000000"/>
                <w:szCs w:val="22"/>
              </w:rPr>
              <w:t>20</w:t>
            </w:r>
          </w:p>
        </w:tc>
        <w:tc>
          <w:tcPr>
            <w:tcW w:w="1480" w:type="dxa"/>
            <w:noWrap/>
            <w:hideMark/>
          </w:tcPr>
          <w:p w14:paraId="2F1D6753" w14:textId="6C6A9A06" w:rsidR="0063409B" w:rsidRPr="0063409B" w:rsidRDefault="0063409B" w:rsidP="0063409B">
            <w:pPr>
              <w:spacing w:before="0" w:after="0"/>
              <w:jc w:val="center"/>
              <w:cnfStyle w:val="000000000000" w:firstRow="0" w:lastRow="0" w:firstColumn="0" w:lastColumn="0" w:oddVBand="0" w:evenVBand="0" w:oddHBand="0" w:evenHBand="0" w:firstRowFirstColumn="0" w:firstRowLastColumn="0" w:lastRowFirstColumn="0" w:lastRowLastColumn="0"/>
              <w:rPr>
                <w:rFonts w:ascii="Dialog" w:hAnsi="Dialog" w:cs="Calibri"/>
                <w:szCs w:val="22"/>
                <w:lang w:val="es-CO" w:eastAsia="es-CO"/>
              </w:rPr>
            </w:pPr>
            <w:r>
              <w:rPr>
                <w:rFonts w:ascii="Dialog" w:hAnsi="Dialog" w:cs="Calibri"/>
                <w:szCs w:val="22"/>
              </w:rPr>
              <w:t>19</w:t>
            </w:r>
          </w:p>
        </w:tc>
        <w:tc>
          <w:tcPr>
            <w:tcW w:w="1180" w:type="dxa"/>
            <w:noWrap/>
            <w:hideMark/>
          </w:tcPr>
          <w:p w14:paraId="1611B512" w14:textId="345E4B37" w:rsidR="0063409B" w:rsidRPr="0063409B" w:rsidRDefault="0063409B" w:rsidP="0063409B">
            <w:pPr>
              <w:spacing w:before="0" w:after="0"/>
              <w:jc w:val="center"/>
              <w:cnfStyle w:val="000000000000" w:firstRow="0" w:lastRow="0" w:firstColumn="0" w:lastColumn="0" w:oddVBand="0" w:evenVBand="0" w:oddHBand="0" w:evenHBand="0" w:firstRowFirstColumn="0" w:firstRowLastColumn="0" w:lastRowFirstColumn="0" w:lastRowLastColumn="0"/>
              <w:rPr>
                <w:rFonts w:ascii="Dialog" w:hAnsi="Dialog" w:cs="Calibri"/>
                <w:szCs w:val="22"/>
                <w:lang w:val="es-CO" w:eastAsia="es-CO"/>
              </w:rPr>
            </w:pPr>
            <w:r>
              <w:rPr>
                <w:rFonts w:ascii="Dialog" w:hAnsi="Dialog" w:cs="Calibri"/>
                <w:szCs w:val="22"/>
              </w:rPr>
              <w:t>19</w:t>
            </w:r>
          </w:p>
        </w:tc>
      </w:tr>
      <w:tr w:rsidR="0063409B" w:rsidRPr="0063409B" w14:paraId="17B54F10" w14:textId="77777777" w:rsidTr="0063409B">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A239832" w14:textId="41FB3B3B" w:rsidR="0063409B" w:rsidRPr="0063409B" w:rsidRDefault="0063409B" w:rsidP="0063409B">
            <w:pPr>
              <w:spacing w:before="0" w:after="0"/>
              <w:jc w:val="center"/>
              <w:rPr>
                <w:rFonts w:ascii="Calibri" w:hAnsi="Calibri" w:cs="Calibri"/>
                <w:color w:val="000000"/>
                <w:szCs w:val="22"/>
                <w:lang w:val="es-CO" w:eastAsia="es-CO"/>
              </w:rPr>
            </w:pPr>
            <w:r>
              <w:rPr>
                <w:rFonts w:ascii="Calibri" w:hAnsi="Calibri" w:cs="Calibri"/>
                <w:color w:val="000000"/>
                <w:szCs w:val="22"/>
              </w:rPr>
              <w:t>21</w:t>
            </w:r>
          </w:p>
        </w:tc>
        <w:tc>
          <w:tcPr>
            <w:tcW w:w="1480" w:type="dxa"/>
            <w:noWrap/>
            <w:hideMark/>
          </w:tcPr>
          <w:p w14:paraId="329284C4" w14:textId="78064F7D" w:rsidR="0063409B" w:rsidRPr="0063409B" w:rsidRDefault="0063409B" w:rsidP="0063409B">
            <w:pPr>
              <w:spacing w:before="0" w:after="0"/>
              <w:jc w:val="center"/>
              <w:cnfStyle w:val="000000000000" w:firstRow="0" w:lastRow="0" w:firstColumn="0" w:lastColumn="0" w:oddVBand="0" w:evenVBand="0" w:oddHBand="0" w:evenHBand="0" w:firstRowFirstColumn="0" w:firstRowLastColumn="0" w:lastRowFirstColumn="0" w:lastRowLastColumn="0"/>
              <w:rPr>
                <w:rFonts w:ascii="Dialog" w:hAnsi="Dialog" w:cs="Calibri"/>
                <w:szCs w:val="22"/>
                <w:lang w:val="es-CO" w:eastAsia="es-CO"/>
              </w:rPr>
            </w:pPr>
            <w:r>
              <w:rPr>
                <w:rFonts w:ascii="Dialog" w:hAnsi="Dialog" w:cs="Calibri"/>
                <w:szCs w:val="22"/>
              </w:rPr>
              <w:t>20</w:t>
            </w:r>
          </w:p>
        </w:tc>
        <w:tc>
          <w:tcPr>
            <w:tcW w:w="1180" w:type="dxa"/>
            <w:noWrap/>
            <w:hideMark/>
          </w:tcPr>
          <w:p w14:paraId="39FC1B6F" w14:textId="7DBD9C81" w:rsidR="0063409B" w:rsidRPr="0063409B" w:rsidRDefault="0063409B" w:rsidP="0063409B">
            <w:pPr>
              <w:spacing w:before="0" w:after="0"/>
              <w:jc w:val="center"/>
              <w:cnfStyle w:val="000000000000" w:firstRow="0" w:lastRow="0" w:firstColumn="0" w:lastColumn="0" w:oddVBand="0" w:evenVBand="0" w:oddHBand="0" w:evenHBand="0" w:firstRowFirstColumn="0" w:firstRowLastColumn="0" w:lastRowFirstColumn="0" w:lastRowLastColumn="0"/>
              <w:rPr>
                <w:rFonts w:ascii="Dialog" w:hAnsi="Dialog" w:cs="Calibri"/>
                <w:szCs w:val="22"/>
                <w:lang w:val="es-CO" w:eastAsia="es-CO"/>
              </w:rPr>
            </w:pPr>
            <w:r>
              <w:rPr>
                <w:rFonts w:ascii="Dialog" w:hAnsi="Dialog" w:cs="Calibri"/>
                <w:szCs w:val="22"/>
              </w:rPr>
              <w:t>20</w:t>
            </w:r>
          </w:p>
        </w:tc>
      </w:tr>
      <w:tr w:rsidR="0063409B" w:rsidRPr="0063409B" w14:paraId="2F80512D" w14:textId="77777777" w:rsidTr="0063409B">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1A6D535" w14:textId="5E074905" w:rsidR="0063409B" w:rsidRPr="0063409B" w:rsidRDefault="0063409B" w:rsidP="0063409B">
            <w:pPr>
              <w:spacing w:before="0" w:after="0"/>
              <w:jc w:val="center"/>
              <w:rPr>
                <w:rFonts w:ascii="Calibri" w:hAnsi="Calibri" w:cs="Calibri"/>
                <w:color w:val="000000"/>
                <w:szCs w:val="22"/>
                <w:lang w:val="es-CO" w:eastAsia="es-CO"/>
              </w:rPr>
            </w:pPr>
            <w:r>
              <w:rPr>
                <w:rFonts w:ascii="Calibri" w:hAnsi="Calibri" w:cs="Calibri"/>
                <w:color w:val="000000"/>
                <w:szCs w:val="22"/>
              </w:rPr>
              <w:t>22</w:t>
            </w:r>
          </w:p>
        </w:tc>
        <w:tc>
          <w:tcPr>
            <w:tcW w:w="1480" w:type="dxa"/>
            <w:noWrap/>
            <w:hideMark/>
          </w:tcPr>
          <w:p w14:paraId="184E152B" w14:textId="21D6C8C5" w:rsidR="0063409B" w:rsidRPr="0063409B" w:rsidRDefault="0063409B" w:rsidP="0063409B">
            <w:pPr>
              <w:spacing w:before="0" w:after="0"/>
              <w:jc w:val="center"/>
              <w:cnfStyle w:val="000000000000" w:firstRow="0" w:lastRow="0" w:firstColumn="0" w:lastColumn="0" w:oddVBand="0" w:evenVBand="0" w:oddHBand="0" w:evenHBand="0" w:firstRowFirstColumn="0" w:firstRowLastColumn="0" w:lastRowFirstColumn="0" w:lastRowLastColumn="0"/>
              <w:rPr>
                <w:rFonts w:ascii="Dialog" w:hAnsi="Dialog" w:cs="Calibri"/>
                <w:szCs w:val="22"/>
                <w:lang w:val="es-CO" w:eastAsia="es-CO"/>
              </w:rPr>
            </w:pPr>
            <w:r>
              <w:rPr>
                <w:rFonts w:ascii="Dialog" w:hAnsi="Dialog" w:cs="Calibri"/>
                <w:szCs w:val="22"/>
              </w:rPr>
              <w:t>21</w:t>
            </w:r>
          </w:p>
        </w:tc>
        <w:tc>
          <w:tcPr>
            <w:tcW w:w="1180" w:type="dxa"/>
            <w:noWrap/>
            <w:hideMark/>
          </w:tcPr>
          <w:p w14:paraId="068ECDF8" w14:textId="1DA9C0AE" w:rsidR="0063409B" w:rsidRPr="0063409B" w:rsidRDefault="0063409B" w:rsidP="0063409B">
            <w:pPr>
              <w:spacing w:before="0" w:after="0"/>
              <w:jc w:val="center"/>
              <w:cnfStyle w:val="000000000000" w:firstRow="0" w:lastRow="0" w:firstColumn="0" w:lastColumn="0" w:oddVBand="0" w:evenVBand="0" w:oddHBand="0" w:evenHBand="0" w:firstRowFirstColumn="0" w:firstRowLastColumn="0" w:lastRowFirstColumn="0" w:lastRowLastColumn="0"/>
              <w:rPr>
                <w:rFonts w:ascii="Dialog" w:hAnsi="Dialog" w:cs="Calibri"/>
                <w:szCs w:val="22"/>
                <w:lang w:val="es-CO" w:eastAsia="es-CO"/>
              </w:rPr>
            </w:pPr>
            <w:r>
              <w:rPr>
                <w:rFonts w:ascii="Dialog" w:hAnsi="Dialog" w:cs="Calibri"/>
                <w:szCs w:val="22"/>
              </w:rPr>
              <w:t>21</w:t>
            </w:r>
          </w:p>
        </w:tc>
      </w:tr>
      <w:tr w:rsidR="0063409B" w:rsidRPr="0063409B" w14:paraId="78F32753" w14:textId="77777777" w:rsidTr="0063409B">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8B6FA05" w14:textId="1B492A54" w:rsidR="0063409B" w:rsidRPr="0063409B" w:rsidRDefault="0063409B" w:rsidP="0063409B">
            <w:pPr>
              <w:spacing w:before="0" w:after="0"/>
              <w:jc w:val="center"/>
              <w:rPr>
                <w:rFonts w:ascii="Calibri" w:hAnsi="Calibri" w:cs="Calibri"/>
                <w:color w:val="000000"/>
                <w:szCs w:val="22"/>
                <w:lang w:val="es-CO" w:eastAsia="es-CO"/>
              </w:rPr>
            </w:pPr>
            <w:r>
              <w:rPr>
                <w:rFonts w:ascii="Calibri" w:hAnsi="Calibri" w:cs="Calibri"/>
                <w:color w:val="000000"/>
                <w:szCs w:val="22"/>
              </w:rPr>
              <w:t>23</w:t>
            </w:r>
          </w:p>
        </w:tc>
        <w:tc>
          <w:tcPr>
            <w:tcW w:w="1480" w:type="dxa"/>
            <w:noWrap/>
            <w:hideMark/>
          </w:tcPr>
          <w:p w14:paraId="4EA28761" w14:textId="7EDF7093" w:rsidR="0063409B" w:rsidRPr="0063409B" w:rsidRDefault="0063409B" w:rsidP="0063409B">
            <w:pPr>
              <w:spacing w:before="0" w:after="0"/>
              <w:jc w:val="center"/>
              <w:cnfStyle w:val="000000000000" w:firstRow="0" w:lastRow="0" w:firstColumn="0" w:lastColumn="0" w:oddVBand="0" w:evenVBand="0" w:oddHBand="0" w:evenHBand="0" w:firstRowFirstColumn="0" w:firstRowLastColumn="0" w:lastRowFirstColumn="0" w:lastRowLastColumn="0"/>
              <w:rPr>
                <w:rFonts w:ascii="Dialog" w:hAnsi="Dialog" w:cs="Calibri"/>
                <w:szCs w:val="22"/>
                <w:lang w:val="es-CO" w:eastAsia="es-CO"/>
              </w:rPr>
            </w:pPr>
            <w:r>
              <w:rPr>
                <w:rFonts w:ascii="Dialog" w:hAnsi="Dialog" w:cs="Calibri"/>
                <w:szCs w:val="22"/>
              </w:rPr>
              <w:t>22</w:t>
            </w:r>
          </w:p>
        </w:tc>
        <w:tc>
          <w:tcPr>
            <w:tcW w:w="1180" w:type="dxa"/>
            <w:noWrap/>
            <w:hideMark/>
          </w:tcPr>
          <w:p w14:paraId="4C306DDA" w14:textId="4BF29378" w:rsidR="0063409B" w:rsidRPr="0063409B" w:rsidRDefault="0063409B" w:rsidP="0063409B">
            <w:pPr>
              <w:spacing w:before="0" w:after="0"/>
              <w:jc w:val="center"/>
              <w:cnfStyle w:val="000000000000" w:firstRow="0" w:lastRow="0" w:firstColumn="0" w:lastColumn="0" w:oddVBand="0" w:evenVBand="0" w:oddHBand="0" w:evenHBand="0" w:firstRowFirstColumn="0" w:firstRowLastColumn="0" w:lastRowFirstColumn="0" w:lastRowLastColumn="0"/>
              <w:rPr>
                <w:rFonts w:ascii="Dialog" w:hAnsi="Dialog" w:cs="Calibri"/>
                <w:szCs w:val="22"/>
                <w:lang w:val="es-CO" w:eastAsia="es-CO"/>
              </w:rPr>
            </w:pPr>
            <w:r>
              <w:rPr>
                <w:rFonts w:ascii="Dialog" w:hAnsi="Dialog" w:cs="Calibri"/>
                <w:szCs w:val="22"/>
              </w:rPr>
              <w:t>22</w:t>
            </w:r>
          </w:p>
        </w:tc>
      </w:tr>
      <w:tr w:rsidR="0063409B" w:rsidRPr="0063409B" w14:paraId="5FFA9895" w14:textId="77777777" w:rsidTr="0063409B">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33880E8" w14:textId="70B1400D" w:rsidR="0063409B" w:rsidRPr="0063409B" w:rsidRDefault="0063409B" w:rsidP="0063409B">
            <w:pPr>
              <w:spacing w:before="0" w:after="0"/>
              <w:jc w:val="center"/>
              <w:rPr>
                <w:rFonts w:ascii="Calibri" w:hAnsi="Calibri" w:cs="Calibri"/>
                <w:color w:val="000000"/>
                <w:szCs w:val="22"/>
                <w:lang w:val="es-CO" w:eastAsia="es-CO"/>
              </w:rPr>
            </w:pPr>
            <w:r>
              <w:rPr>
                <w:rFonts w:ascii="Calibri" w:hAnsi="Calibri" w:cs="Calibri"/>
                <w:color w:val="000000"/>
                <w:szCs w:val="22"/>
              </w:rPr>
              <w:t>24</w:t>
            </w:r>
          </w:p>
        </w:tc>
        <w:tc>
          <w:tcPr>
            <w:tcW w:w="1480" w:type="dxa"/>
            <w:noWrap/>
            <w:hideMark/>
          </w:tcPr>
          <w:p w14:paraId="49B61188" w14:textId="3BD383DA" w:rsidR="0063409B" w:rsidRPr="0063409B" w:rsidRDefault="0063409B" w:rsidP="0063409B">
            <w:pPr>
              <w:spacing w:before="0" w:after="0"/>
              <w:jc w:val="center"/>
              <w:cnfStyle w:val="000000000000" w:firstRow="0" w:lastRow="0" w:firstColumn="0" w:lastColumn="0" w:oddVBand="0" w:evenVBand="0" w:oddHBand="0" w:evenHBand="0" w:firstRowFirstColumn="0" w:firstRowLastColumn="0" w:lastRowFirstColumn="0" w:lastRowLastColumn="0"/>
              <w:rPr>
                <w:rFonts w:ascii="Dialog" w:hAnsi="Dialog" w:cs="Calibri"/>
                <w:szCs w:val="22"/>
                <w:lang w:val="es-CO" w:eastAsia="es-CO"/>
              </w:rPr>
            </w:pPr>
            <w:r>
              <w:rPr>
                <w:rFonts w:ascii="Dialog" w:hAnsi="Dialog" w:cs="Calibri"/>
                <w:szCs w:val="22"/>
              </w:rPr>
              <w:t>23</w:t>
            </w:r>
          </w:p>
        </w:tc>
        <w:tc>
          <w:tcPr>
            <w:tcW w:w="1180" w:type="dxa"/>
            <w:noWrap/>
            <w:hideMark/>
          </w:tcPr>
          <w:p w14:paraId="68CB72A8" w14:textId="19E1F9A9" w:rsidR="0063409B" w:rsidRPr="0063409B" w:rsidRDefault="0063409B" w:rsidP="0063409B">
            <w:pPr>
              <w:spacing w:before="0" w:after="0"/>
              <w:jc w:val="center"/>
              <w:cnfStyle w:val="000000000000" w:firstRow="0" w:lastRow="0" w:firstColumn="0" w:lastColumn="0" w:oddVBand="0" w:evenVBand="0" w:oddHBand="0" w:evenHBand="0" w:firstRowFirstColumn="0" w:firstRowLastColumn="0" w:lastRowFirstColumn="0" w:lastRowLastColumn="0"/>
              <w:rPr>
                <w:rFonts w:ascii="Dialog" w:hAnsi="Dialog" w:cs="Calibri"/>
                <w:szCs w:val="22"/>
                <w:lang w:val="es-CO" w:eastAsia="es-CO"/>
              </w:rPr>
            </w:pPr>
            <w:r>
              <w:rPr>
                <w:rFonts w:ascii="Dialog" w:hAnsi="Dialog" w:cs="Calibri"/>
                <w:szCs w:val="22"/>
              </w:rPr>
              <w:t>23</w:t>
            </w:r>
          </w:p>
        </w:tc>
      </w:tr>
      <w:tr w:rsidR="0063409B" w:rsidRPr="0063409B" w14:paraId="6B920F79" w14:textId="77777777" w:rsidTr="0063409B">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BBC6824" w14:textId="0C8B3B85" w:rsidR="0063409B" w:rsidRPr="0063409B" w:rsidRDefault="0063409B" w:rsidP="0063409B">
            <w:pPr>
              <w:spacing w:before="0" w:after="0"/>
              <w:jc w:val="center"/>
              <w:rPr>
                <w:rFonts w:ascii="Calibri" w:hAnsi="Calibri" w:cs="Calibri"/>
                <w:color w:val="000000"/>
                <w:szCs w:val="22"/>
                <w:lang w:val="es-CO" w:eastAsia="es-CO"/>
              </w:rPr>
            </w:pPr>
            <w:r>
              <w:rPr>
                <w:rFonts w:ascii="Calibri" w:hAnsi="Calibri" w:cs="Calibri"/>
                <w:color w:val="000000"/>
                <w:szCs w:val="22"/>
              </w:rPr>
              <w:lastRenderedPageBreak/>
              <w:t>25</w:t>
            </w:r>
          </w:p>
        </w:tc>
        <w:tc>
          <w:tcPr>
            <w:tcW w:w="1480" w:type="dxa"/>
            <w:noWrap/>
            <w:hideMark/>
          </w:tcPr>
          <w:p w14:paraId="75F40903" w14:textId="7A05084C" w:rsidR="0063409B" w:rsidRPr="0063409B" w:rsidRDefault="0063409B" w:rsidP="0063409B">
            <w:pPr>
              <w:spacing w:before="0" w:after="0"/>
              <w:jc w:val="center"/>
              <w:cnfStyle w:val="000000000000" w:firstRow="0" w:lastRow="0" w:firstColumn="0" w:lastColumn="0" w:oddVBand="0" w:evenVBand="0" w:oddHBand="0" w:evenHBand="0" w:firstRowFirstColumn="0" w:firstRowLastColumn="0" w:lastRowFirstColumn="0" w:lastRowLastColumn="0"/>
              <w:rPr>
                <w:rFonts w:ascii="Dialog" w:hAnsi="Dialog" w:cs="Calibri"/>
                <w:szCs w:val="22"/>
                <w:lang w:val="es-CO" w:eastAsia="es-CO"/>
              </w:rPr>
            </w:pPr>
            <w:r>
              <w:rPr>
                <w:rFonts w:ascii="Dialog" w:hAnsi="Dialog" w:cs="Calibri"/>
                <w:szCs w:val="22"/>
              </w:rPr>
              <w:t>24</w:t>
            </w:r>
          </w:p>
        </w:tc>
        <w:tc>
          <w:tcPr>
            <w:tcW w:w="1180" w:type="dxa"/>
            <w:noWrap/>
            <w:hideMark/>
          </w:tcPr>
          <w:p w14:paraId="2E0AB36C" w14:textId="0F7E11C3" w:rsidR="0063409B" w:rsidRPr="0063409B" w:rsidRDefault="0063409B" w:rsidP="0063409B">
            <w:pPr>
              <w:spacing w:before="0" w:after="0"/>
              <w:jc w:val="center"/>
              <w:cnfStyle w:val="000000000000" w:firstRow="0" w:lastRow="0" w:firstColumn="0" w:lastColumn="0" w:oddVBand="0" w:evenVBand="0" w:oddHBand="0" w:evenHBand="0" w:firstRowFirstColumn="0" w:firstRowLastColumn="0" w:lastRowFirstColumn="0" w:lastRowLastColumn="0"/>
              <w:rPr>
                <w:rFonts w:ascii="Dialog" w:hAnsi="Dialog" w:cs="Calibri"/>
                <w:szCs w:val="22"/>
                <w:lang w:val="es-CO" w:eastAsia="es-CO"/>
              </w:rPr>
            </w:pPr>
            <w:r>
              <w:rPr>
                <w:rFonts w:ascii="Dialog" w:hAnsi="Dialog" w:cs="Calibri"/>
                <w:szCs w:val="22"/>
              </w:rPr>
              <w:t>24</w:t>
            </w:r>
          </w:p>
        </w:tc>
      </w:tr>
      <w:tr w:rsidR="0063409B" w:rsidRPr="0063409B" w14:paraId="32712C0A" w14:textId="77777777" w:rsidTr="0063409B">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D687B9B" w14:textId="1F8A9717" w:rsidR="0063409B" w:rsidRPr="0063409B" w:rsidRDefault="0063409B" w:rsidP="0063409B">
            <w:pPr>
              <w:spacing w:before="0" w:after="0"/>
              <w:jc w:val="center"/>
              <w:rPr>
                <w:rFonts w:ascii="Calibri" w:hAnsi="Calibri" w:cs="Calibri"/>
                <w:color w:val="000000"/>
                <w:szCs w:val="22"/>
                <w:lang w:val="es-CO" w:eastAsia="es-CO"/>
              </w:rPr>
            </w:pPr>
            <w:r>
              <w:rPr>
                <w:rFonts w:ascii="Calibri" w:hAnsi="Calibri" w:cs="Calibri"/>
                <w:color w:val="000000"/>
                <w:szCs w:val="22"/>
              </w:rPr>
              <w:t>26</w:t>
            </w:r>
          </w:p>
        </w:tc>
        <w:tc>
          <w:tcPr>
            <w:tcW w:w="1480" w:type="dxa"/>
            <w:noWrap/>
            <w:hideMark/>
          </w:tcPr>
          <w:p w14:paraId="0C5AE3D2" w14:textId="14F8EFDD" w:rsidR="0063409B" w:rsidRPr="0063409B" w:rsidRDefault="0063409B" w:rsidP="0063409B">
            <w:pPr>
              <w:spacing w:before="0" w:after="0"/>
              <w:jc w:val="center"/>
              <w:cnfStyle w:val="000000000000" w:firstRow="0" w:lastRow="0" w:firstColumn="0" w:lastColumn="0" w:oddVBand="0" w:evenVBand="0" w:oddHBand="0" w:evenHBand="0" w:firstRowFirstColumn="0" w:firstRowLastColumn="0" w:lastRowFirstColumn="0" w:lastRowLastColumn="0"/>
              <w:rPr>
                <w:rFonts w:ascii="Dialog" w:hAnsi="Dialog" w:cs="Calibri"/>
                <w:szCs w:val="22"/>
                <w:lang w:val="es-CO" w:eastAsia="es-CO"/>
              </w:rPr>
            </w:pPr>
            <w:r>
              <w:rPr>
                <w:rFonts w:ascii="Dialog" w:hAnsi="Dialog" w:cs="Calibri"/>
                <w:szCs w:val="22"/>
              </w:rPr>
              <w:t>25</w:t>
            </w:r>
          </w:p>
        </w:tc>
        <w:tc>
          <w:tcPr>
            <w:tcW w:w="1180" w:type="dxa"/>
            <w:noWrap/>
            <w:hideMark/>
          </w:tcPr>
          <w:p w14:paraId="15E2A218" w14:textId="58E99C71" w:rsidR="0063409B" w:rsidRPr="0063409B" w:rsidRDefault="0063409B" w:rsidP="0063409B">
            <w:pPr>
              <w:spacing w:before="0" w:after="0"/>
              <w:jc w:val="center"/>
              <w:cnfStyle w:val="000000000000" w:firstRow="0" w:lastRow="0" w:firstColumn="0" w:lastColumn="0" w:oddVBand="0" w:evenVBand="0" w:oddHBand="0" w:evenHBand="0" w:firstRowFirstColumn="0" w:firstRowLastColumn="0" w:lastRowFirstColumn="0" w:lastRowLastColumn="0"/>
              <w:rPr>
                <w:rFonts w:ascii="Dialog" w:hAnsi="Dialog" w:cs="Calibri"/>
                <w:szCs w:val="22"/>
                <w:lang w:val="es-CO" w:eastAsia="es-CO"/>
              </w:rPr>
            </w:pPr>
            <w:r>
              <w:rPr>
                <w:rFonts w:ascii="Dialog" w:hAnsi="Dialog" w:cs="Calibri"/>
                <w:szCs w:val="22"/>
              </w:rPr>
              <w:t>25</w:t>
            </w:r>
          </w:p>
        </w:tc>
      </w:tr>
      <w:tr w:rsidR="0063409B" w:rsidRPr="0063409B" w14:paraId="69543A4C" w14:textId="77777777" w:rsidTr="0063409B">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AB353C0" w14:textId="0DD4CEA8" w:rsidR="0063409B" w:rsidRPr="0063409B" w:rsidRDefault="0063409B" w:rsidP="0063409B">
            <w:pPr>
              <w:spacing w:before="0" w:after="0"/>
              <w:jc w:val="center"/>
              <w:rPr>
                <w:rFonts w:ascii="Calibri" w:hAnsi="Calibri" w:cs="Calibri"/>
                <w:color w:val="000000"/>
                <w:szCs w:val="22"/>
                <w:lang w:val="es-CO" w:eastAsia="es-CO"/>
              </w:rPr>
            </w:pPr>
            <w:r>
              <w:rPr>
                <w:rFonts w:ascii="Calibri" w:hAnsi="Calibri" w:cs="Calibri"/>
                <w:color w:val="000000"/>
                <w:szCs w:val="22"/>
              </w:rPr>
              <w:t>27</w:t>
            </w:r>
          </w:p>
        </w:tc>
        <w:tc>
          <w:tcPr>
            <w:tcW w:w="1480" w:type="dxa"/>
            <w:noWrap/>
            <w:hideMark/>
          </w:tcPr>
          <w:p w14:paraId="0CA0B79B" w14:textId="423FE009" w:rsidR="0063409B" w:rsidRPr="0063409B" w:rsidRDefault="0063409B" w:rsidP="0063409B">
            <w:pPr>
              <w:spacing w:before="0" w:after="0"/>
              <w:jc w:val="center"/>
              <w:cnfStyle w:val="000000000000" w:firstRow="0" w:lastRow="0" w:firstColumn="0" w:lastColumn="0" w:oddVBand="0" w:evenVBand="0" w:oddHBand="0" w:evenHBand="0" w:firstRowFirstColumn="0" w:firstRowLastColumn="0" w:lastRowFirstColumn="0" w:lastRowLastColumn="0"/>
              <w:rPr>
                <w:rFonts w:ascii="Dialog" w:hAnsi="Dialog" w:cs="Calibri"/>
                <w:szCs w:val="22"/>
                <w:lang w:val="es-CO" w:eastAsia="es-CO"/>
              </w:rPr>
            </w:pPr>
            <w:r>
              <w:rPr>
                <w:rFonts w:ascii="Dialog" w:hAnsi="Dialog" w:cs="Calibri"/>
                <w:szCs w:val="22"/>
              </w:rPr>
              <w:t>26</w:t>
            </w:r>
          </w:p>
        </w:tc>
        <w:tc>
          <w:tcPr>
            <w:tcW w:w="1180" w:type="dxa"/>
            <w:noWrap/>
            <w:hideMark/>
          </w:tcPr>
          <w:p w14:paraId="0CB07A65" w14:textId="571EAD2C" w:rsidR="0063409B" w:rsidRPr="0063409B" w:rsidRDefault="0063409B" w:rsidP="0063409B">
            <w:pPr>
              <w:spacing w:before="0" w:after="0"/>
              <w:jc w:val="center"/>
              <w:cnfStyle w:val="000000000000" w:firstRow="0" w:lastRow="0" w:firstColumn="0" w:lastColumn="0" w:oddVBand="0" w:evenVBand="0" w:oddHBand="0" w:evenHBand="0" w:firstRowFirstColumn="0" w:firstRowLastColumn="0" w:lastRowFirstColumn="0" w:lastRowLastColumn="0"/>
              <w:rPr>
                <w:rFonts w:ascii="Dialog" w:hAnsi="Dialog" w:cs="Calibri"/>
                <w:szCs w:val="22"/>
                <w:lang w:val="es-CO" w:eastAsia="es-CO"/>
              </w:rPr>
            </w:pPr>
            <w:r>
              <w:rPr>
                <w:rFonts w:ascii="Dialog" w:hAnsi="Dialog" w:cs="Calibri"/>
                <w:szCs w:val="22"/>
              </w:rPr>
              <w:t>26</w:t>
            </w:r>
          </w:p>
        </w:tc>
      </w:tr>
      <w:tr w:rsidR="0063409B" w:rsidRPr="0063409B" w14:paraId="611DFE19" w14:textId="77777777" w:rsidTr="0063409B">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F4D6BFF" w14:textId="735E577F" w:rsidR="0063409B" w:rsidRPr="0063409B" w:rsidRDefault="0063409B" w:rsidP="0063409B">
            <w:pPr>
              <w:spacing w:before="0" w:after="0"/>
              <w:jc w:val="center"/>
              <w:rPr>
                <w:rFonts w:ascii="Calibri" w:hAnsi="Calibri" w:cs="Calibri"/>
                <w:color w:val="000000"/>
                <w:szCs w:val="22"/>
                <w:lang w:val="es-CO" w:eastAsia="es-CO"/>
              </w:rPr>
            </w:pPr>
            <w:r>
              <w:rPr>
                <w:rFonts w:ascii="Calibri" w:hAnsi="Calibri" w:cs="Calibri"/>
                <w:color w:val="000000"/>
                <w:szCs w:val="22"/>
              </w:rPr>
              <w:t>1</w:t>
            </w:r>
          </w:p>
        </w:tc>
        <w:tc>
          <w:tcPr>
            <w:tcW w:w="1480" w:type="dxa"/>
            <w:noWrap/>
            <w:hideMark/>
          </w:tcPr>
          <w:p w14:paraId="3834EF2D" w14:textId="571E01AF" w:rsidR="0063409B" w:rsidRPr="0063409B" w:rsidRDefault="0063409B" w:rsidP="0063409B">
            <w:pPr>
              <w:spacing w:before="0" w:after="0"/>
              <w:jc w:val="center"/>
              <w:cnfStyle w:val="000000000000" w:firstRow="0" w:lastRow="0" w:firstColumn="0" w:lastColumn="0" w:oddVBand="0" w:evenVBand="0" w:oddHBand="0" w:evenHBand="0" w:firstRowFirstColumn="0" w:firstRowLastColumn="0" w:lastRowFirstColumn="0" w:lastRowLastColumn="0"/>
              <w:rPr>
                <w:rFonts w:ascii="Dialog" w:hAnsi="Dialog" w:cs="Calibri"/>
                <w:szCs w:val="22"/>
                <w:lang w:val="es-CO" w:eastAsia="es-CO"/>
              </w:rPr>
            </w:pPr>
            <w:r>
              <w:rPr>
                <w:rFonts w:ascii="Dialog" w:hAnsi="Dialog" w:cs="Calibri"/>
                <w:szCs w:val="22"/>
              </w:rPr>
              <w:t>27</w:t>
            </w:r>
          </w:p>
        </w:tc>
        <w:tc>
          <w:tcPr>
            <w:tcW w:w="1180" w:type="dxa"/>
            <w:noWrap/>
            <w:hideMark/>
          </w:tcPr>
          <w:p w14:paraId="61C86D82" w14:textId="143823FB" w:rsidR="0063409B" w:rsidRPr="0063409B" w:rsidRDefault="0063409B" w:rsidP="0063409B">
            <w:pPr>
              <w:spacing w:before="0" w:after="0"/>
              <w:jc w:val="center"/>
              <w:cnfStyle w:val="000000000000" w:firstRow="0" w:lastRow="0" w:firstColumn="0" w:lastColumn="0" w:oddVBand="0" w:evenVBand="0" w:oddHBand="0" w:evenHBand="0" w:firstRowFirstColumn="0" w:firstRowLastColumn="0" w:lastRowFirstColumn="0" w:lastRowLastColumn="0"/>
              <w:rPr>
                <w:rFonts w:ascii="Dialog" w:hAnsi="Dialog" w:cs="Calibri"/>
                <w:szCs w:val="22"/>
                <w:lang w:val="es-CO" w:eastAsia="es-CO"/>
              </w:rPr>
            </w:pPr>
            <w:r>
              <w:rPr>
                <w:rFonts w:ascii="Dialog" w:hAnsi="Dialog" w:cs="Calibri"/>
                <w:szCs w:val="22"/>
              </w:rPr>
              <w:t>27</w:t>
            </w:r>
          </w:p>
        </w:tc>
      </w:tr>
      <w:tr w:rsidR="0063409B" w:rsidRPr="0063409B" w14:paraId="61A08A8A" w14:textId="77777777" w:rsidTr="0063409B">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6A9F82C" w14:textId="64994028" w:rsidR="0063409B" w:rsidRPr="0063409B" w:rsidRDefault="0063409B" w:rsidP="0063409B">
            <w:pPr>
              <w:spacing w:before="0" w:after="0"/>
              <w:jc w:val="center"/>
              <w:rPr>
                <w:rFonts w:ascii="Calibri" w:hAnsi="Calibri" w:cs="Calibri"/>
                <w:color w:val="000000"/>
                <w:szCs w:val="22"/>
                <w:lang w:val="es-CO" w:eastAsia="es-CO"/>
              </w:rPr>
            </w:pPr>
            <w:r>
              <w:rPr>
                <w:rFonts w:ascii="Calibri" w:hAnsi="Calibri" w:cs="Calibri"/>
                <w:color w:val="000000"/>
                <w:szCs w:val="22"/>
              </w:rPr>
              <w:t>1</w:t>
            </w:r>
          </w:p>
        </w:tc>
        <w:tc>
          <w:tcPr>
            <w:tcW w:w="1480" w:type="dxa"/>
            <w:noWrap/>
            <w:hideMark/>
          </w:tcPr>
          <w:p w14:paraId="51A289D3" w14:textId="220BF2D8" w:rsidR="0063409B" w:rsidRPr="0063409B" w:rsidRDefault="0063409B" w:rsidP="0063409B">
            <w:pPr>
              <w:spacing w:before="0" w:after="0"/>
              <w:jc w:val="center"/>
              <w:cnfStyle w:val="000000000000" w:firstRow="0" w:lastRow="0" w:firstColumn="0" w:lastColumn="0" w:oddVBand="0" w:evenVBand="0" w:oddHBand="0" w:evenHBand="0" w:firstRowFirstColumn="0" w:firstRowLastColumn="0" w:lastRowFirstColumn="0" w:lastRowLastColumn="0"/>
              <w:rPr>
                <w:rFonts w:ascii="Dialog" w:hAnsi="Dialog" w:cs="Calibri"/>
                <w:szCs w:val="22"/>
                <w:lang w:val="es-CO" w:eastAsia="es-CO"/>
              </w:rPr>
            </w:pPr>
            <w:r>
              <w:rPr>
                <w:rFonts w:ascii="Dialog" w:hAnsi="Dialog" w:cs="Calibri"/>
                <w:szCs w:val="22"/>
              </w:rPr>
              <w:t>28</w:t>
            </w:r>
          </w:p>
        </w:tc>
        <w:tc>
          <w:tcPr>
            <w:tcW w:w="1180" w:type="dxa"/>
            <w:noWrap/>
            <w:hideMark/>
          </w:tcPr>
          <w:p w14:paraId="638E3553" w14:textId="48184DF4" w:rsidR="0063409B" w:rsidRPr="0063409B" w:rsidRDefault="0063409B" w:rsidP="0063409B">
            <w:pPr>
              <w:spacing w:before="0" w:after="0"/>
              <w:jc w:val="center"/>
              <w:cnfStyle w:val="000000000000" w:firstRow="0" w:lastRow="0" w:firstColumn="0" w:lastColumn="0" w:oddVBand="0" w:evenVBand="0" w:oddHBand="0" w:evenHBand="0" w:firstRowFirstColumn="0" w:firstRowLastColumn="0" w:lastRowFirstColumn="0" w:lastRowLastColumn="0"/>
              <w:rPr>
                <w:rFonts w:ascii="Dialog" w:hAnsi="Dialog" w:cs="Calibri"/>
                <w:szCs w:val="22"/>
                <w:lang w:val="es-CO" w:eastAsia="es-CO"/>
              </w:rPr>
            </w:pPr>
            <w:r>
              <w:rPr>
                <w:rFonts w:ascii="Dialog" w:hAnsi="Dialog" w:cs="Calibri"/>
                <w:szCs w:val="22"/>
              </w:rPr>
              <w:t>31</w:t>
            </w:r>
          </w:p>
        </w:tc>
      </w:tr>
    </w:tbl>
    <w:p w14:paraId="486777ED" w14:textId="3ED99583" w:rsidR="0063409B" w:rsidRDefault="0090378D" w:rsidP="0090378D">
      <w:pPr>
        <w:pStyle w:val="Caption"/>
        <w:jc w:val="center"/>
        <w:rPr>
          <w:rFonts w:cs="Times New Roman"/>
          <w:iCs w:val="0"/>
          <w:lang w:val="es-CO" w:eastAsia="es-CO"/>
        </w:rPr>
      </w:pPr>
      <w:r>
        <w:t xml:space="preserve">Tabla </w:t>
      </w:r>
      <w:r>
        <w:fldChar w:fldCharType="begin"/>
      </w:r>
      <w:r>
        <w:instrText xml:space="preserve"> SEQ Tabla \* ARABIC </w:instrText>
      </w:r>
      <w:r>
        <w:fldChar w:fldCharType="separate"/>
      </w:r>
      <w:r w:rsidR="00A87F2B">
        <w:rPr>
          <w:noProof/>
        </w:rPr>
        <w:t>6</w:t>
      </w:r>
      <w:r>
        <w:fldChar w:fldCharType="end"/>
      </w:r>
      <w:r>
        <w:t xml:space="preserve"> - </w:t>
      </w:r>
      <w:r w:rsidRPr="00482C2D">
        <w:t>Ciclos de facturación</w:t>
      </w:r>
    </w:p>
    <w:p w14:paraId="5E670ADE" w14:textId="5CB5CBC5" w:rsidR="00D7644B" w:rsidRPr="00D7644B" w:rsidRDefault="00D7644B" w:rsidP="00623254">
      <w:pPr>
        <w:ind w:left="708"/>
        <w:jc w:val="both"/>
        <w:rPr>
          <w:rFonts w:cs="Times New Roman"/>
          <w:iCs/>
          <w:lang w:val="es-CO" w:eastAsia="es-CO"/>
        </w:rPr>
      </w:pPr>
      <w:r>
        <w:rPr>
          <w:b/>
          <w:szCs w:val="22"/>
        </w:rPr>
        <w:t>CU009</w:t>
      </w:r>
      <w:r w:rsidRPr="00E4680B">
        <w:rPr>
          <w:b/>
          <w:szCs w:val="22"/>
        </w:rPr>
        <w:t xml:space="preserve">: </w:t>
      </w:r>
      <w:r w:rsidRPr="00502E4F">
        <w:rPr>
          <w:b/>
          <w:szCs w:val="22"/>
        </w:rPr>
        <w:t>Aprovisionamiento del PCRF</w:t>
      </w:r>
    </w:p>
    <w:p w14:paraId="67D9637A" w14:textId="37DFC207" w:rsidR="00EB4B95" w:rsidRPr="00623254" w:rsidRDefault="00EB4B95" w:rsidP="00623254">
      <w:pPr>
        <w:ind w:left="708"/>
        <w:jc w:val="both"/>
        <w:rPr>
          <w:rFonts w:cs="Times New Roman"/>
          <w:iCs/>
          <w:lang w:val="es-CO" w:eastAsia="es-CO"/>
        </w:rPr>
      </w:pPr>
      <w:r w:rsidRPr="00623254">
        <w:rPr>
          <w:rFonts w:cs="Times New Roman"/>
          <w:iCs/>
          <w:lang w:val="es-CO" w:eastAsia="es-CO"/>
        </w:rPr>
        <w:t xml:space="preserve">En el proceso de cambio de plan, se debe modificar la fecha de aprovisionamiento de los recursos en el PCRF cuando el </w:t>
      </w:r>
      <w:r w:rsidR="009E31AC">
        <w:rPr>
          <w:rFonts w:cs="Times New Roman"/>
          <w:iCs/>
          <w:lang w:val="es-CO" w:eastAsia="es-CO"/>
        </w:rPr>
        <w:t xml:space="preserve">plan </w:t>
      </w:r>
      <w:r w:rsidRPr="00623254">
        <w:rPr>
          <w:rFonts w:cs="Times New Roman"/>
          <w:iCs/>
          <w:lang w:val="es-CO" w:eastAsia="es-CO"/>
        </w:rPr>
        <w:t>destino</w:t>
      </w:r>
      <w:r w:rsidR="009E31AC">
        <w:rPr>
          <w:rFonts w:cs="Times New Roman"/>
          <w:iCs/>
          <w:lang w:val="es-CO" w:eastAsia="es-CO"/>
        </w:rPr>
        <w:t xml:space="preserve"> corresponda a un plan Avengers. </w:t>
      </w:r>
    </w:p>
    <w:p w14:paraId="19CA37CF" w14:textId="77777777" w:rsidR="00EB4B95" w:rsidRPr="00EB4B95" w:rsidRDefault="00EB4B95" w:rsidP="00EB4B95">
      <w:pPr>
        <w:jc w:val="both"/>
        <w:rPr>
          <w:rFonts w:cs="Times New Roman"/>
          <w:iCs/>
          <w:color w:val="1F497D" w:themeColor="text2"/>
          <w:lang w:val="es-CO" w:eastAsia="es-CO"/>
        </w:rPr>
      </w:pPr>
    </w:p>
    <w:p w14:paraId="7DCBB6AB" w14:textId="692772CF" w:rsidR="00EB4B95" w:rsidRPr="0090378D" w:rsidRDefault="0090378D" w:rsidP="008018D3">
      <w:pPr>
        <w:pStyle w:val="ListParagraph"/>
        <w:numPr>
          <w:ilvl w:val="0"/>
          <w:numId w:val="39"/>
        </w:numPr>
        <w:ind w:left="1276"/>
        <w:jc w:val="both"/>
        <w:rPr>
          <w:rFonts w:cs="Times New Roman"/>
          <w:iCs/>
          <w:lang w:val="es-CO" w:eastAsia="es-CO"/>
        </w:rPr>
      </w:pPr>
      <w:r>
        <w:rPr>
          <w:rFonts w:cs="Times New Roman"/>
          <w:iCs/>
          <w:lang w:val="es-CO" w:eastAsia="es-CO"/>
        </w:rPr>
        <w:t>Desde un punto de vista técnico se deberá</w:t>
      </w:r>
      <w:r w:rsidR="00EB4B95" w:rsidRPr="0090378D">
        <w:rPr>
          <w:rFonts w:cs="Times New Roman"/>
          <w:iCs/>
          <w:lang w:val="es-CO" w:eastAsia="es-CO"/>
        </w:rPr>
        <w:t xml:space="preserve"> obtener el ciclo de facturación del mes próximo donde se van a aprovisionar los recursos en el </w:t>
      </w:r>
      <w:r w:rsidR="00EB4B95" w:rsidRPr="0090378D">
        <w:rPr>
          <w:rFonts w:cs="Times New Roman"/>
          <w:b/>
          <w:iCs/>
          <w:lang w:val="es-CO" w:eastAsia="es-CO"/>
        </w:rPr>
        <w:t>PCRF</w:t>
      </w:r>
      <w:r w:rsidR="00EB4B95" w:rsidRPr="0090378D">
        <w:rPr>
          <w:rFonts w:cs="Times New Roman"/>
          <w:iCs/>
          <w:lang w:val="es-CO" w:eastAsia="es-CO"/>
        </w:rPr>
        <w:t xml:space="preserve"> y realizar la validación para enviar el día y mes correspondiente al siguiente ciclo de facturación del proceso </w:t>
      </w:r>
      <w:r w:rsidR="00BA658C" w:rsidRPr="0090378D">
        <w:rPr>
          <w:rFonts w:cs="Times New Roman"/>
          <w:iCs/>
          <w:lang w:val="es-CO" w:eastAsia="es-CO"/>
        </w:rPr>
        <w:t>“</w:t>
      </w:r>
      <w:proofErr w:type="spellStart"/>
      <w:r w:rsidR="00EB4B95" w:rsidRPr="0090378D">
        <w:rPr>
          <w:rFonts w:cs="Times New Roman"/>
          <w:i/>
          <w:iCs/>
          <w:lang w:val="es-CO" w:eastAsia="es-CO"/>
        </w:rPr>
        <w:t>registerSubscriber</w:t>
      </w:r>
      <w:proofErr w:type="spellEnd"/>
      <w:r w:rsidR="00BA658C" w:rsidRPr="0090378D">
        <w:rPr>
          <w:rFonts w:cs="Times New Roman"/>
          <w:iCs/>
          <w:lang w:val="es-CO" w:eastAsia="es-CO"/>
        </w:rPr>
        <w:t>”</w:t>
      </w:r>
      <w:r w:rsidR="00EB4B95" w:rsidRPr="0090378D">
        <w:rPr>
          <w:rFonts w:cs="Times New Roman"/>
          <w:iCs/>
          <w:lang w:val="es-CO" w:eastAsia="es-CO"/>
        </w:rPr>
        <w:t xml:space="preserve"> de</w:t>
      </w:r>
      <w:r w:rsidR="008018D3" w:rsidRPr="0090378D">
        <w:rPr>
          <w:rFonts w:cs="Times New Roman"/>
          <w:iCs/>
          <w:lang w:val="es-CO" w:eastAsia="es-CO"/>
        </w:rPr>
        <w:t>l</w:t>
      </w:r>
      <w:r w:rsidR="00EB4B95" w:rsidRPr="0090378D">
        <w:rPr>
          <w:rFonts w:cs="Times New Roman"/>
          <w:iCs/>
          <w:lang w:val="es-CO" w:eastAsia="es-CO"/>
        </w:rPr>
        <w:t xml:space="preserve"> GatewayDpiManager.</w:t>
      </w:r>
    </w:p>
    <w:p w14:paraId="64492BA2" w14:textId="77777777" w:rsidR="008018D3" w:rsidRPr="008018D3" w:rsidRDefault="008018D3" w:rsidP="008018D3">
      <w:pPr>
        <w:pStyle w:val="ListParagraph"/>
        <w:ind w:left="1276"/>
        <w:jc w:val="both"/>
        <w:rPr>
          <w:rFonts w:cs="Times New Roman"/>
          <w:iCs/>
          <w:color w:val="1F497D" w:themeColor="text2"/>
          <w:lang w:val="es-CO" w:eastAsia="es-CO"/>
        </w:rPr>
      </w:pPr>
    </w:p>
    <w:p w14:paraId="0B2BC05A" w14:textId="154C8DD1" w:rsidR="00EB4B95" w:rsidRDefault="008018D3" w:rsidP="008018D3">
      <w:pPr>
        <w:pStyle w:val="ListParagraph"/>
        <w:numPr>
          <w:ilvl w:val="0"/>
          <w:numId w:val="39"/>
        </w:numPr>
        <w:ind w:left="1276"/>
        <w:jc w:val="both"/>
        <w:rPr>
          <w:rFonts w:cs="Times New Roman"/>
          <w:iCs/>
          <w:lang w:val="es-CO" w:eastAsia="es-CO"/>
        </w:rPr>
      </w:pPr>
      <w:r w:rsidRPr="008018D3">
        <w:rPr>
          <w:rFonts w:cs="Times New Roman"/>
          <w:iCs/>
          <w:lang w:val="es-CO" w:eastAsia="es-CO"/>
        </w:rPr>
        <w:t>S</w:t>
      </w:r>
      <w:r w:rsidR="00EB4B95" w:rsidRPr="008018D3">
        <w:rPr>
          <w:rFonts w:cs="Times New Roman"/>
          <w:iCs/>
          <w:lang w:val="es-CO" w:eastAsia="es-CO"/>
        </w:rPr>
        <w:t xml:space="preserve">e debe ajustar la lógica </w:t>
      </w:r>
      <w:r>
        <w:rPr>
          <w:rFonts w:cs="Times New Roman"/>
          <w:iCs/>
          <w:lang w:val="es-CO" w:eastAsia="es-CO"/>
        </w:rPr>
        <w:t xml:space="preserve">en </w:t>
      </w:r>
      <w:r w:rsidR="00EB4B95" w:rsidRPr="008018D3">
        <w:rPr>
          <w:rFonts w:cs="Times New Roman"/>
          <w:iCs/>
          <w:lang w:val="es-CO" w:eastAsia="es-CO"/>
        </w:rPr>
        <w:t>la cancelación de paquetes</w:t>
      </w:r>
      <w:r>
        <w:rPr>
          <w:rFonts w:cs="Times New Roman"/>
          <w:iCs/>
          <w:lang w:val="es-CO" w:eastAsia="es-CO"/>
        </w:rPr>
        <w:t xml:space="preserve"> con el fin de validar s</w:t>
      </w:r>
      <w:r w:rsidR="00EB4B95" w:rsidRPr="008018D3">
        <w:rPr>
          <w:rFonts w:cs="Times New Roman"/>
          <w:iCs/>
          <w:lang w:val="es-CO" w:eastAsia="es-CO"/>
        </w:rPr>
        <w:t xml:space="preserve">i el destino es un pospago </w:t>
      </w:r>
      <w:r>
        <w:rPr>
          <w:rFonts w:cs="Times New Roman"/>
          <w:iCs/>
          <w:lang w:val="es-CO" w:eastAsia="es-CO"/>
        </w:rPr>
        <w:t>Avengers,</w:t>
      </w:r>
      <w:r w:rsidR="00EB4B95" w:rsidRPr="008018D3">
        <w:rPr>
          <w:rFonts w:cs="Times New Roman"/>
          <w:iCs/>
          <w:lang w:val="es-CO" w:eastAsia="es-CO"/>
        </w:rPr>
        <w:t xml:space="preserve"> No se deben cancelar los paquetes que actualmente tiene la línea.</w:t>
      </w:r>
    </w:p>
    <w:p w14:paraId="7239F087" w14:textId="77777777" w:rsidR="00D85813" w:rsidRPr="00D85813" w:rsidRDefault="00D85813" w:rsidP="00D85813">
      <w:pPr>
        <w:pStyle w:val="ListParagraph"/>
        <w:rPr>
          <w:rFonts w:cs="Times New Roman"/>
          <w:iCs/>
          <w:lang w:val="es-CO" w:eastAsia="es-CO"/>
        </w:rPr>
      </w:pPr>
    </w:p>
    <w:p w14:paraId="34E938EF" w14:textId="38B441BD" w:rsidR="00D85813" w:rsidRDefault="00D85813" w:rsidP="008018D3">
      <w:pPr>
        <w:pStyle w:val="ListParagraph"/>
        <w:numPr>
          <w:ilvl w:val="0"/>
          <w:numId w:val="39"/>
        </w:numPr>
        <w:ind w:left="1276"/>
        <w:jc w:val="both"/>
        <w:rPr>
          <w:rFonts w:cs="Times New Roman"/>
          <w:iCs/>
          <w:lang w:val="es-CO" w:eastAsia="es-CO"/>
        </w:rPr>
      </w:pPr>
      <w:r>
        <w:rPr>
          <w:rFonts w:cs="Times New Roman"/>
          <w:iCs/>
          <w:lang w:val="es-CO" w:eastAsia="es-CO"/>
        </w:rPr>
        <w:t xml:space="preserve">Se debe ajustar la lógica en cambios de plan cuando </w:t>
      </w:r>
      <w:r w:rsidR="005B3A1D">
        <w:rPr>
          <w:rFonts w:cs="Times New Roman"/>
          <w:iCs/>
          <w:lang w:val="es-CO" w:eastAsia="es-CO"/>
        </w:rPr>
        <w:t>el escenario sea un</w:t>
      </w:r>
      <w:r>
        <w:rPr>
          <w:rFonts w:cs="Times New Roman"/>
          <w:iCs/>
          <w:lang w:val="es-CO" w:eastAsia="es-CO"/>
        </w:rPr>
        <w:t xml:space="preserve"> </w:t>
      </w:r>
      <w:r w:rsidRPr="00D85813">
        <w:rPr>
          <w:rFonts w:cs="Times New Roman"/>
          <w:iCs/>
          <w:lang w:val="es-CO" w:eastAsia="es-CO"/>
        </w:rPr>
        <w:t>downgrade</w:t>
      </w:r>
      <w:r>
        <w:rPr>
          <w:rFonts w:cs="Times New Roman"/>
          <w:iCs/>
          <w:lang w:val="es-CO" w:eastAsia="es-CO"/>
        </w:rPr>
        <w:t xml:space="preserve"> </w:t>
      </w:r>
      <w:r w:rsidR="005B3A1D">
        <w:rPr>
          <w:rFonts w:cs="Times New Roman"/>
          <w:iCs/>
          <w:lang w:val="es-CO" w:eastAsia="es-CO"/>
        </w:rPr>
        <w:t xml:space="preserve">se deberá proceder a eliminar </w:t>
      </w:r>
      <w:r w:rsidRPr="00D85813">
        <w:rPr>
          <w:rFonts w:cs="Times New Roman"/>
          <w:iCs/>
          <w:lang w:val="es-CO" w:eastAsia="es-CO"/>
        </w:rPr>
        <w:t>el perfil del PCRF</w:t>
      </w:r>
      <w:r>
        <w:rPr>
          <w:rFonts w:cs="Times New Roman"/>
          <w:iCs/>
          <w:lang w:val="es-CO" w:eastAsia="es-CO"/>
        </w:rPr>
        <w:t xml:space="preserve"> si el caso corresponde.</w:t>
      </w:r>
    </w:p>
    <w:p w14:paraId="2F3AB880" w14:textId="77777777" w:rsidR="002419BE" w:rsidRPr="002419BE" w:rsidRDefault="002419BE" w:rsidP="002419BE">
      <w:pPr>
        <w:pStyle w:val="ListParagraph"/>
        <w:rPr>
          <w:rFonts w:cs="Times New Roman"/>
          <w:iCs/>
          <w:lang w:val="es-CO" w:eastAsia="es-CO"/>
        </w:rPr>
      </w:pPr>
    </w:p>
    <w:p w14:paraId="3F3D14FE" w14:textId="749A70BC" w:rsidR="00B1530F" w:rsidRDefault="001A5546" w:rsidP="0090378D">
      <w:pPr>
        <w:ind w:left="708"/>
        <w:jc w:val="both"/>
        <w:rPr>
          <w:rFonts w:cs="Times New Roman"/>
          <w:iCs/>
          <w:lang w:val="es-CO" w:eastAsia="es-CO"/>
        </w:rPr>
      </w:pPr>
      <w:r w:rsidRPr="0090378D">
        <w:rPr>
          <w:rFonts w:cs="Times New Roman"/>
          <w:iCs/>
          <w:lang w:val="es-CO" w:eastAsia="es-CO"/>
        </w:rPr>
        <w:t xml:space="preserve">El objetivo del cambio sobre PCRF </w:t>
      </w:r>
      <w:r w:rsidR="0090378D">
        <w:rPr>
          <w:rFonts w:cs="Times New Roman"/>
          <w:iCs/>
          <w:lang w:val="es-CO" w:eastAsia="es-CO"/>
        </w:rPr>
        <w:t xml:space="preserve">es poder </w:t>
      </w:r>
      <w:r w:rsidR="002419BE">
        <w:rPr>
          <w:rFonts w:cs="Times New Roman"/>
          <w:iCs/>
          <w:lang w:val="es-CO" w:eastAsia="es-CO"/>
        </w:rPr>
        <w:t>que el sistema a</w:t>
      </w:r>
      <w:r w:rsidR="002419BE" w:rsidRPr="002419BE">
        <w:rPr>
          <w:szCs w:val="22"/>
        </w:rPr>
        <w:t xml:space="preserve"> </w:t>
      </w:r>
      <w:r w:rsidR="002419BE">
        <w:rPr>
          <w:szCs w:val="22"/>
        </w:rPr>
        <w:t xml:space="preserve">aprovisione los servicios </w:t>
      </w:r>
      <w:r w:rsidRPr="0090378D">
        <w:rPr>
          <w:rFonts w:cs="Times New Roman"/>
          <w:iCs/>
          <w:lang w:val="es-CO" w:eastAsia="es-CO"/>
        </w:rPr>
        <w:t xml:space="preserve">no </w:t>
      </w:r>
      <w:r w:rsidR="002419BE">
        <w:rPr>
          <w:rFonts w:cs="Times New Roman"/>
          <w:iCs/>
          <w:lang w:val="es-CO" w:eastAsia="es-CO"/>
        </w:rPr>
        <w:t xml:space="preserve">en </w:t>
      </w:r>
      <w:r w:rsidRPr="0090378D">
        <w:rPr>
          <w:rFonts w:cs="Times New Roman"/>
          <w:iCs/>
          <w:lang w:val="es-CO" w:eastAsia="es-CO"/>
        </w:rPr>
        <w:t xml:space="preserve">el momento </w:t>
      </w:r>
      <w:r w:rsidR="002419BE">
        <w:rPr>
          <w:rFonts w:cs="Times New Roman"/>
          <w:iCs/>
          <w:lang w:val="es-CO" w:eastAsia="es-CO"/>
        </w:rPr>
        <w:t>de la postventa de</w:t>
      </w:r>
      <w:r w:rsidRPr="0090378D">
        <w:rPr>
          <w:rFonts w:cs="Times New Roman"/>
          <w:iCs/>
          <w:lang w:val="es-CO" w:eastAsia="es-CO"/>
        </w:rPr>
        <w:t xml:space="preserve"> cambio de plan</w:t>
      </w:r>
      <w:r w:rsidR="002419BE">
        <w:rPr>
          <w:rFonts w:cs="Times New Roman"/>
          <w:iCs/>
          <w:lang w:val="es-CO" w:eastAsia="es-CO"/>
        </w:rPr>
        <w:t>,</w:t>
      </w:r>
      <w:r w:rsidRPr="0090378D">
        <w:rPr>
          <w:rFonts w:cs="Times New Roman"/>
          <w:iCs/>
          <w:lang w:val="es-CO" w:eastAsia="es-CO"/>
        </w:rPr>
        <w:t xml:space="preserve"> si no </w:t>
      </w:r>
      <w:r w:rsidR="002419BE">
        <w:rPr>
          <w:rFonts w:cs="Times New Roman"/>
          <w:iCs/>
          <w:lang w:val="es-CO" w:eastAsia="es-CO"/>
        </w:rPr>
        <w:t xml:space="preserve">en </w:t>
      </w:r>
      <w:r w:rsidRPr="0090378D">
        <w:rPr>
          <w:rFonts w:cs="Times New Roman"/>
          <w:iCs/>
          <w:lang w:val="es-CO" w:eastAsia="es-CO"/>
        </w:rPr>
        <w:t>la ejecución del próximo ciclo.</w:t>
      </w:r>
      <w:r w:rsidR="0090378D" w:rsidRPr="0090378D">
        <w:rPr>
          <w:rFonts w:cs="Times New Roman"/>
          <w:iCs/>
          <w:lang w:val="es-CO" w:eastAsia="es-CO"/>
        </w:rPr>
        <w:t xml:space="preserve"> </w:t>
      </w:r>
    </w:p>
    <w:p w14:paraId="05B6980E" w14:textId="5BA80B4E" w:rsidR="002419BE" w:rsidRPr="0090378D" w:rsidRDefault="002419BE" w:rsidP="0090378D">
      <w:pPr>
        <w:ind w:left="708"/>
        <w:jc w:val="both"/>
        <w:rPr>
          <w:rFonts w:cs="Times New Roman"/>
          <w:iCs/>
          <w:lang w:val="es-CO" w:eastAsia="es-CO"/>
        </w:rPr>
      </w:pPr>
      <w:r>
        <w:rPr>
          <w:szCs w:val="22"/>
        </w:rPr>
        <w:t>Para los planes diferentes a destino Avengers, él envió del ciclo de facturación debe continuar como funciona actualmente.</w:t>
      </w:r>
    </w:p>
    <w:p w14:paraId="6232E065" w14:textId="77777777" w:rsidR="00DF7A19" w:rsidRPr="008018D3" w:rsidRDefault="00DF7A19" w:rsidP="00B1530F">
      <w:pPr>
        <w:pStyle w:val="ListParagraph"/>
        <w:ind w:left="1276"/>
        <w:jc w:val="both"/>
        <w:rPr>
          <w:rFonts w:cs="Times New Roman"/>
          <w:iCs/>
          <w:lang w:val="es-CO" w:eastAsia="es-CO"/>
        </w:rPr>
      </w:pPr>
    </w:p>
    <w:p w14:paraId="789AFF86" w14:textId="35B02277" w:rsidR="00B1530F" w:rsidRDefault="00B1530F" w:rsidP="00B1530F">
      <w:pPr>
        <w:pStyle w:val="Heading3"/>
        <w:ind w:left="720" w:hanging="11"/>
        <w:jc w:val="both"/>
        <w:rPr>
          <w:sz w:val="22"/>
          <w:szCs w:val="22"/>
        </w:rPr>
      </w:pPr>
      <w:bookmarkStart w:id="41" w:name="_Toc22564063"/>
      <w:r>
        <w:rPr>
          <w:sz w:val="22"/>
          <w:szCs w:val="22"/>
        </w:rPr>
        <w:t>Configuración de promociones.</w:t>
      </w:r>
      <w:bookmarkEnd w:id="41"/>
    </w:p>
    <w:p w14:paraId="4126F37E" w14:textId="576FA630" w:rsidR="00782D8A" w:rsidRDefault="00782D8A" w:rsidP="00782D8A">
      <w:pPr>
        <w:ind w:left="708" w:firstLine="708"/>
        <w:rPr>
          <w:szCs w:val="22"/>
          <w:lang w:eastAsia="es-CO"/>
        </w:rPr>
      </w:pPr>
      <w:r w:rsidRPr="00782D8A">
        <w:rPr>
          <w:szCs w:val="22"/>
        </w:rPr>
        <w:t xml:space="preserve">CU010: </w:t>
      </w:r>
      <w:r w:rsidRPr="00782D8A">
        <w:rPr>
          <w:szCs w:val="22"/>
          <w:lang w:eastAsia="es-CO"/>
        </w:rPr>
        <w:t>Configuración De Promociones Planes Avengers.</w:t>
      </w:r>
    </w:p>
    <w:p w14:paraId="71476364" w14:textId="2217A49B" w:rsidR="00782D8A" w:rsidRDefault="00782D8A" w:rsidP="00782D8A">
      <w:pPr>
        <w:ind w:left="708" w:firstLine="708"/>
      </w:pPr>
      <w:r w:rsidRPr="00782D8A">
        <w:t>CU011: Aplicación De Promociones - Avengers.</w:t>
      </w:r>
    </w:p>
    <w:p w14:paraId="00129006" w14:textId="77777777" w:rsidR="00782D8A" w:rsidRPr="00782D8A" w:rsidRDefault="00782D8A" w:rsidP="00782D8A">
      <w:pPr>
        <w:ind w:firstLine="708"/>
      </w:pPr>
    </w:p>
    <w:p w14:paraId="338DAFDF" w14:textId="2BEB7322" w:rsidR="0073122C" w:rsidRDefault="00B1530F" w:rsidP="0059141E">
      <w:pPr>
        <w:pStyle w:val="Header"/>
        <w:ind w:left="708"/>
        <w:jc w:val="both"/>
        <w:rPr>
          <w:szCs w:val="22"/>
        </w:rPr>
      </w:pPr>
      <w:r>
        <w:rPr>
          <w:szCs w:val="22"/>
        </w:rPr>
        <w:t xml:space="preserve">Teniendo en cuenta el proceso realizado para los planes Nintendo se </w:t>
      </w:r>
      <w:r w:rsidR="007655C5">
        <w:rPr>
          <w:szCs w:val="22"/>
        </w:rPr>
        <w:t>ejecutará</w:t>
      </w:r>
      <w:r>
        <w:rPr>
          <w:szCs w:val="22"/>
        </w:rPr>
        <w:t xml:space="preserve"> la misma configuración sobre </w:t>
      </w:r>
      <w:r w:rsidR="004067D5">
        <w:rPr>
          <w:szCs w:val="22"/>
        </w:rPr>
        <w:t xml:space="preserve">el módulo de promociones con la finalidad que pueda soportar el proceso de los diferentes descuentos </w:t>
      </w:r>
      <w:r w:rsidR="001607E5" w:rsidRPr="007655C5">
        <w:rPr>
          <w:szCs w:val="22"/>
        </w:rPr>
        <w:t xml:space="preserve">con tipo de promoción </w:t>
      </w:r>
      <w:r w:rsidR="001607E5" w:rsidRPr="00E56B0E">
        <w:rPr>
          <w:rFonts w:asciiTheme="minorHAnsi" w:hAnsiTheme="minorHAnsi" w:cstheme="minorHAnsi"/>
          <w:b/>
          <w:lang w:eastAsia="es-CO"/>
        </w:rPr>
        <w:t>CARGO</w:t>
      </w:r>
      <w:r w:rsidR="001607E5" w:rsidRPr="007655C5">
        <w:rPr>
          <w:rFonts w:asciiTheme="minorHAnsi" w:hAnsiTheme="minorHAnsi" w:cstheme="minorHAnsi"/>
          <w:lang w:eastAsia="es-CO"/>
        </w:rPr>
        <w:t xml:space="preserve"> </w:t>
      </w:r>
      <w:r w:rsidR="001607E5" w:rsidRPr="00E56B0E">
        <w:rPr>
          <w:rFonts w:asciiTheme="minorHAnsi" w:hAnsiTheme="minorHAnsi" w:cstheme="minorHAnsi"/>
          <w:b/>
          <w:lang w:eastAsia="es-CO"/>
        </w:rPr>
        <w:t>BÁSICO</w:t>
      </w:r>
      <w:r w:rsidR="001607E5">
        <w:rPr>
          <w:szCs w:val="22"/>
        </w:rPr>
        <w:t xml:space="preserve"> </w:t>
      </w:r>
      <w:r w:rsidR="004067D5">
        <w:rPr>
          <w:szCs w:val="22"/>
        </w:rPr>
        <w:t>para planes identificados como Avengers.</w:t>
      </w:r>
    </w:p>
    <w:p w14:paraId="5FC88268" w14:textId="77777777" w:rsidR="00782D8A" w:rsidRDefault="00782D8A" w:rsidP="0059141E">
      <w:pPr>
        <w:pStyle w:val="Header"/>
        <w:ind w:left="708"/>
        <w:jc w:val="both"/>
        <w:rPr>
          <w:szCs w:val="22"/>
        </w:rPr>
      </w:pPr>
    </w:p>
    <w:p w14:paraId="68378871" w14:textId="66E59C29" w:rsidR="004067D5" w:rsidRDefault="004067D5" w:rsidP="0059141E">
      <w:pPr>
        <w:pStyle w:val="Header"/>
        <w:ind w:left="708"/>
        <w:jc w:val="both"/>
        <w:rPr>
          <w:szCs w:val="22"/>
        </w:rPr>
      </w:pPr>
      <w:r>
        <w:rPr>
          <w:szCs w:val="22"/>
        </w:rPr>
        <w:t xml:space="preserve">Se debe incluir nuevos parámetros para poder identificar los </w:t>
      </w:r>
      <w:proofErr w:type="spellStart"/>
      <w:r w:rsidRPr="004067D5">
        <w:rPr>
          <w:b/>
          <w:szCs w:val="22"/>
        </w:rPr>
        <w:t>Identify</w:t>
      </w:r>
      <w:proofErr w:type="spellEnd"/>
      <w:r>
        <w:rPr>
          <w:szCs w:val="22"/>
        </w:rPr>
        <w:t xml:space="preserve"> de los </w:t>
      </w:r>
      <w:r w:rsidR="0059141E">
        <w:rPr>
          <w:szCs w:val="22"/>
        </w:rPr>
        <w:t>diferentes</w:t>
      </w:r>
      <w:r>
        <w:rPr>
          <w:szCs w:val="22"/>
        </w:rPr>
        <w:t xml:space="preserve"> servicios </w:t>
      </w:r>
      <w:r w:rsidR="007655C5">
        <w:rPr>
          <w:szCs w:val="22"/>
        </w:rPr>
        <w:t>de Voz</w:t>
      </w:r>
      <w:r w:rsidR="0059141E">
        <w:rPr>
          <w:szCs w:val="22"/>
        </w:rPr>
        <w:t>, Datos y SMS para los</w:t>
      </w:r>
      <w:r>
        <w:rPr>
          <w:szCs w:val="22"/>
        </w:rPr>
        <w:t xml:space="preserve"> planes </w:t>
      </w:r>
      <w:r w:rsidR="0059141E">
        <w:rPr>
          <w:szCs w:val="22"/>
        </w:rPr>
        <w:t>Avengers, con el propósito de poder enviar el descuento sobre el servicio a la plataforma de BRM</w:t>
      </w:r>
      <w:r w:rsidR="00FE1510">
        <w:rPr>
          <w:szCs w:val="22"/>
        </w:rPr>
        <w:t xml:space="preserve">, Esta función se deberá realizar por medio de </w:t>
      </w:r>
      <w:r w:rsidR="007655C5">
        <w:rPr>
          <w:szCs w:val="22"/>
        </w:rPr>
        <w:t xml:space="preserve">la consulta de </w:t>
      </w:r>
      <w:r w:rsidR="00FE1510">
        <w:rPr>
          <w:szCs w:val="22"/>
        </w:rPr>
        <w:t xml:space="preserve">los </w:t>
      </w:r>
      <w:proofErr w:type="spellStart"/>
      <w:r w:rsidR="00FE1510">
        <w:rPr>
          <w:szCs w:val="22"/>
        </w:rPr>
        <w:t>Poid’s</w:t>
      </w:r>
      <w:proofErr w:type="spellEnd"/>
      <w:r w:rsidR="007655C5">
        <w:rPr>
          <w:szCs w:val="22"/>
        </w:rPr>
        <w:t xml:space="preserve"> de cada servicio</w:t>
      </w:r>
      <w:r w:rsidR="00FE1510">
        <w:rPr>
          <w:szCs w:val="22"/>
        </w:rPr>
        <w:t>.</w:t>
      </w:r>
    </w:p>
    <w:p w14:paraId="6B93D9CE" w14:textId="77777777" w:rsidR="00782D8A" w:rsidRDefault="00782D8A" w:rsidP="0059141E">
      <w:pPr>
        <w:pStyle w:val="Header"/>
        <w:ind w:left="708"/>
        <w:jc w:val="both"/>
        <w:rPr>
          <w:szCs w:val="22"/>
        </w:rPr>
      </w:pPr>
    </w:p>
    <w:p w14:paraId="7A4F8C7F" w14:textId="141B79A5" w:rsidR="00FE1510" w:rsidRDefault="00FE1510" w:rsidP="0059141E">
      <w:pPr>
        <w:pStyle w:val="Header"/>
        <w:ind w:left="708"/>
        <w:jc w:val="both"/>
        <w:rPr>
          <w:szCs w:val="22"/>
        </w:rPr>
      </w:pPr>
      <w:r>
        <w:rPr>
          <w:szCs w:val="22"/>
        </w:rPr>
        <w:lastRenderedPageBreak/>
        <w:t xml:space="preserve">Se </w:t>
      </w:r>
      <w:r w:rsidR="00782D8A">
        <w:rPr>
          <w:szCs w:val="22"/>
        </w:rPr>
        <w:t>realizará</w:t>
      </w:r>
      <w:r>
        <w:rPr>
          <w:szCs w:val="22"/>
        </w:rPr>
        <w:t xml:space="preserve"> validación de las promociones </w:t>
      </w:r>
      <w:r w:rsidR="00782D8A">
        <w:rPr>
          <w:szCs w:val="22"/>
        </w:rPr>
        <w:t xml:space="preserve">que solamente envía como referencia el nombre del plan como </w:t>
      </w:r>
      <w:r w:rsidR="002741F9">
        <w:rPr>
          <w:b/>
          <w:szCs w:val="22"/>
        </w:rPr>
        <w:t>B</w:t>
      </w:r>
      <w:r w:rsidR="00782D8A" w:rsidRPr="007655C5">
        <w:rPr>
          <w:b/>
          <w:szCs w:val="22"/>
        </w:rPr>
        <w:t xml:space="preserve">ono </w:t>
      </w:r>
      <w:proofErr w:type="spellStart"/>
      <w:r w:rsidR="00782D8A" w:rsidRPr="007655C5">
        <w:rPr>
          <w:b/>
          <w:szCs w:val="22"/>
        </w:rPr>
        <w:t>farming</w:t>
      </w:r>
      <w:proofErr w:type="spellEnd"/>
      <w:r w:rsidR="00782D8A">
        <w:rPr>
          <w:szCs w:val="22"/>
        </w:rPr>
        <w:t xml:space="preserve"> e incidencias con la finalidad de evitar errores con los </w:t>
      </w:r>
      <w:proofErr w:type="spellStart"/>
      <w:r w:rsidR="00782D8A">
        <w:rPr>
          <w:szCs w:val="22"/>
        </w:rPr>
        <w:t>identify</w:t>
      </w:r>
      <w:proofErr w:type="spellEnd"/>
      <w:r w:rsidR="00782D8A">
        <w:rPr>
          <w:szCs w:val="22"/>
        </w:rPr>
        <w:t xml:space="preserve"> y continúe el proceso de promociones de forma normal.</w:t>
      </w:r>
    </w:p>
    <w:p w14:paraId="13E3109A" w14:textId="413E18E0" w:rsidR="00DF7A19" w:rsidRPr="00DF7A19" w:rsidRDefault="00DF7A19" w:rsidP="00DF7A19">
      <w:pPr>
        <w:pStyle w:val="Heading3"/>
        <w:numPr>
          <w:ilvl w:val="0"/>
          <w:numId w:val="0"/>
        </w:numPr>
        <w:ind w:left="851" w:hanging="567"/>
        <w:jc w:val="both"/>
        <w:rPr>
          <w:sz w:val="22"/>
          <w:szCs w:val="22"/>
        </w:rPr>
      </w:pPr>
    </w:p>
    <w:p w14:paraId="2CA61ACF" w14:textId="114A8860" w:rsidR="00DF7A19" w:rsidRDefault="00DF7A19" w:rsidP="00DF7A19">
      <w:pPr>
        <w:pStyle w:val="Heading3"/>
        <w:ind w:left="720" w:hanging="11"/>
        <w:jc w:val="both"/>
        <w:rPr>
          <w:sz w:val="22"/>
          <w:szCs w:val="22"/>
        </w:rPr>
      </w:pPr>
      <w:bookmarkStart w:id="42" w:name="_Toc22564064"/>
      <w:r w:rsidRPr="00DF7A19">
        <w:rPr>
          <w:sz w:val="22"/>
          <w:szCs w:val="22"/>
        </w:rPr>
        <w:t xml:space="preserve">Consulta </w:t>
      </w:r>
      <w:r>
        <w:rPr>
          <w:sz w:val="22"/>
          <w:szCs w:val="22"/>
        </w:rPr>
        <w:t>d</w:t>
      </w:r>
      <w:r w:rsidRPr="00DF7A19">
        <w:rPr>
          <w:sz w:val="22"/>
          <w:szCs w:val="22"/>
        </w:rPr>
        <w:t xml:space="preserve">e </w:t>
      </w:r>
      <w:r>
        <w:rPr>
          <w:sz w:val="22"/>
          <w:szCs w:val="22"/>
        </w:rPr>
        <w:t>c</w:t>
      </w:r>
      <w:r w:rsidRPr="00DF7A19">
        <w:rPr>
          <w:sz w:val="22"/>
          <w:szCs w:val="22"/>
        </w:rPr>
        <w:t>lientes Convergentes</w:t>
      </w:r>
      <w:r>
        <w:rPr>
          <w:sz w:val="22"/>
          <w:szCs w:val="22"/>
        </w:rPr>
        <w:t>.</w:t>
      </w:r>
      <w:bookmarkEnd w:id="42"/>
    </w:p>
    <w:p w14:paraId="735E8F0F" w14:textId="0DA32308" w:rsidR="00DF7A19" w:rsidRDefault="00DF7A19" w:rsidP="00DF7A19"/>
    <w:p w14:paraId="6F9D0177" w14:textId="0ACE75E4" w:rsidR="005904C8" w:rsidRDefault="00DF7A19" w:rsidP="009F1259">
      <w:pPr>
        <w:ind w:left="708"/>
        <w:jc w:val="both"/>
      </w:pPr>
      <w:r>
        <w:t xml:space="preserve">Para esta consulta se </w:t>
      </w:r>
      <w:r w:rsidR="00EF539D">
        <w:t>realizará</w:t>
      </w:r>
      <w:r>
        <w:t xml:space="preserve"> la modificación del componente </w:t>
      </w:r>
      <w:proofErr w:type="spellStart"/>
      <w:r w:rsidR="008D7A6C">
        <w:t>PantallaÚnica</w:t>
      </w:r>
      <w:proofErr w:type="spellEnd"/>
      <w:r>
        <w:t xml:space="preserve"> en donde se </w:t>
      </w:r>
      <w:r w:rsidR="00EF539D">
        <w:t>realizará</w:t>
      </w:r>
      <w:r>
        <w:t xml:space="preserve"> la inclusión de una nueva pestaña</w:t>
      </w:r>
      <w:r w:rsidR="00EF539D">
        <w:t xml:space="preserve"> </w:t>
      </w:r>
      <w:r w:rsidR="00274C88">
        <w:t>donde se podrá consultar</w:t>
      </w:r>
      <w:r w:rsidR="00A13286">
        <w:t xml:space="preserve"> </w:t>
      </w:r>
      <w:r w:rsidR="00A13286" w:rsidRPr="00A13286">
        <w:t>por NIT o Cédula</w:t>
      </w:r>
      <w:r w:rsidR="00A13286">
        <w:t xml:space="preserve"> si un cliente</w:t>
      </w:r>
      <w:r w:rsidR="009F1259">
        <w:t xml:space="preserve"> cuenta o no con ambos portafolios tanto fija como móvil.</w:t>
      </w:r>
    </w:p>
    <w:p w14:paraId="012DF3B2" w14:textId="19370A90" w:rsidR="009F1259" w:rsidRDefault="009F1259" w:rsidP="009F1259">
      <w:pPr>
        <w:ind w:left="708"/>
        <w:jc w:val="both"/>
      </w:pPr>
      <w:r>
        <w:t xml:space="preserve"> </w:t>
      </w:r>
    </w:p>
    <w:p w14:paraId="4683AD6B" w14:textId="43B98871" w:rsidR="00DF7A19" w:rsidRDefault="009F1259" w:rsidP="009F1259">
      <w:pPr>
        <w:ind w:left="708"/>
        <w:jc w:val="both"/>
      </w:pPr>
      <w:r>
        <w:t xml:space="preserve">Esta consulta se realizará a través del servicio que está construyendo actualmente por la aplicación MDM. </w:t>
      </w:r>
    </w:p>
    <w:p w14:paraId="06685458" w14:textId="24703FC2" w:rsidR="009F1259" w:rsidRDefault="00EF539D" w:rsidP="006C4A12">
      <w:pPr>
        <w:pStyle w:val="Header"/>
        <w:keepNext/>
        <w:spacing w:before="0" w:after="0"/>
        <w:ind w:left="708"/>
        <w:jc w:val="center"/>
      </w:pPr>
      <w:r>
        <w:rPr>
          <w:noProof/>
        </w:rPr>
        <w:drawing>
          <wp:inline distT="0" distB="0" distL="0" distR="0" wp14:anchorId="456DE042" wp14:editId="615F69F1">
            <wp:extent cx="4230370" cy="1390500"/>
            <wp:effectExtent l="19050" t="19050" r="17780"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4119"/>
                    <a:stretch/>
                  </pic:blipFill>
                  <pic:spPr bwMode="auto">
                    <a:xfrm>
                      <a:off x="0" y="0"/>
                      <a:ext cx="4254406" cy="1398401"/>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64D2B9C" w14:textId="31128B8A" w:rsidR="00DF7A19" w:rsidRDefault="009F1259" w:rsidP="006C4A12">
      <w:pPr>
        <w:pStyle w:val="Caption"/>
        <w:jc w:val="center"/>
      </w:pPr>
      <w:r>
        <w:t xml:space="preserve">Ilustración </w:t>
      </w:r>
      <w:r>
        <w:fldChar w:fldCharType="begin"/>
      </w:r>
      <w:r>
        <w:instrText xml:space="preserve"> SEQ Ilustración \* ARABIC </w:instrText>
      </w:r>
      <w:r>
        <w:fldChar w:fldCharType="separate"/>
      </w:r>
      <w:r w:rsidR="00A87F2B">
        <w:rPr>
          <w:noProof/>
        </w:rPr>
        <w:t>2</w:t>
      </w:r>
      <w:r>
        <w:fldChar w:fldCharType="end"/>
      </w:r>
      <w:r>
        <w:t xml:space="preserve"> - Nueva pestaña convergentes</w:t>
      </w:r>
    </w:p>
    <w:p w14:paraId="406485E6" w14:textId="77777777" w:rsidR="006C4A12" w:rsidRPr="006C4A12" w:rsidRDefault="006C4A12" w:rsidP="006C4A12"/>
    <w:p w14:paraId="187DAC82" w14:textId="77777777" w:rsidR="009F1259" w:rsidRDefault="009F1259" w:rsidP="001E0993">
      <w:pPr>
        <w:pStyle w:val="Header"/>
        <w:keepNext/>
        <w:spacing w:after="0"/>
        <w:ind w:left="708"/>
        <w:jc w:val="center"/>
      </w:pPr>
      <w:r>
        <w:rPr>
          <w:noProof/>
        </w:rPr>
        <w:drawing>
          <wp:inline distT="0" distB="0" distL="0" distR="0" wp14:anchorId="0839BEAF" wp14:editId="3F2A3A04">
            <wp:extent cx="4179739" cy="1081405"/>
            <wp:effectExtent l="19050" t="19050" r="11430" b="234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02841" cy="1087382"/>
                    </a:xfrm>
                    <a:prstGeom prst="rect">
                      <a:avLst/>
                    </a:prstGeom>
                    <a:ln>
                      <a:solidFill>
                        <a:schemeClr val="accent1"/>
                      </a:solidFill>
                    </a:ln>
                  </pic:spPr>
                </pic:pic>
              </a:graphicData>
            </a:graphic>
          </wp:inline>
        </w:drawing>
      </w:r>
    </w:p>
    <w:p w14:paraId="284D173A" w14:textId="28204EE3" w:rsidR="00A13286" w:rsidRDefault="009F1259" w:rsidP="001E0993">
      <w:pPr>
        <w:pStyle w:val="Caption"/>
        <w:spacing w:after="0"/>
        <w:jc w:val="center"/>
      </w:pPr>
      <w:r>
        <w:t xml:space="preserve">Ilustración </w:t>
      </w:r>
      <w:r>
        <w:fldChar w:fldCharType="begin"/>
      </w:r>
      <w:r>
        <w:instrText xml:space="preserve"> SEQ Ilustración \* ARABIC </w:instrText>
      </w:r>
      <w:r>
        <w:fldChar w:fldCharType="separate"/>
      </w:r>
      <w:r w:rsidR="00A87F2B">
        <w:rPr>
          <w:noProof/>
        </w:rPr>
        <w:t>3</w:t>
      </w:r>
      <w:r>
        <w:fldChar w:fldCharType="end"/>
      </w:r>
      <w:r>
        <w:t xml:space="preserve"> - ejemplo resultado consulta</w:t>
      </w:r>
    </w:p>
    <w:p w14:paraId="3A083632" w14:textId="77777777" w:rsidR="001E0993" w:rsidRPr="001E0993" w:rsidRDefault="001E0993" w:rsidP="001E0993"/>
    <w:p w14:paraId="66F56524" w14:textId="2BA6BDEF" w:rsidR="001E0993" w:rsidRDefault="001E0993" w:rsidP="001E0993">
      <w:pPr>
        <w:pStyle w:val="Caption"/>
        <w:spacing w:after="0"/>
        <w:jc w:val="center"/>
      </w:pPr>
      <w:r>
        <w:t xml:space="preserve"> </w:t>
      </w:r>
      <w:r>
        <w:tab/>
      </w:r>
      <w:r w:rsidR="00691A6D">
        <w:rPr>
          <w:noProof/>
        </w:rPr>
        <w:drawing>
          <wp:inline distT="0" distB="0" distL="0" distR="0" wp14:anchorId="17ACFB5C" wp14:editId="07050414">
            <wp:extent cx="3114135" cy="9169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07833" cy="1032842"/>
                    </a:xfrm>
                    <a:prstGeom prst="rect">
                      <a:avLst/>
                    </a:prstGeom>
                  </pic:spPr>
                </pic:pic>
              </a:graphicData>
            </a:graphic>
          </wp:inline>
        </w:drawing>
      </w:r>
    </w:p>
    <w:p w14:paraId="1A784345" w14:textId="1E7D04ED" w:rsidR="00691A6D" w:rsidRDefault="00691A6D" w:rsidP="001E0993">
      <w:pPr>
        <w:pStyle w:val="Caption"/>
        <w:spacing w:after="0"/>
        <w:ind w:firstLine="708"/>
        <w:jc w:val="center"/>
      </w:pPr>
      <w:r>
        <w:t xml:space="preserve">Ilustración </w:t>
      </w:r>
      <w:r>
        <w:fldChar w:fldCharType="begin"/>
      </w:r>
      <w:r>
        <w:instrText xml:space="preserve"> SEQ Ilustración \* ARABIC </w:instrText>
      </w:r>
      <w:r>
        <w:fldChar w:fldCharType="separate"/>
      </w:r>
      <w:r w:rsidR="00A87F2B">
        <w:rPr>
          <w:noProof/>
        </w:rPr>
        <w:t>4</w:t>
      </w:r>
      <w:r>
        <w:fldChar w:fldCharType="end"/>
      </w:r>
      <w:r>
        <w:t xml:space="preserve"> - </w:t>
      </w:r>
      <w:r w:rsidR="001E0993">
        <w:t>ejemplo resultado consulta sin</w:t>
      </w:r>
    </w:p>
    <w:p w14:paraId="1B44D700" w14:textId="77777777" w:rsidR="001E0993" w:rsidRPr="001E0993" w:rsidRDefault="001E0993" w:rsidP="001E0993"/>
    <w:p w14:paraId="03A09DAB" w14:textId="29990A4B" w:rsidR="00B1530F" w:rsidRDefault="0000199B" w:rsidP="00192469">
      <w:pPr>
        <w:pStyle w:val="Header"/>
        <w:jc w:val="both"/>
        <w:rPr>
          <w:szCs w:val="22"/>
        </w:rPr>
      </w:pPr>
      <w:r>
        <w:rPr>
          <w:szCs w:val="22"/>
        </w:rPr>
        <w:t>Las ilustraciones anteriores corresponden únicamente a un ejemplo de cómo se podría visualizar la consulta para cliente convergente.</w:t>
      </w:r>
    </w:p>
    <w:p w14:paraId="6F2C9FE8" w14:textId="1DFF7E1F" w:rsidR="001E0993" w:rsidRDefault="001E0993" w:rsidP="00192469">
      <w:pPr>
        <w:pStyle w:val="Header"/>
        <w:jc w:val="both"/>
        <w:rPr>
          <w:szCs w:val="22"/>
        </w:rPr>
      </w:pPr>
    </w:p>
    <w:p w14:paraId="6D962208" w14:textId="050A05F5" w:rsidR="001E0993" w:rsidRDefault="001E0993" w:rsidP="00192469">
      <w:pPr>
        <w:pStyle w:val="Header"/>
        <w:jc w:val="both"/>
        <w:rPr>
          <w:szCs w:val="22"/>
        </w:rPr>
      </w:pPr>
    </w:p>
    <w:p w14:paraId="6C934A03" w14:textId="45BB4457" w:rsidR="001E0993" w:rsidRDefault="001E0993" w:rsidP="00192469">
      <w:pPr>
        <w:pStyle w:val="Header"/>
        <w:jc w:val="both"/>
        <w:rPr>
          <w:szCs w:val="22"/>
        </w:rPr>
      </w:pPr>
    </w:p>
    <w:p w14:paraId="008E4A66" w14:textId="71BDB8A6" w:rsidR="00F03EF9" w:rsidRPr="002D6338" w:rsidRDefault="00F03EF9" w:rsidP="0038419F">
      <w:pPr>
        <w:pStyle w:val="Heading2"/>
        <w:spacing w:before="0" w:after="0"/>
        <w:rPr>
          <w:sz w:val="22"/>
          <w:szCs w:val="22"/>
        </w:rPr>
      </w:pPr>
      <w:bookmarkStart w:id="43" w:name="_Toc22564065"/>
      <w:r w:rsidRPr="002D6338">
        <w:rPr>
          <w:sz w:val="22"/>
          <w:szCs w:val="22"/>
        </w:rPr>
        <w:t>Diagrama</w:t>
      </w:r>
      <w:r w:rsidR="00B23BD3" w:rsidRPr="002D6338">
        <w:rPr>
          <w:sz w:val="22"/>
          <w:szCs w:val="22"/>
        </w:rPr>
        <w:t xml:space="preserve"> de los procesos impactados </w:t>
      </w:r>
      <w:r w:rsidR="003B03A4" w:rsidRPr="002D6338">
        <w:rPr>
          <w:sz w:val="22"/>
          <w:szCs w:val="22"/>
        </w:rPr>
        <w:t xml:space="preserve">y/o </w:t>
      </w:r>
      <w:r w:rsidR="00B23BD3" w:rsidRPr="002D6338">
        <w:rPr>
          <w:sz w:val="22"/>
          <w:szCs w:val="22"/>
        </w:rPr>
        <w:t xml:space="preserve">diagramas de </w:t>
      </w:r>
      <w:r w:rsidR="003B03A4" w:rsidRPr="002D6338">
        <w:rPr>
          <w:sz w:val="22"/>
          <w:szCs w:val="22"/>
        </w:rPr>
        <w:t>entendimiento</w:t>
      </w:r>
      <w:bookmarkEnd w:id="43"/>
    </w:p>
    <w:p w14:paraId="3DC50CF8" w14:textId="77777777" w:rsidR="00C50962" w:rsidRDefault="00C50962" w:rsidP="00C50962"/>
    <w:p w14:paraId="69239B5B" w14:textId="2A489691" w:rsidR="00E46FAE" w:rsidRDefault="00E46FAE" w:rsidP="00611433">
      <w:pPr>
        <w:rPr>
          <w:szCs w:val="22"/>
        </w:rPr>
      </w:pPr>
      <w:r>
        <w:rPr>
          <w:szCs w:val="22"/>
        </w:rPr>
        <w:t>A continuación, se presenta todos los casos de uso que hacen parte del requerimiento:</w:t>
      </w:r>
    </w:p>
    <w:p w14:paraId="4A618615" w14:textId="03308F08" w:rsidR="00E46FAE" w:rsidRPr="0073122C" w:rsidRDefault="00E46FAE" w:rsidP="00611433">
      <w:pPr>
        <w:rPr>
          <w:szCs w:val="22"/>
          <w:lang w:val="es-CO"/>
        </w:rPr>
      </w:pPr>
    </w:p>
    <w:p w14:paraId="1243FF67" w14:textId="77777777" w:rsidR="009F1259" w:rsidRDefault="0073122C" w:rsidP="009F1259">
      <w:pPr>
        <w:keepNext/>
        <w:jc w:val="center"/>
      </w:pPr>
      <w:r>
        <w:rPr>
          <w:noProof/>
          <w:szCs w:val="22"/>
        </w:rPr>
        <w:drawing>
          <wp:inline distT="0" distB="0" distL="0" distR="0" wp14:anchorId="7E37A420" wp14:editId="44EFDD90">
            <wp:extent cx="6460121" cy="5234067"/>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s.png"/>
                    <pic:cNvPicPr/>
                  </pic:nvPicPr>
                  <pic:blipFill>
                    <a:blip r:embed="rId18">
                      <a:extLst>
                        <a:ext uri="{28A0092B-C50C-407E-A947-70E740481C1C}">
                          <a14:useLocalDpi xmlns:a14="http://schemas.microsoft.com/office/drawing/2010/main" val="0"/>
                        </a:ext>
                      </a:extLst>
                    </a:blip>
                    <a:stretch>
                      <a:fillRect/>
                    </a:stretch>
                  </pic:blipFill>
                  <pic:spPr>
                    <a:xfrm>
                      <a:off x="0" y="0"/>
                      <a:ext cx="6460121" cy="5234067"/>
                    </a:xfrm>
                    <a:prstGeom prst="rect">
                      <a:avLst/>
                    </a:prstGeom>
                  </pic:spPr>
                </pic:pic>
              </a:graphicData>
            </a:graphic>
          </wp:inline>
        </w:drawing>
      </w:r>
    </w:p>
    <w:p w14:paraId="2F2DE855" w14:textId="2DB4799F" w:rsidR="00E46FAE" w:rsidRDefault="009F1259" w:rsidP="009F1259">
      <w:pPr>
        <w:pStyle w:val="Caption"/>
        <w:jc w:val="center"/>
        <w:rPr>
          <w:szCs w:val="22"/>
        </w:rPr>
      </w:pPr>
      <w:r>
        <w:t xml:space="preserve">Ilustración </w:t>
      </w:r>
      <w:r>
        <w:fldChar w:fldCharType="begin"/>
      </w:r>
      <w:r>
        <w:instrText xml:space="preserve"> SEQ Ilustración \* ARABIC </w:instrText>
      </w:r>
      <w:r>
        <w:fldChar w:fldCharType="separate"/>
      </w:r>
      <w:r w:rsidR="00A87F2B">
        <w:rPr>
          <w:noProof/>
        </w:rPr>
        <w:t>5</w:t>
      </w:r>
      <w:r>
        <w:fldChar w:fldCharType="end"/>
      </w:r>
      <w:r>
        <w:t xml:space="preserve"> - diagrama general de casos de uso</w:t>
      </w:r>
    </w:p>
    <w:p w14:paraId="3EDEBE43" w14:textId="77777777" w:rsidR="00E46FAE" w:rsidRPr="002D6338" w:rsidRDefault="00E46FAE" w:rsidP="00611433">
      <w:pPr>
        <w:rPr>
          <w:szCs w:val="22"/>
        </w:rPr>
      </w:pPr>
    </w:p>
    <w:p w14:paraId="280B1E12" w14:textId="77777777" w:rsidR="00A95A23" w:rsidRPr="002D6338" w:rsidRDefault="00A95A23" w:rsidP="0038419F">
      <w:pPr>
        <w:pStyle w:val="Heading2"/>
        <w:spacing w:before="0" w:after="0"/>
        <w:rPr>
          <w:sz w:val="22"/>
          <w:szCs w:val="22"/>
        </w:rPr>
      </w:pPr>
      <w:bookmarkStart w:id="44" w:name="_Toc22564066"/>
      <w:r w:rsidRPr="002D6338">
        <w:rPr>
          <w:sz w:val="22"/>
          <w:szCs w:val="22"/>
        </w:rPr>
        <w:t>Modelo de seguridad impactado</w:t>
      </w:r>
      <w:bookmarkEnd w:id="44"/>
    </w:p>
    <w:p w14:paraId="686185DD" w14:textId="77777777" w:rsidR="00DD37ED" w:rsidRDefault="00DD37ED" w:rsidP="00DD37ED">
      <w:pPr>
        <w:rPr>
          <w:szCs w:val="22"/>
        </w:rPr>
      </w:pPr>
      <w:r>
        <w:rPr>
          <w:szCs w:val="22"/>
        </w:rPr>
        <w:t>No Aplica.</w:t>
      </w:r>
    </w:p>
    <w:p w14:paraId="4CA092AB" w14:textId="77777777" w:rsidR="00340625" w:rsidRPr="002D6338" w:rsidRDefault="00340625" w:rsidP="00340625">
      <w:pPr>
        <w:rPr>
          <w:szCs w:val="22"/>
        </w:rPr>
      </w:pPr>
    </w:p>
    <w:p w14:paraId="086D4F40" w14:textId="4BB3649D" w:rsidR="00340625" w:rsidRDefault="00340625" w:rsidP="00DD37ED">
      <w:pPr>
        <w:pStyle w:val="Heading2"/>
        <w:spacing w:before="0" w:after="0"/>
        <w:rPr>
          <w:sz w:val="22"/>
          <w:szCs w:val="22"/>
        </w:rPr>
      </w:pPr>
      <w:bookmarkStart w:id="45" w:name="_Toc22564067"/>
      <w:r w:rsidRPr="002D6338">
        <w:rPr>
          <w:sz w:val="22"/>
          <w:szCs w:val="22"/>
        </w:rPr>
        <w:lastRenderedPageBreak/>
        <w:t xml:space="preserve">Modelo de </w:t>
      </w:r>
      <w:r>
        <w:rPr>
          <w:sz w:val="22"/>
          <w:szCs w:val="22"/>
        </w:rPr>
        <w:t xml:space="preserve">infraestructura de Sistemas </w:t>
      </w:r>
      <w:r w:rsidRPr="002D6338">
        <w:rPr>
          <w:sz w:val="22"/>
          <w:szCs w:val="22"/>
        </w:rPr>
        <w:t>impactado</w:t>
      </w:r>
      <w:bookmarkEnd w:id="45"/>
      <w:r>
        <w:rPr>
          <w:sz w:val="22"/>
          <w:szCs w:val="22"/>
        </w:rPr>
        <w:t xml:space="preserve"> </w:t>
      </w:r>
    </w:p>
    <w:p w14:paraId="68878D58" w14:textId="4E59FD11" w:rsidR="00340625" w:rsidRDefault="00DD37ED" w:rsidP="00340625">
      <w:pPr>
        <w:rPr>
          <w:szCs w:val="22"/>
        </w:rPr>
      </w:pPr>
      <w:r>
        <w:rPr>
          <w:szCs w:val="22"/>
        </w:rPr>
        <w:t>No Aplica.</w:t>
      </w:r>
    </w:p>
    <w:p w14:paraId="6D4E5874" w14:textId="77777777" w:rsidR="00DD37ED" w:rsidRPr="002D6338" w:rsidRDefault="00DD37ED" w:rsidP="00340625">
      <w:pPr>
        <w:rPr>
          <w:szCs w:val="22"/>
        </w:rPr>
      </w:pPr>
    </w:p>
    <w:p w14:paraId="72659C95" w14:textId="75AAA9EC" w:rsidR="00340625" w:rsidRPr="002D6338" w:rsidRDefault="00340625" w:rsidP="00340625">
      <w:pPr>
        <w:pStyle w:val="Heading2"/>
        <w:spacing w:before="0" w:after="0"/>
        <w:rPr>
          <w:sz w:val="22"/>
          <w:szCs w:val="22"/>
        </w:rPr>
      </w:pPr>
      <w:bookmarkStart w:id="46" w:name="_Toc22564068"/>
      <w:r w:rsidRPr="002D6338">
        <w:rPr>
          <w:sz w:val="22"/>
          <w:szCs w:val="22"/>
        </w:rPr>
        <w:t xml:space="preserve">Modelo de </w:t>
      </w:r>
      <w:r>
        <w:rPr>
          <w:sz w:val="22"/>
          <w:szCs w:val="22"/>
        </w:rPr>
        <w:t xml:space="preserve">infraestructura técnica </w:t>
      </w:r>
      <w:r w:rsidRPr="002D6338">
        <w:rPr>
          <w:sz w:val="22"/>
          <w:szCs w:val="22"/>
        </w:rPr>
        <w:t>impactado</w:t>
      </w:r>
      <w:bookmarkEnd w:id="46"/>
    </w:p>
    <w:p w14:paraId="3B74D2D7" w14:textId="77777777" w:rsidR="00DD37ED" w:rsidRDefault="00DD37ED" w:rsidP="00DD37ED">
      <w:pPr>
        <w:rPr>
          <w:szCs w:val="22"/>
        </w:rPr>
      </w:pPr>
      <w:r>
        <w:rPr>
          <w:szCs w:val="22"/>
        </w:rPr>
        <w:t>No Aplica.</w:t>
      </w:r>
    </w:p>
    <w:p w14:paraId="0C9E0599" w14:textId="77777777" w:rsidR="00340625" w:rsidRPr="00340625" w:rsidRDefault="00340625" w:rsidP="00340625"/>
    <w:p w14:paraId="04EAD80B" w14:textId="64ECB1AD" w:rsidR="00DD028A" w:rsidRDefault="00AB27B7" w:rsidP="00340625">
      <w:pPr>
        <w:pStyle w:val="Heading1"/>
        <w:spacing w:before="0" w:after="0"/>
        <w:rPr>
          <w:sz w:val="22"/>
          <w:szCs w:val="22"/>
        </w:rPr>
      </w:pPr>
      <w:bookmarkStart w:id="47" w:name="_Toc22564069"/>
      <w:r>
        <w:rPr>
          <w:sz w:val="22"/>
          <w:szCs w:val="22"/>
        </w:rPr>
        <w:t>Supuestos</w:t>
      </w:r>
      <w:bookmarkEnd w:id="47"/>
    </w:p>
    <w:p w14:paraId="6CF1E402" w14:textId="77777777" w:rsidR="00380301" w:rsidRDefault="00380301" w:rsidP="00380301">
      <w:pPr>
        <w:rPr>
          <w:szCs w:val="22"/>
        </w:rPr>
      </w:pPr>
      <w:r>
        <w:rPr>
          <w:szCs w:val="22"/>
        </w:rPr>
        <w:t>No Aplica.</w:t>
      </w:r>
    </w:p>
    <w:p w14:paraId="6FA878F3" w14:textId="77777777" w:rsidR="00AB27B7" w:rsidRPr="002D6338" w:rsidRDefault="00AB27B7" w:rsidP="00AB27B7">
      <w:pPr>
        <w:pStyle w:val="Heading1"/>
        <w:spacing w:before="0" w:after="0"/>
        <w:rPr>
          <w:sz w:val="22"/>
          <w:szCs w:val="22"/>
        </w:rPr>
      </w:pPr>
      <w:bookmarkStart w:id="48" w:name="_Toc22564070"/>
      <w:r w:rsidRPr="002D6338">
        <w:rPr>
          <w:sz w:val="22"/>
          <w:szCs w:val="22"/>
        </w:rPr>
        <w:t>Restricciones</w:t>
      </w:r>
      <w:bookmarkEnd w:id="48"/>
    </w:p>
    <w:p w14:paraId="38F55335" w14:textId="4D41EFB2" w:rsidR="0089712F" w:rsidRPr="0089712F" w:rsidRDefault="0089712F" w:rsidP="00177F09">
      <w:pPr>
        <w:pStyle w:val="ListParagraph"/>
        <w:numPr>
          <w:ilvl w:val="0"/>
          <w:numId w:val="43"/>
        </w:numPr>
        <w:jc w:val="both"/>
        <w:rPr>
          <w:szCs w:val="22"/>
        </w:rPr>
      </w:pPr>
      <w:r>
        <w:rPr>
          <w:szCs w:val="22"/>
        </w:rPr>
        <w:t xml:space="preserve">Para la instalación en inicial producción de esta solución se deberá </w:t>
      </w:r>
      <w:r w:rsidR="00177F09">
        <w:rPr>
          <w:szCs w:val="22"/>
        </w:rPr>
        <w:t xml:space="preserve">configurar el </w:t>
      </w:r>
      <w:r w:rsidRPr="0089712F">
        <w:rPr>
          <w:szCs w:val="22"/>
        </w:rPr>
        <w:t xml:space="preserve">perfilamiento </w:t>
      </w:r>
      <w:r w:rsidR="00177F09">
        <w:rPr>
          <w:szCs w:val="22"/>
        </w:rPr>
        <w:t xml:space="preserve">de asesores únicamente para </w:t>
      </w:r>
      <w:r w:rsidRPr="0089712F">
        <w:rPr>
          <w:szCs w:val="22"/>
        </w:rPr>
        <w:t>pruebas Billing</w:t>
      </w:r>
      <w:r w:rsidR="00177F09">
        <w:rPr>
          <w:szCs w:val="22"/>
        </w:rPr>
        <w:t>, para la habilitación final del perfilamiento se deberá</w:t>
      </w:r>
      <w:r w:rsidRPr="0089712F">
        <w:rPr>
          <w:szCs w:val="22"/>
        </w:rPr>
        <w:t xml:space="preserve"> realizar</w:t>
      </w:r>
      <w:r w:rsidR="00177F09">
        <w:rPr>
          <w:szCs w:val="22"/>
        </w:rPr>
        <w:t xml:space="preserve"> una</w:t>
      </w:r>
      <w:r w:rsidRPr="0089712F">
        <w:rPr>
          <w:szCs w:val="22"/>
        </w:rPr>
        <w:t xml:space="preserve"> solicitud posterior</w:t>
      </w:r>
      <w:r>
        <w:rPr>
          <w:szCs w:val="22"/>
        </w:rPr>
        <w:t>.</w:t>
      </w:r>
    </w:p>
    <w:p w14:paraId="4AD2AE74" w14:textId="77777777" w:rsidR="00AB27B7" w:rsidRPr="00340625" w:rsidRDefault="00AB27B7" w:rsidP="00AB27B7"/>
    <w:p w14:paraId="1E9A40A6" w14:textId="77777777" w:rsidR="00AB27B7" w:rsidRPr="002D6338" w:rsidRDefault="00AB27B7" w:rsidP="00AB27B7">
      <w:pPr>
        <w:pStyle w:val="Heading1"/>
        <w:spacing w:before="0" w:after="0"/>
        <w:rPr>
          <w:sz w:val="22"/>
          <w:szCs w:val="22"/>
        </w:rPr>
      </w:pPr>
      <w:bookmarkStart w:id="49" w:name="_Toc22564071"/>
      <w:r>
        <w:rPr>
          <w:sz w:val="22"/>
          <w:szCs w:val="22"/>
        </w:rPr>
        <w:t>Fuera del alcance</w:t>
      </w:r>
      <w:bookmarkEnd w:id="49"/>
    </w:p>
    <w:p w14:paraId="4C15E445" w14:textId="77777777" w:rsidR="00B84428" w:rsidRDefault="00B84428" w:rsidP="00AB27B7">
      <w:pPr>
        <w:pStyle w:val="Header"/>
        <w:tabs>
          <w:tab w:val="clear" w:pos="4252"/>
          <w:tab w:val="clear" w:pos="8504"/>
        </w:tabs>
        <w:spacing w:before="0" w:after="0"/>
        <w:jc w:val="both"/>
        <w:rPr>
          <w:lang w:val="es-CO"/>
        </w:rPr>
      </w:pPr>
    </w:p>
    <w:p w14:paraId="6F6D5E2F" w14:textId="0A9D99FE" w:rsidR="00C76B1F" w:rsidRDefault="00C76B1F" w:rsidP="00C76B1F">
      <w:pPr>
        <w:pStyle w:val="Header"/>
        <w:tabs>
          <w:tab w:val="clear" w:pos="4252"/>
          <w:tab w:val="clear" w:pos="8504"/>
        </w:tabs>
        <w:spacing w:before="0" w:after="0"/>
        <w:jc w:val="both"/>
        <w:rPr>
          <w:lang w:val="es-CO"/>
        </w:rPr>
      </w:pPr>
      <w:r>
        <w:rPr>
          <w:lang w:val="es-CO"/>
        </w:rPr>
        <w:t>La presente solución</w:t>
      </w:r>
      <w:r w:rsidR="007E58D0">
        <w:rPr>
          <w:lang w:val="es-CO"/>
        </w:rPr>
        <w:t xml:space="preserve"> </w:t>
      </w:r>
      <w:r w:rsidR="007E58D0" w:rsidRPr="007E58D0">
        <w:rPr>
          <w:b/>
          <w:lang w:val="es-CO"/>
        </w:rPr>
        <w:t>NO</w:t>
      </w:r>
      <w:r>
        <w:rPr>
          <w:lang w:val="es-CO"/>
        </w:rPr>
        <w:t xml:space="preserve"> Incluye:</w:t>
      </w:r>
    </w:p>
    <w:p w14:paraId="4DE8D784" w14:textId="77777777" w:rsidR="00C76B1F" w:rsidRDefault="00C76B1F" w:rsidP="00C76B1F">
      <w:pPr>
        <w:pStyle w:val="Header"/>
        <w:tabs>
          <w:tab w:val="clear" w:pos="4252"/>
          <w:tab w:val="clear" w:pos="8504"/>
        </w:tabs>
        <w:spacing w:before="0" w:after="0"/>
        <w:jc w:val="both"/>
        <w:rPr>
          <w:lang w:val="es-CO"/>
        </w:rPr>
      </w:pPr>
    </w:p>
    <w:p w14:paraId="2569FFEE" w14:textId="4B4E40F3" w:rsidR="00C15E92" w:rsidRPr="00312F5A" w:rsidRDefault="001F534C" w:rsidP="00136F62">
      <w:pPr>
        <w:pStyle w:val="Header"/>
        <w:numPr>
          <w:ilvl w:val="0"/>
          <w:numId w:val="7"/>
        </w:numPr>
        <w:tabs>
          <w:tab w:val="clear" w:pos="4252"/>
          <w:tab w:val="clear" w:pos="8504"/>
        </w:tabs>
        <w:spacing w:before="0" w:after="0"/>
        <w:jc w:val="both"/>
        <w:rPr>
          <w:b/>
          <w:szCs w:val="22"/>
        </w:rPr>
      </w:pPr>
      <w:r w:rsidRPr="00BD33BF">
        <w:rPr>
          <w:lang w:val="es-CO"/>
        </w:rPr>
        <w:t xml:space="preserve">Modificaciones a componentes </w:t>
      </w:r>
      <w:r w:rsidR="004E40A8" w:rsidRPr="008D7A6C">
        <w:rPr>
          <w:b/>
          <w:lang w:val="es-CO"/>
        </w:rPr>
        <w:t>diferentes</w:t>
      </w:r>
      <w:r w:rsidR="004E40A8">
        <w:rPr>
          <w:lang w:val="es-CO"/>
        </w:rPr>
        <w:t xml:space="preserve"> a</w:t>
      </w:r>
      <w:r w:rsidR="0073781C">
        <w:rPr>
          <w:lang w:val="es-CO"/>
        </w:rPr>
        <w:t xml:space="preserve"> los relacionados con el proceso </w:t>
      </w:r>
      <w:r w:rsidR="00312F5A">
        <w:rPr>
          <w:lang w:val="es-CO"/>
        </w:rPr>
        <w:t>de cambios de plan, activaciones, promociones y consulta de clientes convergente definidos en el documento.</w:t>
      </w:r>
    </w:p>
    <w:p w14:paraId="254191F9" w14:textId="0D0D6ECB" w:rsidR="00312F5A" w:rsidRPr="002F46D3" w:rsidRDefault="00312F5A" w:rsidP="00136F62">
      <w:pPr>
        <w:pStyle w:val="Header"/>
        <w:numPr>
          <w:ilvl w:val="0"/>
          <w:numId w:val="7"/>
        </w:numPr>
        <w:tabs>
          <w:tab w:val="clear" w:pos="4252"/>
          <w:tab w:val="clear" w:pos="8504"/>
        </w:tabs>
        <w:spacing w:before="0" w:after="0"/>
        <w:jc w:val="both"/>
        <w:rPr>
          <w:b/>
          <w:szCs w:val="22"/>
        </w:rPr>
      </w:pPr>
      <w:r>
        <w:rPr>
          <w:szCs w:val="22"/>
        </w:rPr>
        <w:t xml:space="preserve">No se realizarán modificaciones ni se agregarán funcionalidades al proceso de </w:t>
      </w:r>
      <w:r w:rsidR="00C3325D" w:rsidRPr="00312F5A">
        <w:rPr>
          <w:b/>
          <w:szCs w:val="22"/>
        </w:rPr>
        <w:t>Jerarquización</w:t>
      </w:r>
      <w:r w:rsidR="00C3325D">
        <w:rPr>
          <w:szCs w:val="22"/>
        </w:rPr>
        <w:t xml:space="preserve"> </w:t>
      </w:r>
      <w:r>
        <w:rPr>
          <w:szCs w:val="22"/>
        </w:rPr>
        <w:t>actualmente definido para CRM portal.</w:t>
      </w:r>
    </w:p>
    <w:p w14:paraId="7EC66AED" w14:textId="5A6CBC55" w:rsidR="008D7A6C" w:rsidRPr="008D7A6C" w:rsidRDefault="008D7A6C" w:rsidP="008D7A6C">
      <w:pPr>
        <w:pStyle w:val="ListParagraph"/>
        <w:numPr>
          <w:ilvl w:val="0"/>
          <w:numId w:val="7"/>
        </w:numPr>
        <w:jc w:val="both"/>
        <w:rPr>
          <w:b/>
          <w:szCs w:val="22"/>
        </w:rPr>
      </w:pPr>
      <w:r w:rsidRPr="008D7A6C">
        <w:rPr>
          <w:szCs w:val="22"/>
        </w:rPr>
        <w:t xml:space="preserve">No se realizarán modificaciones ni se agregarán funcionalidades al proceso de </w:t>
      </w:r>
      <w:r w:rsidRPr="008D7A6C">
        <w:rPr>
          <w:b/>
          <w:szCs w:val="22"/>
        </w:rPr>
        <w:t>Calendarización</w:t>
      </w:r>
      <w:r>
        <w:rPr>
          <w:b/>
          <w:szCs w:val="22"/>
        </w:rPr>
        <w:t xml:space="preserve"> </w:t>
      </w:r>
      <w:r w:rsidRPr="008D7A6C">
        <w:rPr>
          <w:szCs w:val="22"/>
        </w:rPr>
        <w:t>actualmente definido para CRM portal.</w:t>
      </w:r>
    </w:p>
    <w:p w14:paraId="3656A4E3" w14:textId="1A15D89B" w:rsidR="002F46D3" w:rsidRPr="008D7A6C" w:rsidRDefault="008D7A6C" w:rsidP="00136F62">
      <w:pPr>
        <w:pStyle w:val="Header"/>
        <w:numPr>
          <w:ilvl w:val="0"/>
          <w:numId w:val="7"/>
        </w:numPr>
        <w:tabs>
          <w:tab w:val="clear" w:pos="4252"/>
          <w:tab w:val="clear" w:pos="8504"/>
        </w:tabs>
        <w:spacing w:before="0" w:after="0"/>
        <w:jc w:val="both"/>
        <w:rPr>
          <w:b/>
          <w:szCs w:val="22"/>
        </w:rPr>
      </w:pPr>
      <w:r w:rsidRPr="008D7A6C">
        <w:rPr>
          <w:szCs w:val="22"/>
        </w:rPr>
        <w:t xml:space="preserve">Se encuentra fuera del alcance de este requerimiento </w:t>
      </w:r>
      <w:r w:rsidR="0090378D">
        <w:rPr>
          <w:szCs w:val="22"/>
        </w:rPr>
        <w:t xml:space="preserve">todo lo correspondiente a </w:t>
      </w:r>
      <w:r w:rsidR="0090378D" w:rsidRPr="008D7A6C">
        <w:rPr>
          <w:szCs w:val="22"/>
        </w:rPr>
        <w:t>Activaciones</w:t>
      </w:r>
      <w:r w:rsidR="002F46D3" w:rsidRPr="008D7A6C">
        <w:rPr>
          <w:szCs w:val="22"/>
        </w:rPr>
        <w:t xml:space="preserve"> masivas</w:t>
      </w:r>
      <w:r w:rsidR="0090378D">
        <w:rPr>
          <w:szCs w:val="22"/>
        </w:rPr>
        <w:t>.</w:t>
      </w:r>
    </w:p>
    <w:p w14:paraId="48E3C207" w14:textId="699E1C9A" w:rsidR="00312F5A" w:rsidRPr="0089712F" w:rsidRDefault="00312F5A" w:rsidP="00136F62">
      <w:pPr>
        <w:pStyle w:val="Header"/>
        <w:numPr>
          <w:ilvl w:val="0"/>
          <w:numId w:val="7"/>
        </w:numPr>
        <w:tabs>
          <w:tab w:val="clear" w:pos="4252"/>
          <w:tab w:val="clear" w:pos="8504"/>
        </w:tabs>
        <w:spacing w:before="0" w:after="0"/>
        <w:jc w:val="both"/>
        <w:rPr>
          <w:b/>
          <w:szCs w:val="22"/>
        </w:rPr>
      </w:pPr>
      <w:r w:rsidRPr="0089712F">
        <w:rPr>
          <w:szCs w:val="22"/>
        </w:rPr>
        <w:t xml:space="preserve">La </w:t>
      </w:r>
      <w:r w:rsidRPr="0089712F">
        <w:rPr>
          <w:b/>
          <w:szCs w:val="22"/>
        </w:rPr>
        <w:t>marcación</w:t>
      </w:r>
      <w:r w:rsidRPr="0089712F">
        <w:rPr>
          <w:szCs w:val="22"/>
        </w:rPr>
        <w:t xml:space="preserve"> </w:t>
      </w:r>
      <w:r w:rsidR="009B1907" w:rsidRPr="0089712F">
        <w:rPr>
          <w:szCs w:val="22"/>
        </w:rPr>
        <w:t xml:space="preserve">en el sistema de los </w:t>
      </w:r>
      <w:r w:rsidRPr="0089712F">
        <w:rPr>
          <w:szCs w:val="22"/>
        </w:rPr>
        <w:t>cliente</w:t>
      </w:r>
      <w:r w:rsidR="009B1907" w:rsidRPr="0089712F">
        <w:rPr>
          <w:szCs w:val="22"/>
        </w:rPr>
        <w:t xml:space="preserve">s que </w:t>
      </w:r>
      <w:r w:rsidR="0089712F">
        <w:rPr>
          <w:szCs w:val="22"/>
        </w:rPr>
        <w:t xml:space="preserve">estuvieron dentro de un catálogo de </w:t>
      </w:r>
      <w:r w:rsidR="0089712F" w:rsidRPr="0089712F">
        <w:rPr>
          <w:szCs w:val="22"/>
        </w:rPr>
        <w:t xml:space="preserve">ATP corporativo </w:t>
      </w:r>
      <w:r w:rsidR="0089712F">
        <w:rPr>
          <w:szCs w:val="22"/>
        </w:rPr>
        <w:t>s</w:t>
      </w:r>
      <w:r w:rsidR="0089712F" w:rsidRPr="0089712F">
        <w:rPr>
          <w:szCs w:val="22"/>
        </w:rPr>
        <w:t>e encuentra fuera del alcance de este requerimiento</w:t>
      </w:r>
      <w:r w:rsidR="008A7A9B">
        <w:rPr>
          <w:szCs w:val="22"/>
        </w:rPr>
        <w:t>.</w:t>
      </w:r>
    </w:p>
    <w:p w14:paraId="35FF98A6" w14:textId="77777777" w:rsidR="00DD7A66" w:rsidRPr="00DD7A66" w:rsidRDefault="0089712F" w:rsidP="0089712F">
      <w:pPr>
        <w:pStyle w:val="ListParagraph"/>
        <w:numPr>
          <w:ilvl w:val="0"/>
          <w:numId w:val="7"/>
        </w:numPr>
        <w:rPr>
          <w:b/>
          <w:szCs w:val="22"/>
        </w:rPr>
      </w:pPr>
      <w:r w:rsidRPr="0089712F">
        <w:rPr>
          <w:szCs w:val="22"/>
        </w:rPr>
        <w:t xml:space="preserve">No se realizarán modificaciones ni se agregarán funcionalidades al proceso de </w:t>
      </w:r>
      <w:proofErr w:type="spellStart"/>
      <w:r w:rsidRPr="009F3121">
        <w:rPr>
          <w:b/>
          <w:szCs w:val="22"/>
        </w:rPr>
        <w:t>Tigodocs</w:t>
      </w:r>
      <w:proofErr w:type="spellEnd"/>
      <w:r>
        <w:rPr>
          <w:b/>
          <w:szCs w:val="22"/>
        </w:rPr>
        <w:t xml:space="preserve"> </w:t>
      </w:r>
      <w:r w:rsidRPr="0089712F">
        <w:rPr>
          <w:szCs w:val="22"/>
        </w:rPr>
        <w:t>actualmente definido para CRM.</w:t>
      </w:r>
      <w:r w:rsidR="002A70C1">
        <w:rPr>
          <w:szCs w:val="22"/>
        </w:rPr>
        <w:t xml:space="preserve"> </w:t>
      </w:r>
    </w:p>
    <w:p w14:paraId="3FE20301" w14:textId="154C57F5" w:rsidR="0089712F" w:rsidRPr="0089712F" w:rsidRDefault="0036669B" w:rsidP="00DD7A66">
      <w:pPr>
        <w:pStyle w:val="ListParagraph"/>
        <w:rPr>
          <w:b/>
          <w:szCs w:val="22"/>
        </w:rPr>
      </w:pPr>
      <w:r>
        <w:rPr>
          <w:szCs w:val="22"/>
        </w:rPr>
        <w:t>(</w:t>
      </w:r>
      <w:r w:rsidR="002A0748">
        <w:rPr>
          <w:szCs w:val="22"/>
        </w:rPr>
        <w:t>Se adjunta correo</w:t>
      </w:r>
      <w:r w:rsidR="00865487">
        <w:rPr>
          <w:szCs w:val="22"/>
        </w:rPr>
        <w:t>:</w:t>
      </w:r>
      <w:r w:rsidR="00DD7A66">
        <w:rPr>
          <w:szCs w:val="22"/>
        </w:rPr>
        <w:t xml:space="preserve"> </w:t>
      </w:r>
      <w:r w:rsidR="00DD7A66" w:rsidRPr="00DD7A66">
        <w:rPr>
          <w:szCs w:val="22"/>
        </w:rPr>
        <w:t>Anexo_01_Definiciones_Avengers_RQ164278</w:t>
      </w:r>
      <w:r>
        <w:rPr>
          <w:szCs w:val="22"/>
        </w:rPr>
        <w:t>)</w:t>
      </w:r>
    </w:p>
    <w:p w14:paraId="0D251E8D" w14:textId="77777777" w:rsidR="00312F5A" w:rsidRPr="00BD33BF" w:rsidRDefault="00312F5A" w:rsidP="00312F5A">
      <w:pPr>
        <w:pStyle w:val="Header"/>
        <w:tabs>
          <w:tab w:val="clear" w:pos="4252"/>
          <w:tab w:val="clear" w:pos="8504"/>
        </w:tabs>
        <w:spacing w:before="0" w:after="0"/>
        <w:ind w:left="720"/>
        <w:jc w:val="both"/>
        <w:rPr>
          <w:b/>
          <w:szCs w:val="22"/>
        </w:rPr>
      </w:pPr>
    </w:p>
    <w:p w14:paraId="339243EB" w14:textId="77777777" w:rsidR="00BD33BF" w:rsidRPr="00BD33BF" w:rsidRDefault="00BD33BF" w:rsidP="00BD33BF">
      <w:pPr>
        <w:pStyle w:val="Header"/>
        <w:tabs>
          <w:tab w:val="clear" w:pos="4252"/>
          <w:tab w:val="clear" w:pos="8504"/>
        </w:tabs>
        <w:spacing w:before="0" w:after="0"/>
        <w:ind w:left="720"/>
        <w:jc w:val="both"/>
        <w:rPr>
          <w:b/>
          <w:szCs w:val="22"/>
        </w:rPr>
      </w:pPr>
    </w:p>
    <w:p w14:paraId="360828FC" w14:textId="0F17F6F6" w:rsidR="00AB27B7" w:rsidRPr="002D6338" w:rsidRDefault="00AB27B7" w:rsidP="00AB27B7">
      <w:pPr>
        <w:pStyle w:val="Heading1"/>
        <w:spacing w:before="0" w:after="0"/>
        <w:rPr>
          <w:sz w:val="22"/>
          <w:szCs w:val="22"/>
        </w:rPr>
      </w:pPr>
      <w:bookmarkStart w:id="50" w:name="_Toc22564072"/>
      <w:r>
        <w:rPr>
          <w:sz w:val="22"/>
          <w:szCs w:val="22"/>
        </w:rPr>
        <w:t>Riesgos</w:t>
      </w:r>
      <w:bookmarkEnd w:id="50"/>
    </w:p>
    <w:p w14:paraId="4D4DE746" w14:textId="7E84E0D5" w:rsidR="002E0EE0" w:rsidRPr="00312F5A" w:rsidRDefault="00312F5A" w:rsidP="00312F5A">
      <w:pPr>
        <w:pStyle w:val="ListParagraph"/>
        <w:numPr>
          <w:ilvl w:val="0"/>
          <w:numId w:val="42"/>
        </w:numPr>
        <w:jc w:val="both"/>
        <w:rPr>
          <w:szCs w:val="22"/>
        </w:rPr>
      </w:pPr>
      <w:r>
        <w:rPr>
          <w:szCs w:val="22"/>
        </w:rPr>
        <w:t>Existe un riesgo bastante alto con el proceso de consulta de clientes convergentes</w:t>
      </w:r>
      <w:r w:rsidR="00380301">
        <w:rPr>
          <w:szCs w:val="22"/>
        </w:rPr>
        <w:t>,</w:t>
      </w:r>
      <w:r>
        <w:rPr>
          <w:szCs w:val="22"/>
        </w:rPr>
        <w:t xml:space="preserve"> </w:t>
      </w:r>
      <w:r w:rsidR="00380301">
        <w:rPr>
          <w:szCs w:val="22"/>
        </w:rPr>
        <w:t>debido</w:t>
      </w:r>
      <w:r>
        <w:rPr>
          <w:szCs w:val="22"/>
        </w:rPr>
        <w:t xml:space="preserve"> que </w:t>
      </w:r>
      <w:r w:rsidR="00380301">
        <w:rPr>
          <w:szCs w:val="22"/>
        </w:rPr>
        <w:t xml:space="preserve">se </w:t>
      </w:r>
      <w:r>
        <w:rPr>
          <w:szCs w:val="22"/>
        </w:rPr>
        <w:t xml:space="preserve">requiere que el servicio desarrollado por MDM se encuentre </w:t>
      </w:r>
      <w:r w:rsidR="005C2769">
        <w:rPr>
          <w:szCs w:val="22"/>
        </w:rPr>
        <w:t>finalizado</w:t>
      </w:r>
      <w:r>
        <w:rPr>
          <w:szCs w:val="22"/>
        </w:rPr>
        <w:t xml:space="preserve"> y funcionando en etapa</w:t>
      </w:r>
      <w:r w:rsidR="00380301">
        <w:rPr>
          <w:szCs w:val="22"/>
        </w:rPr>
        <w:t>s</w:t>
      </w:r>
      <w:r>
        <w:rPr>
          <w:szCs w:val="22"/>
        </w:rPr>
        <w:t xml:space="preserve"> de </w:t>
      </w:r>
      <w:r w:rsidR="00380301">
        <w:rPr>
          <w:szCs w:val="22"/>
        </w:rPr>
        <w:t xml:space="preserve">Diseño y </w:t>
      </w:r>
      <w:r>
        <w:rPr>
          <w:szCs w:val="22"/>
        </w:rPr>
        <w:t xml:space="preserve">construcción de este </w:t>
      </w:r>
      <w:r w:rsidR="005C2769">
        <w:rPr>
          <w:szCs w:val="22"/>
        </w:rPr>
        <w:t>requerimiento</w:t>
      </w:r>
      <w:r w:rsidR="00380301">
        <w:rPr>
          <w:szCs w:val="22"/>
        </w:rPr>
        <w:t>. A</w:t>
      </w:r>
      <w:r w:rsidR="005C2769">
        <w:rPr>
          <w:szCs w:val="22"/>
        </w:rPr>
        <w:t>ctualmente este</w:t>
      </w:r>
      <w:r>
        <w:rPr>
          <w:szCs w:val="22"/>
        </w:rPr>
        <w:t xml:space="preserve"> servicio se encuentra en construcción</w:t>
      </w:r>
      <w:r w:rsidR="00380301">
        <w:rPr>
          <w:szCs w:val="22"/>
        </w:rPr>
        <w:t xml:space="preserve">, por lo que se podría ocasionar demoras o retrasos en el desarrollo al tener una dependencia directa. </w:t>
      </w:r>
    </w:p>
    <w:p w14:paraId="6626DECC" w14:textId="71BC2FF6" w:rsidR="00C4799B" w:rsidRDefault="00C4799B" w:rsidP="00AB27B7">
      <w:pPr>
        <w:pStyle w:val="Header"/>
        <w:tabs>
          <w:tab w:val="clear" w:pos="4252"/>
          <w:tab w:val="clear" w:pos="8504"/>
        </w:tabs>
        <w:spacing w:before="0" w:after="0"/>
        <w:jc w:val="both"/>
        <w:rPr>
          <w:bCs/>
          <w:color w:val="DDD9C3" w:themeColor="background2" w:themeShade="E6"/>
          <w:szCs w:val="22"/>
        </w:rPr>
      </w:pPr>
    </w:p>
    <w:p w14:paraId="5B88DF69" w14:textId="2CEFA07A" w:rsidR="008A7A9B" w:rsidRDefault="008A7A9B" w:rsidP="00AB27B7">
      <w:pPr>
        <w:pStyle w:val="Header"/>
        <w:tabs>
          <w:tab w:val="clear" w:pos="4252"/>
          <w:tab w:val="clear" w:pos="8504"/>
        </w:tabs>
        <w:spacing w:before="0" w:after="0"/>
        <w:jc w:val="both"/>
        <w:rPr>
          <w:bCs/>
          <w:color w:val="DDD9C3" w:themeColor="background2" w:themeShade="E6"/>
          <w:szCs w:val="22"/>
        </w:rPr>
      </w:pPr>
    </w:p>
    <w:p w14:paraId="7FEC4048" w14:textId="0AD49935" w:rsidR="008A7A9B" w:rsidRDefault="008A7A9B" w:rsidP="00AB27B7">
      <w:pPr>
        <w:pStyle w:val="Header"/>
        <w:tabs>
          <w:tab w:val="clear" w:pos="4252"/>
          <w:tab w:val="clear" w:pos="8504"/>
        </w:tabs>
        <w:spacing w:before="0" w:after="0"/>
        <w:jc w:val="both"/>
        <w:rPr>
          <w:bCs/>
          <w:color w:val="DDD9C3" w:themeColor="background2" w:themeShade="E6"/>
          <w:szCs w:val="22"/>
        </w:rPr>
      </w:pPr>
    </w:p>
    <w:p w14:paraId="190632D7" w14:textId="5A1AA199" w:rsidR="008A7A9B" w:rsidRDefault="008A7A9B" w:rsidP="00AB27B7">
      <w:pPr>
        <w:pStyle w:val="Header"/>
        <w:tabs>
          <w:tab w:val="clear" w:pos="4252"/>
          <w:tab w:val="clear" w:pos="8504"/>
        </w:tabs>
        <w:spacing w:before="0" w:after="0"/>
        <w:jc w:val="both"/>
        <w:rPr>
          <w:bCs/>
          <w:color w:val="DDD9C3" w:themeColor="background2" w:themeShade="E6"/>
          <w:szCs w:val="22"/>
        </w:rPr>
      </w:pPr>
    </w:p>
    <w:p w14:paraId="4AB6476B" w14:textId="2A2179D2" w:rsidR="008A7A9B" w:rsidRDefault="008A7A9B" w:rsidP="00AB27B7">
      <w:pPr>
        <w:pStyle w:val="Header"/>
        <w:tabs>
          <w:tab w:val="clear" w:pos="4252"/>
          <w:tab w:val="clear" w:pos="8504"/>
        </w:tabs>
        <w:spacing w:before="0" w:after="0"/>
        <w:jc w:val="both"/>
        <w:rPr>
          <w:bCs/>
          <w:color w:val="DDD9C3" w:themeColor="background2" w:themeShade="E6"/>
          <w:szCs w:val="22"/>
        </w:rPr>
      </w:pPr>
    </w:p>
    <w:p w14:paraId="614B45A1" w14:textId="77777777" w:rsidR="008A7A9B" w:rsidRPr="00340625" w:rsidRDefault="008A7A9B" w:rsidP="00AB27B7">
      <w:pPr>
        <w:pStyle w:val="Header"/>
        <w:tabs>
          <w:tab w:val="clear" w:pos="4252"/>
          <w:tab w:val="clear" w:pos="8504"/>
        </w:tabs>
        <w:spacing w:before="0" w:after="0"/>
        <w:jc w:val="both"/>
        <w:rPr>
          <w:bCs/>
          <w:color w:val="DDD9C3" w:themeColor="background2" w:themeShade="E6"/>
          <w:szCs w:val="22"/>
        </w:rPr>
      </w:pPr>
    </w:p>
    <w:p w14:paraId="78E71268" w14:textId="14F57672" w:rsidR="00AB27B7" w:rsidRDefault="00AB27B7" w:rsidP="00AB27B7">
      <w:pPr>
        <w:pStyle w:val="Heading1"/>
        <w:spacing w:before="0" w:after="0"/>
        <w:rPr>
          <w:sz w:val="22"/>
          <w:szCs w:val="22"/>
        </w:rPr>
      </w:pPr>
      <w:bookmarkStart w:id="51" w:name="_Toc22564073"/>
      <w:r>
        <w:rPr>
          <w:sz w:val="22"/>
          <w:szCs w:val="22"/>
        </w:rPr>
        <w:t>Glosario</w:t>
      </w:r>
      <w:bookmarkEnd w:id="51"/>
    </w:p>
    <w:p w14:paraId="1065737A" w14:textId="7EA8E56F" w:rsidR="00095AA9" w:rsidRDefault="00095AA9" w:rsidP="00095AA9">
      <w:pPr>
        <w:rPr>
          <w:szCs w:val="22"/>
        </w:rPr>
      </w:pPr>
    </w:p>
    <w:tbl>
      <w:tblPr>
        <w:tblW w:w="10206" w:type="dxa"/>
        <w:jc w:val="center"/>
        <w:tblCellMar>
          <w:left w:w="70" w:type="dxa"/>
          <w:right w:w="70" w:type="dxa"/>
        </w:tblCellMar>
        <w:tblLook w:val="04A0" w:firstRow="1" w:lastRow="0" w:firstColumn="1" w:lastColumn="0" w:noHBand="0" w:noVBand="1"/>
      </w:tblPr>
      <w:tblGrid>
        <w:gridCol w:w="2324"/>
        <w:gridCol w:w="5647"/>
        <w:gridCol w:w="2235"/>
      </w:tblGrid>
      <w:tr w:rsidR="008C3036" w:rsidRPr="008C3036" w14:paraId="3B7CBECE" w14:textId="77777777" w:rsidTr="0070259C">
        <w:trPr>
          <w:trHeight w:val="393"/>
          <w:jc w:val="center"/>
        </w:trPr>
        <w:tc>
          <w:tcPr>
            <w:tcW w:w="2324" w:type="dxa"/>
            <w:tcBorders>
              <w:top w:val="nil"/>
              <w:left w:val="nil"/>
              <w:bottom w:val="single" w:sz="12" w:space="0" w:color="FFFFFF"/>
              <w:right w:val="single" w:sz="4" w:space="0" w:color="FFFFFF"/>
            </w:tcBorders>
            <w:shd w:val="clear" w:color="000000" w:fill="16365C"/>
            <w:vAlign w:val="center"/>
            <w:hideMark/>
          </w:tcPr>
          <w:p w14:paraId="094753F0" w14:textId="77777777" w:rsidR="008C3036" w:rsidRPr="008C3036" w:rsidRDefault="008C3036" w:rsidP="008C3036">
            <w:pPr>
              <w:spacing w:before="0" w:after="0"/>
              <w:jc w:val="center"/>
              <w:rPr>
                <w:rFonts w:ascii="Arial" w:hAnsi="Arial"/>
                <w:b/>
                <w:bCs/>
                <w:color w:val="FFFFFF"/>
                <w:sz w:val="20"/>
                <w:lang w:val="es-CO" w:eastAsia="es-CO"/>
              </w:rPr>
            </w:pPr>
            <w:r w:rsidRPr="008C3036">
              <w:rPr>
                <w:rFonts w:ascii="Arial" w:hAnsi="Arial"/>
                <w:b/>
                <w:bCs/>
                <w:color w:val="FFFFFF"/>
                <w:sz w:val="20"/>
                <w:lang w:val="es-CO" w:eastAsia="es-CO"/>
              </w:rPr>
              <w:t>TERMINO</w:t>
            </w:r>
          </w:p>
        </w:tc>
        <w:tc>
          <w:tcPr>
            <w:tcW w:w="5647" w:type="dxa"/>
            <w:tcBorders>
              <w:top w:val="nil"/>
              <w:left w:val="single" w:sz="4" w:space="0" w:color="FFFFFF"/>
              <w:bottom w:val="single" w:sz="12" w:space="0" w:color="FFFFFF"/>
              <w:right w:val="single" w:sz="4" w:space="0" w:color="FFFFFF"/>
            </w:tcBorders>
            <w:shd w:val="clear" w:color="000000" w:fill="16365C"/>
            <w:vAlign w:val="center"/>
            <w:hideMark/>
          </w:tcPr>
          <w:p w14:paraId="106BD20B" w14:textId="77777777" w:rsidR="008C3036" w:rsidRPr="008C3036" w:rsidRDefault="008C3036" w:rsidP="008C3036">
            <w:pPr>
              <w:spacing w:before="0" w:after="0"/>
              <w:jc w:val="center"/>
              <w:rPr>
                <w:rFonts w:ascii="Arial" w:hAnsi="Arial"/>
                <w:b/>
                <w:bCs/>
                <w:color w:val="FFFFFF"/>
                <w:sz w:val="20"/>
                <w:lang w:val="es-CO" w:eastAsia="es-CO"/>
              </w:rPr>
            </w:pPr>
            <w:r w:rsidRPr="008C3036">
              <w:rPr>
                <w:rFonts w:ascii="Arial" w:hAnsi="Arial"/>
                <w:b/>
                <w:bCs/>
                <w:color w:val="FFFFFF"/>
                <w:sz w:val="20"/>
                <w:lang w:val="es-CO" w:eastAsia="es-CO"/>
              </w:rPr>
              <w:t>DESCRIPCIÓN</w:t>
            </w:r>
          </w:p>
        </w:tc>
        <w:tc>
          <w:tcPr>
            <w:tcW w:w="2235" w:type="dxa"/>
            <w:tcBorders>
              <w:top w:val="nil"/>
              <w:left w:val="single" w:sz="4" w:space="0" w:color="FFFFFF"/>
              <w:bottom w:val="single" w:sz="12" w:space="0" w:color="FFFFFF"/>
              <w:right w:val="nil"/>
            </w:tcBorders>
            <w:shd w:val="clear" w:color="000000" w:fill="16365C"/>
            <w:vAlign w:val="center"/>
            <w:hideMark/>
          </w:tcPr>
          <w:p w14:paraId="136597C9" w14:textId="77777777" w:rsidR="008C3036" w:rsidRPr="008C3036" w:rsidRDefault="008C3036" w:rsidP="008C3036">
            <w:pPr>
              <w:spacing w:before="0" w:after="0"/>
              <w:jc w:val="center"/>
              <w:rPr>
                <w:rFonts w:ascii="Arial" w:hAnsi="Arial"/>
                <w:b/>
                <w:bCs/>
                <w:color w:val="FFFFFF"/>
                <w:sz w:val="20"/>
                <w:lang w:val="es-CO" w:eastAsia="es-CO"/>
              </w:rPr>
            </w:pPr>
            <w:r w:rsidRPr="008C3036">
              <w:rPr>
                <w:rFonts w:ascii="Arial" w:hAnsi="Arial"/>
                <w:b/>
                <w:bCs/>
                <w:color w:val="FFFFFF"/>
                <w:sz w:val="20"/>
                <w:lang w:val="es-CO" w:eastAsia="es-CO"/>
              </w:rPr>
              <w:t>TIPO</w:t>
            </w:r>
          </w:p>
        </w:tc>
      </w:tr>
      <w:tr w:rsidR="008C3036" w:rsidRPr="008C3036" w14:paraId="2D6E629F" w14:textId="77777777" w:rsidTr="0070259C">
        <w:trPr>
          <w:trHeight w:val="993"/>
          <w:jc w:val="center"/>
        </w:trPr>
        <w:tc>
          <w:tcPr>
            <w:tcW w:w="2324" w:type="dxa"/>
            <w:tcBorders>
              <w:top w:val="single" w:sz="4" w:space="0" w:color="FFFFFF"/>
              <w:left w:val="nil"/>
              <w:bottom w:val="single" w:sz="4" w:space="0" w:color="FFFFFF"/>
              <w:right w:val="single" w:sz="4" w:space="0" w:color="FFFFFF"/>
            </w:tcBorders>
            <w:shd w:val="clear" w:color="B8CCE4" w:fill="B8CCE4"/>
            <w:noWrap/>
            <w:vAlign w:val="center"/>
            <w:hideMark/>
          </w:tcPr>
          <w:p w14:paraId="3BB0B4EF" w14:textId="3C0B991A" w:rsidR="008C3036" w:rsidRPr="008C3036" w:rsidRDefault="005C2769" w:rsidP="008C3036">
            <w:pPr>
              <w:spacing w:before="0" w:after="0"/>
              <w:jc w:val="center"/>
              <w:rPr>
                <w:rFonts w:ascii="Calibri" w:hAnsi="Calibri" w:cs="Times New Roman"/>
                <w:color w:val="000000"/>
                <w:szCs w:val="22"/>
                <w:lang w:val="es-CO" w:eastAsia="es-CO"/>
              </w:rPr>
            </w:pPr>
            <w:r w:rsidRPr="005C2769">
              <w:rPr>
                <w:rFonts w:ascii="Calibri" w:hAnsi="Calibri" w:cs="Times New Roman"/>
                <w:color w:val="000000"/>
                <w:szCs w:val="22"/>
                <w:lang w:val="es-CO" w:eastAsia="es-CO"/>
              </w:rPr>
              <w:t>POID</w:t>
            </w:r>
          </w:p>
        </w:tc>
        <w:tc>
          <w:tcPr>
            <w:tcW w:w="5647"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051A1556" w14:textId="3E5CCC33" w:rsidR="008C3036" w:rsidRPr="008C3036" w:rsidRDefault="005C2769" w:rsidP="008C3036">
            <w:pPr>
              <w:spacing w:before="0" w:after="0"/>
              <w:rPr>
                <w:rFonts w:ascii="Calibri" w:hAnsi="Calibri" w:cs="Times New Roman"/>
                <w:color w:val="000000"/>
                <w:szCs w:val="22"/>
                <w:lang w:val="es-CO" w:eastAsia="es-CO"/>
              </w:rPr>
            </w:pPr>
            <w:r w:rsidRPr="005C2769">
              <w:rPr>
                <w:rFonts w:ascii="Calibri" w:hAnsi="Calibri" w:cs="Times New Roman"/>
                <w:color w:val="000000"/>
                <w:szCs w:val="22"/>
                <w:lang w:val="es-CO" w:eastAsia="es-CO"/>
              </w:rPr>
              <w:t>Pointer Identificador</w:t>
            </w:r>
            <w:r>
              <w:rPr>
                <w:rFonts w:ascii="Calibri" w:hAnsi="Calibri" w:cs="Times New Roman"/>
                <w:color w:val="000000"/>
                <w:szCs w:val="22"/>
                <w:lang w:val="es-CO" w:eastAsia="es-CO"/>
              </w:rPr>
              <w:t>,</w:t>
            </w:r>
            <w:r w:rsidRPr="005C2769">
              <w:rPr>
                <w:rFonts w:ascii="Calibri" w:hAnsi="Calibri" w:cs="Times New Roman"/>
                <w:color w:val="000000"/>
                <w:szCs w:val="22"/>
                <w:lang w:val="es-CO" w:eastAsia="es-CO"/>
              </w:rPr>
              <w:t xml:space="preserve"> Es el identificador único de un producto/servicio en BRM</w:t>
            </w:r>
            <w:r w:rsidR="006C4A12">
              <w:rPr>
                <w:rFonts w:ascii="Calibri" w:hAnsi="Calibri" w:cs="Times New Roman"/>
                <w:color w:val="000000"/>
                <w:szCs w:val="22"/>
                <w:lang w:val="es-CO" w:eastAsia="es-CO"/>
              </w:rPr>
              <w:t>.</w:t>
            </w:r>
          </w:p>
        </w:tc>
        <w:tc>
          <w:tcPr>
            <w:tcW w:w="2235" w:type="dxa"/>
            <w:tcBorders>
              <w:top w:val="single" w:sz="4" w:space="0" w:color="FFFFFF"/>
              <w:left w:val="single" w:sz="4" w:space="0" w:color="FFFFFF"/>
              <w:bottom w:val="single" w:sz="4" w:space="0" w:color="FFFFFF"/>
              <w:right w:val="nil"/>
            </w:tcBorders>
            <w:shd w:val="clear" w:color="B8CCE4" w:fill="B8CCE4"/>
            <w:noWrap/>
            <w:vAlign w:val="center"/>
            <w:hideMark/>
          </w:tcPr>
          <w:p w14:paraId="54B135EB" w14:textId="77777777" w:rsidR="008C3036" w:rsidRPr="008C3036" w:rsidRDefault="008C3036" w:rsidP="008C3036">
            <w:pPr>
              <w:spacing w:before="0" w:after="0"/>
              <w:jc w:val="center"/>
              <w:rPr>
                <w:rFonts w:ascii="Calibri" w:hAnsi="Calibri" w:cs="Times New Roman"/>
                <w:color w:val="000000"/>
                <w:szCs w:val="22"/>
                <w:lang w:val="es-CO" w:eastAsia="es-CO"/>
              </w:rPr>
            </w:pPr>
            <w:r w:rsidRPr="008C3036">
              <w:rPr>
                <w:rFonts w:ascii="Calibri" w:hAnsi="Calibri" w:cs="Times New Roman"/>
                <w:color w:val="000000"/>
                <w:szCs w:val="22"/>
                <w:lang w:val="es-CO" w:eastAsia="es-CO"/>
              </w:rPr>
              <w:t>De negocio</w:t>
            </w:r>
          </w:p>
        </w:tc>
      </w:tr>
      <w:tr w:rsidR="008A7A9B" w:rsidRPr="008C3036" w14:paraId="41D67211" w14:textId="77777777" w:rsidTr="0070259C">
        <w:trPr>
          <w:trHeight w:val="993"/>
          <w:jc w:val="center"/>
        </w:trPr>
        <w:tc>
          <w:tcPr>
            <w:tcW w:w="2324" w:type="dxa"/>
            <w:tcBorders>
              <w:top w:val="single" w:sz="4" w:space="0" w:color="FFFFFF"/>
              <w:left w:val="nil"/>
              <w:bottom w:val="single" w:sz="4" w:space="0" w:color="FFFFFF"/>
              <w:right w:val="single" w:sz="4" w:space="0" w:color="FFFFFF"/>
            </w:tcBorders>
            <w:shd w:val="clear" w:color="B8CCE4" w:fill="B8CCE4"/>
            <w:noWrap/>
            <w:vAlign w:val="center"/>
          </w:tcPr>
          <w:p w14:paraId="78BCDA92" w14:textId="2B9AB713" w:rsidR="008A7A9B" w:rsidRDefault="008A7A9B" w:rsidP="008C3036">
            <w:pPr>
              <w:spacing w:before="0" w:after="0"/>
              <w:jc w:val="center"/>
            </w:pPr>
            <w:r w:rsidRPr="008A7A9B">
              <w:t>PCRF</w:t>
            </w:r>
          </w:p>
        </w:tc>
        <w:tc>
          <w:tcPr>
            <w:tcW w:w="5647" w:type="dxa"/>
            <w:tcBorders>
              <w:top w:val="single" w:sz="4" w:space="0" w:color="FFFFFF"/>
              <w:left w:val="single" w:sz="4" w:space="0" w:color="FFFFFF"/>
              <w:bottom w:val="single" w:sz="4" w:space="0" w:color="FFFFFF"/>
              <w:right w:val="single" w:sz="4" w:space="0" w:color="FFFFFF"/>
            </w:tcBorders>
            <w:shd w:val="clear" w:color="B8CCE4" w:fill="B8CCE4"/>
            <w:vAlign w:val="center"/>
          </w:tcPr>
          <w:p w14:paraId="001A0CBA" w14:textId="774E0090" w:rsidR="008A7A9B" w:rsidRPr="008C3036" w:rsidRDefault="008A7A9B" w:rsidP="008C3036">
            <w:pPr>
              <w:spacing w:before="0" w:after="0"/>
              <w:rPr>
                <w:rFonts w:ascii="Calibri" w:hAnsi="Calibri" w:cs="Times New Roman"/>
                <w:color w:val="000000"/>
                <w:szCs w:val="22"/>
                <w:lang w:val="es-CO" w:eastAsia="es-CO"/>
              </w:rPr>
            </w:pPr>
            <w:r w:rsidRPr="008A7A9B">
              <w:rPr>
                <w:rFonts w:ascii="Calibri" w:hAnsi="Calibri" w:cs="Times New Roman"/>
                <w:color w:val="000000"/>
                <w:szCs w:val="22"/>
                <w:lang w:val="es-CO" w:eastAsia="es-CO"/>
              </w:rPr>
              <w:t>Política y Función de Carga Reglas es el nodo de software designada en tiempo real para determinar las reglas de política en una red multimedia.</w:t>
            </w:r>
          </w:p>
        </w:tc>
        <w:tc>
          <w:tcPr>
            <w:tcW w:w="2235" w:type="dxa"/>
            <w:tcBorders>
              <w:top w:val="single" w:sz="4" w:space="0" w:color="FFFFFF"/>
              <w:left w:val="single" w:sz="4" w:space="0" w:color="FFFFFF"/>
              <w:bottom w:val="single" w:sz="4" w:space="0" w:color="FFFFFF"/>
              <w:right w:val="nil"/>
            </w:tcBorders>
            <w:shd w:val="clear" w:color="B8CCE4" w:fill="B8CCE4"/>
            <w:noWrap/>
            <w:vAlign w:val="center"/>
          </w:tcPr>
          <w:p w14:paraId="0266EE73" w14:textId="50A46E09" w:rsidR="008A7A9B" w:rsidRPr="008C3036" w:rsidRDefault="008A7A9B" w:rsidP="008C3036">
            <w:pPr>
              <w:spacing w:before="0" w:after="0"/>
              <w:jc w:val="center"/>
              <w:rPr>
                <w:rFonts w:ascii="Calibri" w:hAnsi="Calibri" w:cs="Times New Roman"/>
                <w:color w:val="000000"/>
                <w:szCs w:val="22"/>
                <w:lang w:val="es-CO" w:eastAsia="es-CO"/>
              </w:rPr>
            </w:pPr>
            <w:r w:rsidRPr="008C3036">
              <w:rPr>
                <w:rFonts w:ascii="Calibri" w:hAnsi="Calibri" w:cs="Times New Roman"/>
                <w:color w:val="000000"/>
                <w:szCs w:val="22"/>
                <w:lang w:val="es-CO" w:eastAsia="es-CO"/>
              </w:rPr>
              <w:t>De negocio</w:t>
            </w:r>
          </w:p>
        </w:tc>
      </w:tr>
      <w:tr w:rsidR="006C4A12" w:rsidRPr="008C3036" w14:paraId="466F2469" w14:textId="77777777" w:rsidTr="0070259C">
        <w:trPr>
          <w:trHeight w:val="993"/>
          <w:jc w:val="center"/>
        </w:trPr>
        <w:tc>
          <w:tcPr>
            <w:tcW w:w="2324" w:type="dxa"/>
            <w:tcBorders>
              <w:top w:val="single" w:sz="4" w:space="0" w:color="FFFFFF"/>
              <w:left w:val="nil"/>
              <w:bottom w:val="single" w:sz="4" w:space="0" w:color="FFFFFF"/>
              <w:right w:val="single" w:sz="4" w:space="0" w:color="FFFFFF"/>
            </w:tcBorders>
            <w:shd w:val="clear" w:color="B8CCE4" w:fill="B8CCE4"/>
            <w:noWrap/>
            <w:vAlign w:val="center"/>
          </w:tcPr>
          <w:p w14:paraId="748AE748" w14:textId="43ACC2E5" w:rsidR="006C4A12" w:rsidRPr="008A7A9B" w:rsidRDefault="006C4A12" w:rsidP="008C3036">
            <w:pPr>
              <w:spacing w:before="0" w:after="0"/>
              <w:jc w:val="center"/>
            </w:pPr>
            <w:r>
              <w:t>MDM</w:t>
            </w:r>
          </w:p>
        </w:tc>
        <w:tc>
          <w:tcPr>
            <w:tcW w:w="5647" w:type="dxa"/>
            <w:tcBorders>
              <w:top w:val="single" w:sz="4" w:space="0" w:color="FFFFFF"/>
              <w:left w:val="single" w:sz="4" w:space="0" w:color="FFFFFF"/>
              <w:bottom w:val="single" w:sz="4" w:space="0" w:color="FFFFFF"/>
              <w:right w:val="single" w:sz="4" w:space="0" w:color="FFFFFF"/>
            </w:tcBorders>
            <w:shd w:val="clear" w:color="B8CCE4" w:fill="B8CCE4"/>
            <w:vAlign w:val="center"/>
          </w:tcPr>
          <w:p w14:paraId="6B71C5DE" w14:textId="77777777" w:rsidR="006C4A12" w:rsidRDefault="006C4A12" w:rsidP="008C3036">
            <w:pPr>
              <w:spacing w:before="0" w:after="0"/>
              <w:rPr>
                <w:rFonts w:ascii="Calibri" w:hAnsi="Calibri" w:cs="Times New Roman"/>
                <w:color w:val="000000"/>
                <w:szCs w:val="22"/>
                <w:lang w:val="es-CO" w:eastAsia="es-CO"/>
              </w:rPr>
            </w:pPr>
            <w:proofErr w:type="gramStart"/>
            <w:r w:rsidRPr="006C4A12">
              <w:rPr>
                <w:rFonts w:ascii="Calibri" w:hAnsi="Calibri" w:cs="Times New Roman"/>
                <w:color w:val="000000"/>
                <w:szCs w:val="22"/>
                <w:lang w:val="es-CO" w:eastAsia="es-CO"/>
              </w:rPr>
              <w:t>Master</w:t>
            </w:r>
            <w:proofErr w:type="gramEnd"/>
            <w:r w:rsidRPr="006C4A12">
              <w:rPr>
                <w:rFonts w:ascii="Calibri" w:hAnsi="Calibri" w:cs="Times New Roman"/>
                <w:color w:val="000000"/>
                <w:szCs w:val="22"/>
                <w:lang w:val="es-CO" w:eastAsia="es-CO"/>
              </w:rPr>
              <w:t xml:space="preserve"> Data Management</w:t>
            </w:r>
          </w:p>
          <w:p w14:paraId="0FD7AB79" w14:textId="3BB1D907" w:rsidR="002741F9" w:rsidRPr="008A7A9B" w:rsidRDefault="002741F9" w:rsidP="008C3036">
            <w:pPr>
              <w:spacing w:before="0" w:after="0"/>
              <w:rPr>
                <w:rFonts w:ascii="Calibri" w:hAnsi="Calibri" w:cs="Times New Roman"/>
                <w:color w:val="000000"/>
                <w:szCs w:val="22"/>
                <w:lang w:val="es-CO" w:eastAsia="es-CO"/>
              </w:rPr>
            </w:pPr>
            <w:r>
              <w:rPr>
                <w:rFonts w:ascii="Calibri" w:hAnsi="Calibri" w:cs="Times New Roman"/>
                <w:color w:val="000000"/>
                <w:szCs w:val="22"/>
                <w:lang w:val="es-CO" w:eastAsia="es-CO"/>
              </w:rPr>
              <w:t>(Mediadores)</w:t>
            </w:r>
          </w:p>
        </w:tc>
        <w:tc>
          <w:tcPr>
            <w:tcW w:w="2235" w:type="dxa"/>
            <w:tcBorders>
              <w:top w:val="single" w:sz="4" w:space="0" w:color="FFFFFF"/>
              <w:left w:val="single" w:sz="4" w:space="0" w:color="FFFFFF"/>
              <w:bottom w:val="single" w:sz="4" w:space="0" w:color="FFFFFF"/>
              <w:right w:val="nil"/>
            </w:tcBorders>
            <w:shd w:val="clear" w:color="B8CCE4" w:fill="B8CCE4"/>
            <w:noWrap/>
            <w:vAlign w:val="center"/>
          </w:tcPr>
          <w:p w14:paraId="5FD9ED3D" w14:textId="548556A5" w:rsidR="006C4A12" w:rsidRPr="008C3036" w:rsidRDefault="006C4A12" w:rsidP="008C3036">
            <w:pPr>
              <w:spacing w:before="0" w:after="0"/>
              <w:jc w:val="center"/>
              <w:rPr>
                <w:rFonts w:ascii="Calibri" w:hAnsi="Calibri" w:cs="Times New Roman"/>
                <w:color w:val="000000"/>
                <w:szCs w:val="22"/>
                <w:lang w:val="es-CO" w:eastAsia="es-CO"/>
              </w:rPr>
            </w:pPr>
            <w:r>
              <w:rPr>
                <w:rFonts w:ascii="Calibri" w:hAnsi="Calibri" w:cs="Times New Roman"/>
                <w:color w:val="000000"/>
                <w:szCs w:val="22"/>
                <w:lang w:val="es-CO" w:eastAsia="es-CO"/>
              </w:rPr>
              <w:t>Técnico</w:t>
            </w:r>
          </w:p>
        </w:tc>
      </w:tr>
    </w:tbl>
    <w:p w14:paraId="6DB252F0" w14:textId="77777777" w:rsidR="00B37725" w:rsidRPr="002D6338" w:rsidRDefault="002E7736" w:rsidP="00551C3D">
      <w:pPr>
        <w:pStyle w:val="Heading1"/>
        <w:rPr>
          <w:sz w:val="22"/>
          <w:szCs w:val="22"/>
        </w:rPr>
      </w:pPr>
      <w:bookmarkStart w:id="52" w:name="_Toc22564074"/>
      <w:r w:rsidRPr="002D6338">
        <w:rPr>
          <w:sz w:val="22"/>
          <w:szCs w:val="22"/>
        </w:rPr>
        <w:t>A</w:t>
      </w:r>
      <w:r w:rsidR="009B29C3" w:rsidRPr="002D6338">
        <w:rPr>
          <w:sz w:val="22"/>
          <w:szCs w:val="22"/>
        </w:rPr>
        <w:t>n</w:t>
      </w:r>
      <w:r w:rsidR="00046F2C" w:rsidRPr="002D6338">
        <w:rPr>
          <w:sz w:val="22"/>
          <w:szCs w:val="22"/>
        </w:rPr>
        <w:t>exos</w:t>
      </w:r>
      <w:bookmarkEnd w:id="52"/>
    </w:p>
    <w:tbl>
      <w:tblP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1E0" w:firstRow="1" w:lastRow="1" w:firstColumn="1" w:lastColumn="1" w:noHBand="0" w:noVBand="0"/>
      </w:tblPr>
      <w:tblGrid>
        <w:gridCol w:w="5264"/>
        <w:gridCol w:w="5266"/>
      </w:tblGrid>
      <w:tr w:rsidR="003B52C7" w:rsidRPr="002D6338" w14:paraId="2D3FF4A2" w14:textId="77777777" w:rsidTr="0070259C">
        <w:trPr>
          <w:tblHeader/>
          <w:jc w:val="center"/>
        </w:trPr>
        <w:tc>
          <w:tcPr>
            <w:tcW w:w="4546" w:type="dxa"/>
            <w:shd w:val="pct15" w:color="244061" w:themeColor="accent1" w:themeShade="80" w:fill="244061" w:themeFill="accent1" w:themeFillShade="80"/>
            <w:vAlign w:val="center"/>
          </w:tcPr>
          <w:p w14:paraId="3AAD2066" w14:textId="77777777" w:rsidR="00055017" w:rsidRPr="002D6338" w:rsidRDefault="00055017" w:rsidP="00E575F3">
            <w:pPr>
              <w:spacing w:before="0" w:after="0"/>
              <w:jc w:val="center"/>
              <w:rPr>
                <w:b/>
                <w:szCs w:val="22"/>
              </w:rPr>
            </w:pPr>
            <w:r w:rsidRPr="002D6338">
              <w:rPr>
                <w:b/>
                <w:szCs w:val="22"/>
              </w:rPr>
              <w:t>Nombre del Anexo</w:t>
            </w:r>
          </w:p>
        </w:tc>
        <w:tc>
          <w:tcPr>
            <w:tcW w:w="5661" w:type="dxa"/>
            <w:shd w:val="pct15" w:color="244061" w:themeColor="accent1" w:themeShade="80" w:fill="244061" w:themeFill="accent1" w:themeFillShade="80"/>
            <w:vAlign w:val="center"/>
          </w:tcPr>
          <w:p w14:paraId="28024CC2" w14:textId="77777777" w:rsidR="00055017" w:rsidRPr="002D6338" w:rsidRDefault="00055017" w:rsidP="00E575F3">
            <w:pPr>
              <w:spacing w:before="0" w:after="0"/>
              <w:jc w:val="center"/>
              <w:rPr>
                <w:b/>
                <w:szCs w:val="22"/>
              </w:rPr>
            </w:pPr>
            <w:r w:rsidRPr="002D6338">
              <w:rPr>
                <w:b/>
                <w:szCs w:val="22"/>
              </w:rPr>
              <w:t>Ruta</w:t>
            </w:r>
          </w:p>
        </w:tc>
      </w:tr>
      <w:tr w:rsidR="00055017" w:rsidRPr="002D6338" w14:paraId="32E4C7D8" w14:textId="77777777" w:rsidTr="0070259C">
        <w:trPr>
          <w:jc w:val="center"/>
        </w:trPr>
        <w:tc>
          <w:tcPr>
            <w:tcW w:w="4546" w:type="dxa"/>
            <w:vAlign w:val="center"/>
          </w:tcPr>
          <w:p w14:paraId="7D674BDC" w14:textId="56756EFE" w:rsidR="00D00444" w:rsidRPr="002D6338" w:rsidRDefault="00DD7A66" w:rsidP="00CB58AA">
            <w:pPr>
              <w:spacing w:before="0" w:after="0"/>
              <w:rPr>
                <w:szCs w:val="22"/>
              </w:rPr>
            </w:pPr>
            <w:r w:rsidRPr="00DD7A66">
              <w:rPr>
                <w:szCs w:val="22"/>
              </w:rPr>
              <w:t>Anexo_01_Definiciones_Avengers_RQ164278</w:t>
            </w:r>
          </w:p>
        </w:tc>
        <w:tc>
          <w:tcPr>
            <w:tcW w:w="5661" w:type="dxa"/>
            <w:vAlign w:val="center"/>
          </w:tcPr>
          <w:p w14:paraId="15EAFB05" w14:textId="3DBADED3" w:rsidR="00055017" w:rsidRPr="002D6338" w:rsidRDefault="00DD7A66" w:rsidP="00DD7A66">
            <w:pPr>
              <w:spacing w:before="0" w:after="0"/>
              <w:jc w:val="center"/>
              <w:rPr>
                <w:szCs w:val="22"/>
              </w:rPr>
            </w:pPr>
            <w:r>
              <w:rPr>
                <w:szCs w:val="22"/>
              </w:rPr>
              <w:object w:dxaOrig="1508" w:dyaOrig="983" w14:anchorId="45031C9E">
                <v:shape id="_x0000_i1028" type="#_x0000_t75" style="width:75.3pt;height:49.3pt" o:ole="">
                  <v:imagedata r:id="rId19" o:title=""/>
                </v:shape>
                <o:OLEObject Type="Embed" ProgID="Package" ShapeID="_x0000_i1028" DrawAspect="Icon" ObjectID="_1633177088" r:id="rId20"/>
              </w:object>
            </w:r>
          </w:p>
        </w:tc>
      </w:tr>
      <w:tr w:rsidR="00EC0540" w:rsidRPr="002D6338" w14:paraId="63DF81BD" w14:textId="77777777" w:rsidTr="0070259C">
        <w:trPr>
          <w:jc w:val="center"/>
        </w:trPr>
        <w:tc>
          <w:tcPr>
            <w:tcW w:w="4546" w:type="dxa"/>
            <w:vAlign w:val="center"/>
          </w:tcPr>
          <w:p w14:paraId="3983BCE9" w14:textId="5218CD59" w:rsidR="00EC0540" w:rsidRPr="002D6338" w:rsidRDefault="00EC0540" w:rsidP="00EC0540">
            <w:pPr>
              <w:spacing w:before="0" w:after="0"/>
              <w:rPr>
                <w:szCs w:val="22"/>
              </w:rPr>
            </w:pPr>
          </w:p>
        </w:tc>
        <w:tc>
          <w:tcPr>
            <w:tcW w:w="5661" w:type="dxa"/>
            <w:vAlign w:val="center"/>
          </w:tcPr>
          <w:p w14:paraId="03C68A11" w14:textId="77777777" w:rsidR="00EC0540" w:rsidRPr="002D6338" w:rsidRDefault="00EC0540" w:rsidP="00CB58AA">
            <w:pPr>
              <w:spacing w:before="0" w:after="0"/>
              <w:rPr>
                <w:szCs w:val="22"/>
              </w:rPr>
            </w:pPr>
          </w:p>
        </w:tc>
      </w:tr>
      <w:tr w:rsidR="00055017" w:rsidRPr="002D6338" w14:paraId="75EAD721" w14:textId="77777777" w:rsidTr="0070259C">
        <w:trPr>
          <w:jc w:val="center"/>
        </w:trPr>
        <w:tc>
          <w:tcPr>
            <w:tcW w:w="4546" w:type="dxa"/>
            <w:vAlign w:val="center"/>
          </w:tcPr>
          <w:p w14:paraId="775543D8" w14:textId="1C8ABCA8" w:rsidR="00AF7F1F" w:rsidRPr="002D6338" w:rsidRDefault="00AF7F1F" w:rsidP="00CB58AA">
            <w:pPr>
              <w:spacing w:before="0" w:after="0"/>
              <w:rPr>
                <w:szCs w:val="22"/>
              </w:rPr>
            </w:pPr>
          </w:p>
        </w:tc>
        <w:tc>
          <w:tcPr>
            <w:tcW w:w="5661" w:type="dxa"/>
            <w:vAlign w:val="center"/>
          </w:tcPr>
          <w:p w14:paraId="4E4ABE0E" w14:textId="77777777" w:rsidR="00055017" w:rsidRPr="002D6338" w:rsidRDefault="00055017" w:rsidP="00CB58AA">
            <w:pPr>
              <w:spacing w:before="0" w:after="0"/>
              <w:rPr>
                <w:szCs w:val="22"/>
              </w:rPr>
            </w:pPr>
          </w:p>
        </w:tc>
      </w:tr>
      <w:tr w:rsidR="00EC0540" w:rsidRPr="002D6338" w14:paraId="5F0A027F" w14:textId="77777777" w:rsidTr="0070259C">
        <w:trPr>
          <w:jc w:val="center"/>
        </w:trPr>
        <w:tc>
          <w:tcPr>
            <w:tcW w:w="4546" w:type="dxa"/>
            <w:vAlign w:val="center"/>
          </w:tcPr>
          <w:p w14:paraId="6FED1D7A" w14:textId="11742D09" w:rsidR="00EC0540" w:rsidRPr="002D6338" w:rsidRDefault="00EC0540" w:rsidP="007642D6">
            <w:pPr>
              <w:spacing w:before="0" w:after="0"/>
              <w:rPr>
                <w:szCs w:val="22"/>
              </w:rPr>
            </w:pPr>
          </w:p>
        </w:tc>
        <w:tc>
          <w:tcPr>
            <w:tcW w:w="5661" w:type="dxa"/>
            <w:vAlign w:val="center"/>
          </w:tcPr>
          <w:p w14:paraId="44CDE8F7" w14:textId="77777777" w:rsidR="00EC0540" w:rsidRPr="002D6338" w:rsidRDefault="00EC0540" w:rsidP="00CB58AA">
            <w:pPr>
              <w:spacing w:before="0" w:after="0"/>
              <w:rPr>
                <w:szCs w:val="22"/>
              </w:rPr>
            </w:pPr>
          </w:p>
        </w:tc>
      </w:tr>
      <w:tr w:rsidR="00EC0540" w:rsidRPr="002D6338" w14:paraId="4A51DAC6" w14:textId="77777777" w:rsidTr="0070259C">
        <w:trPr>
          <w:jc w:val="center"/>
        </w:trPr>
        <w:tc>
          <w:tcPr>
            <w:tcW w:w="4546" w:type="dxa"/>
            <w:vAlign w:val="center"/>
          </w:tcPr>
          <w:p w14:paraId="767007F3" w14:textId="30F067FF" w:rsidR="00EC0540" w:rsidRPr="002D6338" w:rsidRDefault="00EC0540" w:rsidP="00EC0540">
            <w:pPr>
              <w:spacing w:before="0" w:after="0"/>
              <w:rPr>
                <w:szCs w:val="22"/>
              </w:rPr>
            </w:pPr>
          </w:p>
        </w:tc>
        <w:tc>
          <w:tcPr>
            <w:tcW w:w="5661" w:type="dxa"/>
            <w:vAlign w:val="center"/>
          </w:tcPr>
          <w:p w14:paraId="6684DF45" w14:textId="77777777" w:rsidR="00EC0540" w:rsidRPr="002D6338" w:rsidRDefault="00EC0540" w:rsidP="00CB58AA">
            <w:pPr>
              <w:spacing w:before="0" w:after="0"/>
              <w:rPr>
                <w:szCs w:val="22"/>
              </w:rPr>
            </w:pPr>
          </w:p>
        </w:tc>
      </w:tr>
      <w:tr w:rsidR="00EC0540" w:rsidRPr="002D6338" w14:paraId="5B384D0D" w14:textId="77777777" w:rsidTr="0070259C">
        <w:trPr>
          <w:jc w:val="center"/>
        </w:trPr>
        <w:tc>
          <w:tcPr>
            <w:tcW w:w="4546" w:type="dxa"/>
            <w:vAlign w:val="center"/>
          </w:tcPr>
          <w:p w14:paraId="6CD6F9A4" w14:textId="11D25E2F" w:rsidR="00EC0540" w:rsidRPr="002D6338" w:rsidRDefault="00EC0540" w:rsidP="00EC0540">
            <w:pPr>
              <w:spacing w:before="0" w:after="0"/>
              <w:rPr>
                <w:szCs w:val="22"/>
              </w:rPr>
            </w:pPr>
          </w:p>
        </w:tc>
        <w:tc>
          <w:tcPr>
            <w:tcW w:w="5661" w:type="dxa"/>
            <w:vAlign w:val="center"/>
          </w:tcPr>
          <w:p w14:paraId="6E14DE63" w14:textId="77777777" w:rsidR="00EC0540" w:rsidRPr="002D6338" w:rsidRDefault="00EC0540" w:rsidP="00CB58AA">
            <w:pPr>
              <w:spacing w:before="0" w:after="0"/>
              <w:rPr>
                <w:szCs w:val="22"/>
              </w:rPr>
            </w:pPr>
          </w:p>
        </w:tc>
      </w:tr>
    </w:tbl>
    <w:p w14:paraId="61F409BF" w14:textId="77777777" w:rsidR="00420963" w:rsidRPr="002D6338" w:rsidRDefault="00420963" w:rsidP="00AD4C4A">
      <w:pPr>
        <w:spacing w:before="0" w:after="0"/>
        <w:rPr>
          <w:szCs w:val="22"/>
        </w:rPr>
      </w:pPr>
    </w:p>
    <w:p w14:paraId="62017D42" w14:textId="77777777" w:rsidR="00723FC5" w:rsidRPr="002D6338" w:rsidRDefault="00723FC5" w:rsidP="00420963">
      <w:pPr>
        <w:pStyle w:val="Heading1"/>
        <w:rPr>
          <w:sz w:val="22"/>
          <w:szCs w:val="22"/>
        </w:rPr>
      </w:pPr>
      <w:bookmarkStart w:id="53" w:name="_Toc22564075"/>
      <w:r w:rsidRPr="002D6338">
        <w:rPr>
          <w:sz w:val="22"/>
          <w:szCs w:val="22"/>
        </w:rPr>
        <w:t>Controles de cambio</w:t>
      </w:r>
      <w:bookmarkEnd w:id="53"/>
    </w:p>
    <w:tbl>
      <w:tblP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1E0" w:firstRow="1" w:lastRow="1" w:firstColumn="1" w:lastColumn="1" w:noHBand="0" w:noVBand="0"/>
      </w:tblPr>
      <w:tblGrid>
        <w:gridCol w:w="2410"/>
        <w:gridCol w:w="7864"/>
      </w:tblGrid>
      <w:tr w:rsidR="00D9657D" w:rsidRPr="002D6338" w14:paraId="0D7E54A2" w14:textId="77777777" w:rsidTr="004E0A9A">
        <w:trPr>
          <w:tblHeader/>
          <w:jc w:val="center"/>
        </w:trPr>
        <w:tc>
          <w:tcPr>
            <w:tcW w:w="2410" w:type="dxa"/>
            <w:shd w:val="pct15" w:color="244061" w:themeColor="accent1" w:themeShade="80" w:fill="244061" w:themeFill="accent1" w:themeFillShade="80"/>
            <w:vAlign w:val="center"/>
          </w:tcPr>
          <w:p w14:paraId="30B3D9A9" w14:textId="77777777" w:rsidR="00D9657D" w:rsidRPr="002D6338" w:rsidRDefault="00D9657D" w:rsidP="004E0A9A">
            <w:pPr>
              <w:spacing w:before="0" w:after="0"/>
              <w:jc w:val="center"/>
              <w:rPr>
                <w:b/>
                <w:szCs w:val="22"/>
              </w:rPr>
            </w:pPr>
            <w:r w:rsidRPr="002D6338">
              <w:rPr>
                <w:b/>
                <w:szCs w:val="22"/>
              </w:rPr>
              <w:t xml:space="preserve">Fecha  </w:t>
            </w:r>
          </w:p>
        </w:tc>
        <w:tc>
          <w:tcPr>
            <w:tcW w:w="7864" w:type="dxa"/>
            <w:shd w:val="pct15" w:color="244061" w:themeColor="accent1" w:themeShade="80" w:fill="244061" w:themeFill="accent1" w:themeFillShade="80"/>
            <w:vAlign w:val="center"/>
          </w:tcPr>
          <w:p w14:paraId="2DF42772" w14:textId="77777777" w:rsidR="00D9657D" w:rsidRPr="002D6338" w:rsidRDefault="00D9657D" w:rsidP="004E0A9A">
            <w:pPr>
              <w:spacing w:before="0" w:after="0"/>
              <w:jc w:val="center"/>
              <w:rPr>
                <w:b/>
                <w:szCs w:val="22"/>
              </w:rPr>
            </w:pPr>
            <w:r w:rsidRPr="002D6338">
              <w:rPr>
                <w:b/>
                <w:szCs w:val="22"/>
              </w:rPr>
              <w:t>Descripción</w:t>
            </w:r>
          </w:p>
        </w:tc>
      </w:tr>
      <w:tr w:rsidR="00D9657D" w:rsidRPr="002D6338" w14:paraId="7B73859A" w14:textId="77777777" w:rsidTr="004E0A9A">
        <w:trPr>
          <w:jc w:val="center"/>
        </w:trPr>
        <w:tc>
          <w:tcPr>
            <w:tcW w:w="2410" w:type="dxa"/>
            <w:vAlign w:val="center"/>
          </w:tcPr>
          <w:p w14:paraId="2106F83A" w14:textId="77777777" w:rsidR="00D9657D" w:rsidRPr="002D6338" w:rsidRDefault="00D9657D" w:rsidP="004E0A9A">
            <w:pPr>
              <w:rPr>
                <w:szCs w:val="22"/>
              </w:rPr>
            </w:pPr>
          </w:p>
        </w:tc>
        <w:tc>
          <w:tcPr>
            <w:tcW w:w="7864" w:type="dxa"/>
            <w:vAlign w:val="center"/>
          </w:tcPr>
          <w:p w14:paraId="7AD53A67" w14:textId="77777777" w:rsidR="00D9657D" w:rsidRPr="002D6338" w:rsidRDefault="00D9657D" w:rsidP="004E0A9A">
            <w:pPr>
              <w:spacing w:before="0" w:after="0"/>
              <w:rPr>
                <w:szCs w:val="22"/>
              </w:rPr>
            </w:pPr>
          </w:p>
        </w:tc>
      </w:tr>
    </w:tbl>
    <w:p w14:paraId="6E0690C7" w14:textId="0C5C067D" w:rsidR="00420963" w:rsidRDefault="00D9657D">
      <w:pPr>
        <w:spacing w:before="0" w:after="0"/>
        <w:rPr>
          <w:szCs w:val="22"/>
        </w:rPr>
      </w:pPr>
      <w:r w:rsidRPr="002D6338">
        <w:rPr>
          <w:szCs w:val="22"/>
        </w:rPr>
        <w:t xml:space="preserve"> </w:t>
      </w:r>
    </w:p>
    <w:p w14:paraId="41719565" w14:textId="3D7D0F12" w:rsidR="00A5402E" w:rsidRDefault="00A5402E">
      <w:pPr>
        <w:spacing w:before="0" w:after="0"/>
        <w:rPr>
          <w:szCs w:val="22"/>
        </w:rPr>
      </w:pPr>
    </w:p>
    <w:p w14:paraId="01B7F50B" w14:textId="34A9D749" w:rsidR="00A5402E" w:rsidRDefault="00A5402E">
      <w:pPr>
        <w:spacing w:before="0" w:after="0"/>
        <w:rPr>
          <w:szCs w:val="22"/>
        </w:rPr>
      </w:pPr>
    </w:p>
    <w:p w14:paraId="72B4D2EC" w14:textId="16648485" w:rsidR="00A5402E" w:rsidRDefault="00A5402E">
      <w:pPr>
        <w:spacing w:before="0" w:after="0"/>
        <w:rPr>
          <w:szCs w:val="22"/>
        </w:rPr>
      </w:pPr>
    </w:p>
    <w:p w14:paraId="293C9E09" w14:textId="5E7E36DE" w:rsidR="00A5402E" w:rsidRDefault="00A5402E">
      <w:pPr>
        <w:spacing w:before="0" w:after="0"/>
        <w:rPr>
          <w:szCs w:val="22"/>
        </w:rPr>
      </w:pPr>
    </w:p>
    <w:p w14:paraId="2B0BD105" w14:textId="175E69AD" w:rsidR="00A5402E" w:rsidRDefault="00A5402E">
      <w:pPr>
        <w:spacing w:before="0" w:after="0"/>
        <w:rPr>
          <w:szCs w:val="22"/>
        </w:rPr>
      </w:pPr>
    </w:p>
    <w:p w14:paraId="1C08DEBA" w14:textId="77777777" w:rsidR="00A5402E" w:rsidRPr="002D6338" w:rsidRDefault="00A5402E">
      <w:pPr>
        <w:spacing w:before="0" w:after="0"/>
        <w:rPr>
          <w:szCs w:val="22"/>
        </w:rPr>
      </w:pPr>
    </w:p>
    <w:p w14:paraId="5F5E10F6" w14:textId="77777777" w:rsidR="00B272EF" w:rsidRPr="002D6338" w:rsidRDefault="00B272EF" w:rsidP="00B272EF">
      <w:pPr>
        <w:pStyle w:val="Heading1"/>
        <w:rPr>
          <w:sz w:val="22"/>
          <w:szCs w:val="22"/>
        </w:rPr>
      </w:pPr>
      <w:bookmarkStart w:id="54" w:name="_Toc22564076"/>
      <w:r w:rsidRPr="002D6338">
        <w:rPr>
          <w:sz w:val="22"/>
          <w:szCs w:val="22"/>
        </w:rPr>
        <w:lastRenderedPageBreak/>
        <w:t>Participantes en la construcción del documento de requisitos y análisis</w:t>
      </w:r>
      <w:bookmarkEnd w:id="54"/>
    </w:p>
    <w:p w14:paraId="4A3DB7A4" w14:textId="568FA8D0" w:rsidR="00B272EF" w:rsidRPr="002D6338" w:rsidRDefault="00B272EF" w:rsidP="00B272EF">
      <w:pPr>
        <w:jc w:val="both"/>
        <w:rPr>
          <w:color w:val="808080"/>
          <w:szCs w:val="22"/>
        </w:rPr>
      </w:pPr>
    </w:p>
    <w:tbl>
      <w:tblP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1E0" w:firstRow="1" w:lastRow="1" w:firstColumn="1" w:lastColumn="1" w:noHBand="0" w:noVBand="0"/>
      </w:tblPr>
      <w:tblGrid>
        <w:gridCol w:w="2830"/>
        <w:gridCol w:w="3106"/>
        <w:gridCol w:w="4594"/>
      </w:tblGrid>
      <w:tr w:rsidR="00B272EF" w:rsidRPr="002D6338" w14:paraId="00F4A4F9" w14:textId="77777777" w:rsidTr="00C76B1F">
        <w:trPr>
          <w:tblHeader/>
          <w:jc w:val="center"/>
        </w:trPr>
        <w:tc>
          <w:tcPr>
            <w:tcW w:w="2830" w:type="dxa"/>
            <w:shd w:val="pct15" w:color="244061" w:themeColor="accent1" w:themeShade="80" w:fill="244061" w:themeFill="accent1" w:themeFillShade="80"/>
            <w:vAlign w:val="center"/>
          </w:tcPr>
          <w:p w14:paraId="24F8A9B3" w14:textId="77777777" w:rsidR="00B272EF" w:rsidRPr="002D6338" w:rsidRDefault="00B272EF" w:rsidP="00A30592">
            <w:pPr>
              <w:spacing w:before="0" w:after="0"/>
              <w:jc w:val="center"/>
              <w:rPr>
                <w:b/>
                <w:szCs w:val="22"/>
              </w:rPr>
            </w:pPr>
            <w:r w:rsidRPr="002D6338">
              <w:rPr>
                <w:b/>
                <w:szCs w:val="22"/>
              </w:rPr>
              <w:t>Perfil</w:t>
            </w:r>
          </w:p>
        </w:tc>
        <w:tc>
          <w:tcPr>
            <w:tcW w:w="3106" w:type="dxa"/>
            <w:shd w:val="pct15" w:color="244061" w:themeColor="accent1" w:themeShade="80" w:fill="244061" w:themeFill="accent1" w:themeFillShade="80"/>
          </w:tcPr>
          <w:p w14:paraId="72412D16" w14:textId="77777777" w:rsidR="00B272EF" w:rsidRPr="002D6338" w:rsidRDefault="00B272EF" w:rsidP="00A30592">
            <w:pPr>
              <w:spacing w:before="0" w:after="0"/>
              <w:jc w:val="center"/>
              <w:rPr>
                <w:b/>
                <w:szCs w:val="22"/>
              </w:rPr>
            </w:pPr>
            <w:r w:rsidRPr="002D6338">
              <w:rPr>
                <w:b/>
                <w:szCs w:val="22"/>
              </w:rPr>
              <w:t xml:space="preserve">Nombre  </w:t>
            </w:r>
          </w:p>
        </w:tc>
        <w:tc>
          <w:tcPr>
            <w:tcW w:w="4594" w:type="dxa"/>
            <w:shd w:val="pct15" w:color="244061" w:themeColor="accent1" w:themeShade="80" w:fill="244061" w:themeFill="accent1" w:themeFillShade="80"/>
            <w:vAlign w:val="center"/>
          </w:tcPr>
          <w:p w14:paraId="27235214" w14:textId="77777777" w:rsidR="00B272EF" w:rsidRPr="002D6338" w:rsidRDefault="00B272EF" w:rsidP="00A30592">
            <w:pPr>
              <w:spacing w:before="0" w:after="0"/>
              <w:jc w:val="center"/>
              <w:rPr>
                <w:b/>
                <w:szCs w:val="22"/>
              </w:rPr>
            </w:pPr>
            <w:r w:rsidRPr="002D6338">
              <w:rPr>
                <w:b/>
                <w:szCs w:val="22"/>
              </w:rPr>
              <w:t>Gerencia</w:t>
            </w:r>
          </w:p>
        </w:tc>
      </w:tr>
      <w:tr w:rsidR="00B272EF" w:rsidRPr="002D6338" w14:paraId="5C472D47" w14:textId="77777777" w:rsidTr="00C76B1F">
        <w:trPr>
          <w:jc w:val="center"/>
        </w:trPr>
        <w:tc>
          <w:tcPr>
            <w:tcW w:w="2830" w:type="dxa"/>
            <w:vAlign w:val="center"/>
          </w:tcPr>
          <w:p w14:paraId="114EF18B" w14:textId="016905DA" w:rsidR="00C76B1F" w:rsidRPr="002D6338" w:rsidRDefault="005B62DE" w:rsidP="00C76B1F">
            <w:pPr>
              <w:rPr>
                <w:szCs w:val="22"/>
              </w:rPr>
            </w:pPr>
            <w:r>
              <w:rPr>
                <w:szCs w:val="22"/>
              </w:rPr>
              <w:t>E</w:t>
            </w:r>
            <w:r w:rsidR="00BA3172">
              <w:rPr>
                <w:szCs w:val="22"/>
              </w:rPr>
              <w:t xml:space="preserve">specialista </w:t>
            </w:r>
            <w:r w:rsidR="0054166D">
              <w:rPr>
                <w:szCs w:val="22"/>
              </w:rPr>
              <w:t>Técnico</w:t>
            </w:r>
          </w:p>
        </w:tc>
        <w:tc>
          <w:tcPr>
            <w:tcW w:w="3106" w:type="dxa"/>
          </w:tcPr>
          <w:p w14:paraId="1AD3B695" w14:textId="7BFF0BA2" w:rsidR="00B272EF" w:rsidRPr="002D6338" w:rsidRDefault="00262567" w:rsidP="00475F8D">
            <w:pPr>
              <w:rPr>
                <w:szCs w:val="22"/>
              </w:rPr>
            </w:pPr>
            <w:r>
              <w:rPr>
                <w:szCs w:val="22"/>
              </w:rPr>
              <w:t xml:space="preserve">Luis Rios </w:t>
            </w:r>
          </w:p>
        </w:tc>
        <w:tc>
          <w:tcPr>
            <w:tcW w:w="4594" w:type="dxa"/>
            <w:vAlign w:val="center"/>
          </w:tcPr>
          <w:p w14:paraId="56E08310" w14:textId="6BBC43C4" w:rsidR="00B272EF" w:rsidRPr="002D6338" w:rsidRDefault="00C974F7" w:rsidP="00475F8D">
            <w:pPr>
              <w:rPr>
                <w:szCs w:val="22"/>
              </w:rPr>
            </w:pPr>
            <w:r>
              <w:rPr>
                <w:szCs w:val="22"/>
              </w:rPr>
              <w:t>TI</w:t>
            </w:r>
          </w:p>
        </w:tc>
      </w:tr>
      <w:tr w:rsidR="00C76B1F" w:rsidRPr="002D6338" w14:paraId="2F28BEC2" w14:textId="77777777" w:rsidTr="00C76B1F">
        <w:trPr>
          <w:jc w:val="center"/>
        </w:trPr>
        <w:tc>
          <w:tcPr>
            <w:tcW w:w="2830" w:type="dxa"/>
            <w:vAlign w:val="center"/>
          </w:tcPr>
          <w:p w14:paraId="351F5935" w14:textId="19F689F0" w:rsidR="00C76B1F" w:rsidRDefault="00D77F39" w:rsidP="00A30592">
            <w:pPr>
              <w:rPr>
                <w:szCs w:val="22"/>
              </w:rPr>
            </w:pPr>
            <w:r>
              <w:rPr>
                <w:szCs w:val="22"/>
              </w:rPr>
              <w:t>Solicitante</w:t>
            </w:r>
          </w:p>
        </w:tc>
        <w:tc>
          <w:tcPr>
            <w:tcW w:w="3106" w:type="dxa"/>
          </w:tcPr>
          <w:p w14:paraId="0EAE0EF0" w14:textId="48B6CD79" w:rsidR="00C76B1F" w:rsidRDefault="00262567" w:rsidP="00262567">
            <w:pPr>
              <w:spacing w:before="0" w:after="0"/>
              <w:rPr>
                <w:szCs w:val="22"/>
              </w:rPr>
            </w:pPr>
            <w:r w:rsidRPr="00262567">
              <w:rPr>
                <w:szCs w:val="22"/>
              </w:rPr>
              <w:t>Vanessa Ramirez Moreno</w:t>
            </w:r>
          </w:p>
        </w:tc>
        <w:tc>
          <w:tcPr>
            <w:tcW w:w="4594" w:type="dxa"/>
            <w:vAlign w:val="center"/>
          </w:tcPr>
          <w:p w14:paraId="467FC802" w14:textId="149700EB" w:rsidR="00C76B1F" w:rsidRDefault="00262567" w:rsidP="00A30592">
            <w:pPr>
              <w:spacing w:before="0" w:after="0"/>
              <w:rPr>
                <w:szCs w:val="22"/>
              </w:rPr>
            </w:pPr>
            <w:r>
              <w:rPr>
                <w:szCs w:val="22"/>
              </w:rPr>
              <w:t xml:space="preserve">VP Producto </w:t>
            </w:r>
          </w:p>
        </w:tc>
      </w:tr>
      <w:tr w:rsidR="0009401D" w:rsidRPr="002D6338" w14:paraId="55AA09D4" w14:textId="77777777" w:rsidTr="00C76B1F">
        <w:trPr>
          <w:jc w:val="center"/>
        </w:trPr>
        <w:tc>
          <w:tcPr>
            <w:tcW w:w="2830" w:type="dxa"/>
            <w:vAlign w:val="center"/>
          </w:tcPr>
          <w:p w14:paraId="2DE3149B" w14:textId="5676771B" w:rsidR="0009401D" w:rsidRDefault="00DC1E96" w:rsidP="0009401D">
            <w:pPr>
              <w:rPr>
                <w:szCs w:val="22"/>
              </w:rPr>
            </w:pPr>
            <w:r>
              <w:rPr>
                <w:szCs w:val="22"/>
              </w:rPr>
              <w:t>PM</w:t>
            </w:r>
          </w:p>
        </w:tc>
        <w:tc>
          <w:tcPr>
            <w:tcW w:w="3106" w:type="dxa"/>
          </w:tcPr>
          <w:p w14:paraId="7B9A5094" w14:textId="4FF2BA96" w:rsidR="0009401D" w:rsidRDefault="00262567" w:rsidP="0009401D">
            <w:pPr>
              <w:rPr>
                <w:szCs w:val="22"/>
              </w:rPr>
            </w:pPr>
            <w:r w:rsidRPr="00262567">
              <w:rPr>
                <w:szCs w:val="22"/>
              </w:rPr>
              <w:t>Andrea Liliana Cabanzo</w:t>
            </w:r>
          </w:p>
        </w:tc>
        <w:tc>
          <w:tcPr>
            <w:tcW w:w="4594" w:type="dxa"/>
            <w:vAlign w:val="center"/>
          </w:tcPr>
          <w:p w14:paraId="6A122889" w14:textId="65E7CCF3" w:rsidR="0009401D" w:rsidRDefault="00DC1E96" w:rsidP="0009401D">
            <w:pPr>
              <w:spacing w:before="0" w:after="0"/>
              <w:rPr>
                <w:szCs w:val="22"/>
              </w:rPr>
            </w:pPr>
            <w:r>
              <w:rPr>
                <w:szCs w:val="22"/>
              </w:rPr>
              <w:t>TI</w:t>
            </w:r>
          </w:p>
        </w:tc>
      </w:tr>
      <w:tr w:rsidR="006C4A12" w:rsidRPr="002D6338" w14:paraId="3159F41E" w14:textId="77777777" w:rsidTr="006C4A12">
        <w:trPr>
          <w:jc w:val="center"/>
        </w:trPr>
        <w:tc>
          <w:tcPr>
            <w:tcW w:w="2830" w:type="dxa"/>
            <w:vAlign w:val="center"/>
          </w:tcPr>
          <w:p w14:paraId="55DA07D0" w14:textId="184FC200" w:rsidR="006C4A12" w:rsidRDefault="006C4A12" w:rsidP="006C4A12">
            <w:pPr>
              <w:rPr>
                <w:szCs w:val="22"/>
              </w:rPr>
            </w:pPr>
          </w:p>
        </w:tc>
        <w:tc>
          <w:tcPr>
            <w:tcW w:w="3106" w:type="dxa"/>
          </w:tcPr>
          <w:p w14:paraId="286A889C" w14:textId="56F542EC" w:rsidR="006C4A12" w:rsidRDefault="006C4A12" w:rsidP="006C4A12">
            <w:pPr>
              <w:rPr>
                <w:szCs w:val="22"/>
              </w:rPr>
            </w:pPr>
            <w:r>
              <w:rPr>
                <w:szCs w:val="22"/>
              </w:rPr>
              <w:t>Sergio Cabrera</w:t>
            </w:r>
            <w:r w:rsidR="002374AA">
              <w:rPr>
                <w:szCs w:val="22"/>
              </w:rPr>
              <w:t xml:space="preserve">  </w:t>
            </w:r>
            <w:bookmarkStart w:id="55" w:name="_GoBack"/>
            <w:bookmarkEnd w:id="55"/>
          </w:p>
        </w:tc>
        <w:tc>
          <w:tcPr>
            <w:tcW w:w="4594" w:type="dxa"/>
            <w:vAlign w:val="center"/>
          </w:tcPr>
          <w:p w14:paraId="1A079E8B" w14:textId="25801486" w:rsidR="006C4A12" w:rsidRDefault="006C4A12" w:rsidP="006C4A12">
            <w:pPr>
              <w:spacing w:before="0" w:after="0"/>
              <w:rPr>
                <w:szCs w:val="22"/>
              </w:rPr>
            </w:pPr>
            <w:r>
              <w:rPr>
                <w:szCs w:val="22"/>
              </w:rPr>
              <w:t>Equipo Técnico Accenture</w:t>
            </w:r>
          </w:p>
        </w:tc>
      </w:tr>
      <w:tr w:rsidR="006C4A12" w:rsidRPr="002D6338" w14:paraId="3F8BB0B6" w14:textId="77777777" w:rsidTr="006C4A12">
        <w:trPr>
          <w:jc w:val="center"/>
        </w:trPr>
        <w:tc>
          <w:tcPr>
            <w:tcW w:w="2830" w:type="dxa"/>
            <w:vAlign w:val="center"/>
          </w:tcPr>
          <w:p w14:paraId="784D422D" w14:textId="77777777" w:rsidR="006C4A12" w:rsidRDefault="006C4A12" w:rsidP="006C4A12">
            <w:pPr>
              <w:rPr>
                <w:szCs w:val="22"/>
              </w:rPr>
            </w:pPr>
          </w:p>
        </w:tc>
        <w:tc>
          <w:tcPr>
            <w:tcW w:w="3106" w:type="dxa"/>
          </w:tcPr>
          <w:p w14:paraId="46F0A6A4" w14:textId="02136D82" w:rsidR="006C4A12" w:rsidRDefault="006C4A12" w:rsidP="006C4A12">
            <w:pPr>
              <w:rPr>
                <w:szCs w:val="22"/>
              </w:rPr>
            </w:pPr>
            <w:r>
              <w:rPr>
                <w:szCs w:val="22"/>
              </w:rPr>
              <w:t>Pedro Villada</w:t>
            </w:r>
          </w:p>
        </w:tc>
        <w:tc>
          <w:tcPr>
            <w:tcW w:w="4594" w:type="dxa"/>
            <w:vAlign w:val="center"/>
          </w:tcPr>
          <w:p w14:paraId="1935C9CE" w14:textId="6ED0AD8B" w:rsidR="006C4A12" w:rsidRDefault="006C4A12" w:rsidP="006C4A12">
            <w:pPr>
              <w:spacing w:before="0" w:after="0"/>
              <w:rPr>
                <w:szCs w:val="22"/>
              </w:rPr>
            </w:pPr>
            <w:r>
              <w:rPr>
                <w:szCs w:val="22"/>
              </w:rPr>
              <w:t>Equipo Técnico Accenture</w:t>
            </w:r>
          </w:p>
        </w:tc>
      </w:tr>
    </w:tbl>
    <w:p w14:paraId="1E6E366A" w14:textId="77777777" w:rsidR="00D71688" w:rsidRDefault="00D71688">
      <w:r>
        <w:br w:type="page"/>
      </w:r>
    </w:p>
    <w:tbl>
      <w:tblPr>
        <w:tblStyle w:val="TableGrid"/>
        <w:tblW w:w="0" w:type="auto"/>
        <w:tblInd w:w="108" w:type="dxa"/>
        <w:shd w:val="clear" w:color="auto" w:fill="244061" w:themeFill="accent1" w:themeFillShade="80"/>
        <w:tblLook w:val="04A0" w:firstRow="1" w:lastRow="0" w:firstColumn="1" w:lastColumn="0" w:noHBand="0" w:noVBand="1"/>
      </w:tblPr>
      <w:tblGrid>
        <w:gridCol w:w="10422"/>
      </w:tblGrid>
      <w:tr w:rsidR="000A354D" w:rsidRPr="002D6338" w14:paraId="56FE267C" w14:textId="77777777" w:rsidTr="008017D8">
        <w:tc>
          <w:tcPr>
            <w:tcW w:w="10422" w:type="dxa"/>
            <w:shd w:val="clear" w:color="auto" w:fill="244061" w:themeFill="accent1" w:themeFillShade="80"/>
            <w:vAlign w:val="center"/>
          </w:tcPr>
          <w:p w14:paraId="1059D024" w14:textId="5A80E8C2" w:rsidR="000A354D" w:rsidRPr="002D6338" w:rsidRDefault="000A354D" w:rsidP="000A354D">
            <w:pPr>
              <w:jc w:val="center"/>
              <w:rPr>
                <w:b/>
                <w:szCs w:val="22"/>
              </w:rPr>
            </w:pPr>
            <w:r w:rsidRPr="002D6338">
              <w:rPr>
                <w:b/>
                <w:szCs w:val="22"/>
              </w:rPr>
              <w:lastRenderedPageBreak/>
              <w:t>CONTENIDO</w:t>
            </w:r>
          </w:p>
        </w:tc>
      </w:tr>
    </w:tbl>
    <w:sdt>
      <w:sdtPr>
        <w:rPr>
          <w:rFonts w:ascii="Verdana" w:eastAsia="Times New Roman" w:hAnsi="Verdana" w:cs="Arial"/>
          <w:b w:val="0"/>
          <w:bCs w:val="0"/>
          <w:color w:val="auto"/>
          <w:sz w:val="22"/>
          <w:szCs w:val="22"/>
          <w:lang w:eastAsia="es-ES"/>
        </w:rPr>
        <w:id w:val="175967991"/>
        <w:docPartObj>
          <w:docPartGallery w:val="Table of Contents"/>
          <w:docPartUnique/>
        </w:docPartObj>
      </w:sdtPr>
      <w:sdtEndPr/>
      <w:sdtContent>
        <w:p w14:paraId="571ED00A" w14:textId="77777777" w:rsidR="00891D7B" w:rsidRPr="002D6338" w:rsidRDefault="00891D7B">
          <w:pPr>
            <w:pStyle w:val="TOCHeading"/>
            <w:rPr>
              <w:rFonts w:ascii="Verdana" w:hAnsi="Verdana" w:cs="Arial"/>
              <w:sz w:val="22"/>
              <w:szCs w:val="22"/>
            </w:rPr>
          </w:pPr>
        </w:p>
        <w:p w14:paraId="3484E2C8" w14:textId="47AD1821" w:rsidR="00A5402E" w:rsidRDefault="00EC1ADA">
          <w:pPr>
            <w:pStyle w:val="TOC1"/>
            <w:tabs>
              <w:tab w:val="right" w:leader="dot" w:pos="10530"/>
            </w:tabs>
            <w:rPr>
              <w:rFonts w:asciiTheme="minorHAnsi" w:eastAsiaTheme="minorEastAsia" w:hAnsiTheme="minorHAnsi" w:cstheme="minorBidi"/>
              <w:noProof/>
              <w:szCs w:val="22"/>
              <w:lang w:val="es-CO" w:eastAsia="es-CO"/>
            </w:rPr>
          </w:pPr>
          <w:r w:rsidRPr="002D6338">
            <w:rPr>
              <w:szCs w:val="22"/>
            </w:rPr>
            <w:fldChar w:fldCharType="begin"/>
          </w:r>
          <w:r w:rsidR="00891D7B" w:rsidRPr="002D6338">
            <w:rPr>
              <w:szCs w:val="22"/>
            </w:rPr>
            <w:instrText xml:space="preserve"> TOC \o "1-3" \h \z \u </w:instrText>
          </w:r>
          <w:r w:rsidRPr="002D6338">
            <w:rPr>
              <w:szCs w:val="22"/>
            </w:rPr>
            <w:fldChar w:fldCharType="separate"/>
          </w:r>
          <w:hyperlink w:anchor="_Toc22564031" w:history="1">
            <w:r w:rsidR="00A5402E" w:rsidRPr="00372D9A">
              <w:rPr>
                <w:rStyle w:val="Hyperlink"/>
                <w:noProof/>
              </w:rPr>
              <w:t>INFORMACIÓN DEL REQUERIMIENTO</w:t>
            </w:r>
            <w:r w:rsidR="00A5402E">
              <w:rPr>
                <w:noProof/>
                <w:webHidden/>
              </w:rPr>
              <w:tab/>
            </w:r>
            <w:r w:rsidR="00A5402E">
              <w:rPr>
                <w:noProof/>
                <w:webHidden/>
              </w:rPr>
              <w:fldChar w:fldCharType="begin"/>
            </w:r>
            <w:r w:rsidR="00A5402E">
              <w:rPr>
                <w:noProof/>
                <w:webHidden/>
              </w:rPr>
              <w:instrText xml:space="preserve"> PAGEREF _Toc22564031 \h </w:instrText>
            </w:r>
            <w:r w:rsidR="00A5402E">
              <w:rPr>
                <w:noProof/>
                <w:webHidden/>
              </w:rPr>
            </w:r>
            <w:r w:rsidR="00A5402E">
              <w:rPr>
                <w:noProof/>
                <w:webHidden/>
              </w:rPr>
              <w:fldChar w:fldCharType="separate"/>
            </w:r>
            <w:r w:rsidR="00A87F2B">
              <w:rPr>
                <w:noProof/>
                <w:webHidden/>
              </w:rPr>
              <w:t>2</w:t>
            </w:r>
            <w:r w:rsidR="00A5402E">
              <w:rPr>
                <w:noProof/>
                <w:webHidden/>
              </w:rPr>
              <w:fldChar w:fldCharType="end"/>
            </w:r>
          </w:hyperlink>
        </w:p>
        <w:p w14:paraId="68FCDEB5" w14:textId="0D627955" w:rsidR="00A5402E" w:rsidRDefault="00A5402E">
          <w:pPr>
            <w:pStyle w:val="TOC1"/>
            <w:tabs>
              <w:tab w:val="left" w:pos="440"/>
              <w:tab w:val="right" w:leader="dot" w:pos="10530"/>
            </w:tabs>
            <w:rPr>
              <w:rFonts w:asciiTheme="minorHAnsi" w:eastAsiaTheme="minorEastAsia" w:hAnsiTheme="minorHAnsi" w:cstheme="minorBidi"/>
              <w:noProof/>
              <w:szCs w:val="22"/>
              <w:lang w:val="es-CO" w:eastAsia="es-CO"/>
            </w:rPr>
          </w:pPr>
          <w:hyperlink w:anchor="_Toc22564032" w:history="1">
            <w:r w:rsidRPr="00372D9A">
              <w:rPr>
                <w:rStyle w:val="Hyperlink"/>
                <w:noProof/>
              </w:rPr>
              <w:t>1</w:t>
            </w:r>
            <w:r>
              <w:rPr>
                <w:rFonts w:asciiTheme="minorHAnsi" w:eastAsiaTheme="minorEastAsia" w:hAnsiTheme="minorHAnsi" w:cstheme="minorBidi"/>
                <w:noProof/>
                <w:szCs w:val="22"/>
                <w:lang w:val="es-CO" w:eastAsia="es-CO"/>
              </w:rPr>
              <w:tab/>
            </w:r>
            <w:r w:rsidRPr="00372D9A">
              <w:rPr>
                <w:rStyle w:val="Hyperlink"/>
                <w:noProof/>
              </w:rPr>
              <w:t>DETALLE DEL REQUERIMIENTO</w:t>
            </w:r>
            <w:r>
              <w:rPr>
                <w:noProof/>
                <w:webHidden/>
              </w:rPr>
              <w:tab/>
            </w:r>
            <w:r>
              <w:rPr>
                <w:noProof/>
                <w:webHidden/>
              </w:rPr>
              <w:fldChar w:fldCharType="begin"/>
            </w:r>
            <w:r>
              <w:rPr>
                <w:noProof/>
                <w:webHidden/>
              </w:rPr>
              <w:instrText xml:space="preserve"> PAGEREF _Toc22564032 \h </w:instrText>
            </w:r>
            <w:r>
              <w:rPr>
                <w:noProof/>
                <w:webHidden/>
              </w:rPr>
            </w:r>
            <w:r>
              <w:rPr>
                <w:noProof/>
                <w:webHidden/>
              </w:rPr>
              <w:fldChar w:fldCharType="separate"/>
            </w:r>
            <w:r w:rsidR="00A87F2B">
              <w:rPr>
                <w:noProof/>
                <w:webHidden/>
              </w:rPr>
              <w:t>2</w:t>
            </w:r>
            <w:r>
              <w:rPr>
                <w:noProof/>
                <w:webHidden/>
              </w:rPr>
              <w:fldChar w:fldCharType="end"/>
            </w:r>
          </w:hyperlink>
        </w:p>
        <w:p w14:paraId="47F8AD9B" w14:textId="34A43C7E" w:rsidR="00A5402E" w:rsidRDefault="00A5402E">
          <w:pPr>
            <w:pStyle w:val="TOC2"/>
            <w:tabs>
              <w:tab w:val="left" w:pos="880"/>
              <w:tab w:val="right" w:leader="dot" w:pos="10530"/>
            </w:tabs>
            <w:rPr>
              <w:rFonts w:asciiTheme="minorHAnsi" w:eastAsiaTheme="minorEastAsia" w:hAnsiTheme="minorHAnsi" w:cstheme="minorBidi"/>
              <w:noProof/>
              <w:szCs w:val="22"/>
              <w:lang w:val="es-CO" w:eastAsia="es-CO"/>
            </w:rPr>
          </w:pPr>
          <w:hyperlink w:anchor="_Toc22564033" w:history="1">
            <w:r w:rsidRPr="00372D9A">
              <w:rPr>
                <w:rStyle w:val="Hyperlink"/>
                <w:noProof/>
              </w:rPr>
              <w:t>1.1</w:t>
            </w:r>
            <w:r>
              <w:rPr>
                <w:rFonts w:asciiTheme="minorHAnsi" w:eastAsiaTheme="minorEastAsia" w:hAnsiTheme="minorHAnsi" w:cstheme="minorBidi"/>
                <w:noProof/>
                <w:szCs w:val="22"/>
                <w:lang w:val="es-CO" w:eastAsia="es-CO"/>
              </w:rPr>
              <w:tab/>
            </w:r>
            <w:r w:rsidRPr="00372D9A">
              <w:rPr>
                <w:rStyle w:val="Hyperlink"/>
                <w:noProof/>
              </w:rPr>
              <w:t>Descripción del requerimiento</w:t>
            </w:r>
            <w:r>
              <w:rPr>
                <w:noProof/>
                <w:webHidden/>
              </w:rPr>
              <w:tab/>
            </w:r>
            <w:r>
              <w:rPr>
                <w:noProof/>
                <w:webHidden/>
              </w:rPr>
              <w:fldChar w:fldCharType="begin"/>
            </w:r>
            <w:r>
              <w:rPr>
                <w:noProof/>
                <w:webHidden/>
              </w:rPr>
              <w:instrText xml:space="preserve"> PAGEREF _Toc22564033 \h </w:instrText>
            </w:r>
            <w:r>
              <w:rPr>
                <w:noProof/>
                <w:webHidden/>
              </w:rPr>
            </w:r>
            <w:r>
              <w:rPr>
                <w:noProof/>
                <w:webHidden/>
              </w:rPr>
              <w:fldChar w:fldCharType="separate"/>
            </w:r>
            <w:r w:rsidR="00A87F2B">
              <w:rPr>
                <w:noProof/>
                <w:webHidden/>
              </w:rPr>
              <w:t>2</w:t>
            </w:r>
            <w:r>
              <w:rPr>
                <w:noProof/>
                <w:webHidden/>
              </w:rPr>
              <w:fldChar w:fldCharType="end"/>
            </w:r>
          </w:hyperlink>
        </w:p>
        <w:p w14:paraId="2A28E3B5" w14:textId="04112AB2" w:rsidR="00A5402E" w:rsidRDefault="00A5402E">
          <w:pPr>
            <w:pStyle w:val="TOC2"/>
            <w:tabs>
              <w:tab w:val="left" w:pos="880"/>
              <w:tab w:val="right" w:leader="dot" w:pos="10530"/>
            </w:tabs>
            <w:rPr>
              <w:rFonts w:asciiTheme="minorHAnsi" w:eastAsiaTheme="minorEastAsia" w:hAnsiTheme="minorHAnsi" w:cstheme="minorBidi"/>
              <w:noProof/>
              <w:szCs w:val="22"/>
              <w:lang w:val="es-CO" w:eastAsia="es-CO"/>
            </w:rPr>
          </w:pPr>
          <w:hyperlink w:anchor="_Toc22564034" w:history="1">
            <w:r w:rsidRPr="00372D9A">
              <w:rPr>
                <w:rStyle w:val="Hyperlink"/>
                <w:noProof/>
              </w:rPr>
              <w:t>1.2</w:t>
            </w:r>
            <w:r>
              <w:rPr>
                <w:rFonts w:asciiTheme="minorHAnsi" w:eastAsiaTheme="minorEastAsia" w:hAnsiTheme="minorHAnsi" w:cstheme="minorBidi"/>
                <w:noProof/>
                <w:szCs w:val="22"/>
                <w:lang w:val="es-CO" w:eastAsia="es-CO"/>
              </w:rPr>
              <w:tab/>
            </w:r>
            <w:r w:rsidRPr="00372D9A">
              <w:rPr>
                <w:rStyle w:val="Hyperlink"/>
                <w:noProof/>
              </w:rPr>
              <w:t>Objetivo del requerimiento</w:t>
            </w:r>
            <w:r>
              <w:rPr>
                <w:noProof/>
                <w:webHidden/>
              </w:rPr>
              <w:tab/>
            </w:r>
            <w:r>
              <w:rPr>
                <w:noProof/>
                <w:webHidden/>
              </w:rPr>
              <w:fldChar w:fldCharType="begin"/>
            </w:r>
            <w:r>
              <w:rPr>
                <w:noProof/>
                <w:webHidden/>
              </w:rPr>
              <w:instrText xml:space="preserve"> PAGEREF _Toc22564034 \h </w:instrText>
            </w:r>
            <w:r>
              <w:rPr>
                <w:noProof/>
                <w:webHidden/>
              </w:rPr>
            </w:r>
            <w:r>
              <w:rPr>
                <w:noProof/>
                <w:webHidden/>
              </w:rPr>
              <w:fldChar w:fldCharType="separate"/>
            </w:r>
            <w:r w:rsidR="00A87F2B">
              <w:rPr>
                <w:noProof/>
                <w:webHidden/>
              </w:rPr>
              <w:t>2</w:t>
            </w:r>
            <w:r>
              <w:rPr>
                <w:noProof/>
                <w:webHidden/>
              </w:rPr>
              <w:fldChar w:fldCharType="end"/>
            </w:r>
          </w:hyperlink>
        </w:p>
        <w:p w14:paraId="7DB46CC5" w14:textId="02E59EB9" w:rsidR="00A5402E" w:rsidRDefault="00A5402E">
          <w:pPr>
            <w:pStyle w:val="TOC2"/>
            <w:tabs>
              <w:tab w:val="left" w:pos="880"/>
              <w:tab w:val="right" w:leader="dot" w:pos="10530"/>
            </w:tabs>
            <w:rPr>
              <w:rFonts w:asciiTheme="minorHAnsi" w:eastAsiaTheme="minorEastAsia" w:hAnsiTheme="minorHAnsi" w:cstheme="minorBidi"/>
              <w:noProof/>
              <w:szCs w:val="22"/>
              <w:lang w:val="es-CO" w:eastAsia="es-CO"/>
            </w:rPr>
          </w:pPr>
          <w:hyperlink w:anchor="_Toc22564035" w:history="1">
            <w:r w:rsidRPr="00372D9A">
              <w:rPr>
                <w:rStyle w:val="Hyperlink"/>
                <w:noProof/>
              </w:rPr>
              <w:t>1.3</w:t>
            </w:r>
            <w:r>
              <w:rPr>
                <w:rFonts w:asciiTheme="minorHAnsi" w:eastAsiaTheme="minorEastAsia" w:hAnsiTheme="minorHAnsi" w:cstheme="minorBidi"/>
                <w:noProof/>
                <w:szCs w:val="22"/>
                <w:lang w:val="es-CO" w:eastAsia="es-CO"/>
              </w:rPr>
              <w:tab/>
            </w:r>
            <w:r w:rsidRPr="00372D9A">
              <w:rPr>
                <w:rStyle w:val="Hyperlink"/>
                <w:noProof/>
              </w:rPr>
              <w:t>Impacto en el negocio</w:t>
            </w:r>
            <w:r>
              <w:rPr>
                <w:noProof/>
                <w:webHidden/>
              </w:rPr>
              <w:tab/>
            </w:r>
            <w:r>
              <w:rPr>
                <w:noProof/>
                <w:webHidden/>
              </w:rPr>
              <w:fldChar w:fldCharType="begin"/>
            </w:r>
            <w:r>
              <w:rPr>
                <w:noProof/>
                <w:webHidden/>
              </w:rPr>
              <w:instrText xml:space="preserve"> PAGEREF _Toc22564035 \h </w:instrText>
            </w:r>
            <w:r>
              <w:rPr>
                <w:noProof/>
                <w:webHidden/>
              </w:rPr>
            </w:r>
            <w:r>
              <w:rPr>
                <w:noProof/>
                <w:webHidden/>
              </w:rPr>
              <w:fldChar w:fldCharType="separate"/>
            </w:r>
            <w:r w:rsidR="00A87F2B">
              <w:rPr>
                <w:noProof/>
                <w:webHidden/>
              </w:rPr>
              <w:t>2</w:t>
            </w:r>
            <w:r>
              <w:rPr>
                <w:noProof/>
                <w:webHidden/>
              </w:rPr>
              <w:fldChar w:fldCharType="end"/>
            </w:r>
          </w:hyperlink>
        </w:p>
        <w:p w14:paraId="0DBDAF7D" w14:textId="2471B069" w:rsidR="00A5402E" w:rsidRDefault="00A5402E">
          <w:pPr>
            <w:pStyle w:val="TOC2"/>
            <w:tabs>
              <w:tab w:val="left" w:pos="880"/>
              <w:tab w:val="right" w:leader="dot" w:pos="10530"/>
            </w:tabs>
            <w:rPr>
              <w:rFonts w:asciiTheme="minorHAnsi" w:eastAsiaTheme="minorEastAsia" w:hAnsiTheme="minorHAnsi" w:cstheme="minorBidi"/>
              <w:noProof/>
              <w:szCs w:val="22"/>
              <w:lang w:val="es-CO" w:eastAsia="es-CO"/>
            </w:rPr>
          </w:pPr>
          <w:hyperlink w:anchor="_Toc22564036" w:history="1">
            <w:r w:rsidRPr="00372D9A">
              <w:rPr>
                <w:rStyle w:val="Hyperlink"/>
                <w:noProof/>
              </w:rPr>
              <w:t>1.4</w:t>
            </w:r>
            <w:r>
              <w:rPr>
                <w:rFonts w:asciiTheme="minorHAnsi" w:eastAsiaTheme="minorEastAsia" w:hAnsiTheme="minorHAnsi" w:cstheme="minorBidi"/>
                <w:noProof/>
                <w:szCs w:val="22"/>
                <w:lang w:val="es-CO" w:eastAsia="es-CO"/>
              </w:rPr>
              <w:tab/>
            </w:r>
            <w:r w:rsidRPr="00372D9A">
              <w:rPr>
                <w:rStyle w:val="Hyperlink"/>
                <w:noProof/>
              </w:rPr>
              <w:t>Áreas impactadas</w:t>
            </w:r>
            <w:r>
              <w:rPr>
                <w:noProof/>
                <w:webHidden/>
              </w:rPr>
              <w:tab/>
            </w:r>
            <w:r>
              <w:rPr>
                <w:noProof/>
                <w:webHidden/>
              </w:rPr>
              <w:fldChar w:fldCharType="begin"/>
            </w:r>
            <w:r>
              <w:rPr>
                <w:noProof/>
                <w:webHidden/>
              </w:rPr>
              <w:instrText xml:space="preserve"> PAGEREF _Toc22564036 \h </w:instrText>
            </w:r>
            <w:r>
              <w:rPr>
                <w:noProof/>
                <w:webHidden/>
              </w:rPr>
            </w:r>
            <w:r>
              <w:rPr>
                <w:noProof/>
                <w:webHidden/>
              </w:rPr>
              <w:fldChar w:fldCharType="separate"/>
            </w:r>
            <w:r w:rsidR="00A87F2B">
              <w:rPr>
                <w:noProof/>
                <w:webHidden/>
              </w:rPr>
              <w:t>2</w:t>
            </w:r>
            <w:r>
              <w:rPr>
                <w:noProof/>
                <w:webHidden/>
              </w:rPr>
              <w:fldChar w:fldCharType="end"/>
            </w:r>
          </w:hyperlink>
        </w:p>
        <w:p w14:paraId="410213DE" w14:textId="09FDBEBD" w:rsidR="00A5402E" w:rsidRDefault="00A5402E">
          <w:pPr>
            <w:pStyle w:val="TOC2"/>
            <w:tabs>
              <w:tab w:val="left" w:pos="880"/>
              <w:tab w:val="right" w:leader="dot" w:pos="10530"/>
            </w:tabs>
            <w:rPr>
              <w:rFonts w:asciiTheme="minorHAnsi" w:eastAsiaTheme="minorEastAsia" w:hAnsiTheme="minorHAnsi" w:cstheme="minorBidi"/>
              <w:noProof/>
              <w:szCs w:val="22"/>
              <w:lang w:val="es-CO" w:eastAsia="es-CO"/>
            </w:rPr>
          </w:pPr>
          <w:hyperlink w:anchor="_Toc22564037" w:history="1">
            <w:r w:rsidRPr="00372D9A">
              <w:rPr>
                <w:rStyle w:val="Hyperlink"/>
                <w:noProof/>
              </w:rPr>
              <w:t>1.5</w:t>
            </w:r>
            <w:r>
              <w:rPr>
                <w:rFonts w:asciiTheme="minorHAnsi" w:eastAsiaTheme="minorEastAsia" w:hAnsiTheme="minorHAnsi" w:cstheme="minorBidi"/>
                <w:noProof/>
                <w:szCs w:val="22"/>
                <w:lang w:val="es-CO" w:eastAsia="es-CO"/>
              </w:rPr>
              <w:tab/>
            </w:r>
            <w:r w:rsidRPr="00372D9A">
              <w:rPr>
                <w:rStyle w:val="Hyperlink"/>
                <w:noProof/>
              </w:rPr>
              <w:t>Alcance esperado</w:t>
            </w:r>
            <w:r>
              <w:rPr>
                <w:noProof/>
                <w:webHidden/>
              </w:rPr>
              <w:tab/>
            </w:r>
            <w:r>
              <w:rPr>
                <w:noProof/>
                <w:webHidden/>
              </w:rPr>
              <w:fldChar w:fldCharType="begin"/>
            </w:r>
            <w:r>
              <w:rPr>
                <w:noProof/>
                <w:webHidden/>
              </w:rPr>
              <w:instrText xml:space="preserve"> PAGEREF _Toc22564037 \h </w:instrText>
            </w:r>
            <w:r>
              <w:rPr>
                <w:noProof/>
                <w:webHidden/>
              </w:rPr>
            </w:r>
            <w:r>
              <w:rPr>
                <w:noProof/>
                <w:webHidden/>
              </w:rPr>
              <w:fldChar w:fldCharType="separate"/>
            </w:r>
            <w:r w:rsidR="00A87F2B">
              <w:rPr>
                <w:noProof/>
                <w:webHidden/>
              </w:rPr>
              <w:t>2</w:t>
            </w:r>
            <w:r>
              <w:rPr>
                <w:noProof/>
                <w:webHidden/>
              </w:rPr>
              <w:fldChar w:fldCharType="end"/>
            </w:r>
          </w:hyperlink>
        </w:p>
        <w:p w14:paraId="07C1141A" w14:textId="7EF8D0E9" w:rsidR="00A5402E" w:rsidRDefault="00A5402E">
          <w:pPr>
            <w:pStyle w:val="TOC1"/>
            <w:tabs>
              <w:tab w:val="right" w:leader="dot" w:pos="10530"/>
            </w:tabs>
            <w:rPr>
              <w:rFonts w:asciiTheme="minorHAnsi" w:eastAsiaTheme="minorEastAsia" w:hAnsiTheme="minorHAnsi" w:cstheme="minorBidi"/>
              <w:noProof/>
              <w:szCs w:val="22"/>
              <w:lang w:val="es-CO" w:eastAsia="es-CO"/>
            </w:rPr>
          </w:pPr>
          <w:hyperlink w:anchor="_Toc22564038" w:history="1">
            <w:r w:rsidRPr="00372D9A">
              <w:rPr>
                <w:rStyle w:val="Hyperlink"/>
                <w:noProof/>
              </w:rPr>
              <w:t>REQUISITOS Y ANALSIS DEL REQUERIMIENTO</w:t>
            </w:r>
            <w:r>
              <w:rPr>
                <w:noProof/>
                <w:webHidden/>
              </w:rPr>
              <w:tab/>
            </w:r>
            <w:r>
              <w:rPr>
                <w:noProof/>
                <w:webHidden/>
              </w:rPr>
              <w:fldChar w:fldCharType="begin"/>
            </w:r>
            <w:r>
              <w:rPr>
                <w:noProof/>
                <w:webHidden/>
              </w:rPr>
              <w:instrText xml:space="preserve"> PAGEREF _Toc22564038 \h </w:instrText>
            </w:r>
            <w:r>
              <w:rPr>
                <w:noProof/>
                <w:webHidden/>
              </w:rPr>
            </w:r>
            <w:r>
              <w:rPr>
                <w:noProof/>
                <w:webHidden/>
              </w:rPr>
              <w:fldChar w:fldCharType="separate"/>
            </w:r>
            <w:r w:rsidR="00A87F2B">
              <w:rPr>
                <w:noProof/>
                <w:webHidden/>
              </w:rPr>
              <w:t>3</w:t>
            </w:r>
            <w:r>
              <w:rPr>
                <w:noProof/>
                <w:webHidden/>
              </w:rPr>
              <w:fldChar w:fldCharType="end"/>
            </w:r>
          </w:hyperlink>
        </w:p>
        <w:p w14:paraId="152CE4DE" w14:textId="29C9D957" w:rsidR="00A5402E" w:rsidRDefault="00A5402E">
          <w:pPr>
            <w:pStyle w:val="TOC1"/>
            <w:tabs>
              <w:tab w:val="left" w:pos="440"/>
              <w:tab w:val="right" w:leader="dot" w:pos="10530"/>
            </w:tabs>
            <w:rPr>
              <w:rFonts w:asciiTheme="minorHAnsi" w:eastAsiaTheme="minorEastAsia" w:hAnsiTheme="minorHAnsi" w:cstheme="minorBidi"/>
              <w:noProof/>
              <w:szCs w:val="22"/>
              <w:lang w:val="es-CO" w:eastAsia="es-CO"/>
            </w:rPr>
          </w:pPr>
          <w:hyperlink w:anchor="_Toc22564039" w:history="1">
            <w:r w:rsidRPr="00372D9A">
              <w:rPr>
                <w:rStyle w:val="Hyperlink"/>
                <w:noProof/>
              </w:rPr>
              <w:t>2</w:t>
            </w:r>
            <w:r>
              <w:rPr>
                <w:rFonts w:asciiTheme="minorHAnsi" w:eastAsiaTheme="minorEastAsia" w:hAnsiTheme="minorHAnsi" w:cstheme="minorBidi"/>
                <w:noProof/>
                <w:szCs w:val="22"/>
                <w:lang w:val="es-CO" w:eastAsia="es-CO"/>
              </w:rPr>
              <w:tab/>
            </w:r>
            <w:r w:rsidRPr="00372D9A">
              <w:rPr>
                <w:rStyle w:val="Hyperlink"/>
                <w:noProof/>
              </w:rPr>
              <w:t>DETALLE DE LA SOLUCIÓN</w:t>
            </w:r>
            <w:r>
              <w:rPr>
                <w:noProof/>
                <w:webHidden/>
              </w:rPr>
              <w:tab/>
            </w:r>
            <w:r>
              <w:rPr>
                <w:noProof/>
                <w:webHidden/>
              </w:rPr>
              <w:fldChar w:fldCharType="begin"/>
            </w:r>
            <w:r>
              <w:rPr>
                <w:noProof/>
                <w:webHidden/>
              </w:rPr>
              <w:instrText xml:space="preserve"> PAGEREF _Toc22564039 \h </w:instrText>
            </w:r>
            <w:r>
              <w:rPr>
                <w:noProof/>
                <w:webHidden/>
              </w:rPr>
            </w:r>
            <w:r>
              <w:rPr>
                <w:noProof/>
                <w:webHidden/>
              </w:rPr>
              <w:fldChar w:fldCharType="separate"/>
            </w:r>
            <w:r w:rsidR="00A87F2B">
              <w:rPr>
                <w:noProof/>
                <w:webHidden/>
              </w:rPr>
              <w:t>3</w:t>
            </w:r>
            <w:r>
              <w:rPr>
                <w:noProof/>
                <w:webHidden/>
              </w:rPr>
              <w:fldChar w:fldCharType="end"/>
            </w:r>
          </w:hyperlink>
        </w:p>
        <w:p w14:paraId="7654CDB2" w14:textId="025B9378" w:rsidR="00A5402E" w:rsidRDefault="00A5402E">
          <w:pPr>
            <w:pStyle w:val="TOC2"/>
            <w:tabs>
              <w:tab w:val="left" w:pos="880"/>
              <w:tab w:val="right" w:leader="dot" w:pos="10530"/>
            </w:tabs>
            <w:rPr>
              <w:rFonts w:asciiTheme="minorHAnsi" w:eastAsiaTheme="minorEastAsia" w:hAnsiTheme="minorHAnsi" w:cstheme="minorBidi"/>
              <w:noProof/>
              <w:szCs w:val="22"/>
              <w:lang w:val="es-CO" w:eastAsia="es-CO"/>
            </w:rPr>
          </w:pPr>
          <w:hyperlink w:anchor="_Toc22564040" w:history="1">
            <w:r w:rsidRPr="00372D9A">
              <w:rPr>
                <w:rStyle w:val="Hyperlink"/>
                <w:noProof/>
              </w:rPr>
              <w:t>2.1</w:t>
            </w:r>
            <w:r>
              <w:rPr>
                <w:rFonts w:asciiTheme="minorHAnsi" w:eastAsiaTheme="minorEastAsia" w:hAnsiTheme="minorHAnsi" w:cstheme="minorBidi"/>
                <w:noProof/>
                <w:szCs w:val="22"/>
                <w:lang w:val="es-CO" w:eastAsia="es-CO"/>
              </w:rPr>
              <w:tab/>
            </w:r>
            <w:r w:rsidRPr="00372D9A">
              <w:rPr>
                <w:rStyle w:val="Hyperlink"/>
                <w:noProof/>
              </w:rPr>
              <w:t>Sistemas y procesos impactados</w:t>
            </w:r>
            <w:r>
              <w:rPr>
                <w:noProof/>
                <w:webHidden/>
              </w:rPr>
              <w:tab/>
            </w:r>
            <w:r>
              <w:rPr>
                <w:noProof/>
                <w:webHidden/>
              </w:rPr>
              <w:fldChar w:fldCharType="begin"/>
            </w:r>
            <w:r>
              <w:rPr>
                <w:noProof/>
                <w:webHidden/>
              </w:rPr>
              <w:instrText xml:space="preserve"> PAGEREF _Toc22564040 \h </w:instrText>
            </w:r>
            <w:r>
              <w:rPr>
                <w:noProof/>
                <w:webHidden/>
              </w:rPr>
            </w:r>
            <w:r>
              <w:rPr>
                <w:noProof/>
                <w:webHidden/>
              </w:rPr>
              <w:fldChar w:fldCharType="separate"/>
            </w:r>
            <w:r w:rsidR="00A87F2B">
              <w:rPr>
                <w:noProof/>
                <w:webHidden/>
              </w:rPr>
              <w:t>3</w:t>
            </w:r>
            <w:r>
              <w:rPr>
                <w:noProof/>
                <w:webHidden/>
              </w:rPr>
              <w:fldChar w:fldCharType="end"/>
            </w:r>
          </w:hyperlink>
        </w:p>
        <w:p w14:paraId="2E641695" w14:textId="22B403B6" w:rsidR="00A5402E" w:rsidRDefault="00A5402E">
          <w:pPr>
            <w:pStyle w:val="TOC3"/>
            <w:tabs>
              <w:tab w:val="left" w:pos="1320"/>
              <w:tab w:val="right" w:leader="dot" w:pos="10530"/>
            </w:tabs>
            <w:rPr>
              <w:rFonts w:asciiTheme="minorHAnsi" w:eastAsiaTheme="minorEastAsia" w:hAnsiTheme="minorHAnsi" w:cstheme="minorBidi"/>
              <w:noProof/>
              <w:szCs w:val="22"/>
              <w:lang w:val="es-CO" w:eastAsia="es-CO"/>
            </w:rPr>
          </w:pPr>
          <w:hyperlink w:anchor="_Toc22564041" w:history="1">
            <w:r w:rsidRPr="00372D9A">
              <w:rPr>
                <w:rStyle w:val="Hyperlink"/>
                <w:noProof/>
              </w:rPr>
              <w:t>2.1.1</w:t>
            </w:r>
            <w:r>
              <w:rPr>
                <w:rFonts w:asciiTheme="minorHAnsi" w:eastAsiaTheme="minorEastAsia" w:hAnsiTheme="minorHAnsi" w:cstheme="minorBidi"/>
                <w:noProof/>
                <w:szCs w:val="22"/>
                <w:lang w:val="es-CO" w:eastAsia="es-CO"/>
              </w:rPr>
              <w:tab/>
            </w:r>
            <w:r w:rsidRPr="00372D9A">
              <w:rPr>
                <w:rStyle w:val="Hyperlink"/>
                <w:noProof/>
              </w:rPr>
              <w:t>Creación de la Oferta:</w:t>
            </w:r>
            <w:r>
              <w:rPr>
                <w:noProof/>
                <w:webHidden/>
              </w:rPr>
              <w:tab/>
            </w:r>
            <w:r>
              <w:rPr>
                <w:noProof/>
                <w:webHidden/>
              </w:rPr>
              <w:fldChar w:fldCharType="begin"/>
            </w:r>
            <w:r>
              <w:rPr>
                <w:noProof/>
                <w:webHidden/>
              </w:rPr>
              <w:instrText xml:space="preserve"> PAGEREF _Toc22564041 \h </w:instrText>
            </w:r>
            <w:r>
              <w:rPr>
                <w:noProof/>
                <w:webHidden/>
              </w:rPr>
            </w:r>
            <w:r>
              <w:rPr>
                <w:noProof/>
                <w:webHidden/>
              </w:rPr>
              <w:fldChar w:fldCharType="separate"/>
            </w:r>
            <w:r w:rsidR="00A87F2B">
              <w:rPr>
                <w:noProof/>
                <w:webHidden/>
              </w:rPr>
              <w:t>3</w:t>
            </w:r>
            <w:r>
              <w:rPr>
                <w:noProof/>
                <w:webHidden/>
              </w:rPr>
              <w:fldChar w:fldCharType="end"/>
            </w:r>
          </w:hyperlink>
        </w:p>
        <w:p w14:paraId="50C321C7" w14:textId="4C880DBB" w:rsidR="00A5402E" w:rsidRDefault="00A5402E">
          <w:pPr>
            <w:pStyle w:val="TOC3"/>
            <w:tabs>
              <w:tab w:val="left" w:pos="1320"/>
              <w:tab w:val="right" w:leader="dot" w:pos="10530"/>
            </w:tabs>
            <w:rPr>
              <w:rFonts w:asciiTheme="minorHAnsi" w:eastAsiaTheme="minorEastAsia" w:hAnsiTheme="minorHAnsi" w:cstheme="minorBidi"/>
              <w:noProof/>
              <w:szCs w:val="22"/>
              <w:lang w:val="es-CO" w:eastAsia="es-CO"/>
            </w:rPr>
          </w:pPr>
          <w:hyperlink w:anchor="_Toc22564042" w:history="1">
            <w:r w:rsidRPr="00372D9A">
              <w:rPr>
                <w:rStyle w:val="Hyperlink"/>
                <w:noProof/>
              </w:rPr>
              <w:t>2.1.2</w:t>
            </w:r>
            <w:r>
              <w:rPr>
                <w:rFonts w:asciiTheme="minorHAnsi" w:eastAsiaTheme="minorEastAsia" w:hAnsiTheme="minorHAnsi" w:cstheme="minorBidi"/>
                <w:noProof/>
                <w:szCs w:val="22"/>
                <w:lang w:val="es-CO" w:eastAsia="es-CO"/>
              </w:rPr>
              <w:tab/>
            </w:r>
            <w:r w:rsidRPr="00372D9A">
              <w:rPr>
                <w:rStyle w:val="Hyperlink"/>
                <w:noProof/>
              </w:rPr>
              <w:t>Proceso de activaciones:</w:t>
            </w:r>
            <w:r>
              <w:rPr>
                <w:noProof/>
                <w:webHidden/>
              </w:rPr>
              <w:tab/>
            </w:r>
            <w:r>
              <w:rPr>
                <w:noProof/>
                <w:webHidden/>
              </w:rPr>
              <w:fldChar w:fldCharType="begin"/>
            </w:r>
            <w:r>
              <w:rPr>
                <w:noProof/>
                <w:webHidden/>
              </w:rPr>
              <w:instrText xml:space="preserve"> PAGEREF _Toc22564042 \h </w:instrText>
            </w:r>
            <w:r>
              <w:rPr>
                <w:noProof/>
                <w:webHidden/>
              </w:rPr>
            </w:r>
            <w:r>
              <w:rPr>
                <w:noProof/>
                <w:webHidden/>
              </w:rPr>
              <w:fldChar w:fldCharType="separate"/>
            </w:r>
            <w:r w:rsidR="00A87F2B">
              <w:rPr>
                <w:noProof/>
                <w:webHidden/>
              </w:rPr>
              <w:t>3</w:t>
            </w:r>
            <w:r>
              <w:rPr>
                <w:noProof/>
                <w:webHidden/>
              </w:rPr>
              <w:fldChar w:fldCharType="end"/>
            </w:r>
          </w:hyperlink>
        </w:p>
        <w:p w14:paraId="68F3AC5A" w14:textId="48011926" w:rsidR="00A5402E" w:rsidRDefault="00A5402E">
          <w:pPr>
            <w:pStyle w:val="TOC3"/>
            <w:tabs>
              <w:tab w:val="left" w:pos="1320"/>
              <w:tab w:val="right" w:leader="dot" w:pos="10530"/>
            </w:tabs>
            <w:rPr>
              <w:rFonts w:asciiTheme="minorHAnsi" w:eastAsiaTheme="minorEastAsia" w:hAnsiTheme="minorHAnsi" w:cstheme="minorBidi"/>
              <w:noProof/>
              <w:szCs w:val="22"/>
              <w:lang w:val="es-CO" w:eastAsia="es-CO"/>
            </w:rPr>
          </w:pPr>
          <w:hyperlink w:anchor="_Toc22564043" w:history="1">
            <w:r w:rsidRPr="00372D9A">
              <w:rPr>
                <w:rStyle w:val="Hyperlink"/>
                <w:noProof/>
              </w:rPr>
              <w:t>2.1.3</w:t>
            </w:r>
            <w:r>
              <w:rPr>
                <w:rFonts w:asciiTheme="minorHAnsi" w:eastAsiaTheme="minorEastAsia" w:hAnsiTheme="minorHAnsi" w:cstheme="minorBidi"/>
                <w:noProof/>
                <w:szCs w:val="22"/>
                <w:lang w:val="es-CO" w:eastAsia="es-CO"/>
              </w:rPr>
              <w:tab/>
            </w:r>
            <w:r w:rsidRPr="00372D9A">
              <w:rPr>
                <w:rStyle w:val="Hyperlink"/>
                <w:noProof/>
              </w:rPr>
              <w:t>Proceso De Cambio De Plan:</w:t>
            </w:r>
            <w:r>
              <w:rPr>
                <w:noProof/>
                <w:webHidden/>
              </w:rPr>
              <w:tab/>
            </w:r>
            <w:r>
              <w:rPr>
                <w:noProof/>
                <w:webHidden/>
              </w:rPr>
              <w:fldChar w:fldCharType="begin"/>
            </w:r>
            <w:r>
              <w:rPr>
                <w:noProof/>
                <w:webHidden/>
              </w:rPr>
              <w:instrText xml:space="preserve"> PAGEREF _Toc22564043 \h </w:instrText>
            </w:r>
            <w:r>
              <w:rPr>
                <w:noProof/>
                <w:webHidden/>
              </w:rPr>
            </w:r>
            <w:r>
              <w:rPr>
                <w:noProof/>
                <w:webHidden/>
              </w:rPr>
              <w:fldChar w:fldCharType="separate"/>
            </w:r>
            <w:r w:rsidR="00A87F2B">
              <w:rPr>
                <w:noProof/>
                <w:webHidden/>
              </w:rPr>
              <w:t>3</w:t>
            </w:r>
            <w:r>
              <w:rPr>
                <w:noProof/>
                <w:webHidden/>
              </w:rPr>
              <w:fldChar w:fldCharType="end"/>
            </w:r>
          </w:hyperlink>
        </w:p>
        <w:p w14:paraId="6727E976" w14:textId="32E0D414" w:rsidR="00A5402E" w:rsidRDefault="00A5402E">
          <w:pPr>
            <w:pStyle w:val="TOC3"/>
            <w:tabs>
              <w:tab w:val="left" w:pos="1320"/>
              <w:tab w:val="right" w:leader="dot" w:pos="10530"/>
            </w:tabs>
            <w:rPr>
              <w:rFonts w:asciiTheme="minorHAnsi" w:eastAsiaTheme="minorEastAsia" w:hAnsiTheme="minorHAnsi" w:cstheme="minorBidi"/>
              <w:noProof/>
              <w:szCs w:val="22"/>
              <w:lang w:val="es-CO" w:eastAsia="es-CO"/>
            </w:rPr>
          </w:pPr>
          <w:hyperlink w:anchor="_Toc22564044" w:history="1">
            <w:r w:rsidRPr="00372D9A">
              <w:rPr>
                <w:rStyle w:val="Hyperlink"/>
                <w:iCs/>
                <w:noProof/>
              </w:rPr>
              <w:t>2.1.4</w:t>
            </w:r>
            <w:r>
              <w:rPr>
                <w:rFonts w:asciiTheme="minorHAnsi" w:eastAsiaTheme="minorEastAsia" w:hAnsiTheme="minorHAnsi" w:cstheme="minorBidi"/>
                <w:noProof/>
                <w:szCs w:val="22"/>
                <w:lang w:val="es-CO" w:eastAsia="es-CO"/>
              </w:rPr>
              <w:tab/>
            </w:r>
            <w:r w:rsidRPr="00372D9A">
              <w:rPr>
                <w:rStyle w:val="Hyperlink"/>
                <w:noProof/>
              </w:rPr>
              <w:t>Promociones</w:t>
            </w:r>
            <w:r w:rsidRPr="00372D9A">
              <w:rPr>
                <w:rStyle w:val="Hyperlink"/>
                <w:iCs/>
                <w:noProof/>
              </w:rPr>
              <w:t xml:space="preserve"> y consulta convergentes:</w:t>
            </w:r>
            <w:r>
              <w:rPr>
                <w:noProof/>
                <w:webHidden/>
              </w:rPr>
              <w:tab/>
            </w:r>
            <w:r>
              <w:rPr>
                <w:noProof/>
                <w:webHidden/>
              </w:rPr>
              <w:fldChar w:fldCharType="begin"/>
            </w:r>
            <w:r>
              <w:rPr>
                <w:noProof/>
                <w:webHidden/>
              </w:rPr>
              <w:instrText xml:space="preserve"> PAGEREF _Toc22564044 \h </w:instrText>
            </w:r>
            <w:r>
              <w:rPr>
                <w:noProof/>
                <w:webHidden/>
              </w:rPr>
            </w:r>
            <w:r>
              <w:rPr>
                <w:noProof/>
                <w:webHidden/>
              </w:rPr>
              <w:fldChar w:fldCharType="separate"/>
            </w:r>
            <w:r w:rsidR="00A87F2B">
              <w:rPr>
                <w:noProof/>
                <w:webHidden/>
              </w:rPr>
              <w:t>3</w:t>
            </w:r>
            <w:r>
              <w:rPr>
                <w:noProof/>
                <w:webHidden/>
              </w:rPr>
              <w:fldChar w:fldCharType="end"/>
            </w:r>
          </w:hyperlink>
        </w:p>
        <w:p w14:paraId="01343BDF" w14:textId="61D74BB9" w:rsidR="00A5402E" w:rsidRDefault="00A5402E">
          <w:pPr>
            <w:pStyle w:val="TOC2"/>
            <w:tabs>
              <w:tab w:val="left" w:pos="880"/>
              <w:tab w:val="right" w:leader="dot" w:pos="10530"/>
            </w:tabs>
            <w:rPr>
              <w:rFonts w:asciiTheme="minorHAnsi" w:eastAsiaTheme="minorEastAsia" w:hAnsiTheme="minorHAnsi" w:cstheme="minorBidi"/>
              <w:noProof/>
              <w:szCs w:val="22"/>
              <w:lang w:val="es-CO" w:eastAsia="es-CO"/>
            </w:rPr>
          </w:pPr>
          <w:hyperlink w:anchor="_Toc22564045" w:history="1">
            <w:r w:rsidRPr="00372D9A">
              <w:rPr>
                <w:rStyle w:val="Hyperlink"/>
                <w:noProof/>
              </w:rPr>
              <w:t>2.2</w:t>
            </w:r>
            <w:r>
              <w:rPr>
                <w:rFonts w:asciiTheme="minorHAnsi" w:eastAsiaTheme="minorEastAsia" w:hAnsiTheme="minorHAnsi" w:cstheme="minorBidi"/>
                <w:noProof/>
                <w:szCs w:val="22"/>
                <w:lang w:val="es-CO" w:eastAsia="es-CO"/>
              </w:rPr>
              <w:tab/>
            </w:r>
            <w:r w:rsidRPr="00372D9A">
              <w:rPr>
                <w:rStyle w:val="Hyperlink"/>
                <w:noProof/>
              </w:rPr>
              <w:t>ARQUITECTURA DE SISTEMAS IMPACTA</w:t>
            </w:r>
            <w:r>
              <w:rPr>
                <w:noProof/>
                <w:webHidden/>
              </w:rPr>
              <w:tab/>
            </w:r>
            <w:r>
              <w:rPr>
                <w:noProof/>
                <w:webHidden/>
              </w:rPr>
              <w:fldChar w:fldCharType="begin"/>
            </w:r>
            <w:r>
              <w:rPr>
                <w:noProof/>
                <w:webHidden/>
              </w:rPr>
              <w:instrText xml:space="preserve"> PAGEREF _Toc22564045 \h </w:instrText>
            </w:r>
            <w:r>
              <w:rPr>
                <w:noProof/>
                <w:webHidden/>
              </w:rPr>
            </w:r>
            <w:r>
              <w:rPr>
                <w:noProof/>
                <w:webHidden/>
              </w:rPr>
              <w:fldChar w:fldCharType="separate"/>
            </w:r>
            <w:r w:rsidR="00A87F2B">
              <w:rPr>
                <w:noProof/>
                <w:webHidden/>
              </w:rPr>
              <w:t>4</w:t>
            </w:r>
            <w:r>
              <w:rPr>
                <w:noProof/>
                <w:webHidden/>
              </w:rPr>
              <w:fldChar w:fldCharType="end"/>
            </w:r>
          </w:hyperlink>
        </w:p>
        <w:p w14:paraId="4BE991FC" w14:textId="3D5F2A79" w:rsidR="00A5402E" w:rsidRDefault="00A5402E">
          <w:pPr>
            <w:pStyle w:val="TOC2"/>
            <w:tabs>
              <w:tab w:val="left" w:pos="880"/>
              <w:tab w:val="right" w:leader="dot" w:pos="10530"/>
            </w:tabs>
            <w:rPr>
              <w:rFonts w:asciiTheme="minorHAnsi" w:eastAsiaTheme="minorEastAsia" w:hAnsiTheme="minorHAnsi" w:cstheme="minorBidi"/>
              <w:noProof/>
              <w:szCs w:val="22"/>
              <w:lang w:val="es-CO" w:eastAsia="es-CO"/>
            </w:rPr>
          </w:pPr>
          <w:hyperlink w:anchor="_Toc22564046" w:history="1">
            <w:r w:rsidRPr="00372D9A">
              <w:rPr>
                <w:rStyle w:val="Hyperlink"/>
                <w:noProof/>
              </w:rPr>
              <w:t>2.3</w:t>
            </w:r>
            <w:r>
              <w:rPr>
                <w:rFonts w:asciiTheme="minorHAnsi" w:eastAsiaTheme="minorEastAsia" w:hAnsiTheme="minorHAnsi" w:cstheme="minorBidi"/>
                <w:noProof/>
                <w:szCs w:val="22"/>
                <w:lang w:val="es-CO" w:eastAsia="es-CO"/>
              </w:rPr>
              <w:tab/>
            </w:r>
            <w:r w:rsidRPr="00372D9A">
              <w:rPr>
                <w:rStyle w:val="Hyperlink"/>
                <w:noProof/>
              </w:rPr>
              <w:t>CASOS DE USO</w:t>
            </w:r>
            <w:r>
              <w:rPr>
                <w:noProof/>
                <w:webHidden/>
              </w:rPr>
              <w:tab/>
            </w:r>
            <w:r>
              <w:rPr>
                <w:noProof/>
                <w:webHidden/>
              </w:rPr>
              <w:fldChar w:fldCharType="begin"/>
            </w:r>
            <w:r>
              <w:rPr>
                <w:noProof/>
                <w:webHidden/>
              </w:rPr>
              <w:instrText xml:space="preserve"> PAGEREF _Toc22564046 \h </w:instrText>
            </w:r>
            <w:r>
              <w:rPr>
                <w:noProof/>
                <w:webHidden/>
              </w:rPr>
            </w:r>
            <w:r>
              <w:rPr>
                <w:noProof/>
                <w:webHidden/>
              </w:rPr>
              <w:fldChar w:fldCharType="separate"/>
            </w:r>
            <w:r w:rsidR="00A87F2B">
              <w:rPr>
                <w:noProof/>
                <w:webHidden/>
              </w:rPr>
              <w:t>6</w:t>
            </w:r>
            <w:r>
              <w:rPr>
                <w:noProof/>
                <w:webHidden/>
              </w:rPr>
              <w:fldChar w:fldCharType="end"/>
            </w:r>
          </w:hyperlink>
        </w:p>
        <w:p w14:paraId="5A923E53" w14:textId="5593D65A" w:rsidR="00A5402E" w:rsidRDefault="00A5402E">
          <w:pPr>
            <w:pStyle w:val="TOC3"/>
            <w:tabs>
              <w:tab w:val="left" w:pos="1320"/>
              <w:tab w:val="right" w:leader="dot" w:pos="10530"/>
            </w:tabs>
            <w:rPr>
              <w:rFonts w:asciiTheme="minorHAnsi" w:eastAsiaTheme="minorEastAsia" w:hAnsiTheme="minorHAnsi" w:cstheme="minorBidi"/>
              <w:noProof/>
              <w:szCs w:val="22"/>
              <w:lang w:val="es-CO" w:eastAsia="es-CO"/>
            </w:rPr>
          </w:pPr>
          <w:hyperlink w:anchor="_Toc22564047" w:history="1">
            <w:r w:rsidRPr="00372D9A">
              <w:rPr>
                <w:rStyle w:val="Hyperlink"/>
                <w:noProof/>
              </w:rPr>
              <w:t>2.3.1</w:t>
            </w:r>
            <w:r>
              <w:rPr>
                <w:rFonts w:asciiTheme="minorHAnsi" w:eastAsiaTheme="minorEastAsia" w:hAnsiTheme="minorHAnsi" w:cstheme="minorBidi"/>
                <w:noProof/>
                <w:szCs w:val="22"/>
                <w:lang w:val="es-CO" w:eastAsia="es-CO"/>
              </w:rPr>
              <w:tab/>
            </w:r>
            <w:r w:rsidRPr="00372D9A">
              <w:rPr>
                <w:rStyle w:val="Hyperlink"/>
                <w:noProof/>
              </w:rPr>
              <w:t>CU001:</w:t>
            </w:r>
            <w:r w:rsidRPr="00372D9A">
              <w:rPr>
                <w:rStyle w:val="Hyperlink"/>
                <w:noProof/>
                <w:lang w:eastAsia="es-CO"/>
              </w:rPr>
              <w:t xml:space="preserve"> CREACIÓN DE NUEVA OFERTA POSPAGO 5.1 EMPRESARIAL</w:t>
            </w:r>
            <w:r>
              <w:rPr>
                <w:noProof/>
                <w:webHidden/>
              </w:rPr>
              <w:tab/>
            </w:r>
            <w:r>
              <w:rPr>
                <w:noProof/>
                <w:webHidden/>
              </w:rPr>
              <w:fldChar w:fldCharType="begin"/>
            </w:r>
            <w:r>
              <w:rPr>
                <w:noProof/>
                <w:webHidden/>
              </w:rPr>
              <w:instrText xml:space="preserve"> PAGEREF _Toc22564047 \h </w:instrText>
            </w:r>
            <w:r>
              <w:rPr>
                <w:noProof/>
                <w:webHidden/>
              </w:rPr>
            </w:r>
            <w:r>
              <w:rPr>
                <w:noProof/>
                <w:webHidden/>
              </w:rPr>
              <w:fldChar w:fldCharType="separate"/>
            </w:r>
            <w:r w:rsidR="00A87F2B">
              <w:rPr>
                <w:noProof/>
                <w:webHidden/>
              </w:rPr>
              <w:t>6</w:t>
            </w:r>
            <w:r>
              <w:rPr>
                <w:noProof/>
                <w:webHidden/>
              </w:rPr>
              <w:fldChar w:fldCharType="end"/>
            </w:r>
          </w:hyperlink>
        </w:p>
        <w:p w14:paraId="376DC9EC" w14:textId="5C2BA194" w:rsidR="00A5402E" w:rsidRDefault="00A5402E">
          <w:pPr>
            <w:pStyle w:val="TOC3"/>
            <w:tabs>
              <w:tab w:val="left" w:pos="1320"/>
              <w:tab w:val="right" w:leader="dot" w:pos="10530"/>
            </w:tabs>
            <w:rPr>
              <w:rFonts w:asciiTheme="minorHAnsi" w:eastAsiaTheme="minorEastAsia" w:hAnsiTheme="minorHAnsi" w:cstheme="minorBidi"/>
              <w:noProof/>
              <w:szCs w:val="22"/>
              <w:lang w:val="es-CO" w:eastAsia="es-CO"/>
            </w:rPr>
          </w:pPr>
          <w:hyperlink w:anchor="_Toc22564048" w:history="1">
            <w:r w:rsidRPr="00372D9A">
              <w:rPr>
                <w:rStyle w:val="Hyperlink"/>
                <w:noProof/>
              </w:rPr>
              <w:t>2.3.2</w:t>
            </w:r>
            <w:r>
              <w:rPr>
                <w:rFonts w:asciiTheme="minorHAnsi" w:eastAsiaTheme="minorEastAsia" w:hAnsiTheme="minorHAnsi" w:cstheme="minorBidi"/>
                <w:noProof/>
                <w:szCs w:val="22"/>
                <w:lang w:val="es-CO" w:eastAsia="es-CO"/>
              </w:rPr>
              <w:tab/>
            </w:r>
            <w:r w:rsidRPr="00372D9A">
              <w:rPr>
                <w:rStyle w:val="Hyperlink"/>
                <w:noProof/>
              </w:rPr>
              <w:t>CU002:</w:t>
            </w:r>
            <w:r w:rsidRPr="00372D9A">
              <w:rPr>
                <w:rStyle w:val="Hyperlink"/>
                <w:noProof/>
                <w:lang w:eastAsia="es-CO"/>
              </w:rPr>
              <w:t xml:space="preserve"> CREACIÓN DE NUEVA OFERTA POSPAGO 5.2 EMPRESARIAL</w:t>
            </w:r>
            <w:r>
              <w:rPr>
                <w:noProof/>
                <w:webHidden/>
              </w:rPr>
              <w:tab/>
            </w:r>
            <w:r>
              <w:rPr>
                <w:noProof/>
                <w:webHidden/>
              </w:rPr>
              <w:fldChar w:fldCharType="begin"/>
            </w:r>
            <w:r>
              <w:rPr>
                <w:noProof/>
                <w:webHidden/>
              </w:rPr>
              <w:instrText xml:space="preserve"> PAGEREF _Toc22564048 \h </w:instrText>
            </w:r>
            <w:r>
              <w:rPr>
                <w:noProof/>
                <w:webHidden/>
              </w:rPr>
            </w:r>
            <w:r>
              <w:rPr>
                <w:noProof/>
                <w:webHidden/>
              </w:rPr>
              <w:fldChar w:fldCharType="separate"/>
            </w:r>
            <w:r w:rsidR="00A87F2B">
              <w:rPr>
                <w:noProof/>
                <w:webHidden/>
              </w:rPr>
              <w:t>7</w:t>
            </w:r>
            <w:r>
              <w:rPr>
                <w:noProof/>
                <w:webHidden/>
              </w:rPr>
              <w:fldChar w:fldCharType="end"/>
            </w:r>
          </w:hyperlink>
        </w:p>
        <w:p w14:paraId="09E83F6D" w14:textId="5F78A3C9" w:rsidR="00A5402E" w:rsidRDefault="00A5402E">
          <w:pPr>
            <w:pStyle w:val="TOC3"/>
            <w:tabs>
              <w:tab w:val="left" w:pos="1320"/>
              <w:tab w:val="right" w:leader="dot" w:pos="10530"/>
            </w:tabs>
            <w:rPr>
              <w:rFonts w:asciiTheme="minorHAnsi" w:eastAsiaTheme="minorEastAsia" w:hAnsiTheme="minorHAnsi" w:cstheme="minorBidi"/>
              <w:noProof/>
              <w:szCs w:val="22"/>
              <w:lang w:val="es-CO" w:eastAsia="es-CO"/>
            </w:rPr>
          </w:pPr>
          <w:hyperlink w:anchor="_Toc22564049" w:history="1">
            <w:r w:rsidRPr="00372D9A">
              <w:rPr>
                <w:rStyle w:val="Hyperlink"/>
                <w:noProof/>
              </w:rPr>
              <w:t>2.3.3</w:t>
            </w:r>
            <w:r>
              <w:rPr>
                <w:rFonts w:asciiTheme="minorHAnsi" w:eastAsiaTheme="minorEastAsia" w:hAnsiTheme="minorHAnsi" w:cstheme="minorBidi"/>
                <w:noProof/>
                <w:szCs w:val="22"/>
                <w:lang w:val="es-CO" w:eastAsia="es-CO"/>
              </w:rPr>
              <w:tab/>
            </w:r>
            <w:r w:rsidRPr="00372D9A">
              <w:rPr>
                <w:rStyle w:val="Hyperlink"/>
                <w:noProof/>
              </w:rPr>
              <w:t>CU003:</w:t>
            </w:r>
            <w:r w:rsidRPr="00372D9A">
              <w:rPr>
                <w:rStyle w:val="Hyperlink"/>
                <w:noProof/>
                <w:lang w:eastAsia="es-CO"/>
              </w:rPr>
              <w:t xml:space="preserve"> CREACIÓN DE NUEVA OFERTA POSPAGO 5.3 EMPRESARIAL</w:t>
            </w:r>
            <w:r>
              <w:rPr>
                <w:noProof/>
                <w:webHidden/>
              </w:rPr>
              <w:tab/>
            </w:r>
            <w:r>
              <w:rPr>
                <w:noProof/>
                <w:webHidden/>
              </w:rPr>
              <w:fldChar w:fldCharType="begin"/>
            </w:r>
            <w:r>
              <w:rPr>
                <w:noProof/>
                <w:webHidden/>
              </w:rPr>
              <w:instrText xml:space="preserve"> PAGEREF _Toc22564049 \h </w:instrText>
            </w:r>
            <w:r>
              <w:rPr>
                <w:noProof/>
                <w:webHidden/>
              </w:rPr>
            </w:r>
            <w:r>
              <w:rPr>
                <w:noProof/>
                <w:webHidden/>
              </w:rPr>
              <w:fldChar w:fldCharType="separate"/>
            </w:r>
            <w:r w:rsidR="00A87F2B">
              <w:rPr>
                <w:noProof/>
                <w:webHidden/>
              </w:rPr>
              <w:t>8</w:t>
            </w:r>
            <w:r>
              <w:rPr>
                <w:noProof/>
                <w:webHidden/>
              </w:rPr>
              <w:fldChar w:fldCharType="end"/>
            </w:r>
          </w:hyperlink>
        </w:p>
        <w:p w14:paraId="2DD5E029" w14:textId="00F036D6" w:rsidR="00A5402E" w:rsidRDefault="00A5402E">
          <w:pPr>
            <w:pStyle w:val="TOC3"/>
            <w:tabs>
              <w:tab w:val="left" w:pos="1320"/>
              <w:tab w:val="right" w:leader="dot" w:pos="10530"/>
            </w:tabs>
            <w:rPr>
              <w:rFonts w:asciiTheme="minorHAnsi" w:eastAsiaTheme="minorEastAsia" w:hAnsiTheme="minorHAnsi" w:cstheme="minorBidi"/>
              <w:noProof/>
              <w:szCs w:val="22"/>
              <w:lang w:val="es-CO" w:eastAsia="es-CO"/>
            </w:rPr>
          </w:pPr>
          <w:hyperlink w:anchor="_Toc22564050" w:history="1">
            <w:r w:rsidRPr="00372D9A">
              <w:rPr>
                <w:rStyle w:val="Hyperlink"/>
                <w:noProof/>
              </w:rPr>
              <w:t>2.3.4</w:t>
            </w:r>
            <w:r>
              <w:rPr>
                <w:rFonts w:asciiTheme="minorHAnsi" w:eastAsiaTheme="minorEastAsia" w:hAnsiTheme="minorHAnsi" w:cstheme="minorBidi"/>
                <w:noProof/>
                <w:szCs w:val="22"/>
                <w:lang w:val="es-CO" w:eastAsia="es-CO"/>
              </w:rPr>
              <w:tab/>
            </w:r>
            <w:r w:rsidRPr="00372D9A">
              <w:rPr>
                <w:rStyle w:val="Hyperlink"/>
                <w:noProof/>
              </w:rPr>
              <w:t>CU004: CREAR CUENTA EN BRM - ACTIVACIÓN</w:t>
            </w:r>
            <w:r>
              <w:rPr>
                <w:noProof/>
                <w:webHidden/>
              </w:rPr>
              <w:tab/>
            </w:r>
            <w:r>
              <w:rPr>
                <w:noProof/>
                <w:webHidden/>
              </w:rPr>
              <w:fldChar w:fldCharType="begin"/>
            </w:r>
            <w:r>
              <w:rPr>
                <w:noProof/>
                <w:webHidden/>
              </w:rPr>
              <w:instrText xml:space="preserve"> PAGEREF _Toc22564050 \h </w:instrText>
            </w:r>
            <w:r>
              <w:rPr>
                <w:noProof/>
                <w:webHidden/>
              </w:rPr>
            </w:r>
            <w:r>
              <w:rPr>
                <w:noProof/>
                <w:webHidden/>
              </w:rPr>
              <w:fldChar w:fldCharType="separate"/>
            </w:r>
            <w:r w:rsidR="00A87F2B">
              <w:rPr>
                <w:noProof/>
                <w:webHidden/>
              </w:rPr>
              <w:t>10</w:t>
            </w:r>
            <w:r>
              <w:rPr>
                <w:noProof/>
                <w:webHidden/>
              </w:rPr>
              <w:fldChar w:fldCharType="end"/>
            </w:r>
          </w:hyperlink>
        </w:p>
        <w:p w14:paraId="01055B24" w14:textId="7BE1861A" w:rsidR="00A5402E" w:rsidRDefault="00A5402E">
          <w:pPr>
            <w:pStyle w:val="TOC3"/>
            <w:tabs>
              <w:tab w:val="left" w:pos="1320"/>
              <w:tab w:val="right" w:leader="dot" w:pos="10530"/>
            </w:tabs>
            <w:rPr>
              <w:rFonts w:asciiTheme="minorHAnsi" w:eastAsiaTheme="minorEastAsia" w:hAnsiTheme="minorHAnsi" w:cstheme="minorBidi"/>
              <w:noProof/>
              <w:szCs w:val="22"/>
              <w:lang w:val="es-CO" w:eastAsia="es-CO"/>
            </w:rPr>
          </w:pPr>
          <w:hyperlink w:anchor="_Toc22564051" w:history="1">
            <w:r w:rsidRPr="00372D9A">
              <w:rPr>
                <w:rStyle w:val="Hyperlink"/>
                <w:noProof/>
              </w:rPr>
              <w:t>2.3.5</w:t>
            </w:r>
            <w:r>
              <w:rPr>
                <w:rFonts w:asciiTheme="minorHAnsi" w:eastAsiaTheme="minorEastAsia" w:hAnsiTheme="minorHAnsi" w:cstheme="minorBidi"/>
                <w:noProof/>
                <w:szCs w:val="22"/>
                <w:lang w:val="es-CO" w:eastAsia="es-CO"/>
              </w:rPr>
              <w:tab/>
            </w:r>
            <w:r w:rsidRPr="00372D9A">
              <w:rPr>
                <w:rStyle w:val="Hyperlink"/>
                <w:noProof/>
              </w:rPr>
              <w:t>CU005: CONSULTAR CICLO - CAMBIO PLAN - AVENGERS</w:t>
            </w:r>
            <w:r>
              <w:rPr>
                <w:noProof/>
                <w:webHidden/>
              </w:rPr>
              <w:tab/>
            </w:r>
            <w:r>
              <w:rPr>
                <w:noProof/>
                <w:webHidden/>
              </w:rPr>
              <w:fldChar w:fldCharType="begin"/>
            </w:r>
            <w:r>
              <w:rPr>
                <w:noProof/>
                <w:webHidden/>
              </w:rPr>
              <w:instrText xml:space="preserve"> PAGEREF _Toc22564051 \h </w:instrText>
            </w:r>
            <w:r>
              <w:rPr>
                <w:noProof/>
                <w:webHidden/>
              </w:rPr>
            </w:r>
            <w:r>
              <w:rPr>
                <w:noProof/>
                <w:webHidden/>
              </w:rPr>
              <w:fldChar w:fldCharType="separate"/>
            </w:r>
            <w:r w:rsidR="00A87F2B">
              <w:rPr>
                <w:noProof/>
                <w:webHidden/>
              </w:rPr>
              <w:t>13</w:t>
            </w:r>
            <w:r>
              <w:rPr>
                <w:noProof/>
                <w:webHidden/>
              </w:rPr>
              <w:fldChar w:fldCharType="end"/>
            </w:r>
          </w:hyperlink>
        </w:p>
        <w:p w14:paraId="45862A2D" w14:textId="3103609F" w:rsidR="00A5402E" w:rsidRDefault="00A5402E">
          <w:pPr>
            <w:pStyle w:val="TOC3"/>
            <w:tabs>
              <w:tab w:val="left" w:pos="1320"/>
              <w:tab w:val="right" w:leader="dot" w:pos="10530"/>
            </w:tabs>
            <w:rPr>
              <w:rFonts w:asciiTheme="minorHAnsi" w:eastAsiaTheme="minorEastAsia" w:hAnsiTheme="minorHAnsi" w:cstheme="minorBidi"/>
              <w:noProof/>
              <w:szCs w:val="22"/>
              <w:lang w:val="es-CO" w:eastAsia="es-CO"/>
            </w:rPr>
          </w:pPr>
          <w:hyperlink w:anchor="_Toc22564052" w:history="1">
            <w:r w:rsidRPr="00372D9A">
              <w:rPr>
                <w:rStyle w:val="Hyperlink"/>
                <w:noProof/>
              </w:rPr>
              <w:t>2.3.6</w:t>
            </w:r>
            <w:r>
              <w:rPr>
                <w:rFonts w:asciiTheme="minorHAnsi" w:eastAsiaTheme="minorEastAsia" w:hAnsiTheme="minorHAnsi" w:cstheme="minorBidi"/>
                <w:noProof/>
                <w:szCs w:val="22"/>
                <w:lang w:val="es-CO" w:eastAsia="es-CO"/>
              </w:rPr>
              <w:tab/>
            </w:r>
            <w:r w:rsidRPr="00372D9A">
              <w:rPr>
                <w:rStyle w:val="Hyperlink"/>
                <w:noProof/>
              </w:rPr>
              <w:t>CU006: CONSULTA DE CICLO - PORTABILIDAD</w:t>
            </w:r>
            <w:r>
              <w:rPr>
                <w:noProof/>
                <w:webHidden/>
              </w:rPr>
              <w:tab/>
            </w:r>
            <w:r>
              <w:rPr>
                <w:noProof/>
                <w:webHidden/>
              </w:rPr>
              <w:fldChar w:fldCharType="begin"/>
            </w:r>
            <w:r>
              <w:rPr>
                <w:noProof/>
                <w:webHidden/>
              </w:rPr>
              <w:instrText xml:space="preserve"> PAGEREF _Toc22564052 \h </w:instrText>
            </w:r>
            <w:r>
              <w:rPr>
                <w:noProof/>
                <w:webHidden/>
              </w:rPr>
            </w:r>
            <w:r>
              <w:rPr>
                <w:noProof/>
                <w:webHidden/>
              </w:rPr>
              <w:fldChar w:fldCharType="separate"/>
            </w:r>
            <w:r w:rsidR="00A87F2B">
              <w:rPr>
                <w:noProof/>
                <w:webHidden/>
              </w:rPr>
              <w:t>15</w:t>
            </w:r>
            <w:r>
              <w:rPr>
                <w:noProof/>
                <w:webHidden/>
              </w:rPr>
              <w:fldChar w:fldCharType="end"/>
            </w:r>
          </w:hyperlink>
        </w:p>
        <w:p w14:paraId="470CDFBC" w14:textId="7E35F1F5" w:rsidR="00A5402E" w:rsidRDefault="00A5402E">
          <w:pPr>
            <w:pStyle w:val="TOC3"/>
            <w:tabs>
              <w:tab w:val="left" w:pos="1320"/>
              <w:tab w:val="right" w:leader="dot" w:pos="10530"/>
            </w:tabs>
            <w:rPr>
              <w:rFonts w:asciiTheme="minorHAnsi" w:eastAsiaTheme="minorEastAsia" w:hAnsiTheme="minorHAnsi" w:cstheme="minorBidi"/>
              <w:noProof/>
              <w:szCs w:val="22"/>
              <w:lang w:val="es-CO" w:eastAsia="es-CO"/>
            </w:rPr>
          </w:pPr>
          <w:hyperlink w:anchor="_Toc22564053" w:history="1">
            <w:r w:rsidRPr="00372D9A">
              <w:rPr>
                <w:rStyle w:val="Hyperlink"/>
                <w:noProof/>
                <w:lang w:eastAsia="es-CO"/>
              </w:rPr>
              <w:t>2.3.7</w:t>
            </w:r>
            <w:r>
              <w:rPr>
                <w:rFonts w:asciiTheme="minorHAnsi" w:eastAsiaTheme="minorEastAsia" w:hAnsiTheme="minorHAnsi" w:cstheme="minorBidi"/>
                <w:noProof/>
                <w:szCs w:val="22"/>
                <w:lang w:val="es-CO" w:eastAsia="es-CO"/>
              </w:rPr>
              <w:tab/>
            </w:r>
            <w:r w:rsidRPr="00372D9A">
              <w:rPr>
                <w:rStyle w:val="Hyperlink"/>
                <w:noProof/>
                <w:lang w:eastAsia="es-CO"/>
              </w:rPr>
              <w:t>CU007: CREAR CUENTA EN BRM - PROCESO DE CAMBIO DE PLAN</w:t>
            </w:r>
            <w:r>
              <w:rPr>
                <w:noProof/>
                <w:webHidden/>
              </w:rPr>
              <w:tab/>
            </w:r>
            <w:r>
              <w:rPr>
                <w:noProof/>
                <w:webHidden/>
              </w:rPr>
              <w:fldChar w:fldCharType="begin"/>
            </w:r>
            <w:r>
              <w:rPr>
                <w:noProof/>
                <w:webHidden/>
              </w:rPr>
              <w:instrText xml:space="preserve"> PAGEREF _Toc22564053 \h </w:instrText>
            </w:r>
            <w:r>
              <w:rPr>
                <w:noProof/>
                <w:webHidden/>
              </w:rPr>
            </w:r>
            <w:r>
              <w:rPr>
                <w:noProof/>
                <w:webHidden/>
              </w:rPr>
              <w:fldChar w:fldCharType="separate"/>
            </w:r>
            <w:r w:rsidR="00A87F2B">
              <w:rPr>
                <w:noProof/>
                <w:webHidden/>
              </w:rPr>
              <w:t>18</w:t>
            </w:r>
            <w:r>
              <w:rPr>
                <w:noProof/>
                <w:webHidden/>
              </w:rPr>
              <w:fldChar w:fldCharType="end"/>
            </w:r>
          </w:hyperlink>
        </w:p>
        <w:p w14:paraId="53EFF701" w14:textId="157BEF1D" w:rsidR="00A5402E" w:rsidRDefault="00A5402E">
          <w:pPr>
            <w:pStyle w:val="TOC3"/>
            <w:tabs>
              <w:tab w:val="left" w:pos="1320"/>
              <w:tab w:val="right" w:leader="dot" w:pos="10530"/>
            </w:tabs>
            <w:rPr>
              <w:rFonts w:asciiTheme="minorHAnsi" w:eastAsiaTheme="minorEastAsia" w:hAnsiTheme="minorHAnsi" w:cstheme="minorBidi"/>
              <w:noProof/>
              <w:szCs w:val="22"/>
              <w:lang w:val="es-CO" w:eastAsia="es-CO"/>
            </w:rPr>
          </w:pPr>
          <w:hyperlink w:anchor="_Toc22564054" w:history="1">
            <w:r w:rsidRPr="00372D9A">
              <w:rPr>
                <w:rStyle w:val="Hyperlink"/>
                <w:noProof/>
              </w:rPr>
              <w:t>2.3.8</w:t>
            </w:r>
            <w:r>
              <w:rPr>
                <w:rFonts w:asciiTheme="minorHAnsi" w:eastAsiaTheme="minorEastAsia" w:hAnsiTheme="minorHAnsi" w:cstheme="minorBidi"/>
                <w:noProof/>
                <w:szCs w:val="22"/>
                <w:lang w:val="es-CO" w:eastAsia="es-CO"/>
              </w:rPr>
              <w:tab/>
            </w:r>
            <w:r w:rsidRPr="00372D9A">
              <w:rPr>
                <w:rStyle w:val="Hyperlink"/>
                <w:noProof/>
                <w:lang w:eastAsia="es-CO"/>
              </w:rPr>
              <w:t>CU008</w:t>
            </w:r>
            <w:r w:rsidRPr="00372D9A">
              <w:rPr>
                <w:rStyle w:val="Hyperlink"/>
                <w:noProof/>
              </w:rPr>
              <w:t>: ACTUALIZACIONES DE SEGMENTOS</w:t>
            </w:r>
            <w:r>
              <w:rPr>
                <w:noProof/>
                <w:webHidden/>
              </w:rPr>
              <w:tab/>
            </w:r>
            <w:r>
              <w:rPr>
                <w:noProof/>
                <w:webHidden/>
              </w:rPr>
              <w:fldChar w:fldCharType="begin"/>
            </w:r>
            <w:r>
              <w:rPr>
                <w:noProof/>
                <w:webHidden/>
              </w:rPr>
              <w:instrText xml:space="preserve"> PAGEREF _Toc22564054 \h </w:instrText>
            </w:r>
            <w:r>
              <w:rPr>
                <w:noProof/>
                <w:webHidden/>
              </w:rPr>
            </w:r>
            <w:r>
              <w:rPr>
                <w:noProof/>
                <w:webHidden/>
              </w:rPr>
              <w:fldChar w:fldCharType="separate"/>
            </w:r>
            <w:r w:rsidR="00A87F2B">
              <w:rPr>
                <w:noProof/>
                <w:webHidden/>
              </w:rPr>
              <w:t>19</w:t>
            </w:r>
            <w:r>
              <w:rPr>
                <w:noProof/>
                <w:webHidden/>
              </w:rPr>
              <w:fldChar w:fldCharType="end"/>
            </w:r>
          </w:hyperlink>
        </w:p>
        <w:p w14:paraId="37E3B4AF" w14:textId="273B4297" w:rsidR="00A5402E" w:rsidRDefault="00A5402E">
          <w:pPr>
            <w:pStyle w:val="TOC3"/>
            <w:tabs>
              <w:tab w:val="left" w:pos="1320"/>
              <w:tab w:val="right" w:leader="dot" w:pos="10530"/>
            </w:tabs>
            <w:rPr>
              <w:rFonts w:asciiTheme="minorHAnsi" w:eastAsiaTheme="minorEastAsia" w:hAnsiTheme="minorHAnsi" w:cstheme="minorBidi"/>
              <w:noProof/>
              <w:szCs w:val="22"/>
              <w:lang w:val="es-CO" w:eastAsia="es-CO"/>
            </w:rPr>
          </w:pPr>
          <w:hyperlink w:anchor="_Toc22564055" w:history="1">
            <w:r w:rsidRPr="00372D9A">
              <w:rPr>
                <w:rStyle w:val="Hyperlink"/>
                <w:noProof/>
              </w:rPr>
              <w:t>2.3.9</w:t>
            </w:r>
            <w:r>
              <w:rPr>
                <w:rFonts w:asciiTheme="minorHAnsi" w:eastAsiaTheme="minorEastAsia" w:hAnsiTheme="minorHAnsi" w:cstheme="minorBidi"/>
                <w:noProof/>
                <w:szCs w:val="22"/>
                <w:lang w:val="es-CO" w:eastAsia="es-CO"/>
              </w:rPr>
              <w:tab/>
            </w:r>
            <w:r w:rsidRPr="00372D9A">
              <w:rPr>
                <w:rStyle w:val="Hyperlink"/>
                <w:noProof/>
              </w:rPr>
              <w:t xml:space="preserve">CU009: </w:t>
            </w:r>
            <w:r w:rsidRPr="00372D9A">
              <w:rPr>
                <w:rStyle w:val="Hyperlink"/>
                <w:noProof/>
                <w:lang w:eastAsia="es-CO"/>
              </w:rPr>
              <w:t>APROVISIONAMIENTO DEL PCRF</w:t>
            </w:r>
            <w:r>
              <w:rPr>
                <w:noProof/>
                <w:webHidden/>
              </w:rPr>
              <w:tab/>
            </w:r>
            <w:r>
              <w:rPr>
                <w:noProof/>
                <w:webHidden/>
              </w:rPr>
              <w:fldChar w:fldCharType="begin"/>
            </w:r>
            <w:r>
              <w:rPr>
                <w:noProof/>
                <w:webHidden/>
              </w:rPr>
              <w:instrText xml:space="preserve"> PAGEREF _Toc22564055 \h </w:instrText>
            </w:r>
            <w:r>
              <w:rPr>
                <w:noProof/>
                <w:webHidden/>
              </w:rPr>
            </w:r>
            <w:r>
              <w:rPr>
                <w:noProof/>
                <w:webHidden/>
              </w:rPr>
              <w:fldChar w:fldCharType="separate"/>
            </w:r>
            <w:r w:rsidR="00A87F2B">
              <w:rPr>
                <w:noProof/>
                <w:webHidden/>
              </w:rPr>
              <w:t>21</w:t>
            </w:r>
            <w:r>
              <w:rPr>
                <w:noProof/>
                <w:webHidden/>
              </w:rPr>
              <w:fldChar w:fldCharType="end"/>
            </w:r>
          </w:hyperlink>
        </w:p>
        <w:p w14:paraId="359776D1" w14:textId="04A176C6" w:rsidR="00A5402E" w:rsidRDefault="00A5402E">
          <w:pPr>
            <w:pStyle w:val="TOC3"/>
            <w:tabs>
              <w:tab w:val="left" w:pos="1540"/>
              <w:tab w:val="right" w:leader="dot" w:pos="10530"/>
            </w:tabs>
            <w:rPr>
              <w:rFonts w:asciiTheme="minorHAnsi" w:eastAsiaTheme="minorEastAsia" w:hAnsiTheme="minorHAnsi" w:cstheme="minorBidi"/>
              <w:noProof/>
              <w:szCs w:val="22"/>
              <w:lang w:val="es-CO" w:eastAsia="es-CO"/>
            </w:rPr>
          </w:pPr>
          <w:hyperlink w:anchor="_Toc22564056" w:history="1">
            <w:r w:rsidRPr="00372D9A">
              <w:rPr>
                <w:rStyle w:val="Hyperlink"/>
                <w:noProof/>
              </w:rPr>
              <w:t>2.3.10</w:t>
            </w:r>
            <w:r>
              <w:rPr>
                <w:rFonts w:asciiTheme="minorHAnsi" w:eastAsiaTheme="minorEastAsia" w:hAnsiTheme="minorHAnsi" w:cstheme="minorBidi"/>
                <w:noProof/>
                <w:szCs w:val="22"/>
                <w:lang w:val="es-CO" w:eastAsia="es-CO"/>
              </w:rPr>
              <w:tab/>
            </w:r>
            <w:r w:rsidRPr="00372D9A">
              <w:rPr>
                <w:rStyle w:val="Hyperlink"/>
                <w:noProof/>
              </w:rPr>
              <w:t xml:space="preserve">CU010: </w:t>
            </w:r>
            <w:r w:rsidRPr="00372D9A">
              <w:rPr>
                <w:rStyle w:val="Hyperlink"/>
                <w:noProof/>
                <w:lang w:eastAsia="es-CO"/>
              </w:rPr>
              <w:t>CONFIGURACIÓN DE PROMOCIONES PLANES AVENGERS.</w:t>
            </w:r>
            <w:r>
              <w:rPr>
                <w:noProof/>
                <w:webHidden/>
              </w:rPr>
              <w:tab/>
            </w:r>
            <w:r>
              <w:rPr>
                <w:noProof/>
                <w:webHidden/>
              </w:rPr>
              <w:fldChar w:fldCharType="begin"/>
            </w:r>
            <w:r>
              <w:rPr>
                <w:noProof/>
                <w:webHidden/>
              </w:rPr>
              <w:instrText xml:space="preserve"> PAGEREF _Toc22564056 \h </w:instrText>
            </w:r>
            <w:r>
              <w:rPr>
                <w:noProof/>
                <w:webHidden/>
              </w:rPr>
            </w:r>
            <w:r>
              <w:rPr>
                <w:noProof/>
                <w:webHidden/>
              </w:rPr>
              <w:fldChar w:fldCharType="separate"/>
            </w:r>
            <w:r w:rsidR="00A87F2B">
              <w:rPr>
                <w:noProof/>
                <w:webHidden/>
              </w:rPr>
              <w:t>23</w:t>
            </w:r>
            <w:r>
              <w:rPr>
                <w:noProof/>
                <w:webHidden/>
              </w:rPr>
              <w:fldChar w:fldCharType="end"/>
            </w:r>
          </w:hyperlink>
        </w:p>
        <w:p w14:paraId="0EB5F038" w14:textId="2445130B" w:rsidR="00A5402E" w:rsidRDefault="00A5402E">
          <w:pPr>
            <w:pStyle w:val="TOC3"/>
            <w:tabs>
              <w:tab w:val="left" w:pos="1540"/>
              <w:tab w:val="right" w:leader="dot" w:pos="10530"/>
            </w:tabs>
            <w:rPr>
              <w:rFonts w:asciiTheme="minorHAnsi" w:eastAsiaTheme="minorEastAsia" w:hAnsiTheme="minorHAnsi" w:cstheme="minorBidi"/>
              <w:noProof/>
              <w:szCs w:val="22"/>
              <w:lang w:val="es-CO" w:eastAsia="es-CO"/>
            </w:rPr>
          </w:pPr>
          <w:hyperlink w:anchor="_Toc22564057" w:history="1">
            <w:r w:rsidRPr="00372D9A">
              <w:rPr>
                <w:rStyle w:val="Hyperlink"/>
                <w:noProof/>
              </w:rPr>
              <w:t>2.3.11</w:t>
            </w:r>
            <w:r>
              <w:rPr>
                <w:rFonts w:asciiTheme="minorHAnsi" w:eastAsiaTheme="minorEastAsia" w:hAnsiTheme="minorHAnsi" w:cstheme="minorBidi"/>
                <w:noProof/>
                <w:szCs w:val="22"/>
                <w:lang w:val="es-CO" w:eastAsia="es-CO"/>
              </w:rPr>
              <w:tab/>
            </w:r>
            <w:r w:rsidRPr="00372D9A">
              <w:rPr>
                <w:rStyle w:val="Hyperlink"/>
                <w:noProof/>
              </w:rPr>
              <w:t xml:space="preserve">CU011: </w:t>
            </w:r>
            <w:r w:rsidRPr="00372D9A">
              <w:rPr>
                <w:rStyle w:val="Hyperlink"/>
                <w:noProof/>
                <w:lang w:eastAsia="es-CO"/>
              </w:rPr>
              <w:t>APLICACIÓN DE PROMOCIONES - AVENGERS.</w:t>
            </w:r>
            <w:r>
              <w:rPr>
                <w:noProof/>
                <w:webHidden/>
              </w:rPr>
              <w:tab/>
            </w:r>
            <w:r>
              <w:rPr>
                <w:noProof/>
                <w:webHidden/>
              </w:rPr>
              <w:fldChar w:fldCharType="begin"/>
            </w:r>
            <w:r>
              <w:rPr>
                <w:noProof/>
                <w:webHidden/>
              </w:rPr>
              <w:instrText xml:space="preserve"> PAGEREF _Toc22564057 \h </w:instrText>
            </w:r>
            <w:r>
              <w:rPr>
                <w:noProof/>
                <w:webHidden/>
              </w:rPr>
            </w:r>
            <w:r>
              <w:rPr>
                <w:noProof/>
                <w:webHidden/>
              </w:rPr>
              <w:fldChar w:fldCharType="separate"/>
            </w:r>
            <w:r w:rsidR="00A87F2B">
              <w:rPr>
                <w:noProof/>
                <w:webHidden/>
              </w:rPr>
              <w:t>25</w:t>
            </w:r>
            <w:r>
              <w:rPr>
                <w:noProof/>
                <w:webHidden/>
              </w:rPr>
              <w:fldChar w:fldCharType="end"/>
            </w:r>
          </w:hyperlink>
        </w:p>
        <w:p w14:paraId="74CD41F9" w14:textId="37976A94" w:rsidR="00A5402E" w:rsidRDefault="00A5402E">
          <w:pPr>
            <w:pStyle w:val="TOC3"/>
            <w:tabs>
              <w:tab w:val="left" w:pos="1540"/>
              <w:tab w:val="right" w:leader="dot" w:pos="10530"/>
            </w:tabs>
            <w:rPr>
              <w:rFonts w:asciiTheme="minorHAnsi" w:eastAsiaTheme="minorEastAsia" w:hAnsiTheme="minorHAnsi" w:cstheme="minorBidi"/>
              <w:noProof/>
              <w:szCs w:val="22"/>
              <w:lang w:val="es-CO" w:eastAsia="es-CO"/>
            </w:rPr>
          </w:pPr>
          <w:hyperlink w:anchor="_Toc22564058" w:history="1">
            <w:r w:rsidRPr="00372D9A">
              <w:rPr>
                <w:rStyle w:val="Hyperlink"/>
                <w:noProof/>
              </w:rPr>
              <w:t>2.3.12</w:t>
            </w:r>
            <w:r>
              <w:rPr>
                <w:rFonts w:asciiTheme="minorHAnsi" w:eastAsiaTheme="minorEastAsia" w:hAnsiTheme="minorHAnsi" w:cstheme="minorBidi"/>
                <w:noProof/>
                <w:szCs w:val="22"/>
                <w:lang w:val="es-CO" w:eastAsia="es-CO"/>
              </w:rPr>
              <w:tab/>
            </w:r>
            <w:r w:rsidRPr="00372D9A">
              <w:rPr>
                <w:rStyle w:val="Hyperlink"/>
                <w:noProof/>
              </w:rPr>
              <w:t xml:space="preserve">CU012: </w:t>
            </w:r>
            <w:r w:rsidRPr="00372D9A">
              <w:rPr>
                <w:rStyle w:val="Hyperlink"/>
                <w:noProof/>
                <w:lang w:eastAsia="es-CO"/>
              </w:rPr>
              <w:t>CONSULTA DE CLIENTES CONVERGENTES</w:t>
            </w:r>
            <w:r>
              <w:rPr>
                <w:noProof/>
                <w:webHidden/>
              </w:rPr>
              <w:tab/>
            </w:r>
            <w:r>
              <w:rPr>
                <w:noProof/>
                <w:webHidden/>
              </w:rPr>
              <w:fldChar w:fldCharType="begin"/>
            </w:r>
            <w:r>
              <w:rPr>
                <w:noProof/>
                <w:webHidden/>
              </w:rPr>
              <w:instrText xml:space="preserve"> PAGEREF _Toc22564058 \h </w:instrText>
            </w:r>
            <w:r>
              <w:rPr>
                <w:noProof/>
                <w:webHidden/>
              </w:rPr>
            </w:r>
            <w:r>
              <w:rPr>
                <w:noProof/>
                <w:webHidden/>
              </w:rPr>
              <w:fldChar w:fldCharType="separate"/>
            </w:r>
            <w:r w:rsidR="00A87F2B">
              <w:rPr>
                <w:noProof/>
                <w:webHidden/>
              </w:rPr>
              <w:t>26</w:t>
            </w:r>
            <w:r>
              <w:rPr>
                <w:noProof/>
                <w:webHidden/>
              </w:rPr>
              <w:fldChar w:fldCharType="end"/>
            </w:r>
          </w:hyperlink>
        </w:p>
        <w:p w14:paraId="0168DF0D" w14:textId="2BFDF429" w:rsidR="00A5402E" w:rsidRDefault="00A5402E">
          <w:pPr>
            <w:pStyle w:val="TOC2"/>
            <w:tabs>
              <w:tab w:val="left" w:pos="880"/>
              <w:tab w:val="right" w:leader="dot" w:pos="10530"/>
            </w:tabs>
            <w:rPr>
              <w:rFonts w:asciiTheme="minorHAnsi" w:eastAsiaTheme="minorEastAsia" w:hAnsiTheme="minorHAnsi" w:cstheme="minorBidi"/>
              <w:noProof/>
              <w:szCs w:val="22"/>
              <w:lang w:val="es-CO" w:eastAsia="es-CO"/>
            </w:rPr>
          </w:pPr>
          <w:hyperlink w:anchor="_Toc22564059" w:history="1">
            <w:r w:rsidRPr="00372D9A">
              <w:rPr>
                <w:rStyle w:val="Hyperlink"/>
                <w:noProof/>
              </w:rPr>
              <w:t>2.4</w:t>
            </w:r>
            <w:r>
              <w:rPr>
                <w:rFonts w:asciiTheme="minorHAnsi" w:eastAsiaTheme="minorEastAsia" w:hAnsiTheme="minorHAnsi" w:cstheme="minorBidi"/>
                <w:noProof/>
                <w:szCs w:val="22"/>
                <w:lang w:val="es-CO" w:eastAsia="es-CO"/>
              </w:rPr>
              <w:tab/>
            </w:r>
            <w:r w:rsidRPr="00372D9A">
              <w:rPr>
                <w:rStyle w:val="Hyperlink"/>
                <w:noProof/>
              </w:rPr>
              <w:t>Estrategia de solución</w:t>
            </w:r>
            <w:r>
              <w:rPr>
                <w:noProof/>
                <w:webHidden/>
              </w:rPr>
              <w:tab/>
            </w:r>
            <w:r>
              <w:rPr>
                <w:noProof/>
                <w:webHidden/>
              </w:rPr>
              <w:fldChar w:fldCharType="begin"/>
            </w:r>
            <w:r>
              <w:rPr>
                <w:noProof/>
                <w:webHidden/>
              </w:rPr>
              <w:instrText xml:space="preserve"> PAGEREF _Toc22564059 \h </w:instrText>
            </w:r>
            <w:r>
              <w:rPr>
                <w:noProof/>
                <w:webHidden/>
              </w:rPr>
            </w:r>
            <w:r>
              <w:rPr>
                <w:noProof/>
                <w:webHidden/>
              </w:rPr>
              <w:fldChar w:fldCharType="separate"/>
            </w:r>
            <w:r w:rsidR="00A87F2B">
              <w:rPr>
                <w:noProof/>
                <w:webHidden/>
              </w:rPr>
              <w:t>28</w:t>
            </w:r>
            <w:r>
              <w:rPr>
                <w:noProof/>
                <w:webHidden/>
              </w:rPr>
              <w:fldChar w:fldCharType="end"/>
            </w:r>
          </w:hyperlink>
        </w:p>
        <w:p w14:paraId="2F41B749" w14:textId="51BCCC79" w:rsidR="00A5402E" w:rsidRDefault="00A5402E">
          <w:pPr>
            <w:pStyle w:val="TOC3"/>
            <w:tabs>
              <w:tab w:val="left" w:pos="1320"/>
              <w:tab w:val="right" w:leader="dot" w:pos="10530"/>
            </w:tabs>
            <w:rPr>
              <w:rFonts w:asciiTheme="minorHAnsi" w:eastAsiaTheme="minorEastAsia" w:hAnsiTheme="minorHAnsi" w:cstheme="minorBidi"/>
              <w:noProof/>
              <w:szCs w:val="22"/>
              <w:lang w:val="es-CO" w:eastAsia="es-CO"/>
            </w:rPr>
          </w:pPr>
          <w:hyperlink w:anchor="_Toc22564060" w:history="1">
            <w:r w:rsidRPr="00372D9A">
              <w:rPr>
                <w:rStyle w:val="Hyperlink"/>
                <w:noProof/>
              </w:rPr>
              <w:t>2.4.1</w:t>
            </w:r>
            <w:r>
              <w:rPr>
                <w:rFonts w:asciiTheme="minorHAnsi" w:eastAsiaTheme="minorEastAsia" w:hAnsiTheme="minorHAnsi" w:cstheme="minorBidi"/>
                <w:noProof/>
                <w:szCs w:val="22"/>
                <w:lang w:val="es-CO" w:eastAsia="es-CO"/>
              </w:rPr>
              <w:tab/>
            </w:r>
            <w:r w:rsidRPr="00372D9A">
              <w:rPr>
                <w:rStyle w:val="Hyperlink"/>
                <w:noProof/>
              </w:rPr>
              <w:t>Creación nueva oferta Avengers</w:t>
            </w:r>
            <w:r>
              <w:rPr>
                <w:noProof/>
                <w:webHidden/>
              </w:rPr>
              <w:tab/>
            </w:r>
            <w:r>
              <w:rPr>
                <w:noProof/>
                <w:webHidden/>
              </w:rPr>
              <w:fldChar w:fldCharType="begin"/>
            </w:r>
            <w:r>
              <w:rPr>
                <w:noProof/>
                <w:webHidden/>
              </w:rPr>
              <w:instrText xml:space="preserve"> PAGEREF _Toc22564060 \h </w:instrText>
            </w:r>
            <w:r>
              <w:rPr>
                <w:noProof/>
                <w:webHidden/>
              </w:rPr>
            </w:r>
            <w:r>
              <w:rPr>
                <w:noProof/>
                <w:webHidden/>
              </w:rPr>
              <w:fldChar w:fldCharType="separate"/>
            </w:r>
            <w:r w:rsidR="00A87F2B">
              <w:rPr>
                <w:noProof/>
                <w:webHidden/>
              </w:rPr>
              <w:t>28</w:t>
            </w:r>
            <w:r>
              <w:rPr>
                <w:noProof/>
                <w:webHidden/>
              </w:rPr>
              <w:fldChar w:fldCharType="end"/>
            </w:r>
          </w:hyperlink>
        </w:p>
        <w:p w14:paraId="072142E4" w14:textId="55FC16F3" w:rsidR="00A5402E" w:rsidRDefault="00A5402E">
          <w:pPr>
            <w:pStyle w:val="TOC3"/>
            <w:tabs>
              <w:tab w:val="left" w:pos="1320"/>
              <w:tab w:val="right" w:leader="dot" w:pos="10530"/>
            </w:tabs>
            <w:rPr>
              <w:rFonts w:asciiTheme="minorHAnsi" w:eastAsiaTheme="minorEastAsia" w:hAnsiTheme="minorHAnsi" w:cstheme="minorBidi"/>
              <w:noProof/>
              <w:szCs w:val="22"/>
              <w:lang w:val="es-CO" w:eastAsia="es-CO"/>
            </w:rPr>
          </w:pPr>
          <w:hyperlink w:anchor="_Toc22564061" w:history="1">
            <w:r w:rsidRPr="00372D9A">
              <w:rPr>
                <w:rStyle w:val="Hyperlink"/>
                <w:noProof/>
              </w:rPr>
              <w:t>2.4.2</w:t>
            </w:r>
            <w:r>
              <w:rPr>
                <w:rFonts w:asciiTheme="minorHAnsi" w:eastAsiaTheme="minorEastAsia" w:hAnsiTheme="minorHAnsi" w:cstheme="minorBidi"/>
                <w:noProof/>
                <w:szCs w:val="22"/>
                <w:lang w:val="es-CO" w:eastAsia="es-CO"/>
              </w:rPr>
              <w:tab/>
            </w:r>
            <w:r w:rsidRPr="00372D9A">
              <w:rPr>
                <w:rStyle w:val="Hyperlink"/>
                <w:noProof/>
              </w:rPr>
              <w:t>Activación de una nueva línea.</w:t>
            </w:r>
            <w:r>
              <w:rPr>
                <w:noProof/>
                <w:webHidden/>
              </w:rPr>
              <w:tab/>
            </w:r>
            <w:r>
              <w:rPr>
                <w:noProof/>
                <w:webHidden/>
              </w:rPr>
              <w:fldChar w:fldCharType="begin"/>
            </w:r>
            <w:r>
              <w:rPr>
                <w:noProof/>
                <w:webHidden/>
              </w:rPr>
              <w:instrText xml:space="preserve"> PAGEREF _Toc22564061 \h </w:instrText>
            </w:r>
            <w:r>
              <w:rPr>
                <w:noProof/>
                <w:webHidden/>
              </w:rPr>
            </w:r>
            <w:r>
              <w:rPr>
                <w:noProof/>
                <w:webHidden/>
              </w:rPr>
              <w:fldChar w:fldCharType="separate"/>
            </w:r>
            <w:r w:rsidR="00A87F2B">
              <w:rPr>
                <w:noProof/>
                <w:webHidden/>
              </w:rPr>
              <w:t>29</w:t>
            </w:r>
            <w:r>
              <w:rPr>
                <w:noProof/>
                <w:webHidden/>
              </w:rPr>
              <w:fldChar w:fldCharType="end"/>
            </w:r>
          </w:hyperlink>
        </w:p>
        <w:p w14:paraId="220FDBDD" w14:textId="54AA9109" w:rsidR="00A5402E" w:rsidRDefault="00A5402E">
          <w:pPr>
            <w:pStyle w:val="TOC3"/>
            <w:tabs>
              <w:tab w:val="left" w:pos="1320"/>
              <w:tab w:val="right" w:leader="dot" w:pos="10530"/>
            </w:tabs>
            <w:rPr>
              <w:rFonts w:asciiTheme="minorHAnsi" w:eastAsiaTheme="minorEastAsia" w:hAnsiTheme="minorHAnsi" w:cstheme="minorBidi"/>
              <w:noProof/>
              <w:szCs w:val="22"/>
              <w:lang w:val="es-CO" w:eastAsia="es-CO"/>
            </w:rPr>
          </w:pPr>
          <w:hyperlink w:anchor="_Toc22564062" w:history="1">
            <w:r w:rsidRPr="00372D9A">
              <w:rPr>
                <w:rStyle w:val="Hyperlink"/>
                <w:noProof/>
              </w:rPr>
              <w:t>2.4.3</w:t>
            </w:r>
            <w:r>
              <w:rPr>
                <w:rFonts w:asciiTheme="minorHAnsi" w:eastAsiaTheme="minorEastAsia" w:hAnsiTheme="minorHAnsi" w:cstheme="minorBidi"/>
                <w:noProof/>
                <w:szCs w:val="22"/>
                <w:lang w:val="es-CO" w:eastAsia="es-CO"/>
              </w:rPr>
              <w:tab/>
            </w:r>
            <w:r w:rsidRPr="00372D9A">
              <w:rPr>
                <w:rStyle w:val="Hyperlink"/>
                <w:noProof/>
              </w:rPr>
              <w:t>Cambios de plan con destino Avengers</w:t>
            </w:r>
            <w:r>
              <w:rPr>
                <w:noProof/>
                <w:webHidden/>
              </w:rPr>
              <w:tab/>
            </w:r>
            <w:r>
              <w:rPr>
                <w:noProof/>
                <w:webHidden/>
              </w:rPr>
              <w:fldChar w:fldCharType="begin"/>
            </w:r>
            <w:r>
              <w:rPr>
                <w:noProof/>
                <w:webHidden/>
              </w:rPr>
              <w:instrText xml:space="preserve"> PAGEREF _Toc22564062 \h </w:instrText>
            </w:r>
            <w:r>
              <w:rPr>
                <w:noProof/>
                <w:webHidden/>
              </w:rPr>
            </w:r>
            <w:r>
              <w:rPr>
                <w:noProof/>
                <w:webHidden/>
              </w:rPr>
              <w:fldChar w:fldCharType="separate"/>
            </w:r>
            <w:r w:rsidR="00A87F2B">
              <w:rPr>
                <w:noProof/>
                <w:webHidden/>
              </w:rPr>
              <w:t>30</w:t>
            </w:r>
            <w:r>
              <w:rPr>
                <w:noProof/>
                <w:webHidden/>
              </w:rPr>
              <w:fldChar w:fldCharType="end"/>
            </w:r>
          </w:hyperlink>
        </w:p>
        <w:p w14:paraId="557283DD" w14:textId="22D54C0D" w:rsidR="00A5402E" w:rsidRDefault="00A5402E">
          <w:pPr>
            <w:pStyle w:val="TOC3"/>
            <w:tabs>
              <w:tab w:val="left" w:pos="1320"/>
              <w:tab w:val="right" w:leader="dot" w:pos="10530"/>
            </w:tabs>
            <w:rPr>
              <w:rFonts w:asciiTheme="minorHAnsi" w:eastAsiaTheme="minorEastAsia" w:hAnsiTheme="minorHAnsi" w:cstheme="minorBidi"/>
              <w:noProof/>
              <w:szCs w:val="22"/>
              <w:lang w:val="es-CO" w:eastAsia="es-CO"/>
            </w:rPr>
          </w:pPr>
          <w:hyperlink w:anchor="_Toc22564063" w:history="1">
            <w:r w:rsidRPr="00372D9A">
              <w:rPr>
                <w:rStyle w:val="Hyperlink"/>
                <w:noProof/>
              </w:rPr>
              <w:t>2.4.4</w:t>
            </w:r>
            <w:r>
              <w:rPr>
                <w:rFonts w:asciiTheme="minorHAnsi" w:eastAsiaTheme="minorEastAsia" w:hAnsiTheme="minorHAnsi" w:cstheme="minorBidi"/>
                <w:noProof/>
                <w:szCs w:val="22"/>
                <w:lang w:val="es-CO" w:eastAsia="es-CO"/>
              </w:rPr>
              <w:tab/>
            </w:r>
            <w:r w:rsidRPr="00372D9A">
              <w:rPr>
                <w:rStyle w:val="Hyperlink"/>
                <w:noProof/>
              </w:rPr>
              <w:t>Configuración de promociones.</w:t>
            </w:r>
            <w:r>
              <w:rPr>
                <w:noProof/>
                <w:webHidden/>
              </w:rPr>
              <w:tab/>
            </w:r>
            <w:r>
              <w:rPr>
                <w:noProof/>
                <w:webHidden/>
              </w:rPr>
              <w:fldChar w:fldCharType="begin"/>
            </w:r>
            <w:r>
              <w:rPr>
                <w:noProof/>
                <w:webHidden/>
              </w:rPr>
              <w:instrText xml:space="preserve"> PAGEREF _Toc22564063 \h </w:instrText>
            </w:r>
            <w:r>
              <w:rPr>
                <w:noProof/>
                <w:webHidden/>
              </w:rPr>
            </w:r>
            <w:r>
              <w:rPr>
                <w:noProof/>
                <w:webHidden/>
              </w:rPr>
              <w:fldChar w:fldCharType="separate"/>
            </w:r>
            <w:r w:rsidR="00A87F2B">
              <w:rPr>
                <w:noProof/>
                <w:webHidden/>
              </w:rPr>
              <w:t>32</w:t>
            </w:r>
            <w:r>
              <w:rPr>
                <w:noProof/>
                <w:webHidden/>
              </w:rPr>
              <w:fldChar w:fldCharType="end"/>
            </w:r>
          </w:hyperlink>
        </w:p>
        <w:p w14:paraId="25399DED" w14:textId="23E72175" w:rsidR="00A5402E" w:rsidRDefault="00A5402E">
          <w:pPr>
            <w:pStyle w:val="TOC3"/>
            <w:tabs>
              <w:tab w:val="left" w:pos="1320"/>
              <w:tab w:val="right" w:leader="dot" w:pos="10530"/>
            </w:tabs>
            <w:rPr>
              <w:rFonts w:asciiTheme="minorHAnsi" w:eastAsiaTheme="minorEastAsia" w:hAnsiTheme="minorHAnsi" w:cstheme="minorBidi"/>
              <w:noProof/>
              <w:szCs w:val="22"/>
              <w:lang w:val="es-CO" w:eastAsia="es-CO"/>
            </w:rPr>
          </w:pPr>
          <w:hyperlink w:anchor="_Toc22564064" w:history="1">
            <w:r w:rsidRPr="00372D9A">
              <w:rPr>
                <w:rStyle w:val="Hyperlink"/>
                <w:noProof/>
              </w:rPr>
              <w:t>2.4.5</w:t>
            </w:r>
            <w:r>
              <w:rPr>
                <w:rFonts w:asciiTheme="minorHAnsi" w:eastAsiaTheme="minorEastAsia" w:hAnsiTheme="minorHAnsi" w:cstheme="minorBidi"/>
                <w:noProof/>
                <w:szCs w:val="22"/>
                <w:lang w:val="es-CO" w:eastAsia="es-CO"/>
              </w:rPr>
              <w:tab/>
            </w:r>
            <w:r w:rsidRPr="00372D9A">
              <w:rPr>
                <w:rStyle w:val="Hyperlink"/>
                <w:noProof/>
              </w:rPr>
              <w:t>Consulta de clientes Convergentes.</w:t>
            </w:r>
            <w:r>
              <w:rPr>
                <w:noProof/>
                <w:webHidden/>
              </w:rPr>
              <w:tab/>
            </w:r>
            <w:r>
              <w:rPr>
                <w:noProof/>
                <w:webHidden/>
              </w:rPr>
              <w:fldChar w:fldCharType="begin"/>
            </w:r>
            <w:r>
              <w:rPr>
                <w:noProof/>
                <w:webHidden/>
              </w:rPr>
              <w:instrText xml:space="preserve"> PAGEREF _Toc22564064 \h </w:instrText>
            </w:r>
            <w:r>
              <w:rPr>
                <w:noProof/>
                <w:webHidden/>
              </w:rPr>
            </w:r>
            <w:r>
              <w:rPr>
                <w:noProof/>
                <w:webHidden/>
              </w:rPr>
              <w:fldChar w:fldCharType="separate"/>
            </w:r>
            <w:r w:rsidR="00A87F2B">
              <w:rPr>
                <w:noProof/>
                <w:webHidden/>
              </w:rPr>
              <w:t>33</w:t>
            </w:r>
            <w:r>
              <w:rPr>
                <w:noProof/>
                <w:webHidden/>
              </w:rPr>
              <w:fldChar w:fldCharType="end"/>
            </w:r>
          </w:hyperlink>
        </w:p>
        <w:p w14:paraId="2E6C46CB" w14:textId="690A15B6" w:rsidR="00A5402E" w:rsidRDefault="00A5402E">
          <w:pPr>
            <w:pStyle w:val="TOC2"/>
            <w:tabs>
              <w:tab w:val="left" w:pos="880"/>
              <w:tab w:val="right" w:leader="dot" w:pos="10530"/>
            </w:tabs>
            <w:rPr>
              <w:rFonts w:asciiTheme="minorHAnsi" w:eastAsiaTheme="minorEastAsia" w:hAnsiTheme="minorHAnsi" w:cstheme="minorBidi"/>
              <w:noProof/>
              <w:szCs w:val="22"/>
              <w:lang w:val="es-CO" w:eastAsia="es-CO"/>
            </w:rPr>
          </w:pPr>
          <w:hyperlink w:anchor="_Toc22564065" w:history="1">
            <w:r w:rsidRPr="00372D9A">
              <w:rPr>
                <w:rStyle w:val="Hyperlink"/>
                <w:noProof/>
              </w:rPr>
              <w:t>2.5</w:t>
            </w:r>
            <w:r>
              <w:rPr>
                <w:rFonts w:asciiTheme="minorHAnsi" w:eastAsiaTheme="minorEastAsia" w:hAnsiTheme="minorHAnsi" w:cstheme="minorBidi"/>
                <w:noProof/>
                <w:szCs w:val="22"/>
                <w:lang w:val="es-CO" w:eastAsia="es-CO"/>
              </w:rPr>
              <w:tab/>
            </w:r>
            <w:r w:rsidRPr="00372D9A">
              <w:rPr>
                <w:rStyle w:val="Hyperlink"/>
                <w:noProof/>
              </w:rPr>
              <w:t>Diagrama de los procesos impactados y/o diagramas de entendimiento</w:t>
            </w:r>
            <w:r>
              <w:rPr>
                <w:noProof/>
                <w:webHidden/>
              </w:rPr>
              <w:tab/>
            </w:r>
            <w:r>
              <w:rPr>
                <w:noProof/>
                <w:webHidden/>
              </w:rPr>
              <w:fldChar w:fldCharType="begin"/>
            </w:r>
            <w:r>
              <w:rPr>
                <w:noProof/>
                <w:webHidden/>
              </w:rPr>
              <w:instrText xml:space="preserve"> PAGEREF _Toc22564065 \h </w:instrText>
            </w:r>
            <w:r>
              <w:rPr>
                <w:noProof/>
                <w:webHidden/>
              </w:rPr>
            </w:r>
            <w:r>
              <w:rPr>
                <w:noProof/>
                <w:webHidden/>
              </w:rPr>
              <w:fldChar w:fldCharType="separate"/>
            </w:r>
            <w:r w:rsidR="00A87F2B">
              <w:rPr>
                <w:noProof/>
                <w:webHidden/>
              </w:rPr>
              <w:t>34</w:t>
            </w:r>
            <w:r>
              <w:rPr>
                <w:noProof/>
                <w:webHidden/>
              </w:rPr>
              <w:fldChar w:fldCharType="end"/>
            </w:r>
          </w:hyperlink>
        </w:p>
        <w:p w14:paraId="0AE4AE58" w14:textId="03C73D4D" w:rsidR="00A5402E" w:rsidRDefault="00A5402E">
          <w:pPr>
            <w:pStyle w:val="TOC2"/>
            <w:tabs>
              <w:tab w:val="left" w:pos="880"/>
              <w:tab w:val="right" w:leader="dot" w:pos="10530"/>
            </w:tabs>
            <w:rPr>
              <w:rFonts w:asciiTheme="minorHAnsi" w:eastAsiaTheme="minorEastAsia" w:hAnsiTheme="minorHAnsi" w:cstheme="minorBidi"/>
              <w:noProof/>
              <w:szCs w:val="22"/>
              <w:lang w:val="es-CO" w:eastAsia="es-CO"/>
            </w:rPr>
          </w:pPr>
          <w:hyperlink w:anchor="_Toc22564066" w:history="1">
            <w:r w:rsidRPr="00372D9A">
              <w:rPr>
                <w:rStyle w:val="Hyperlink"/>
                <w:noProof/>
              </w:rPr>
              <w:t>2.6</w:t>
            </w:r>
            <w:r>
              <w:rPr>
                <w:rFonts w:asciiTheme="minorHAnsi" w:eastAsiaTheme="minorEastAsia" w:hAnsiTheme="minorHAnsi" w:cstheme="minorBidi"/>
                <w:noProof/>
                <w:szCs w:val="22"/>
                <w:lang w:val="es-CO" w:eastAsia="es-CO"/>
              </w:rPr>
              <w:tab/>
            </w:r>
            <w:r w:rsidRPr="00372D9A">
              <w:rPr>
                <w:rStyle w:val="Hyperlink"/>
                <w:noProof/>
              </w:rPr>
              <w:t>Modelo de seguridad impactado</w:t>
            </w:r>
            <w:r>
              <w:rPr>
                <w:noProof/>
                <w:webHidden/>
              </w:rPr>
              <w:tab/>
            </w:r>
            <w:r>
              <w:rPr>
                <w:noProof/>
                <w:webHidden/>
              </w:rPr>
              <w:fldChar w:fldCharType="begin"/>
            </w:r>
            <w:r>
              <w:rPr>
                <w:noProof/>
                <w:webHidden/>
              </w:rPr>
              <w:instrText xml:space="preserve"> PAGEREF _Toc22564066 \h </w:instrText>
            </w:r>
            <w:r>
              <w:rPr>
                <w:noProof/>
                <w:webHidden/>
              </w:rPr>
            </w:r>
            <w:r>
              <w:rPr>
                <w:noProof/>
                <w:webHidden/>
              </w:rPr>
              <w:fldChar w:fldCharType="separate"/>
            </w:r>
            <w:r w:rsidR="00A87F2B">
              <w:rPr>
                <w:noProof/>
                <w:webHidden/>
              </w:rPr>
              <w:t>34</w:t>
            </w:r>
            <w:r>
              <w:rPr>
                <w:noProof/>
                <w:webHidden/>
              </w:rPr>
              <w:fldChar w:fldCharType="end"/>
            </w:r>
          </w:hyperlink>
        </w:p>
        <w:p w14:paraId="02011C39" w14:textId="1BC5FA3B" w:rsidR="00A5402E" w:rsidRDefault="00A5402E">
          <w:pPr>
            <w:pStyle w:val="TOC2"/>
            <w:tabs>
              <w:tab w:val="left" w:pos="880"/>
              <w:tab w:val="right" w:leader="dot" w:pos="10530"/>
            </w:tabs>
            <w:rPr>
              <w:rFonts w:asciiTheme="minorHAnsi" w:eastAsiaTheme="minorEastAsia" w:hAnsiTheme="minorHAnsi" w:cstheme="minorBidi"/>
              <w:noProof/>
              <w:szCs w:val="22"/>
              <w:lang w:val="es-CO" w:eastAsia="es-CO"/>
            </w:rPr>
          </w:pPr>
          <w:hyperlink w:anchor="_Toc22564067" w:history="1">
            <w:r w:rsidRPr="00372D9A">
              <w:rPr>
                <w:rStyle w:val="Hyperlink"/>
                <w:noProof/>
              </w:rPr>
              <w:t>2.7</w:t>
            </w:r>
            <w:r>
              <w:rPr>
                <w:rFonts w:asciiTheme="minorHAnsi" w:eastAsiaTheme="minorEastAsia" w:hAnsiTheme="minorHAnsi" w:cstheme="minorBidi"/>
                <w:noProof/>
                <w:szCs w:val="22"/>
                <w:lang w:val="es-CO" w:eastAsia="es-CO"/>
              </w:rPr>
              <w:tab/>
            </w:r>
            <w:r w:rsidRPr="00372D9A">
              <w:rPr>
                <w:rStyle w:val="Hyperlink"/>
                <w:noProof/>
              </w:rPr>
              <w:t>Modelo de infraestructura de Sistemas impactado</w:t>
            </w:r>
            <w:r>
              <w:rPr>
                <w:noProof/>
                <w:webHidden/>
              </w:rPr>
              <w:tab/>
            </w:r>
            <w:r>
              <w:rPr>
                <w:noProof/>
                <w:webHidden/>
              </w:rPr>
              <w:fldChar w:fldCharType="begin"/>
            </w:r>
            <w:r>
              <w:rPr>
                <w:noProof/>
                <w:webHidden/>
              </w:rPr>
              <w:instrText xml:space="preserve"> PAGEREF _Toc22564067 \h </w:instrText>
            </w:r>
            <w:r>
              <w:rPr>
                <w:noProof/>
                <w:webHidden/>
              </w:rPr>
            </w:r>
            <w:r>
              <w:rPr>
                <w:noProof/>
                <w:webHidden/>
              </w:rPr>
              <w:fldChar w:fldCharType="separate"/>
            </w:r>
            <w:r w:rsidR="00A87F2B">
              <w:rPr>
                <w:noProof/>
                <w:webHidden/>
              </w:rPr>
              <w:t>35</w:t>
            </w:r>
            <w:r>
              <w:rPr>
                <w:noProof/>
                <w:webHidden/>
              </w:rPr>
              <w:fldChar w:fldCharType="end"/>
            </w:r>
          </w:hyperlink>
        </w:p>
        <w:p w14:paraId="7FA4574C" w14:textId="25B28397" w:rsidR="00A5402E" w:rsidRDefault="00A5402E">
          <w:pPr>
            <w:pStyle w:val="TOC2"/>
            <w:tabs>
              <w:tab w:val="left" w:pos="880"/>
              <w:tab w:val="right" w:leader="dot" w:pos="10530"/>
            </w:tabs>
            <w:rPr>
              <w:rFonts w:asciiTheme="minorHAnsi" w:eastAsiaTheme="minorEastAsia" w:hAnsiTheme="minorHAnsi" w:cstheme="minorBidi"/>
              <w:noProof/>
              <w:szCs w:val="22"/>
              <w:lang w:val="es-CO" w:eastAsia="es-CO"/>
            </w:rPr>
          </w:pPr>
          <w:hyperlink w:anchor="_Toc22564068" w:history="1">
            <w:r w:rsidRPr="00372D9A">
              <w:rPr>
                <w:rStyle w:val="Hyperlink"/>
                <w:noProof/>
              </w:rPr>
              <w:t>2.8</w:t>
            </w:r>
            <w:r>
              <w:rPr>
                <w:rFonts w:asciiTheme="minorHAnsi" w:eastAsiaTheme="minorEastAsia" w:hAnsiTheme="minorHAnsi" w:cstheme="minorBidi"/>
                <w:noProof/>
                <w:szCs w:val="22"/>
                <w:lang w:val="es-CO" w:eastAsia="es-CO"/>
              </w:rPr>
              <w:tab/>
            </w:r>
            <w:r w:rsidRPr="00372D9A">
              <w:rPr>
                <w:rStyle w:val="Hyperlink"/>
                <w:noProof/>
              </w:rPr>
              <w:t>Modelo de infraestructura técnica impactado</w:t>
            </w:r>
            <w:r>
              <w:rPr>
                <w:noProof/>
                <w:webHidden/>
              </w:rPr>
              <w:tab/>
            </w:r>
            <w:r>
              <w:rPr>
                <w:noProof/>
                <w:webHidden/>
              </w:rPr>
              <w:fldChar w:fldCharType="begin"/>
            </w:r>
            <w:r>
              <w:rPr>
                <w:noProof/>
                <w:webHidden/>
              </w:rPr>
              <w:instrText xml:space="preserve"> PAGEREF _Toc22564068 \h </w:instrText>
            </w:r>
            <w:r>
              <w:rPr>
                <w:noProof/>
                <w:webHidden/>
              </w:rPr>
            </w:r>
            <w:r>
              <w:rPr>
                <w:noProof/>
                <w:webHidden/>
              </w:rPr>
              <w:fldChar w:fldCharType="separate"/>
            </w:r>
            <w:r w:rsidR="00A87F2B">
              <w:rPr>
                <w:noProof/>
                <w:webHidden/>
              </w:rPr>
              <w:t>35</w:t>
            </w:r>
            <w:r>
              <w:rPr>
                <w:noProof/>
                <w:webHidden/>
              </w:rPr>
              <w:fldChar w:fldCharType="end"/>
            </w:r>
          </w:hyperlink>
        </w:p>
        <w:p w14:paraId="5EB5FF56" w14:textId="590A0DBC" w:rsidR="00A5402E" w:rsidRDefault="00A5402E">
          <w:pPr>
            <w:pStyle w:val="TOC1"/>
            <w:tabs>
              <w:tab w:val="left" w:pos="440"/>
              <w:tab w:val="right" w:leader="dot" w:pos="10530"/>
            </w:tabs>
            <w:rPr>
              <w:rFonts w:asciiTheme="minorHAnsi" w:eastAsiaTheme="minorEastAsia" w:hAnsiTheme="minorHAnsi" w:cstheme="minorBidi"/>
              <w:noProof/>
              <w:szCs w:val="22"/>
              <w:lang w:val="es-CO" w:eastAsia="es-CO"/>
            </w:rPr>
          </w:pPr>
          <w:hyperlink w:anchor="_Toc22564069" w:history="1">
            <w:r w:rsidRPr="00372D9A">
              <w:rPr>
                <w:rStyle w:val="Hyperlink"/>
                <w:noProof/>
              </w:rPr>
              <w:t>3</w:t>
            </w:r>
            <w:r>
              <w:rPr>
                <w:rFonts w:asciiTheme="minorHAnsi" w:eastAsiaTheme="minorEastAsia" w:hAnsiTheme="minorHAnsi" w:cstheme="minorBidi"/>
                <w:noProof/>
                <w:szCs w:val="22"/>
                <w:lang w:val="es-CO" w:eastAsia="es-CO"/>
              </w:rPr>
              <w:tab/>
            </w:r>
            <w:r w:rsidRPr="00372D9A">
              <w:rPr>
                <w:rStyle w:val="Hyperlink"/>
                <w:noProof/>
              </w:rPr>
              <w:t>Supuestos</w:t>
            </w:r>
            <w:r>
              <w:rPr>
                <w:noProof/>
                <w:webHidden/>
              </w:rPr>
              <w:tab/>
            </w:r>
            <w:r>
              <w:rPr>
                <w:noProof/>
                <w:webHidden/>
              </w:rPr>
              <w:fldChar w:fldCharType="begin"/>
            </w:r>
            <w:r>
              <w:rPr>
                <w:noProof/>
                <w:webHidden/>
              </w:rPr>
              <w:instrText xml:space="preserve"> PAGEREF _Toc22564069 \h </w:instrText>
            </w:r>
            <w:r>
              <w:rPr>
                <w:noProof/>
                <w:webHidden/>
              </w:rPr>
            </w:r>
            <w:r>
              <w:rPr>
                <w:noProof/>
                <w:webHidden/>
              </w:rPr>
              <w:fldChar w:fldCharType="separate"/>
            </w:r>
            <w:r w:rsidR="00A87F2B">
              <w:rPr>
                <w:noProof/>
                <w:webHidden/>
              </w:rPr>
              <w:t>35</w:t>
            </w:r>
            <w:r>
              <w:rPr>
                <w:noProof/>
                <w:webHidden/>
              </w:rPr>
              <w:fldChar w:fldCharType="end"/>
            </w:r>
          </w:hyperlink>
        </w:p>
        <w:p w14:paraId="07117969" w14:textId="1A964E25" w:rsidR="00A5402E" w:rsidRDefault="00A5402E">
          <w:pPr>
            <w:pStyle w:val="TOC1"/>
            <w:tabs>
              <w:tab w:val="left" w:pos="440"/>
              <w:tab w:val="right" w:leader="dot" w:pos="10530"/>
            </w:tabs>
            <w:rPr>
              <w:rFonts w:asciiTheme="minorHAnsi" w:eastAsiaTheme="minorEastAsia" w:hAnsiTheme="minorHAnsi" w:cstheme="minorBidi"/>
              <w:noProof/>
              <w:szCs w:val="22"/>
              <w:lang w:val="es-CO" w:eastAsia="es-CO"/>
            </w:rPr>
          </w:pPr>
          <w:hyperlink w:anchor="_Toc22564070" w:history="1">
            <w:r w:rsidRPr="00372D9A">
              <w:rPr>
                <w:rStyle w:val="Hyperlink"/>
                <w:noProof/>
              </w:rPr>
              <w:t>4</w:t>
            </w:r>
            <w:r>
              <w:rPr>
                <w:rFonts w:asciiTheme="minorHAnsi" w:eastAsiaTheme="minorEastAsia" w:hAnsiTheme="minorHAnsi" w:cstheme="minorBidi"/>
                <w:noProof/>
                <w:szCs w:val="22"/>
                <w:lang w:val="es-CO" w:eastAsia="es-CO"/>
              </w:rPr>
              <w:tab/>
            </w:r>
            <w:r w:rsidRPr="00372D9A">
              <w:rPr>
                <w:rStyle w:val="Hyperlink"/>
                <w:noProof/>
              </w:rPr>
              <w:t>Restricciones</w:t>
            </w:r>
            <w:r>
              <w:rPr>
                <w:noProof/>
                <w:webHidden/>
              </w:rPr>
              <w:tab/>
            </w:r>
            <w:r>
              <w:rPr>
                <w:noProof/>
                <w:webHidden/>
              </w:rPr>
              <w:fldChar w:fldCharType="begin"/>
            </w:r>
            <w:r>
              <w:rPr>
                <w:noProof/>
                <w:webHidden/>
              </w:rPr>
              <w:instrText xml:space="preserve"> PAGEREF _Toc22564070 \h </w:instrText>
            </w:r>
            <w:r>
              <w:rPr>
                <w:noProof/>
                <w:webHidden/>
              </w:rPr>
            </w:r>
            <w:r>
              <w:rPr>
                <w:noProof/>
                <w:webHidden/>
              </w:rPr>
              <w:fldChar w:fldCharType="separate"/>
            </w:r>
            <w:r w:rsidR="00A87F2B">
              <w:rPr>
                <w:noProof/>
                <w:webHidden/>
              </w:rPr>
              <w:t>35</w:t>
            </w:r>
            <w:r>
              <w:rPr>
                <w:noProof/>
                <w:webHidden/>
              </w:rPr>
              <w:fldChar w:fldCharType="end"/>
            </w:r>
          </w:hyperlink>
        </w:p>
        <w:p w14:paraId="446B6B97" w14:textId="2FEE496C" w:rsidR="00A5402E" w:rsidRDefault="00A5402E">
          <w:pPr>
            <w:pStyle w:val="TOC1"/>
            <w:tabs>
              <w:tab w:val="left" w:pos="440"/>
              <w:tab w:val="right" w:leader="dot" w:pos="10530"/>
            </w:tabs>
            <w:rPr>
              <w:rFonts w:asciiTheme="minorHAnsi" w:eastAsiaTheme="minorEastAsia" w:hAnsiTheme="minorHAnsi" w:cstheme="minorBidi"/>
              <w:noProof/>
              <w:szCs w:val="22"/>
              <w:lang w:val="es-CO" w:eastAsia="es-CO"/>
            </w:rPr>
          </w:pPr>
          <w:hyperlink w:anchor="_Toc22564071" w:history="1">
            <w:r w:rsidRPr="00372D9A">
              <w:rPr>
                <w:rStyle w:val="Hyperlink"/>
                <w:noProof/>
              </w:rPr>
              <w:t>5</w:t>
            </w:r>
            <w:r>
              <w:rPr>
                <w:rFonts w:asciiTheme="minorHAnsi" w:eastAsiaTheme="minorEastAsia" w:hAnsiTheme="minorHAnsi" w:cstheme="minorBidi"/>
                <w:noProof/>
                <w:szCs w:val="22"/>
                <w:lang w:val="es-CO" w:eastAsia="es-CO"/>
              </w:rPr>
              <w:tab/>
            </w:r>
            <w:r w:rsidRPr="00372D9A">
              <w:rPr>
                <w:rStyle w:val="Hyperlink"/>
                <w:noProof/>
              </w:rPr>
              <w:t>Fuera del alcance</w:t>
            </w:r>
            <w:r>
              <w:rPr>
                <w:noProof/>
                <w:webHidden/>
              </w:rPr>
              <w:tab/>
            </w:r>
            <w:r>
              <w:rPr>
                <w:noProof/>
                <w:webHidden/>
              </w:rPr>
              <w:fldChar w:fldCharType="begin"/>
            </w:r>
            <w:r>
              <w:rPr>
                <w:noProof/>
                <w:webHidden/>
              </w:rPr>
              <w:instrText xml:space="preserve"> PAGEREF _Toc22564071 \h </w:instrText>
            </w:r>
            <w:r>
              <w:rPr>
                <w:noProof/>
                <w:webHidden/>
              </w:rPr>
            </w:r>
            <w:r>
              <w:rPr>
                <w:noProof/>
                <w:webHidden/>
              </w:rPr>
              <w:fldChar w:fldCharType="separate"/>
            </w:r>
            <w:r w:rsidR="00A87F2B">
              <w:rPr>
                <w:noProof/>
                <w:webHidden/>
              </w:rPr>
              <w:t>35</w:t>
            </w:r>
            <w:r>
              <w:rPr>
                <w:noProof/>
                <w:webHidden/>
              </w:rPr>
              <w:fldChar w:fldCharType="end"/>
            </w:r>
          </w:hyperlink>
        </w:p>
        <w:p w14:paraId="680B4D67" w14:textId="48D181DE" w:rsidR="00A5402E" w:rsidRDefault="00A5402E">
          <w:pPr>
            <w:pStyle w:val="TOC1"/>
            <w:tabs>
              <w:tab w:val="left" w:pos="440"/>
              <w:tab w:val="right" w:leader="dot" w:pos="10530"/>
            </w:tabs>
            <w:rPr>
              <w:rFonts w:asciiTheme="minorHAnsi" w:eastAsiaTheme="minorEastAsia" w:hAnsiTheme="minorHAnsi" w:cstheme="minorBidi"/>
              <w:noProof/>
              <w:szCs w:val="22"/>
              <w:lang w:val="es-CO" w:eastAsia="es-CO"/>
            </w:rPr>
          </w:pPr>
          <w:hyperlink w:anchor="_Toc22564072" w:history="1">
            <w:r w:rsidRPr="00372D9A">
              <w:rPr>
                <w:rStyle w:val="Hyperlink"/>
                <w:noProof/>
              </w:rPr>
              <w:t>6</w:t>
            </w:r>
            <w:r>
              <w:rPr>
                <w:rFonts w:asciiTheme="minorHAnsi" w:eastAsiaTheme="minorEastAsia" w:hAnsiTheme="minorHAnsi" w:cstheme="minorBidi"/>
                <w:noProof/>
                <w:szCs w:val="22"/>
                <w:lang w:val="es-CO" w:eastAsia="es-CO"/>
              </w:rPr>
              <w:tab/>
            </w:r>
            <w:r w:rsidRPr="00372D9A">
              <w:rPr>
                <w:rStyle w:val="Hyperlink"/>
                <w:noProof/>
              </w:rPr>
              <w:t>Riesgos</w:t>
            </w:r>
            <w:r>
              <w:rPr>
                <w:noProof/>
                <w:webHidden/>
              </w:rPr>
              <w:tab/>
            </w:r>
            <w:r>
              <w:rPr>
                <w:noProof/>
                <w:webHidden/>
              </w:rPr>
              <w:fldChar w:fldCharType="begin"/>
            </w:r>
            <w:r>
              <w:rPr>
                <w:noProof/>
                <w:webHidden/>
              </w:rPr>
              <w:instrText xml:space="preserve"> PAGEREF _Toc22564072 \h </w:instrText>
            </w:r>
            <w:r>
              <w:rPr>
                <w:noProof/>
                <w:webHidden/>
              </w:rPr>
            </w:r>
            <w:r>
              <w:rPr>
                <w:noProof/>
                <w:webHidden/>
              </w:rPr>
              <w:fldChar w:fldCharType="separate"/>
            </w:r>
            <w:r w:rsidR="00A87F2B">
              <w:rPr>
                <w:noProof/>
                <w:webHidden/>
              </w:rPr>
              <w:t>35</w:t>
            </w:r>
            <w:r>
              <w:rPr>
                <w:noProof/>
                <w:webHidden/>
              </w:rPr>
              <w:fldChar w:fldCharType="end"/>
            </w:r>
          </w:hyperlink>
        </w:p>
        <w:p w14:paraId="14A5688C" w14:textId="6B6BB7F1" w:rsidR="00A5402E" w:rsidRDefault="00A5402E">
          <w:pPr>
            <w:pStyle w:val="TOC1"/>
            <w:tabs>
              <w:tab w:val="left" w:pos="440"/>
              <w:tab w:val="right" w:leader="dot" w:pos="10530"/>
            </w:tabs>
            <w:rPr>
              <w:rFonts w:asciiTheme="minorHAnsi" w:eastAsiaTheme="minorEastAsia" w:hAnsiTheme="minorHAnsi" w:cstheme="minorBidi"/>
              <w:noProof/>
              <w:szCs w:val="22"/>
              <w:lang w:val="es-CO" w:eastAsia="es-CO"/>
            </w:rPr>
          </w:pPr>
          <w:hyperlink w:anchor="_Toc22564073" w:history="1">
            <w:r w:rsidRPr="00372D9A">
              <w:rPr>
                <w:rStyle w:val="Hyperlink"/>
                <w:noProof/>
              </w:rPr>
              <w:t>7</w:t>
            </w:r>
            <w:r>
              <w:rPr>
                <w:rFonts w:asciiTheme="minorHAnsi" w:eastAsiaTheme="minorEastAsia" w:hAnsiTheme="minorHAnsi" w:cstheme="minorBidi"/>
                <w:noProof/>
                <w:szCs w:val="22"/>
                <w:lang w:val="es-CO" w:eastAsia="es-CO"/>
              </w:rPr>
              <w:tab/>
            </w:r>
            <w:r w:rsidRPr="00372D9A">
              <w:rPr>
                <w:rStyle w:val="Hyperlink"/>
                <w:noProof/>
              </w:rPr>
              <w:t>Glosario</w:t>
            </w:r>
            <w:r>
              <w:rPr>
                <w:noProof/>
                <w:webHidden/>
              </w:rPr>
              <w:tab/>
            </w:r>
            <w:r>
              <w:rPr>
                <w:noProof/>
                <w:webHidden/>
              </w:rPr>
              <w:fldChar w:fldCharType="begin"/>
            </w:r>
            <w:r>
              <w:rPr>
                <w:noProof/>
                <w:webHidden/>
              </w:rPr>
              <w:instrText xml:space="preserve"> PAGEREF _Toc22564073 \h </w:instrText>
            </w:r>
            <w:r>
              <w:rPr>
                <w:noProof/>
                <w:webHidden/>
              </w:rPr>
            </w:r>
            <w:r>
              <w:rPr>
                <w:noProof/>
                <w:webHidden/>
              </w:rPr>
              <w:fldChar w:fldCharType="separate"/>
            </w:r>
            <w:r w:rsidR="00A87F2B">
              <w:rPr>
                <w:noProof/>
                <w:webHidden/>
              </w:rPr>
              <w:t>36</w:t>
            </w:r>
            <w:r>
              <w:rPr>
                <w:noProof/>
                <w:webHidden/>
              </w:rPr>
              <w:fldChar w:fldCharType="end"/>
            </w:r>
          </w:hyperlink>
        </w:p>
        <w:p w14:paraId="28A88D91" w14:textId="2A67D39B" w:rsidR="00A5402E" w:rsidRDefault="00A5402E">
          <w:pPr>
            <w:pStyle w:val="TOC1"/>
            <w:tabs>
              <w:tab w:val="left" w:pos="440"/>
              <w:tab w:val="right" w:leader="dot" w:pos="10530"/>
            </w:tabs>
            <w:rPr>
              <w:rFonts w:asciiTheme="minorHAnsi" w:eastAsiaTheme="minorEastAsia" w:hAnsiTheme="minorHAnsi" w:cstheme="minorBidi"/>
              <w:noProof/>
              <w:szCs w:val="22"/>
              <w:lang w:val="es-CO" w:eastAsia="es-CO"/>
            </w:rPr>
          </w:pPr>
          <w:hyperlink w:anchor="_Toc22564074" w:history="1">
            <w:r w:rsidRPr="00372D9A">
              <w:rPr>
                <w:rStyle w:val="Hyperlink"/>
                <w:noProof/>
              </w:rPr>
              <w:t>8</w:t>
            </w:r>
            <w:r>
              <w:rPr>
                <w:rFonts w:asciiTheme="minorHAnsi" w:eastAsiaTheme="minorEastAsia" w:hAnsiTheme="minorHAnsi" w:cstheme="minorBidi"/>
                <w:noProof/>
                <w:szCs w:val="22"/>
                <w:lang w:val="es-CO" w:eastAsia="es-CO"/>
              </w:rPr>
              <w:tab/>
            </w:r>
            <w:r w:rsidRPr="00372D9A">
              <w:rPr>
                <w:rStyle w:val="Hyperlink"/>
                <w:noProof/>
              </w:rPr>
              <w:t>Anexos</w:t>
            </w:r>
            <w:r>
              <w:rPr>
                <w:noProof/>
                <w:webHidden/>
              </w:rPr>
              <w:tab/>
            </w:r>
            <w:r>
              <w:rPr>
                <w:noProof/>
                <w:webHidden/>
              </w:rPr>
              <w:fldChar w:fldCharType="begin"/>
            </w:r>
            <w:r>
              <w:rPr>
                <w:noProof/>
                <w:webHidden/>
              </w:rPr>
              <w:instrText xml:space="preserve"> PAGEREF _Toc22564074 \h </w:instrText>
            </w:r>
            <w:r>
              <w:rPr>
                <w:noProof/>
                <w:webHidden/>
              </w:rPr>
            </w:r>
            <w:r>
              <w:rPr>
                <w:noProof/>
                <w:webHidden/>
              </w:rPr>
              <w:fldChar w:fldCharType="separate"/>
            </w:r>
            <w:r w:rsidR="00A87F2B">
              <w:rPr>
                <w:noProof/>
                <w:webHidden/>
              </w:rPr>
              <w:t>36</w:t>
            </w:r>
            <w:r>
              <w:rPr>
                <w:noProof/>
                <w:webHidden/>
              </w:rPr>
              <w:fldChar w:fldCharType="end"/>
            </w:r>
          </w:hyperlink>
        </w:p>
        <w:p w14:paraId="654BAAD2" w14:textId="30BC5AA0" w:rsidR="00A5402E" w:rsidRDefault="00A5402E">
          <w:pPr>
            <w:pStyle w:val="TOC1"/>
            <w:tabs>
              <w:tab w:val="left" w:pos="440"/>
              <w:tab w:val="right" w:leader="dot" w:pos="10530"/>
            </w:tabs>
            <w:rPr>
              <w:rFonts w:asciiTheme="minorHAnsi" w:eastAsiaTheme="minorEastAsia" w:hAnsiTheme="minorHAnsi" w:cstheme="minorBidi"/>
              <w:noProof/>
              <w:szCs w:val="22"/>
              <w:lang w:val="es-CO" w:eastAsia="es-CO"/>
            </w:rPr>
          </w:pPr>
          <w:hyperlink w:anchor="_Toc22564075" w:history="1">
            <w:r w:rsidRPr="00372D9A">
              <w:rPr>
                <w:rStyle w:val="Hyperlink"/>
                <w:noProof/>
              </w:rPr>
              <w:t>9</w:t>
            </w:r>
            <w:r>
              <w:rPr>
                <w:rFonts w:asciiTheme="minorHAnsi" w:eastAsiaTheme="minorEastAsia" w:hAnsiTheme="minorHAnsi" w:cstheme="minorBidi"/>
                <w:noProof/>
                <w:szCs w:val="22"/>
                <w:lang w:val="es-CO" w:eastAsia="es-CO"/>
              </w:rPr>
              <w:tab/>
            </w:r>
            <w:r w:rsidRPr="00372D9A">
              <w:rPr>
                <w:rStyle w:val="Hyperlink"/>
                <w:noProof/>
              </w:rPr>
              <w:t>Controles de cambio</w:t>
            </w:r>
            <w:r>
              <w:rPr>
                <w:noProof/>
                <w:webHidden/>
              </w:rPr>
              <w:tab/>
            </w:r>
            <w:r>
              <w:rPr>
                <w:noProof/>
                <w:webHidden/>
              </w:rPr>
              <w:fldChar w:fldCharType="begin"/>
            </w:r>
            <w:r>
              <w:rPr>
                <w:noProof/>
                <w:webHidden/>
              </w:rPr>
              <w:instrText xml:space="preserve"> PAGEREF _Toc22564075 \h </w:instrText>
            </w:r>
            <w:r>
              <w:rPr>
                <w:noProof/>
                <w:webHidden/>
              </w:rPr>
            </w:r>
            <w:r>
              <w:rPr>
                <w:noProof/>
                <w:webHidden/>
              </w:rPr>
              <w:fldChar w:fldCharType="separate"/>
            </w:r>
            <w:r w:rsidR="00A87F2B">
              <w:rPr>
                <w:noProof/>
                <w:webHidden/>
              </w:rPr>
              <w:t>36</w:t>
            </w:r>
            <w:r>
              <w:rPr>
                <w:noProof/>
                <w:webHidden/>
              </w:rPr>
              <w:fldChar w:fldCharType="end"/>
            </w:r>
          </w:hyperlink>
        </w:p>
        <w:p w14:paraId="22E52E81" w14:textId="65D4B670" w:rsidR="00A5402E" w:rsidRDefault="00A5402E">
          <w:pPr>
            <w:pStyle w:val="TOC1"/>
            <w:tabs>
              <w:tab w:val="left" w:pos="660"/>
              <w:tab w:val="right" w:leader="dot" w:pos="10530"/>
            </w:tabs>
            <w:rPr>
              <w:rFonts w:asciiTheme="minorHAnsi" w:eastAsiaTheme="minorEastAsia" w:hAnsiTheme="minorHAnsi" w:cstheme="minorBidi"/>
              <w:noProof/>
              <w:szCs w:val="22"/>
              <w:lang w:val="es-CO" w:eastAsia="es-CO"/>
            </w:rPr>
          </w:pPr>
          <w:hyperlink w:anchor="_Toc22564076" w:history="1">
            <w:r w:rsidRPr="00372D9A">
              <w:rPr>
                <w:rStyle w:val="Hyperlink"/>
                <w:noProof/>
              </w:rPr>
              <w:t>10</w:t>
            </w:r>
            <w:r>
              <w:rPr>
                <w:rFonts w:asciiTheme="minorHAnsi" w:eastAsiaTheme="minorEastAsia" w:hAnsiTheme="minorHAnsi" w:cstheme="minorBidi"/>
                <w:noProof/>
                <w:szCs w:val="22"/>
                <w:lang w:val="es-CO" w:eastAsia="es-CO"/>
              </w:rPr>
              <w:tab/>
            </w:r>
            <w:r w:rsidRPr="00372D9A">
              <w:rPr>
                <w:rStyle w:val="Hyperlink"/>
                <w:noProof/>
              </w:rPr>
              <w:t>Participantes en la construcción del documento de requisitos y análisis</w:t>
            </w:r>
            <w:r>
              <w:rPr>
                <w:noProof/>
                <w:webHidden/>
              </w:rPr>
              <w:tab/>
            </w:r>
            <w:r>
              <w:rPr>
                <w:noProof/>
                <w:webHidden/>
              </w:rPr>
              <w:fldChar w:fldCharType="begin"/>
            </w:r>
            <w:r>
              <w:rPr>
                <w:noProof/>
                <w:webHidden/>
              </w:rPr>
              <w:instrText xml:space="preserve"> PAGEREF _Toc22564076 \h </w:instrText>
            </w:r>
            <w:r>
              <w:rPr>
                <w:noProof/>
                <w:webHidden/>
              </w:rPr>
            </w:r>
            <w:r>
              <w:rPr>
                <w:noProof/>
                <w:webHidden/>
              </w:rPr>
              <w:fldChar w:fldCharType="separate"/>
            </w:r>
            <w:r w:rsidR="00A87F2B">
              <w:rPr>
                <w:noProof/>
                <w:webHidden/>
              </w:rPr>
              <w:t>37</w:t>
            </w:r>
            <w:r>
              <w:rPr>
                <w:noProof/>
                <w:webHidden/>
              </w:rPr>
              <w:fldChar w:fldCharType="end"/>
            </w:r>
          </w:hyperlink>
        </w:p>
        <w:p w14:paraId="209AE248" w14:textId="312005A2" w:rsidR="00B93E6B" w:rsidRPr="002D6338" w:rsidRDefault="00EC1ADA" w:rsidP="007C46E1">
          <w:pPr>
            <w:rPr>
              <w:szCs w:val="22"/>
            </w:rPr>
          </w:pPr>
          <w:r w:rsidRPr="002D6338">
            <w:rPr>
              <w:szCs w:val="22"/>
            </w:rPr>
            <w:fldChar w:fldCharType="end"/>
          </w:r>
        </w:p>
      </w:sdtContent>
    </w:sdt>
    <w:sectPr w:rsidR="00B93E6B" w:rsidRPr="002D6338" w:rsidSect="00C76C8E">
      <w:headerReference w:type="default" r:id="rId21"/>
      <w:footerReference w:type="default" r:id="rId22"/>
      <w:headerReference w:type="first" r:id="rId23"/>
      <w:pgSz w:w="12242" w:h="15842" w:code="1"/>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603A2" w14:textId="77777777" w:rsidR="00C3730D" w:rsidRDefault="00C3730D" w:rsidP="00C40B57">
      <w:r>
        <w:separator/>
      </w:r>
    </w:p>
  </w:endnote>
  <w:endnote w:type="continuationSeparator" w:id="0">
    <w:p w14:paraId="1BB4E938" w14:textId="77777777" w:rsidR="00C3730D" w:rsidRDefault="00C3730D" w:rsidP="00C40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Bold">
    <w:altName w:val="Times New Roman"/>
    <w:charset w:val="00"/>
    <w:family w:val="roman"/>
    <w:pitch w:val="default"/>
  </w:font>
  <w:font w:name="ヒラギノ角ゴ Pro W3">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Dialog">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E7E9E" w14:textId="47C7430F" w:rsidR="008D7A6C" w:rsidRPr="00E9598B" w:rsidRDefault="008D7A6C" w:rsidP="00456139">
    <w:pPr>
      <w:pStyle w:val="Footer"/>
      <w:jc w:val="right"/>
    </w:pPr>
    <w:r>
      <w:rPr>
        <w:noProof/>
        <w:lang w:val="es-CO" w:eastAsia="es-CO"/>
      </w:rPr>
      <mc:AlternateContent>
        <mc:Choice Requires="wps">
          <w:drawing>
            <wp:anchor distT="4294967295" distB="4294967295" distL="114300" distR="114300" simplePos="0" relativeHeight="251657728" behindDoc="0" locked="0" layoutInCell="1" allowOverlap="1" wp14:anchorId="154E37DC" wp14:editId="07777777">
              <wp:simplePos x="0" y="0"/>
              <wp:positionH relativeFrom="column">
                <wp:posOffset>0</wp:posOffset>
              </wp:positionH>
              <wp:positionV relativeFrom="paragraph">
                <wp:posOffset>36194</wp:posOffset>
              </wp:positionV>
              <wp:extent cx="674370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ED3060" id="Line 2"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85pt" to="531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NLTEg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"/>
          </w:pict>
        </mc:Fallback>
      </mc:AlternateContent>
    </w:r>
    <w:r w:rsidRPr="00E9598B">
      <w:t xml:space="preserve">Página </w:t>
    </w:r>
    <w:r>
      <w:fldChar w:fldCharType="begin"/>
    </w:r>
    <w:r>
      <w:instrText xml:space="preserve"> PAGE </w:instrText>
    </w:r>
    <w:r>
      <w:fldChar w:fldCharType="separate"/>
    </w:r>
    <w:r>
      <w:rPr>
        <w:noProof/>
      </w:rPr>
      <w:t>14</w:t>
    </w:r>
    <w:r>
      <w:rPr>
        <w:noProof/>
      </w:rPr>
      <w:fldChar w:fldCharType="end"/>
    </w:r>
    <w:r w:rsidRPr="00E9598B">
      <w:t xml:space="preserve"> de </w:t>
    </w:r>
    <w:r>
      <w:fldChar w:fldCharType="begin"/>
    </w:r>
    <w:r>
      <w:instrText xml:space="preserve"> NUMPAGES </w:instrText>
    </w:r>
    <w:r>
      <w:fldChar w:fldCharType="separate"/>
    </w:r>
    <w:r>
      <w:rPr>
        <w:noProof/>
      </w:rPr>
      <w:t>14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6C8FD" w14:textId="77777777" w:rsidR="00C3730D" w:rsidRDefault="00C3730D" w:rsidP="00C40B57">
      <w:r>
        <w:separator/>
      </w:r>
    </w:p>
  </w:footnote>
  <w:footnote w:type="continuationSeparator" w:id="0">
    <w:p w14:paraId="31E00762" w14:textId="77777777" w:rsidR="00C3730D" w:rsidRDefault="00C3730D" w:rsidP="00C40B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4847D" w14:textId="52B6A971" w:rsidR="008D7A6C" w:rsidRDefault="008256EA" w:rsidP="00456139">
    <w:pPr>
      <w:jc w:val="right"/>
    </w:pPr>
    <w:r>
      <w:rPr>
        <w:noProof/>
      </w:rPr>
      <mc:AlternateContent>
        <mc:Choice Requires="wps">
          <w:drawing>
            <wp:anchor distT="0" distB="0" distL="114300" distR="114300" simplePos="0" relativeHeight="251659264" behindDoc="0" locked="0" layoutInCell="0" allowOverlap="1" wp14:anchorId="448F402C" wp14:editId="7FF94FAE">
              <wp:simplePos x="0" y="0"/>
              <wp:positionH relativeFrom="page">
                <wp:posOffset>0</wp:posOffset>
              </wp:positionH>
              <wp:positionV relativeFrom="page">
                <wp:posOffset>190500</wp:posOffset>
              </wp:positionV>
              <wp:extent cx="7773670" cy="266700"/>
              <wp:effectExtent l="0" t="0" r="0" b="0"/>
              <wp:wrapNone/>
              <wp:docPr id="8" name="MSIPCM732d4ea3bba752db5f861d14" descr="{&quot;HashCode&quot;:1482574702,&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367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47CC7E0" w14:textId="1154EE7B" w:rsidR="008256EA" w:rsidRPr="002374AA" w:rsidRDefault="008256EA" w:rsidP="008256EA">
                          <w:pPr>
                            <w:spacing w:before="0" w:after="0"/>
                            <w:jc w:val="center"/>
                            <w:rPr>
                              <w:rFonts w:ascii="Calibri" w:hAnsi="Calibri" w:cs="Calibri"/>
                              <w:color w:val="000000"/>
                              <w:lang w:val="en-US"/>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448F402C" id="_x0000_t202" coordsize="21600,21600" o:spt="202" path="m,l,21600r21600,l21600,xe">
              <v:stroke joinstyle="miter"/>
              <v:path gradientshapeok="t" o:connecttype="rect"/>
            </v:shapetype>
            <v:shape id="MSIPCM732d4ea3bba752db5f861d14" o:spid="_x0000_s1026" type="#_x0000_t202" alt="{&quot;HashCode&quot;:1482574702,&quot;Height&quot;:792.0,&quot;Width&quot;:612.0,&quot;Placement&quot;:&quot;Header&quot;,&quot;Index&quot;:&quot;Primary&quot;,&quot;Section&quot;:1,&quot;Top&quot;:0.0,&quot;Left&quot;:0.0}" style="position:absolute;left:0;text-align:left;margin-left:0;margin-top:15pt;width:612.1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" o:allowincell="f" filled="f" stroked="f" strokeweight=".5pt">
              <v:fill o:detectmouseclick="t"/>
              <v:textbox inset=",0,,0">
                <w:txbxContent>
                  <w:p w14:paraId="147CC7E0" w14:textId="1154EE7B" w:rsidR="008256EA" w:rsidRPr="002374AA" w:rsidRDefault="008256EA" w:rsidP="008256EA">
                    <w:pPr>
                      <w:spacing w:before="0" w:after="0"/>
                      <w:jc w:val="center"/>
                      <w:rPr>
                        <w:rFonts w:ascii="Calibri" w:hAnsi="Calibri" w:cs="Calibri"/>
                        <w:color w:val="000000"/>
                        <w:lang w:val="en-US"/>
                      </w:rPr>
                    </w:pPr>
                  </w:p>
                </w:txbxContent>
              </v:textbox>
              <w10:wrap anchorx="page" anchory="page"/>
            </v:shape>
          </w:pict>
        </mc:Fallback>
      </mc:AlternateContent>
    </w:r>
    <w:r w:rsidR="008D7A6C">
      <w:t>Documento de Requisitos y Análisis</w:t>
    </w:r>
  </w:p>
  <w:p w14:paraId="5995099E" w14:textId="77777777" w:rsidR="008D7A6C" w:rsidRPr="00E47D8D" w:rsidRDefault="008D7A6C" w:rsidP="00456139">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9366F" w14:textId="3FDC6622" w:rsidR="008256EA" w:rsidRDefault="008256EA">
    <w:pPr>
      <w:pStyle w:val="Header"/>
    </w:pPr>
    <w:r>
      <w:rPr>
        <w:noProof/>
      </w:rPr>
      <mc:AlternateContent>
        <mc:Choice Requires="wps">
          <w:drawing>
            <wp:anchor distT="0" distB="0" distL="114300" distR="114300" simplePos="0" relativeHeight="251660288" behindDoc="0" locked="0" layoutInCell="0" allowOverlap="1" wp14:anchorId="05470F41" wp14:editId="5A1CE0D2">
              <wp:simplePos x="0" y="0"/>
              <wp:positionH relativeFrom="page">
                <wp:posOffset>0</wp:posOffset>
              </wp:positionH>
              <wp:positionV relativeFrom="page">
                <wp:posOffset>190500</wp:posOffset>
              </wp:positionV>
              <wp:extent cx="7773670" cy="266700"/>
              <wp:effectExtent l="0" t="0" r="0" b="0"/>
              <wp:wrapNone/>
              <wp:docPr id="10" name="MSIPCM613d466dac23426ae64af8f9" descr="{&quot;HashCode&quot;:1482574702,&quot;Height&quot;:792.0,&quot;Width&quot;:612.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367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4047D4F" w14:textId="024DA08E" w:rsidR="008256EA" w:rsidRPr="002374AA" w:rsidRDefault="008256EA" w:rsidP="008256EA">
                          <w:pPr>
                            <w:spacing w:before="0" w:after="0"/>
                            <w:jc w:val="center"/>
                            <w:rPr>
                              <w:rFonts w:ascii="Calibri" w:hAnsi="Calibri" w:cs="Calibri"/>
                              <w:color w:val="000000"/>
                              <w:lang w:val="en-US"/>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05470F41" id="_x0000_t202" coordsize="21600,21600" o:spt="202" path="m,l,21600r21600,l21600,xe">
              <v:stroke joinstyle="miter"/>
              <v:path gradientshapeok="t" o:connecttype="rect"/>
            </v:shapetype>
            <v:shape id="MSIPCM613d466dac23426ae64af8f9" o:spid="_x0000_s1027" type="#_x0000_t202" alt="{&quot;HashCode&quot;:1482574702,&quot;Height&quot;:792.0,&quot;Width&quot;:612.0,&quot;Placement&quot;:&quot;Header&quot;,&quot;Index&quot;:&quot;FirstPage&quot;,&quot;Section&quot;:1,&quot;Top&quot;:0.0,&quot;Left&quot;:0.0}" style="position:absolute;margin-left:0;margin-top:15pt;width:612.1pt;height:21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" o:allowincell="f" filled="f" stroked="f" strokeweight=".5pt">
              <v:fill o:detectmouseclick="t"/>
              <v:textbox inset=",0,,0">
                <w:txbxContent>
                  <w:p w14:paraId="74047D4F" w14:textId="024DA08E" w:rsidR="008256EA" w:rsidRPr="002374AA" w:rsidRDefault="008256EA" w:rsidP="008256EA">
                    <w:pPr>
                      <w:spacing w:before="0" w:after="0"/>
                      <w:jc w:val="center"/>
                      <w:rPr>
                        <w:rFonts w:ascii="Calibri" w:hAnsi="Calibri" w:cs="Calibri"/>
                        <w:color w:val="000000"/>
                        <w:lang w:val="en-US"/>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D64A0A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7.15pt;height:17.15pt" o:bullet="t">
        <v:imagedata r:id="rId1" o:title="viñeta"/>
      </v:shape>
    </w:pict>
  </w:numPicBullet>
  <w:numPicBullet w:numPicBulletId="1">
    <w:pict>
      <v:shape id="_x0000_i1073" type="#_x0000_t75" style="width:73.65pt;height:45.95pt;visibility:visible" o:bullet="t">
        <v:imagedata r:id="rId2" o:title=""/>
      </v:shape>
    </w:pict>
  </w:numPicBullet>
  <w:abstractNum w:abstractNumId="0" w15:restartNumberingAfterBreak="0">
    <w:nsid w:val="004173E8"/>
    <w:multiLevelType w:val="hybridMultilevel"/>
    <w:tmpl w:val="AA003FC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26504E2"/>
    <w:multiLevelType w:val="hybridMultilevel"/>
    <w:tmpl w:val="30CC83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2A647C3"/>
    <w:multiLevelType w:val="hybridMultilevel"/>
    <w:tmpl w:val="75F823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4A13D38"/>
    <w:multiLevelType w:val="hybridMultilevel"/>
    <w:tmpl w:val="BD084A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4C0620E"/>
    <w:multiLevelType w:val="hybridMultilevel"/>
    <w:tmpl w:val="241EDD2A"/>
    <w:lvl w:ilvl="0" w:tplc="AF4465A6">
      <w:numFmt w:val="bullet"/>
      <w:lvlText w:val="-"/>
      <w:lvlJc w:val="left"/>
      <w:pPr>
        <w:ind w:left="644" w:hanging="360"/>
      </w:pPr>
      <w:rPr>
        <w:rFonts w:ascii="Verdana" w:eastAsia="Times New Roman" w:hAnsi="Verdana" w:cs="Arial" w:hint="default"/>
      </w:rPr>
    </w:lvl>
    <w:lvl w:ilvl="1" w:tplc="240A0003">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5" w15:restartNumberingAfterBreak="0">
    <w:nsid w:val="076A293D"/>
    <w:multiLevelType w:val="hybridMultilevel"/>
    <w:tmpl w:val="7AA8E9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7695C86"/>
    <w:multiLevelType w:val="multilevel"/>
    <w:tmpl w:val="9D2C094C"/>
    <w:lvl w:ilvl="0">
      <w:start w:val="1"/>
      <w:numFmt w:val="decimal"/>
      <w:pStyle w:val="DesarrolloOferta"/>
      <w:lvlText w:val="%1."/>
      <w:lvlJc w:val="left"/>
      <w:pPr>
        <w:tabs>
          <w:tab w:val="num" w:pos="360"/>
        </w:tabs>
        <w:ind w:left="360" w:hanging="360"/>
      </w:pPr>
      <w:rPr>
        <w:rFonts w:ascii="Trebuchet MS" w:hAnsi="Trebuchet M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1AF01EC2"/>
    <w:multiLevelType w:val="hybridMultilevel"/>
    <w:tmpl w:val="0C42AE6A"/>
    <w:lvl w:ilvl="0" w:tplc="240A0001">
      <w:start w:val="1"/>
      <w:numFmt w:val="bullet"/>
      <w:lvlText w:val=""/>
      <w:lvlJc w:val="left"/>
      <w:pPr>
        <w:ind w:left="1211"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CBC0C97"/>
    <w:multiLevelType w:val="hybridMultilevel"/>
    <w:tmpl w:val="AA003FC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D933F9F"/>
    <w:multiLevelType w:val="hybridMultilevel"/>
    <w:tmpl w:val="15D6F24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2EB3A55"/>
    <w:multiLevelType w:val="hybridMultilevel"/>
    <w:tmpl w:val="D82A822C"/>
    <w:lvl w:ilvl="0" w:tplc="2F8ECB3C">
      <w:start w:val="1"/>
      <w:numFmt w:val="decimal"/>
      <w:lvlText w:val="%1."/>
      <w:lvlJc w:val="left"/>
      <w:pPr>
        <w:ind w:left="720" w:hanging="360"/>
      </w:pPr>
      <w:rPr>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2EC7CF9"/>
    <w:multiLevelType w:val="multilevel"/>
    <w:tmpl w:val="A7C26F7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143" w:hanging="576"/>
      </w:pPr>
      <w:rPr>
        <w:rFonts w:hint="default"/>
      </w:rPr>
    </w:lvl>
    <w:lvl w:ilvl="2">
      <w:start w:val="1"/>
      <w:numFmt w:val="decimal"/>
      <w:pStyle w:val="Heading3"/>
      <w:lvlText w:val="%1.%2.%3"/>
      <w:lvlJc w:val="left"/>
      <w:pPr>
        <w:ind w:left="851" w:hanging="567"/>
      </w:pPr>
      <w:rPr>
        <w:rFonts w:hint="default"/>
        <w:sz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285B5BCE"/>
    <w:multiLevelType w:val="hybridMultilevel"/>
    <w:tmpl w:val="D82A822C"/>
    <w:lvl w:ilvl="0" w:tplc="2F8ECB3C">
      <w:start w:val="1"/>
      <w:numFmt w:val="decimal"/>
      <w:lvlText w:val="%1."/>
      <w:lvlJc w:val="left"/>
      <w:pPr>
        <w:ind w:left="720" w:hanging="360"/>
      </w:pPr>
      <w:rPr>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B8950D2"/>
    <w:multiLevelType w:val="hybridMultilevel"/>
    <w:tmpl w:val="97226DA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C560813"/>
    <w:multiLevelType w:val="hybridMultilevel"/>
    <w:tmpl w:val="08C0EFE6"/>
    <w:lvl w:ilvl="0" w:tplc="240A0001">
      <w:start w:val="1"/>
      <w:numFmt w:val="bullet"/>
      <w:lvlText w:val=""/>
      <w:lvlJc w:val="left"/>
      <w:pPr>
        <w:ind w:left="1778" w:hanging="360"/>
      </w:pPr>
      <w:rPr>
        <w:rFonts w:ascii="Symbol" w:hAnsi="Symbol" w:hint="default"/>
      </w:rPr>
    </w:lvl>
    <w:lvl w:ilvl="1" w:tplc="240A0003" w:tentative="1">
      <w:start w:val="1"/>
      <w:numFmt w:val="bullet"/>
      <w:lvlText w:val="o"/>
      <w:lvlJc w:val="left"/>
      <w:pPr>
        <w:ind w:left="2498" w:hanging="360"/>
      </w:pPr>
      <w:rPr>
        <w:rFonts w:ascii="Courier New" w:hAnsi="Courier New" w:cs="Courier New" w:hint="default"/>
      </w:rPr>
    </w:lvl>
    <w:lvl w:ilvl="2" w:tplc="240A0005" w:tentative="1">
      <w:start w:val="1"/>
      <w:numFmt w:val="bullet"/>
      <w:lvlText w:val=""/>
      <w:lvlJc w:val="left"/>
      <w:pPr>
        <w:ind w:left="3218" w:hanging="360"/>
      </w:pPr>
      <w:rPr>
        <w:rFonts w:ascii="Wingdings" w:hAnsi="Wingdings" w:hint="default"/>
      </w:rPr>
    </w:lvl>
    <w:lvl w:ilvl="3" w:tplc="240A0001" w:tentative="1">
      <w:start w:val="1"/>
      <w:numFmt w:val="bullet"/>
      <w:lvlText w:val=""/>
      <w:lvlJc w:val="left"/>
      <w:pPr>
        <w:ind w:left="3938" w:hanging="360"/>
      </w:pPr>
      <w:rPr>
        <w:rFonts w:ascii="Symbol" w:hAnsi="Symbol" w:hint="default"/>
      </w:rPr>
    </w:lvl>
    <w:lvl w:ilvl="4" w:tplc="240A0003" w:tentative="1">
      <w:start w:val="1"/>
      <w:numFmt w:val="bullet"/>
      <w:lvlText w:val="o"/>
      <w:lvlJc w:val="left"/>
      <w:pPr>
        <w:ind w:left="4658" w:hanging="360"/>
      </w:pPr>
      <w:rPr>
        <w:rFonts w:ascii="Courier New" w:hAnsi="Courier New" w:cs="Courier New" w:hint="default"/>
      </w:rPr>
    </w:lvl>
    <w:lvl w:ilvl="5" w:tplc="240A0005" w:tentative="1">
      <w:start w:val="1"/>
      <w:numFmt w:val="bullet"/>
      <w:lvlText w:val=""/>
      <w:lvlJc w:val="left"/>
      <w:pPr>
        <w:ind w:left="5378" w:hanging="360"/>
      </w:pPr>
      <w:rPr>
        <w:rFonts w:ascii="Wingdings" w:hAnsi="Wingdings" w:hint="default"/>
      </w:rPr>
    </w:lvl>
    <w:lvl w:ilvl="6" w:tplc="240A0001" w:tentative="1">
      <w:start w:val="1"/>
      <w:numFmt w:val="bullet"/>
      <w:lvlText w:val=""/>
      <w:lvlJc w:val="left"/>
      <w:pPr>
        <w:ind w:left="6098" w:hanging="360"/>
      </w:pPr>
      <w:rPr>
        <w:rFonts w:ascii="Symbol" w:hAnsi="Symbol" w:hint="default"/>
      </w:rPr>
    </w:lvl>
    <w:lvl w:ilvl="7" w:tplc="240A0003" w:tentative="1">
      <w:start w:val="1"/>
      <w:numFmt w:val="bullet"/>
      <w:lvlText w:val="o"/>
      <w:lvlJc w:val="left"/>
      <w:pPr>
        <w:ind w:left="6818" w:hanging="360"/>
      </w:pPr>
      <w:rPr>
        <w:rFonts w:ascii="Courier New" w:hAnsi="Courier New" w:cs="Courier New" w:hint="default"/>
      </w:rPr>
    </w:lvl>
    <w:lvl w:ilvl="8" w:tplc="240A0005" w:tentative="1">
      <w:start w:val="1"/>
      <w:numFmt w:val="bullet"/>
      <w:lvlText w:val=""/>
      <w:lvlJc w:val="left"/>
      <w:pPr>
        <w:ind w:left="7538" w:hanging="360"/>
      </w:pPr>
      <w:rPr>
        <w:rFonts w:ascii="Wingdings" w:hAnsi="Wingdings" w:hint="default"/>
      </w:rPr>
    </w:lvl>
  </w:abstractNum>
  <w:abstractNum w:abstractNumId="15" w15:restartNumberingAfterBreak="0">
    <w:nsid w:val="2FA05209"/>
    <w:multiLevelType w:val="hybridMultilevel"/>
    <w:tmpl w:val="BD841182"/>
    <w:lvl w:ilvl="0" w:tplc="EBFA8A02">
      <w:start w:val="1"/>
      <w:numFmt w:val="bullet"/>
      <w:lvlText w:val=""/>
      <w:lvlPicBulletId w:val="1"/>
      <w:lvlJc w:val="left"/>
      <w:pPr>
        <w:tabs>
          <w:tab w:val="num" w:pos="720"/>
        </w:tabs>
        <w:ind w:left="720" w:hanging="360"/>
      </w:pPr>
      <w:rPr>
        <w:rFonts w:ascii="Symbol" w:hAnsi="Symbol" w:hint="default"/>
      </w:rPr>
    </w:lvl>
    <w:lvl w:ilvl="1" w:tplc="E514F2B2" w:tentative="1">
      <w:start w:val="1"/>
      <w:numFmt w:val="bullet"/>
      <w:lvlText w:val=""/>
      <w:lvlJc w:val="left"/>
      <w:pPr>
        <w:tabs>
          <w:tab w:val="num" w:pos="1440"/>
        </w:tabs>
        <w:ind w:left="1440" w:hanging="360"/>
      </w:pPr>
      <w:rPr>
        <w:rFonts w:ascii="Symbol" w:hAnsi="Symbol" w:hint="default"/>
      </w:rPr>
    </w:lvl>
    <w:lvl w:ilvl="2" w:tplc="5C440728" w:tentative="1">
      <w:start w:val="1"/>
      <w:numFmt w:val="bullet"/>
      <w:lvlText w:val=""/>
      <w:lvlJc w:val="left"/>
      <w:pPr>
        <w:tabs>
          <w:tab w:val="num" w:pos="2160"/>
        </w:tabs>
        <w:ind w:left="2160" w:hanging="360"/>
      </w:pPr>
      <w:rPr>
        <w:rFonts w:ascii="Symbol" w:hAnsi="Symbol" w:hint="default"/>
      </w:rPr>
    </w:lvl>
    <w:lvl w:ilvl="3" w:tplc="011CD816" w:tentative="1">
      <w:start w:val="1"/>
      <w:numFmt w:val="bullet"/>
      <w:lvlText w:val=""/>
      <w:lvlJc w:val="left"/>
      <w:pPr>
        <w:tabs>
          <w:tab w:val="num" w:pos="2880"/>
        </w:tabs>
        <w:ind w:left="2880" w:hanging="360"/>
      </w:pPr>
      <w:rPr>
        <w:rFonts w:ascii="Symbol" w:hAnsi="Symbol" w:hint="default"/>
      </w:rPr>
    </w:lvl>
    <w:lvl w:ilvl="4" w:tplc="59D25114" w:tentative="1">
      <w:start w:val="1"/>
      <w:numFmt w:val="bullet"/>
      <w:lvlText w:val=""/>
      <w:lvlJc w:val="left"/>
      <w:pPr>
        <w:tabs>
          <w:tab w:val="num" w:pos="3600"/>
        </w:tabs>
        <w:ind w:left="3600" w:hanging="360"/>
      </w:pPr>
      <w:rPr>
        <w:rFonts w:ascii="Symbol" w:hAnsi="Symbol" w:hint="default"/>
      </w:rPr>
    </w:lvl>
    <w:lvl w:ilvl="5" w:tplc="D55A809C" w:tentative="1">
      <w:start w:val="1"/>
      <w:numFmt w:val="bullet"/>
      <w:lvlText w:val=""/>
      <w:lvlJc w:val="left"/>
      <w:pPr>
        <w:tabs>
          <w:tab w:val="num" w:pos="4320"/>
        </w:tabs>
        <w:ind w:left="4320" w:hanging="360"/>
      </w:pPr>
      <w:rPr>
        <w:rFonts w:ascii="Symbol" w:hAnsi="Symbol" w:hint="default"/>
      </w:rPr>
    </w:lvl>
    <w:lvl w:ilvl="6" w:tplc="726AC6C6" w:tentative="1">
      <w:start w:val="1"/>
      <w:numFmt w:val="bullet"/>
      <w:lvlText w:val=""/>
      <w:lvlJc w:val="left"/>
      <w:pPr>
        <w:tabs>
          <w:tab w:val="num" w:pos="5040"/>
        </w:tabs>
        <w:ind w:left="5040" w:hanging="360"/>
      </w:pPr>
      <w:rPr>
        <w:rFonts w:ascii="Symbol" w:hAnsi="Symbol" w:hint="default"/>
      </w:rPr>
    </w:lvl>
    <w:lvl w:ilvl="7" w:tplc="0BD2E3C0" w:tentative="1">
      <w:start w:val="1"/>
      <w:numFmt w:val="bullet"/>
      <w:lvlText w:val=""/>
      <w:lvlJc w:val="left"/>
      <w:pPr>
        <w:tabs>
          <w:tab w:val="num" w:pos="5760"/>
        </w:tabs>
        <w:ind w:left="5760" w:hanging="360"/>
      </w:pPr>
      <w:rPr>
        <w:rFonts w:ascii="Symbol" w:hAnsi="Symbol" w:hint="default"/>
      </w:rPr>
    </w:lvl>
    <w:lvl w:ilvl="8" w:tplc="F702BD84"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2FB74050"/>
    <w:multiLevelType w:val="hybridMultilevel"/>
    <w:tmpl w:val="55BA19D8"/>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17523B9"/>
    <w:multiLevelType w:val="multilevel"/>
    <w:tmpl w:val="4350E67E"/>
    <w:lvl w:ilvl="0">
      <w:start w:val="1"/>
      <w:numFmt w:val="decimal"/>
      <w:pStyle w:val="PETemplateInstruction"/>
      <w:lvlText w:val="&lt;I-%1&gt;"/>
      <w:lvlJc w:val="left"/>
      <w:pPr>
        <w:tabs>
          <w:tab w:val="num" w:pos="360"/>
        </w:tabs>
        <w:ind w:left="0" w:firstLine="0"/>
      </w:pPr>
      <w:rPr>
        <w:rFonts w:hint="default"/>
        <w:vanish/>
        <w:szCs w:val="18"/>
      </w:rPr>
    </w:lvl>
    <w:lvl w:ilvl="1">
      <w:start w:val="1"/>
      <w:numFmt w:val="lowerLetter"/>
      <w:lvlText w:val="&lt;%2&gt;"/>
      <w:lvlJc w:val="left"/>
      <w:pPr>
        <w:tabs>
          <w:tab w:val="num" w:pos="1256"/>
        </w:tabs>
        <w:ind w:left="1256" w:hanging="446"/>
      </w:pPr>
      <w:rPr>
        <w:rFonts w:hint="default"/>
      </w:rPr>
    </w:lvl>
    <w:lvl w:ilvl="2">
      <w:start w:val="1"/>
      <w:numFmt w:val="lowerRoman"/>
      <w:lvlText w:val="&lt;%3&gt;"/>
      <w:lvlJc w:val="left"/>
      <w:pPr>
        <w:tabs>
          <w:tab w:val="num" w:pos="1890"/>
        </w:tabs>
        <w:ind w:left="1530" w:hanging="360"/>
      </w:pPr>
      <w:rPr>
        <w:rFonts w:hint="default"/>
      </w:rPr>
    </w:lvl>
    <w:lvl w:ilvl="3">
      <w:start w:val="1"/>
      <w:numFmt w:val="decimal"/>
      <w:lvlText w:val="(%4)"/>
      <w:lvlJc w:val="left"/>
      <w:pPr>
        <w:tabs>
          <w:tab w:val="num" w:pos="1530"/>
        </w:tabs>
        <w:ind w:left="1530" w:hanging="360"/>
      </w:pPr>
      <w:rPr>
        <w:rFonts w:hint="default"/>
      </w:rPr>
    </w:lvl>
    <w:lvl w:ilvl="4">
      <w:start w:val="1"/>
      <w:numFmt w:val="lowerLetter"/>
      <w:lvlText w:val="(%5)"/>
      <w:lvlJc w:val="left"/>
      <w:pPr>
        <w:tabs>
          <w:tab w:val="num" w:pos="1890"/>
        </w:tabs>
        <w:ind w:left="1890" w:hanging="360"/>
      </w:pPr>
      <w:rPr>
        <w:rFonts w:hint="default"/>
      </w:rPr>
    </w:lvl>
    <w:lvl w:ilvl="5">
      <w:start w:val="1"/>
      <w:numFmt w:val="lowerRoman"/>
      <w:lvlText w:val="(%6)"/>
      <w:lvlJc w:val="left"/>
      <w:pPr>
        <w:tabs>
          <w:tab w:val="num" w:pos="2250"/>
        </w:tabs>
        <w:ind w:left="2250" w:hanging="360"/>
      </w:pPr>
      <w:rPr>
        <w:rFonts w:hint="default"/>
      </w:rPr>
    </w:lvl>
    <w:lvl w:ilvl="6">
      <w:start w:val="1"/>
      <w:numFmt w:val="decimal"/>
      <w:lvlText w:val="%7."/>
      <w:lvlJc w:val="left"/>
      <w:pPr>
        <w:tabs>
          <w:tab w:val="num" w:pos="2610"/>
        </w:tabs>
        <w:ind w:left="2610" w:hanging="360"/>
      </w:pPr>
      <w:rPr>
        <w:rFonts w:hint="default"/>
      </w:rPr>
    </w:lvl>
    <w:lvl w:ilvl="7">
      <w:start w:val="1"/>
      <w:numFmt w:val="lowerLetter"/>
      <w:lvlText w:val="%8."/>
      <w:lvlJc w:val="left"/>
      <w:pPr>
        <w:tabs>
          <w:tab w:val="num" w:pos="2970"/>
        </w:tabs>
        <w:ind w:left="2970" w:hanging="360"/>
      </w:pPr>
      <w:rPr>
        <w:rFonts w:hint="default"/>
      </w:rPr>
    </w:lvl>
    <w:lvl w:ilvl="8">
      <w:start w:val="1"/>
      <w:numFmt w:val="lowerRoman"/>
      <w:lvlText w:val="%9."/>
      <w:lvlJc w:val="left"/>
      <w:pPr>
        <w:tabs>
          <w:tab w:val="num" w:pos="3330"/>
        </w:tabs>
        <w:ind w:left="3330" w:hanging="360"/>
      </w:pPr>
      <w:rPr>
        <w:rFonts w:hint="default"/>
      </w:rPr>
    </w:lvl>
  </w:abstractNum>
  <w:abstractNum w:abstractNumId="18" w15:restartNumberingAfterBreak="0">
    <w:nsid w:val="33B90DD2"/>
    <w:multiLevelType w:val="multilevel"/>
    <w:tmpl w:val="432C7D00"/>
    <w:lvl w:ilvl="0">
      <w:start w:val="1"/>
      <w:numFmt w:val="decimal"/>
      <w:lvlText w:val="%1."/>
      <w:lvlJc w:val="left"/>
      <w:pPr>
        <w:tabs>
          <w:tab w:val="num" w:pos="720"/>
        </w:tabs>
        <w:ind w:left="360" w:hanging="360"/>
      </w:pPr>
      <w:rPr>
        <w:rFonts w:hint="default"/>
      </w:rPr>
    </w:lvl>
    <w:lvl w:ilvl="1">
      <w:start w:val="1"/>
      <w:numFmt w:val="decimal"/>
      <w:pStyle w:val="Titulo2"/>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9" w15:restartNumberingAfterBreak="0">
    <w:nsid w:val="340A29DE"/>
    <w:multiLevelType w:val="hybridMultilevel"/>
    <w:tmpl w:val="6D0A91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4E27B98"/>
    <w:multiLevelType w:val="hybridMultilevel"/>
    <w:tmpl w:val="C86A3502"/>
    <w:lvl w:ilvl="0" w:tplc="2F8ECB3C">
      <w:start w:val="1"/>
      <w:numFmt w:val="decimal"/>
      <w:lvlText w:val="%1."/>
      <w:lvlJc w:val="left"/>
      <w:pPr>
        <w:ind w:left="720" w:hanging="360"/>
      </w:pPr>
      <w:rPr>
        <w:b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1" w15:restartNumberingAfterBreak="0">
    <w:nsid w:val="36C860E4"/>
    <w:multiLevelType w:val="hybridMultilevel"/>
    <w:tmpl w:val="1CAE9CE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B8812F6"/>
    <w:multiLevelType w:val="hybridMultilevel"/>
    <w:tmpl w:val="D82A822C"/>
    <w:lvl w:ilvl="0" w:tplc="2F8ECB3C">
      <w:start w:val="1"/>
      <w:numFmt w:val="decimal"/>
      <w:lvlText w:val="%1."/>
      <w:lvlJc w:val="left"/>
      <w:pPr>
        <w:ind w:left="720" w:hanging="360"/>
      </w:pPr>
      <w:rPr>
        <w:b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3" w15:restartNumberingAfterBreak="0">
    <w:nsid w:val="3C9B3FA5"/>
    <w:multiLevelType w:val="hybridMultilevel"/>
    <w:tmpl w:val="C86A3502"/>
    <w:lvl w:ilvl="0" w:tplc="2F8ECB3C">
      <w:start w:val="1"/>
      <w:numFmt w:val="decimal"/>
      <w:lvlText w:val="%1."/>
      <w:lvlJc w:val="left"/>
      <w:pPr>
        <w:ind w:left="720" w:hanging="360"/>
      </w:pPr>
      <w:rPr>
        <w:b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4" w15:restartNumberingAfterBreak="0">
    <w:nsid w:val="43A96985"/>
    <w:multiLevelType w:val="hybridMultilevel"/>
    <w:tmpl w:val="6DE67520"/>
    <w:lvl w:ilvl="0" w:tplc="D3B6A550">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6A8694A"/>
    <w:multiLevelType w:val="hybridMultilevel"/>
    <w:tmpl w:val="46AEE862"/>
    <w:lvl w:ilvl="0" w:tplc="240A000F">
      <w:start w:val="1"/>
      <w:numFmt w:val="decimal"/>
      <w:lvlText w:val="%1."/>
      <w:lvlJc w:val="left"/>
      <w:pPr>
        <w:ind w:left="1778" w:hanging="360"/>
      </w:pPr>
    </w:lvl>
    <w:lvl w:ilvl="1" w:tplc="240A0019" w:tentative="1">
      <w:start w:val="1"/>
      <w:numFmt w:val="lowerLetter"/>
      <w:lvlText w:val="%2."/>
      <w:lvlJc w:val="left"/>
      <w:pPr>
        <w:ind w:left="2498" w:hanging="360"/>
      </w:pPr>
    </w:lvl>
    <w:lvl w:ilvl="2" w:tplc="240A001B" w:tentative="1">
      <w:start w:val="1"/>
      <w:numFmt w:val="lowerRoman"/>
      <w:lvlText w:val="%3."/>
      <w:lvlJc w:val="right"/>
      <w:pPr>
        <w:ind w:left="3218" w:hanging="180"/>
      </w:pPr>
    </w:lvl>
    <w:lvl w:ilvl="3" w:tplc="240A000F" w:tentative="1">
      <w:start w:val="1"/>
      <w:numFmt w:val="decimal"/>
      <w:lvlText w:val="%4."/>
      <w:lvlJc w:val="left"/>
      <w:pPr>
        <w:ind w:left="3938" w:hanging="360"/>
      </w:pPr>
    </w:lvl>
    <w:lvl w:ilvl="4" w:tplc="240A0019" w:tentative="1">
      <w:start w:val="1"/>
      <w:numFmt w:val="lowerLetter"/>
      <w:lvlText w:val="%5."/>
      <w:lvlJc w:val="left"/>
      <w:pPr>
        <w:ind w:left="4658" w:hanging="360"/>
      </w:pPr>
    </w:lvl>
    <w:lvl w:ilvl="5" w:tplc="240A001B" w:tentative="1">
      <w:start w:val="1"/>
      <w:numFmt w:val="lowerRoman"/>
      <w:lvlText w:val="%6."/>
      <w:lvlJc w:val="right"/>
      <w:pPr>
        <w:ind w:left="5378" w:hanging="180"/>
      </w:pPr>
    </w:lvl>
    <w:lvl w:ilvl="6" w:tplc="240A000F" w:tentative="1">
      <w:start w:val="1"/>
      <w:numFmt w:val="decimal"/>
      <w:lvlText w:val="%7."/>
      <w:lvlJc w:val="left"/>
      <w:pPr>
        <w:ind w:left="6098" w:hanging="360"/>
      </w:pPr>
    </w:lvl>
    <w:lvl w:ilvl="7" w:tplc="240A0019" w:tentative="1">
      <w:start w:val="1"/>
      <w:numFmt w:val="lowerLetter"/>
      <w:lvlText w:val="%8."/>
      <w:lvlJc w:val="left"/>
      <w:pPr>
        <w:ind w:left="6818" w:hanging="360"/>
      </w:pPr>
    </w:lvl>
    <w:lvl w:ilvl="8" w:tplc="240A001B" w:tentative="1">
      <w:start w:val="1"/>
      <w:numFmt w:val="lowerRoman"/>
      <w:lvlText w:val="%9."/>
      <w:lvlJc w:val="right"/>
      <w:pPr>
        <w:ind w:left="7538" w:hanging="180"/>
      </w:pPr>
    </w:lvl>
  </w:abstractNum>
  <w:abstractNum w:abstractNumId="26" w15:restartNumberingAfterBreak="0">
    <w:nsid w:val="55876088"/>
    <w:multiLevelType w:val="hybridMultilevel"/>
    <w:tmpl w:val="C86A3502"/>
    <w:lvl w:ilvl="0" w:tplc="2F8ECB3C">
      <w:start w:val="1"/>
      <w:numFmt w:val="decimal"/>
      <w:lvlText w:val="%1."/>
      <w:lvlJc w:val="left"/>
      <w:pPr>
        <w:ind w:left="720" w:hanging="360"/>
      </w:pPr>
      <w:rPr>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580C7A93"/>
    <w:multiLevelType w:val="hybridMultilevel"/>
    <w:tmpl w:val="37900A3A"/>
    <w:lvl w:ilvl="0" w:tplc="240A0001">
      <w:start w:val="1"/>
      <w:numFmt w:val="bullet"/>
      <w:pStyle w:val="Vieta"/>
      <w:lvlText w:val=""/>
      <w:lvlPicBulletId w:val="0"/>
      <w:lvlJc w:val="left"/>
      <w:pPr>
        <w:ind w:left="720" w:hanging="360"/>
      </w:pPr>
      <w:rPr>
        <w:rFonts w:ascii="Symbol" w:hAnsi="Symbol" w:hint="default"/>
        <w:color w:val="auto"/>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A2B791A"/>
    <w:multiLevelType w:val="hybridMultilevel"/>
    <w:tmpl w:val="D82A822C"/>
    <w:lvl w:ilvl="0" w:tplc="2F8ECB3C">
      <w:start w:val="1"/>
      <w:numFmt w:val="decimal"/>
      <w:lvlText w:val="%1."/>
      <w:lvlJc w:val="left"/>
      <w:pPr>
        <w:ind w:left="720" w:hanging="360"/>
      </w:pPr>
      <w:rPr>
        <w:b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9" w15:restartNumberingAfterBreak="0">
    <w:nsid w:val="5B396A7D"/>
    <w:multiLevelType w:val="hybridMultilevel"/>
    <w:tmpl w:val="0B04FA24"/>
    <w:lvl w:ilvl="0" w:tplc="240A0001">
      <w:start w:val="1"/>
      <w:numFmt w:val="bullet"/>
      <w:lvlText w:val=""/>
      <w:lvlJc w:val="left"/>
      <w:pPr>
        <w:ind w:left="3159" w:hanging="360"/>
      </w:pPr>
      <w:rPr>
        <w:rFonts w:ascii="Symbol" w:hAnsi="Symbol" w:hint="default"/>
      </w:rPr>
    </w:lvl>
    <w:lvl w:ilvl="1" w:tplc="240A0003" w:tentative="1">
      <w:start w:val="1"/>
      <w:numFmt w:val="bullet"/>
      <w:lvlText w:val="o"/>
      <w:lvlJc w:val="left"/>
      <w:pPr>
        <w:ind w:left="3876" w:hanging="360"/>
      </w:pPr>
      <w:rPr>
        <w:rFonts w:ascii="Courier New" w:hAnsi="Courier New" w:cs="Courier New" w:hint="default"/>
      </w:rPr>
    </w:lvl>
    <w:lvl w:ilvl="2" w:tplc="240A0005" w:tentative="1">
      <w:start w:val="1"/>
      <w:numFmt w:val="bullet"/>
      <w:lvlText w:val=""/>
      <w:lvlJc w:val="left"/>
      <w:pPr>
        <w:ind w:left="4596" w:hanging="360"/>
      </w:pPr>
      <w:rPr>
        <w:rFonts w:ascii="Wingdings" w:hAnsi="Wingdings" w:hint="default"/>
      </w:rPr>
    </w:lvl>
    <w:lvl w:ilvl="3" w:tplc="240A0001" w:tentative="1">
      <w:start w:val="1"/>
      <w:numFmt w:val="bullet"/>
      <w:lvlText w:val=""/>
      <w:lvlJc w:val="left"/>
      <w:pPr>
        <w:ind w:left="5316" w:hanging="360"/>
      </w:pPr>
      <w:rPr>
        <w:rFonts w:ascii="Symbol" w:hAnsi="Symbol" w:hint="default"/>
      </w:rPr>
    </w:lvl>
    <w:lvl w:ilvl="4" w:tplc="240A0003" w:tentative="1">
      <w:start w:val="1"/>
      <w:numFmt w:val="bullet"/>
      <w:lvlText w:val="o"/>
      <w:lvlJc w:val="left"/>
      <w:pPr>
        <w:ind w:left="6036" w:hanging="360"/>
      </w:pPr>
      <w:rPr>
        <w:rFonts w:ascii="Courier New" w:hAnsi="Courier New" w:cs="Courier New" w:hint="default"/>
      </w:rPr>
    </w:lvl>
    <w:lvl w:ilvl="5" w:tplc="240A0005" w:tentative="1">
      <w:start w:val="1"/>
      <w:numFmt w:val="bullet"/>
      <w:lvlText w:val=""/>
      <w:lvlJc w:val="left"/>
      <w:pPr>
        <w:ind w:left="6756" w:hanging="360"/>
      </w:pPr>
      <w:rPr>
        <w:rFonts w:ascii="Wingdings" w:hAnsi="Wingdings" w:hint="default"/>
      </w:rPr>
    </w:lvl>
    <w:lvl w:ilvl="6" w:tplc="240A0001" w:tentative="1">
      <w:start w:val="1"/>
      <w:numFmt w:val="bullet"/>
      <w:lvlText w:val=""/>
      <w:lvlJc w:val="left"/>
      <w:pPr>
        <w:ind w:left="7476" w:hanging="360"/>
      </w:pPr>
      <w:rPr>
        <w:rFonts w:ascii="Symbol" w:hAnsi="Symbol" w:hint="default"/>
      </w:rPr>
    </w:lvl>
    <w:lvl w:ilvl="7" w:tplc="240A0003" w:tentative="1">
      <w:start w:val="1"/>
      <w:numFmt w:val="bullet"/>
      <w:lvlText w:val="o"/>
      <w:lvlJc w:val="left"/>
      <w:pPr>
        <w:ind w:left="8196" w:hanging="360"/>
      </w:pPr>
      <w:rPr>
        <w:rFonts w:ascii="Courier New" w:hAnsi="Courier New" w:cs="Courier New" w:hint="default"/>
      </w:rPr>
    </w:lvl>
    <w:lvl w:ilvl="8" w:tplc="240A0005" w:tentative="1">
      <w:start w:val="1"/>
      <w:numFmt w:val="bullet"/>
      <w:lvlText w:val=""/>
      <w:lvlJc w:val="left"/>
      <w:pPr>
        <w:ind w:left="8916" w:hanging="360"/>
      </w:pPr>
      <w:rPr>
        <w:rFonts w:ascii="Wingdings" w:hAnsi="Wingdings" w:hint="default"/>
      </w:rPr>
    </w:lvl>
  </w:abstractNum>
  <w:abstractNum w:abstractNumId="30" w15:restartNumberingAfterBreak="0">
    <w:nsid w:val="5BB16D7F"/>
    <w:multiLevelType w:val="hybridMultilevel"/>
    <w:tmpl w:val="BD2A688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5F6E4778"/>
    <w:multiLevelType w:val="hybridMultilevel"/>
    <w:tmpl w:val="1DC0B84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2" w15:restartNumberingAfterBreak="0">
    <w:nsid w:val="5F795CAF"/>
    <w:multiLevelType w:val="hybridMultilevel"/>
    <w:tmpl w:val="D82A822C"/>
    <w:lvl w:ilvl="0" w:tplc="2F8ECB3C">
      <w:start w:val="1"/>
      <w:numFmt w:val="decimal"/>
      <w:lvlText w:val="%1."/>
      <w:lvlJc w:val="left"/>
      <w:pPr>
        <w:ind w:left="720" w:hanging="360"/>
      </w:pPr>
      <w:rPr>
        <w:b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3" w15:restartNumberingAfterBreak="0">
    <w:nsid w:val="637E1B17"/>
    <w:multiLevelType w:val="hybridMultilevel"/>
    <w:tmpl w:val="C86A3502"/>
    <w:lvl w:ilvl="0" w:tplc="2F8ECB3C">
      <w:start w:val="1"/>
      <w:numFmt w:val="decimal"/>
      <w:lvlText w:val="%1."/>
      <w:lvlJc w:val="left"/>
      <w:pPr>
        <w:ind w:left="720" w:hanging="360"/>
      </w:pPr>
      <w:rPr>
        <w:b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4" w15:restartNumberingAfterBreak="0">
    <w:nsid w:val="6F1E0F21"/>
    <w:multiLevelType w:val="hybridMultilevel"/>
    <w:tmpl w:val="C86A3502"/>
    <w:lvl w:ilvl="0" w:tplc="2F8ECB3C">
      <w:start w:val="1"/>
      <w:numFmt w:val="decimal"/>
      <w:lvlText w:val="%1."/>
      <w:lvlJc w:val="left"/>
      <w:pPr>
        <w:ind w:left="720" w:hanging="360"/>
      </w:pPr>
      <w:rPr>
        <w:b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5" w15:restartNumberingAfterBreak="0">
    <w:nsid w:val="729E726D"/>
    <w:multiLevelType w:val="hybridMultilevel"/>
    <w:tmpl w:val="D82A822C"/>
    <w:lvl w:ilvl="0" w:tplc="2F8ECB3C">
      <w:start w:val="1"/>
      <w:numFmt w:val="decimal"/>
      <w:lvlText w:val="%1."/>
      <w:lvlJc w:val="left"/>
      <w:pPr>
        <w:ind w:left="720" w:hanging="360"/>
      </w:pPr>
      <w:rPr>
        <w:b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6" w15:restartNumberingAfterBreak="0">
    <w:nsid w:val="74A827FC"/>
    <w:multiLevelType w:val="hybridMultilevel"/>
    <w:tmpl w:val="4830A89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C5356EF"/>
    <w:multiLevelType w:val="hybridMultilevel"/>
    <w:tmpl w:val="46E06E10"/>
    <w:lvl w:ilvl="0" w:tplc="518A967E">
      <w:start w:val="1"/>
      <w:numFmt w:val="bullet"/>
      <w:lvlText w:val=""/>
      <w:lvlJc w:val="left"/>
      <w:pPr>
        <w:ind w:left="720" w:hanging="360"/>
      </w:pPr>
      <w:rPr>
        <w:rFonts w:ascii="Symbol" w:hAnsi="Symbol"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7EE15069"/>
    <w:multiLevelType w:val="hybridMultilevel"/>
    <w:tmpl w:val="2B82A8BC"/>
    <w:lvl w:ilvl="0" w:tplc="240A0003">
      <w:start w:val="1"/>
      <w:numFmt w:val="bullet"/>
      <w:pStyle w:val="TituloDatoPortada"/>
      <w:lvlText w:val=""/>
      <w:lvlJc w:val="left"/>
      <w:pPr>
        <w:ind w:left="360" w:hanging="360"/>
      </w:pPr>
      <w:rPr>
        <w:rFonts w:ascii="Symbol" w:hAnsi="Symbol" w:hint="default"/>
        <w:color w:val="B0FA0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8"/>
  </w:num>
  <w:num w:numId="2">
    <w:abstractNumId w:val="6"/>
  </w:num>
  <w:num w:numId="3">
    <w:abstractNumId w:val="17"/>
  </w:num>
  <w:num w:numId="4">
    <w:abstractNumId w:val="27"/>
  </w:num>
  <w:num w:numId="5">
    <w:abstractNumId w:val="11"/>
  </w:num>
  <w:num w:numId="6">
    <w:abstractNumId w:val="29"/>
  </w:num>
  <w:num w:numId="7">
    <w:abstractNumId w:val="24"/>
  </w:num>
  <w:num w:numId="8">
    <w:abstractNumId w:val="7"/>
  </w:num>
  <w:num w:numId="9">
    <w:abstractNumId w:val="10"/>
  </w:num>
  <w:num w:numId="10">
    <w:abstractNumId w:val="16"/>
  </w:num>
  <w:num w:numId="11">
    <w:abstractNumId w:val="9"/>
  </w:num>
  <w:num w:numId="12">
    <w:abstractNumId w:val="13"/>
  </w:num>
  <w:num w:numId="13">
    <w:abstractNumId w:val="25"/>
  </w:num>
  <w:num w:numId="14">
    <w:abstractNumId w:val="14"/>
  </w:num>
  <w:num w:numId="15">
    <w:abstractNumId w:val="18"/>
  </w:num>
  <w:num w:numId="16">
    <w:abstractNumId w:val="4"/>
  </w:num>
  <w:num w:numId="17">
    <w:abstractNumId w:val="31"/>
  </w:num>
  <w:num w:numId="1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6"/>
  </w:num>
  <w:num w:numId="24">
    <w:abstractNumId w:val="21"/>
  </w:num>
  <w:num w:numId="25">
    <w:abstractNumId w:val="23"/>
  </w:num>
  <w:num w:numId="26">
    <w:abstractNumId w:val="28"/>
  </w:num>
  <w:num w:numId="27">
    <w:abstractNumId w:val="31"/>
  </w:num>
  <w:num w:numId="28">
    <w:abstractNumId w:val="37"/>
  </w:num>
  <w:num w:numId="29">
    <w:abstractNumId w:val="0"/>
  </w:num>
  <w:num w:numId="30">
    <w:abstractNumId w:val="8"/>
  </w:num>
  <w:num w:numId="31">
    <w:abstractNumId w:val="33"/>
  </w:num>
  <w:num w:numId="32">
    <w:abstractNumId w:val="35"/>
  </w:num>
  <w:num w:numId="33">
    <w:abstractNumId w:val="26"/>
  </w:num>
  <w:num w:numId="34">
    <w:abstractNumId w:val="12"/>
  </w:num>
  <w:num w:numId="35">
    <w:abstractNumId w:val="30"/>
  </w:num>
  <w:num w:numId="36">
    <w:abstractNumId w:val="15"/>
  </w:num>
  <w:num w:numId="37">
    <w:abstractNumId w:val="1"/>
  </w:num>
  <w:num w:numId="38">
    <w:abstractNumId w:val="3"/>
  </w:num>
  <w:num w:numId="39">
    <w:abstractNumId w:val="2"/>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num>
  <w:num w:numId="42">
    <w:abstractNumId w:val="5"/>
  </w:num>
  <w:num w:numId="43">
    <w:abstractNumId w:val="1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569"/>
    <w:rsid w:val="0000199B"/>
    <w:rsid w:val="00001EBF"/>
    <w:rsid w:val="000032AC"/>
    <w:rsid w:val="00003DAB"/>
    <w:rsid w:val="00005CC1"/>
    <w:rsid w:val="0000602D"/>
    <w:rsid w:val="00006363"/>
    <w:rsid w:val="00011C89"/>
    <w:rsid w:val="00015874"/>
    <w:rsid w:val="00020A24"/>
    <w:rsid w:val="00020BEA"/>
    <w:rsid w:val="000237AA"/>
    <w:rsid w:val="00023D84"/>
    <w:rsid w:val="000240B9"/>
    <w:rsid w:val="000249F5"/>
    <w:rsid w:val="0002537D"/>
    <w:rsid w:val="000256B0"/>
    <w:rsid w:val="00026328"/>
    <w:rsid w:val="00027C0B"/>
    <w:rsid w:val="00031F72"/>
    <w:rsid w:val="00034E37"/>
    <w:rsid w:val="00034FB9"/>
    <w:rsid w:val="000409DC"/>
    <w:rsid w:val="00040CA9"/>
    <w:rsid w:val="00042C32"/>
    <w:rsid w:val="000447D9"/>
    <w:rsid w:val="00045A12"/>
    <w:rsid w:val="00046F2C"/>
    <w:rsid w:val="000508CA"/>
    <w:rsid w:val="000509C5"/>
    <w:rsid w:val="00052100"/>
    <w:rsid w:val="00052A36"/>
    <w:rsid w:val="00053152"/>
    <w:rsid w:val="00054036"/>
    <w:rsid w:val="00054B48"/>
    <w:rsid w:val="00054B53"/>
    <w:rsid w:val="00055017"/>
    <w:rsid w:val="0005693D"/>
    <w:rsid w:val="00063043"/>
    <w:rsid w:val="00064FDE"/>
    <w:rsid w:val="00065145"/>
    <w:rsid w:val="00066AA4"/>
    <w:rsid w:val="0006799F"/>
    <w:rsid w:val="00067B9F"/>
    <w:rsid w:val="00073420"/>
    <w:rsid w:val="00075268"/>
    <w:rsid w:val="00080363"/>
    <w:rsid w:val="00080CEA"/>
    <w:rsid w:val="00080CFF"/>
    <w:rsid w:val="00082DA1"/>
    <w:rsid w:val="00082EBA"/>
    <w:rsid w:val="00086CC9"/>
    <w:rsid w:val="00087091"/>
    <w:rsid w:val="00090954"/>
    <w:rsid w:val="00091CD3"/>
    <w:rsid w:val="0009401D"/>
    <w:rsid w:val="00094690"/>
    <w:rsid w:val="00095AA9"/>
    <w:rsid w:val="00096899"/>
    <w:rsid w:val="00096FED"/>
    <w:rsid w:val="000977B6"/>
    <w:rsid w:val="00097CA7"/>
    <w:rsid w:val="000A10A5"/>
    <w:rsid w:val="000A17E2"/>
    <w:rsid w:val="000A19C6"/>
    <w:rsid w:val="000A2B76"/>
    <w:rsid w:val="000A323E"/>
    <w:rsid w:val="000A354D"/>
    <w:rsid w:val="000A47CF"/>
    <w:rsid w:val="000A6A73"/>
    <w:rsid w:val="000A6B5D"/>
    <w:rsid w:val="000A6CB4"/>
    <w:rsid w:val="000A6F5C"/>
    <w:rsid w:val="000B126F"/>
    <w:rsid w:val="000B264B"/>
    <w:rsid w:val="000B3F59"/>
    <w:rsid w:val="000B62AC"/>
    <w:rsid w:val="000B717F"/>
    <w:rsid w:val="000C0F28"/>
    <w:rsid w:val="000C2D8F"/>
    <w:rsid w:val="000C3BB9"/>
    <w:rsid w:val="000C471F"/>
    <w:rsid w:val="000D0C6B"/>
    <w:rsid w:val="000D140B"/>
    <w:rsid w:val="000D2389"/>
    <w:rsid w:val="000D3CCB"/>
    <w:rsid w:val="000D55A8"/>
    <w:rsid w:val="000D5725"/>
    <w:rsid w:val="000E0261"/>
    <w:rsid w:val="000E0293"/>
    <w:rsid w:val="000E02B6"/>
    <w:rsid w:val="000E060A"/>
    <w:rsid w:val="000E125F"/>
    <w:rsid w:val="000E353A"/>
    <w:rsid w:val="000E3D7A"/>
    <w:rsid w:val="000E5AE8"/>
    <w:rsid w:val="000E728F"/>
    <w:rsid w:val="000E7299"/>
    <w:rsid w:val="000E7956"/>
    <w:rsid w:val="000F2FB5"/>
    <w:rsid w:val="00100059"/>
    <w:rsid w:val="001002C1"/>
    <w:rsid w:val="0010324C"/>
    <w:rsid w:val="00103D3F"/>
    <w:rsid w:val="00104E35"/>
    <w:rsid w:val="00106D24"/>
    <w:rsid w:val="00107297"/>
    <w:rsid w:val="0011072E"/>
    <w:rsid w:val="001118CE"/>
    <w:rsid w:val="001121EC"/>
    <w:rsid w:val="001125E9"/>
    <w:rsid w:val="001127D1"/>
    <w:rsid w:val="001139D3"/>
    <w:rsid w:val="00121CD9"/>
    <w:rsid w:val="00122BC5"/>
    <w:rsid w:val="001240BD"/>
    <w:rsid w:val="001250A9"/>
    <w:rsid w:val="001257A9"/>
    <w:rsid w:val="00125812"/>
    <w:rsid w:val="00125C62"/>
    <w:rsid w:val="0013191E"/>
    <w:rsid w:val="001335A2"/>
    <w:rsid w:val="001339FD"/>
    <w:rsid w:val="001368A9"/>
    <w:rsid w:val="00136F62"/>
    <w:rsid w:val="00147872"/>
    <w:rsid w:val="00147B0E"/>
    <w:rsid w:val="0015300A"/>
    <w:rsid w:val="0015357A"/>
    <w:rsid w:val="0015430E"/>
    <w:rsid w:val="0015771D"/>
    <w:rsid w:val="00157B8C"/>
    <w:rsid w:val="00157C55"/>
    <w:rsid w:val="001607E5"/>
    <w:rsid w:val="00160E38"/>
    <w:rsid w:val="00161415"/>
    <w:rsid w:val="0016287D"/>
    <w:rsid w:val="00167102"/>
    <w:rsid w:val="001704AE"/>
    <w:rsid w:val="001725A9"/>
    <w:rsid w:val="00174176"/>
    <w:rsid w:val="00175107"/>
    <w:rsid w:val="001765D3"/>
    <w:rsid w:val="00177935"/>
    <w:rsid w:val="00177F09"/>
    <w:rsid w:val="0018162C"/>
    <w:rsid w:val="001830A9"/>
    <w:rsid w:val="0018354D"/>
    <w:rsid w:val="00183D75"/>
    <w:rsid w:val="00186FAB"/>
    <w:rsid w:val="00191249"/>
    <w:rsid w:val="0019152F"/>
    <w:rsid w:val="00191D8D"/>
    <w:rsid w:val="00192469"/>
    <w:rsid w:val="00193C3B"/>
    <w:rsid w:val="00194585"/>
    <w:rsid w:val="00195E21"/>
    <w:rsid w:val="001A2DEC"/>
    <w:rsid w:val="001A3EFC"/>
    <w:rsid w:val="001A5300"/>
    <w:rsid w:val="001A5546"/>
    <w:rsid w:val="001A6A87"/>
    <w:rsid w:val="001A766E"/>
    <w:rsid w:val="001B1428"/>
    <w:rsid w:val="001B21D5"/>
    <w:rsid w:val="001B2902"/>
    <w:rsid w:val="001B374F"/>
    <w:rsid w:val="001B5D32"/>
    <w:rsid w:val="001B77B8"/>
    <w:rsid w:val="001C4A07"/>
    <w:rsid w:val="001C5217"/>
    <w:rsid w:val="001C5489"/>
    <w:rsid w:val="001C5DC3"/>
    <w:rsid w:val="001C6C94"/>
    <w:rsid w:val="001C6CD7"/>
    <w:rsid w:val="001C7E61"/>
    <w:rsid w:val="001D427E"/>
    <w:rsid w:val="001D4E3F"/>
    <w:rsid w:val="001D55B5"/>
    <w:rsid w:val="001D57D7"/>
    <w:rsid w:val="001D654C"/>
    <w:rsid w:val="001D7550"/>
    <w:rsid w:val="001E0993"/>
    <w:rsid w:val="001E3335"/>
    <w:rsid w:val="001E41E8"/>
    <w:rsid w:val="001E447D"/>
    <w:rsid w:val="001E4BEF"/>
    <w:rsid w:val="001E56A0"/>
    <w:rsid w:val="001F1F63"/>
    <w:rsid w:val="001F3461"/>
    <w:rsid w:val="001F4EC0"/>
    <w:rsid w:val="001F52CB"/>
    <w:rsid w:val="001F534C"/>
    <w:rsid w:val="001F615E"/>
    <w:rsid w:val="001F7501"/>
    <w:rsid w:val="001F7B9C"/>
    <w:rsid w:val="00200CED"/>
    <w:rsid w:val="002016E0"/>
    <w:rsid w:val="002024E8"/>
    <w:rsid w:val="00203028"/>
    <w:rsid w:val="00204443"/>
    <w:rsid w:val="00205165"/>
    <w:rsid w:val="0020523A"/>
    <w:rsid w:val="00205957"/>
    <w:rsid w:val="00206A03"/>
    <w:rsid w:val="00210219"/>
    <w:rsid w:val="002103D7"/>
    <w:rsid w:val="00210A14"/>
    <w:rsid w:val="00210FD6"/>
    <w:rsid w:val="00212006"/>
    <w:rsid w:val="002152B4"/>
    <w:rsid w:val="00217013"/>
    <w:rsid w:val="00222A74"/>
    <w:rsid w:val="00223B26"/>
    <w:rsid w:val="00223B51"/>
    <w:rsid w:val="00224519"/>
    <w:rsid w:val="0022500E"/>
    <w:rsid w:val="00225042"/>
    <w:rsid w:val="00227AF8"/>
    <w:rsid w:val="002302B4"/>
    <w:rsid w:val="00234933"/>
    <w:rsid w:val="002374AA"/>
    <w:rsid w:val="00240746"/>
    <w:rsid w:val="002419BE"/>
    <w:rsid w:val="00241B08"/>
    <w:rsid w:val="00241B6A"/>
    <w:rsid w:val="00245B2D"/>
    <w:rsid w:val="002472B2"/>
    <w:rsid w:val="00247989"/>
    <w:rsid w:val="00247F17"/>
    <w:rsid w:val="00250A6B"/>
    <w:rsid w:val="0025236A"/>
    <w:rsid w:val="002532C5"/>
    <w:rsid w:val="0025516C"/>
    <w:rsid w:val="00256699"/>
    <w:rsid w:val="002568C1"/>
    <w:rsid w:val="0025797C"/>
    <w:rsid w:val="00260C2D"/>
    <w:rsid w:val="00262567"/>
    <w:rsid w:val="00262AE2"/>
    <w:rsid w:val="0026780F"/>
    <w:rsid w:val="00270E96"/>
    <w:rsid w:val="00270F56"/>
    <w:rsid w:val="00271AFD"/>
    <w:rsid w:val="00272C01"/>
    <w:rsid w:val="00272D96"/>
    <w:rsid w:val="002741F9"/>
    <w:rsid w:val="00274C88"/>
    <w:rsid w:val="00276833"/>
    <w:rsid w:val="0028140B"/>
    <w:rsid w:val="0028346A"/>
    <w:rsid w:val="00284509"/>
    <w:rsid w:val="002857DF"/>
    <w:rsid w:val="0028611B"/>
    <w:rsid w:val="00286751"/>
    <w:rsid w:val="002957F5"/>
    <w:rsid w:val="00295867"/>
    <w:rsid w:val="00296157"/>
    <w:rsid w:val="00297060"/>
    <w:rsid w:val="002A0748"/>
    <w:rsid w:val="002A6AAA"/>
    <w:rsid w:val="002A70C1"/>
    <w:rsid w:val="002A72DE"/>
    <w:rsid w:val="002A7B6D"/>
    <w:rsid w:val="002B2481"/>
    <w:rsid w:val="002B274A"/>
    <w:rsid w:val="002B3096"/>
    <w:rsid w:val="002B3AC4"/>
    <w:rsid w:val="002B43DA"/>
    <w:rsid w:val="002B4D34"/>
    <w:rsid w:val="002B5E67"/>
    <w:rsid w:val="002B62E2"/>
    <w:rsid w:val="002C0EE2"/>
    <w:rsid w:val="002C3C74"/>
    <w:rsid w:val="002C4583"/>
    <w:rsid w:val="002C5AB0"/>
    <w:rsid w:val="002C619F"/>
    <w:rsid w:val="002C672C"/>
    <w:rsid w:val="002D0036"/>
    <w:rsid w:val="002D38BE"/>
    <w:rsid w:val="002D3FD8"/>
    <w:rsid w:val="002D4D92"/>
    <w:rsid w:val="002D52CA"/>
    <w:rsid w:val="002D6338"/>
    <w:rsid w:val="002E0878"/>
    <w:rsid w:val="002E093D"/>
    <w:rsid w:val="002E0EE0"/>
    <w:rsid w:val="002E2E73"/>
    <w:rsid w:val="002E3E58"/>
    <w:rsid w:val="002E565F"/>
    <w:rsid w:val="002E7164"/>
    <w:rsid w:val="002E762E"/>
    <w:rsid w:val="002E7736"/>
    <w:rsid w:val="002F02CC"/>
    <w:rsid w:val="002F46D3"/>
    <w:rsid w:val="002F519C"/>
    <w:rsid w:val="002F54EB"/>
    <w:rsid w:val="002F6E03"/>
    <w:rsid w:val="002F76C1"/>
    <w:rsid w:val="002F7A57"/>
    <w:rsid w:val="00301902"/>
    <w:rsid w:val="00301A0C"/>
    <w:rsid w:val="00303A70"/>
    <w:rsid w:val="00305FD2"/>
    <w:rsid w:val="00312F5A"/>
    <w:rsid w:val="00313027"/>
    <w:rsid w:val="003143AD"/>
    <w:rsid w:val="003320B0"/>
    <w:rsid w:val="00334A16"/>
    <w:rsid w:val="0033532B"/>
    <w:rsid w:val="00337FB0"/>
    <w:rsid w:val="00340625"/>
    <w:rsid w:val="00343FCE"/>
    <w:rsid w:val="00344A03"/>
    <w:rsid w:val="003453D7"/>
    <w:rsid w:val="003479D5"/>
    <w:rsid w:val="003525AD"/>
    <w:rsid w:val="0035640A"/>
    <w:rsid w:val="00356A81"/>
    <w:rsid w:val="003573CD"/>
    <w:rsid w:val="0036669B"/>
    <w:rsid w:val="00366C6D"/>
    <w:rsid w:val="003705AB"/>
    <w:rsid w:val="00370DAB"/>
    <w:rsid w:val="00371B0A"/>
    <w:rsid w:val="00373E8C"/>
    <w:rsid w:val="0037436E"/>
    <w:rsid w:val="00374A7C"/>
    <w:rsid w:val="00374BF5"/>
    <w:rsid w:val="0037517A"/>
    <w:rsid w:val="00375878"/>
    <w:rsid w:val="00375B22"/>
    <w:rsid w:val="00375BCB"/>
    <w:rsid w:val="00376C63"/>
    <w:rsid w:val="00377F87"/>
    <w:rsid w:val="00380301"/>
    <w:rsid w:val="00381251"/>
    <w:rsid w:val="003813D6"/>
    <w:rsid w:val="00381A71"/>
    <w:rsid w:val="00381F71"/>
    <w:rsid w:val="00382145"/>
    <w:rsid w:val="003840F7"/>
    <w:rsid w:val="0038419F"/>
    <w:rsid w:val="003845B5"/>
    <w:rsid w:val="00384C70"/>
    <w:rsid w:val="0039054D"/>
    <w:rsid w:val="00391E65"/>
    <w:rsid w:val="00392851"/>
    <w:rsid w:val="00393116"/>
    <w:rsid w:val="0039339E"/>
    <w:rsid w:val="00394BA1"/>
    <w:rsid w:val="003A1981"/>
    <w:rsid w:val="003A2048"/>
    <w:rsid w:val="003A3D1B"/>
    <w:rsid w:val="003A727A"/>
    <w:rsid w:val="003A7E85"/>
    <w:rsid w:val="003B03A4"/>
    <w:rsid w:val="003B052E"/>
    <w:rsid w:val="003B100D"/>
    <w:rsid w:val="003B1236"/>
    <w:rsid w:val="003B3781"/>
    <w:rsid w:val="003B52C7"/>
    <w:rsid w:val="003B5B1E"/>
    <w:rsid w:val="003C3D82"/>
    <w:rsid w:val="003C6377"/>
    <w:rsid w:val="003C7BCA"/>
    <w:rsid w:val="003D06C9"/>
    <w:rsid w:val="003D0E7D"/>
    <w:rsid w:val="003D4D70"/>
    <w:rsid w:val="003E1965"/>
    <w:rsid w:val="003E3168"/>
    <w:rsid w:val="003E38E0"/>
    <w:rsid w:val="003E7FAD"/>
    <w:rsid w:val="003F13BA"/>
    <w:rsid w:val="003F3159"/>
    <w:rsid w:val="003F6D16"/>
    <w:rsid w:val="003F7D21"/>
    <w:rsid w:val="00400770"/>
    <w:rsid w:val="00403F3F"/>
    <w:rsid w:val="00404EE4"/>
    <w:rsid w:val="004067D5"/>
    <w:rsid w:val="00410918"/>
    <w:rsid w:val="00410D5E"/>
    <w:rsid w:val="00411DF2"/>
    <w:rsid w:val="0041271D"/>
    <w:rsid w:val="0041335E"/>
    <w:rsid w:val="0041356E"/>
    <w:rsid w:val="0041448E"/>
    <w:rsid w:val="00414C6A"/>
    <w:rsid w:val="00415E54"/>
    <w:rsid w:val="00416D5A"/>
    <w:rsid w:val="00417E89"/>
    <w:rsid w:val="00420963"/>
    <w:rsid w:val="0042173B"/>
    <w:rsid w:val="00423476"/>
    <w:rsid w:val="00426BF7"/>
    <w:rsid w:val="004272BF"/>
    <w:rsid w:val="004313F1"/>
    <w:rsid w:val="00431C6A"/>
    <w:rsid w:val="00431E2C"/>
    <w:rsid w:val="00431F28"/>
    <w:rsid w:val="00432147"/>
    <w:rsid w:val="00433190"/>
    <w:rsid w:val="004345F2"/>
    <w:rsid w:val="00434953"/>
    <w:rsid w:val="00442596"/>
    <w:rsid w:val="00442963"/>
    <w:rsid w:val="00445BD8"/>
    <w:rsid w:val="00447EC2"/>
    <w:rsid w:val="00447FDC"/>
    <w:rsid w:val="0045219C"/>
    <w:rsid w:val="00452A29"/>
    <w:rsid w:val="00452AB3"/>
    <w:rsid w:val="00453D0B"/>
    <w:rsid w:val="00454C3F"/>
    <w:rsid w:val="0045594A"/>
    <w:rsid w:val="00456139"/>
    <w:rsid w:val="00457B2A"/>
    <w:rsid w:val="00460386"/>
    <w:rsid w:val="004610F4"/>
    <w:rsid w:val="004659CB"/>
    <w:rsid w:val="00466FD1"/>
    <w:rsid w:val="004709DD"/>
    <w:rsid w:val="00474128"/>
    <w:rsid w:val="00475F8D"/>
    <w:rsid w:val="004832A9"/>
    <w:rsid w:val="00484B9A"/>
    <w:rsid w:val="0049014A"/>
    <w:rsid w:val="0049267C"/>
    <w:rsid w:val="00497B4A"/>
    <w:rsid w:val="004A0313"/>
    <w:rsid w:val="004A2663"/>
    <w:rsid w:val="004A5809"/>
    <w:rsid w:val="004A6E02"/>
    <w:rsid w:val="004A7ED3"/>
    <w:rsid w:val="004B2938"/>
    <w:rsid w:val="004B2F8B"/>
    <w:rsid w:val="004B3A33"/>
    <w:rsid w:val="004B4424"/>
    <w:rsid w:val="004B7D96"/>
    <w:rsid w:val="004C0EEB"/>
    <w:rsid w:val="004C214A"/>
    <w:rsid w:val="004C2939"/>
    <w:rsid w:val="004C4612"/>
    <w:rsid w:val="004C531D"/>
    <w:rsid w:val="004C5422"/>
    <w:rsid w:val="004C6839"/>
    <w:rsid w:val="004C6DB3"/>
    <w:rsid w:val="004C7A8D"/>
    <w:rsid w:val="004C7DE3"/>
    <w:rsid w:val="004D4B2D"/>
    <w:rsid w:val="004D6C4F"/>
    <w:rsid w:val="004D6D97"/>
    <w:rsid w:val="004E0080"/>
    <w:rsid w:val="004E0A9A"/>
    <w:rsid w:val="004E1342"/>
    <w:rsid w:val="004E14CF"/>
    <w:rsid w:val="004E2298"/>
    <w:rsid w:val="004E2AE1"/>
    <w:rsid w:val="004E40A8"/>
    <w:rsid w:val="004E45E6"/>
    <w:rsid w:val="004E4E8F"/>
    <w:rsid w:val="004E5745"/>
    <w:rsid w:val="004F07B7"/>
    <w:rsid w:val="004F0F61"/>
    <w:rsid w:val="004F5BFC"/>
    <w:rsid w:val="004F6167"/>
    <w:rsid w:val="004F625B"/>
    <w:rsid w:val="004F7B1A"/>
    <w:rsid w:val="005009FA"/>
    <w:rsid w:val="005032BE"/>
    <w:rsid w:val="005076D9"/>
    <w:rsid w:val="00507725"/>
    <w:rsid w:val="005079EA"/>
    <w:rsid w:val="00507A6F"/>
    <w:rsid w:val="0051055E"/>
    <w:rsid w:val="00510C88"/>
    <w:rsid w:val="00510FD3"/>
    <w:rsid w:val="0051340D"/>
    <w:rsid w:val="00515A3B"/>
    <w:rsid w:val="00515B42"/>
    <w:rsid w:val="005162CD"/>
    <w:rsid w:val="00516393"/>
    <w:rsid w:val="00517FAB"/>
    <w:rsid w:val="00520F53"/>
    <w:rsid w:val="0052155A"/>
    <w:rsid w:val="00522D42"/>
    <w:rsid w:val="00526A6B"/>
    <w:rsid w:val="00530D69"/>
    <w:rsid w:val="0053732C"/>
    <w:rsid w:val="00540BAD"/>
    <w:rsid w:val="00540C31"/>
    <w:rsid w:val="0054166D"/>
    <w:rsid w:val="00541CB1"/>
    <w:rsid w:val="005421D8"/>
    <w:rsid w:val="005428D4"/>
    <w:rsid w:val="00542D82"/>
    <w:rsid w:val="005451B8"/>
    <w:rsid w:val="00545BA3"/>
    <w:rsid w:val="00545C69"/>
    <w:rsid w:val="005475AE"/>
    <w:rsid w:val="0055017E"/>
    <w:rsid w:val="0055128A"/>
    <w:rsid w:val="005519A0"/>
    <w:rsid w:val="00551C3D"/>
    <w:rsid w:val="00553B53"/>
    <w:rsid w:val="00556525"/>
    <w:rsid w:val="005577F7"/>
    <w:rsid w:val="00561568"/>
    <w:rsid w:val="00561EA5"/>
    <w:rsid w:val="005635BB"/>
    <w:rsid w:val="005663C2"/>
    <w:rsid w:val="00566E8D"/>
    <w:rsid w:val="005715A4"/>
    <w:rsid w:val="00571731"/>
    <w:rsid w:val="005725E6"/>
    <w:rsid w:val="00575A1F"/>
    <w:rsid w:val="00581C23"/>
    <w:rsid w:val="00582D5B"/>
    <w:rsid w:val="00583280"/>
    <w:rsid w:val="00585B75"/>
    <w:rsid w:val="00587E46"/>
    <w:rsid w:val="005904C8"/>
    <w:rsid w:val="0059141E"/>
    <w:rsid w:val="00591919"/>
    <w:rsid w:val="00592A70"/>
    <w:rsid w:val="00594335"/>
    <w:rsid w:val="00596163"/>
    <w:rsid w:val="00596D85"/>
    <w:rsid w:val="005A0795"/>
    <w:rsid w:val="005A1861"/>
    <w:rsid w:val="005A1E70"/>
    <w:rsid w:val="005A3D36"/>
    <w:rsid w:val="005B0E87"/>
    <w:rsid w:val="005B3A1D"/>
    <w:rsid w:val="005B51CD"/>
    <w:rsid w:val="005B53DC"/>
    <w:rsid w:val="005B5436"/>
    <w:rsid w:val="005B62DE"/>
    <w:rsid w:val="005B7119"/>
    <w:rsid w:val="005C0FF7"/>
    <w:rsid w:val="005C2769"/>
    <w:rsid w:val="005C2C59"/>
    <w:rsid w:val="005C4A91"/>
    <w:rsid w:val="005C4F5B"/>
    <w:rsid w:val="005C5130"/>
    <w:rsid w:val="005D2B61"/>
    <w:rsid w:val="005D5AE9"/>
    <w:rsid w:val="005D5BA1"/>
    <w:rsid w:val="005D5DC5"/>
    <w:rsid w:val="005D78D3"/>
    <w:rsid w:val="005E148D"/>
    <w:rsid w:val="005E1EFB"/>
    <w:rsid w:val="005E29E5"/>
    <w:rsid w:val="005E735B"/>
    <w:rsid w:val="005F0F6A"/>
    <w:rsid w:val="005F2A25"/>
    <w:rsid w:val="005F31E7"/>
    <w:rsid w:val="005F49EE"/>
    <w:rsid w:val="005F7800"/>
    <w:rsid w:val="00602EE3"/>
    <w:rsid w:val="00606BFD"/>
    <w:rsid w:val="00606E43"/>
    <w:rsid w:val="006102C1"/>
    <w:rsid w:val="00611433"/>
    <w:rsid w:val="00611E13"/>
    <w:rsid w:val="00612149"/>
    <w:rsid w:val="006157B9"/>
    <w:rsid w:val="00615D9B"/>
    <w:rsid w:val="00616173"/>
    <w:rsid w:val="00616BFB"/>
    <w:rsid w:val="00617727"/>
    <w:rsid w:val="0061776B"/>
    <w:rsid w:val="00617BF3"/>
    <w:rsid w:val="00621205"/>
    <w:rsid w:val="006212DB"/>
    <w:rsid w:val="006214BA"/>
    <w:rsid w:val="0062261C"/>
    <w:rsid w:val="00622914"/>
    <w:rsid w:val="00623254"/>
    <w:rsid w:val="00623C79"/>
    <w:rsid w:val="00623E4E"/>
    <w:rsid w:val="00624C08"/>
    <w:rsid w:val="00624DDA"/>
    <w:rsid w:val="00624ECA"/>
    <w:rsid w:val="0062562C"/>
    <w:rsid w:val="006277D6"/>
    <w:rsid w:val="00627F1B"/>
    <w:rsid w:val="00631F79"/>
    <w:rsid w:val="00632B9A"/>
    <w:rsid w:val="0063409B"/>
    <w:rsid w:val="006356F6"/>
    <w:rsid w:val="00640006"/>
    <w:rsid w:val="00641A09"/>
    <w:rsid w:val="00643982"/>
    <w:rsid w:val="006527C2"/>
    <w:rsid w:val="00652DCF"/>
    <w:rsid w:val="00653C5A"/>
    <w:rsid w:val="006572B2"/>
    <w:rsid w:val="006572C9"/>
    <w:rsid w:val="006606C3"/>
    <w:rsid w:val="00661C3A"/>
    <w:rsid w:val="00662669"/>
    <w:rsid w:val="006640AE"/>
    <w:rsid w:val="00664541"/>
    <w:rsid w:val="0066534F"/>
    <w:rsid w:val="00667147"/>
    <w:rsid w:val="00671204"/>
    <w:rsid w:val="00672356"/>
    <w:rsid w:val="006732F4"/>
    <w:rsid w:val="0067755F"/>
    <w:rsid w:val="00681070"/>
    <w:rsid w:val="00682296"/>
    <w:rsid w:val="006823B7"/>
    <w:rsid w:val="00682790"/>
    <w:rsid w:val="00682944"/>
    <w:rsid w:val="00682EDC"/>
    <w:rsid w:val="00682FC9"/>
    <w:rsid w:val="0068313C"/>
    <w:rsid w:val="00683EE5"/>
    <w:rsid w:val="00683F9C"/>
    <w:rsid w:val="00685824"/>
    <w:rsid w:val="0068589C"/>
    <w:rsid w:val="00685E24"/>
    <w:rsid w:val="006875E6"/>
    <w:rsid w:val="00691A6D"/>
    <w:rsid w:val="0069276E"/>
    <w:rsid w:val="00697C5B"/>
    <w:rsid w:val="006A004C"/>
    <w:rsid w:val="006A22D9"/>
    <w:rsid w:val="006A3165"/>
    <w:rsid w:val="006A3944"/>
    <w:rsid w:val="006A3E23"/>
    <w:rsid w:val="006A62DD"/>
    <w:rsid w:val="006A6CC3"/>
    <w:rsid w:val="006B03FA"/>
    <w:rsid w:val="006B0EC8"/>
    <w:rsid w:val="006B2098"/>
    <w:rsid w:val="006B2B8A"/>
    <w:rsid w:val="006B33E5"/>
    <w:rsid w:val="006B60DC"/>
    <w:rsid w:val="006B7498"/>
    <w:rsid w:val="006C19FC"/>
    <w:rsid w:val="006C3328"/>
    <w:rsid w:val="006C3742"/>
    <w:rsid w:val="006C4A12"/>
    <w:rsid w:val="006D1737"/>
    <w:rsid w:val="006D6D35"/>
    <w:rsid w:val="006D777B"/>
    <w:rsid w:val="006D7EE0"/>
    <w:rsid w:val="006E13A4"/>
    <w:rsid w:val="006E4692"/>
    <w:rsid w:val="006E7A53"/>
    <w:rsid w:val="006E7C99"/>
    <w:rsid w:val="006F1C4B"/>
    <w:rsid w:val="006F2F4C"/>
    <w:rsid w:val="0070259C"/>
    <w:rsid w:val="00703D47"/>
    <w:rsid w:val="00705013"/>
    <w:rsid w:val="00710D55"/>
    <w:rsid w:val="0071158C"/>
    <w:rsid w:val="007139FE"/>
    <w:rsid w:val="00713B34"/>
    <w:rsid w:val="00716A1E"/>
    <w:rsid w:val="00717F9B"/>
    <w:rsid w:val="00721439"/>
    <w:rsid w:val="007218F4"/>
    <w:rsid w:val="00721F76"/>
    <w:rsid w:val="00723FC5"/>
    <w:rsid w:val="00725374"/>
    <w:rsid w:val="007278D2"/>
    <w:rsid w:val="007307FE"/>
    <w:rsid w:val="00730927"/>
    <w:rsid w:val="0073122C"/>
    <w:rsid w:val="00732D3E"/>
    <w:rsid w:val="007336FB"/>
    <w:rsid w:val="00734CEC"/>
    <w:rsid w:val="00734D65"/>
    <w:rsid w:val="007353A5"/>
    <w:rsid w:val="00735A52"/>
    <w:rsid w:val="00736300"/>
    <w:rsid w:val="0073781C"/>
    <w:rsid w:val="007378A7"/>
    <w:rsid w:val="00737EE5"/>
    <w:rsid w:val="00741B5F"/>
    <w:rsid w:val="00745A41"/>
    <w:rsid w:val="00745C3F"/>
    <w:rsid w:val="007512D8"/>
    <w:rsid w:val="00751E5A"/>
    <w:rsid w:val="00762C50"/>
    <w:rsid w:val="00763838"/>
    <w:rsid w:val="007638F1"/>
    <w:rsid w:val="00763B64"/>
    <w:rsid w:val="00763D52"/>
    <w:rsid w:val="00763EBD"/>
    <w:rsid w:val="007642D6"/>
    <w:rsid w:val="007655C5"/>
    <w:rsid w:val="00765EDC"/>
    <w:rsid w:val="00771A44"/>
    <w:rsid w:val="00771CE9"/>
    <w:rsid w:val="007736F5"/>
    <w:rsid w:val="007764F8"/>
    <w:rsid w:val="007771E1"/>
    <w:rsid w:val="007802B8"/>
    <w:rsid w:val="00782D8A"/>
    <w:rsid w:val="00785952"/>
    <w:rsid w:val="00786F07"/>
    <w:rsid w:val="00790346"/>
    <w:rsid w:val="00790D7D"/>
    <w:rsid w:val="0079462F"/>
    <w:rsid w:val="00794920"/>
    <w:rsid w:val="00794AF5"/>
    <w:rsid w:val="007A0B65"/>
    <w:rsid w:val="007A0BB5"/>
    <w:rsid w:val="007A1031"/>
    <w:rsid w:val="007A298A"/>
    <w:rsid w:val="007A307A"/>
    <w:rsid w:val="007A4A90"/>
    <w:rsid w:val="007B0DFA"/>
    <w:rsid w:val="007B171A"/>
    <w:rsid w:val="007B4643"/>
    <w:rsid w:val="007B7BA0"/>
    <w:rsid w:val="007C025C"/>
    <w:rsid w:val="007C170E"/>
    <w:rsid w:val="007C1C5B"/>
    <w:rsid w:val="007C3B46"/>
    <w:rsid w:val="007C46E1"/>
    <w:rsid w:val="007C6ED3"/>
    <w:rsid w:val="007C70D9"/>
    <w:rsid w:val="007C7EB0"/>
    <w:rsid w:val="007D0F38"/>
    <w:rsid w:val="007D148B"/>
    <w:rsid w:val="007D355A"/>
    <w:rsid w:val="007D3BF1"/>
    <w:rsid w:val="007D3DA7"/>
    <w:rsid w:val="007D4DC8"/>
    <w:rsid w:val="007D4FCE"/>
    <w:rsid w:val="007D6368"/>
    <w:rsid w:val="007E0197"/>
    <w:rsid w:val="007E0338"/>
    <w:rsid w:val="007E4813"/>
    <w:rsid w:val="007E52CF"/>
    <w:rsid w:val="007E58D0"/>
    <w:rsid w:val="007E6EB8"/>
    <w:rsid w:val="007E7007"/>
    <w:rsid w:val="007E7810"/>
    <w:rsid w:val="007F0768"/>
    <w:rsid w:val="007F11C6"/>
    <w:rsid w:val="00800053"/>
    <w:rsid w:val="008017D8"/>
    <w:rsid w:val="008018D3"/>
    <w:rsid w:val="008029D8"/>
    <w:rsid w:val="00802BEB"/>
    <w:rsid w:val="00803121"/>
    <w:rsid w:val="00803149"/>
    <w:rsid w:val="0080639A"/>
    <w:rsid w:val="00810ECA"/>
    <w:rsid w:val="00811185"/>
    <w:rsid w:val="008127D3"/>
    <w:rsid w:val="00817999"/>
    <w:rsid w:val="0082367B"/>
    <w:rsid w:val="008256EA"/>
    <w:rsid w:val="00825796"/>
    <w:rsid w:val="008277A5"/>
    <w:rsid w:val="00830ACB"/>
    <w:rsid w:val="0083192A"/>
    <w:rsid w:val="00834082"/>
    <w:rsid w:val="008348EB"/>
    <w:rsid w:val="00837014"/>
    <w:rsid w:val="008374DB"/>
    <w:rsid w:val="00840439"/>
    <w:rsid w:val="00841DDB"/>
    <w:rsid w:val="008433DF"/>
    <w:rsid w:val="00845EB6"/>
    <w:rsid w:val="0084628F"/>
    <w:rsid w:val="0084653A"/>
    <w:rsid w:val="0084792E"/>
    <w:rsid w:val="008514CD"/>
    <w:rsid w:val="0085259E"/>
    <w:rsid w:val="0085265F"/>
    <w:rsid w:val="008546FE"/>
    <w:rsid w:val="00856455"/>
    <w:rsid w:val="00856658"/>
    <w:rsid w:val="0086107E"/>
    <w:rsid w:val="00864258"/>
    <w:rsid w:val="008647EE"/>
    <w:rsid w:val="0086489D"/>
    <w:rsid w:val="00865487"/>
    <w:rsid w:val="00870BE1"/>
    <w:rsid w:val="00871971"/>
    <w:rsid w:val="00871BCB"/>
    <w:rsid w:val="008725E0"/>
    <w:rsid w:val="008727F2"/>
    <w:rsid w:val="008731FF"/>
    <w:rsid w:val="00873CAE"/>
    <w:rsid w:val="00875A6C"/>
    <w:rsid w:val="00880833"/>
    <w:rsid w:val="008817D8"/>
    <w:rsid w:val="00881A39"/>
    <w:rsid w:val="00886AB8"/>
    <w:rsid w:val="008900D2"/>
    <w:rsid w:val="00891D7B"/>
    <w:rsid w:val="008929BA"/>
    <w:rsid w:val="0089645F"/>
    <w:rsid w:val="0089712F"/>
    <w:rsid w:val="00897E90"/>
    <w:rsid w:val="008A3C9A"/>
    <w:rsid w:val="008A63A7"/>
    <w:rsid w:val="008A7A9B"/>
    <w:rsid w:val="008B195A"/>
    <w:rsid w:val="008B4168"/>
    <w:rsid w:val="008B4FD6"/>
    <w:rsid w:val="008B502E"/>
    <w:rsid w:val="008C293A"/>
    <w:rsid w:val="008C2C44"/>
    <w:rsid w:val="008C3036"/>
    <w:rsid w:val="008C30B9"/>
    <w:rsid w:val="008C30F0"/>
    <w:rsid w:val="008C7467"/>
    <w:rsid w:val="008D2ECD"/>
    <w:rsid w:val="008D3E93"/>
    <w:rsid w:val="008D4135"/>
    <w:rsid w:val="008D5BDB"/>
    <w:rsid w:val="008D624F"/>
    <w:rsid w:val="008D7A6C"/>
    <w:rsid w:val="008D7DF7"/>
    <w:rsid w:val="008E6C5C"/>
    <w:rsid w:val="008E75E0"/>
    <w:rsid w:val="008E77D0"/>
    <w:rsid w:val="008F0CE8"/>
    <w:rsid w:val="008F11C8"/>
    <w:rsid w:val="008F1E68"/>
    <w:rsid w:val="008F3CB2"/>
    <w:rsid w:val="008F44D5"/>
    <w:rsid w:val="008F7B09"/>
    <w:rsid w:val="00901758"/>
    <w:rsid w:val="00903693"/>
    <w:rsid w:val="0090378D"/>
    <w:rsid w:val="00903D47"/>
    <w:rsid w:val="009111DA"/>
    <w:rsid w:val="0091495A"/>
    <w:rsid w:val="00916448"/>
    <w:rsid w:val="009206AD"/>
    <w:rsid w:val="00920F0D"/>
    <w:rsid w:val="0092294F"/>
    <w:rsid w:val="00925E85"/>
    <w:rsid w:val="00926C46"/>
    <w:rsid w:val="009273F2"/>
    <w:rsid w:val="009308F6"/>
    <w:rsid w:val="009313BF"/>
    <w:rsid w:val="00933760"/>
    <w:rsid w:val="009349DE"/>
    <w:rsid w:val="00936C6A"/>
    <w:rsid w:val="009376A0"/>
    <w:rsid w:val="00937ECB"/>
    <w:rsid w:val="0094435C"/>
    <w:rsid w:val="00944546"/>
    <w:rsid w:val="009445B2"/>
    <w:rsid w:val="009471BF"/>
    <w:rsid w:val="00950BE7"/>
    <w:rsid w:val="009531DC"/>
    <w:rsid w:val="00964701"/>
    <w:rsid w:val="00965343"/>
    <w:rsid w:val="00966781"/>
    <w:rsid w:val="00966E6A"/>
    <w:rsid w:val="009703E8"/>
    <w:rsid w:val="00970E66"/>
    <w:rsid w:val="009721CA"/>
    <w:rsid w:val="00972990"/>
    <w:rsid w:val="00974ED7"/>
    <w:rsid w:val="00976BB2"/>
    <w:rsid w:val="00981A5C"/>
    <w:rsid w:val="009820AA"/>
    <w:rsid w:val="00984184"/>
    <w:rsid w:val="009858A0"/>
    <w:rsid w:val="00986D99"/>
    <w:rsid w:val="00987664"/>
    <w:rsid w:val="00990152"/>
    <w:rsid w:val="0099054C"/>
    <w:rsid w:val="00991400"/>
    <w:rsid w:val="0099177B"/>
    <w:rsid w:val="0099207C"/>
    <w:rsid w:val="0099234D"/>
    <w:rsid w:val="009957D4"/>
    <w:rsid w:val="00996073"/>
    <w:rsid w:val="0099712E"/>
    <w:rsid w:val="009975C5"/>
    <w:rsid w:val="009A0069"/>
    <w:rsid w:val="009A00D3"/>
    <w:rsid w:val="009A5C7C"/>
    <w:rsid w:val="009A62BB"/>
    <w:rsid w:val="009A796E"/>
    <w:rsid w:val="009B167D"/>
    <w:rsid w:val="009B1907"/>
    <w:rsid w:val="009B2177"/>
    <w:rsid w:val="009B29C3"/>
    <w:rsid w:val="009B2EF8"/>
    <w:rsid w:val="009B4C64"/>
    <w:rsid w:val="009B5BAE"/>
    <w:rsid w:val="009B705F"/>
    <w:rsid w:val="009B7CAD"/>
    <w:rsid w:val="009C07A6"/>
    <w:rsid w:val="009C0AC3"/>
    <w:rsid w:val="009C0D62"/>
    <w:rsid w:val="009C170C"/>
    <w:rsid w:val="009C17E6"/>
    <w:rsid w:val="009C1A60"/>
    <w:rsid w:val="009C3688"/>
    <w:rsid w:val="009C55CA"/>
    <w:rsid w:val="009C65E8"/>
    <w:rsid w:val="009C6719"/>
    <w:rsid w:val="009C7B81"/>
    <w:rsid w:val="009D011F"/>
    <w:rsid w:val="009D1CE3"/>
    <w:rsid w:val="009D1E23"/>
    <w:rsid w:val="009D26E4"/>
    <w:rsid w:val="009D3F11"/>
    <w:rsid w:val="009D7704"/>
    <w:rsid w:val="009E31AC"/>
    <w:rsid w:val="009E32C7"/>
    <w:rsid w:val="009F0107"/>
    <w:rsid w:val="009F1259"/>
    <w:rsid w:val="009F3121"/>
    <w:rsid w:val="009F3980"/>
    <w:rsid w:val="009F3B10"/>
    <w:rsid w:val="009F3BF7"/>
    <w:rsid w:val="009F41B8"/>
    <w:rsid w:val="009F5921"/>
    <w:rsid w:val="009F651A"/>
    <w:rsid w:val="009F6980"/>
    <w:rsid w:val="009F72AB"/>
    <w:rsid w:val="009F7375"/>
    <w:rsid w:val="00A0004F"/>
    <w:rsid w:val="00A00CB7"/>
    <w:rsid w:val="00A01F24"/>
    <w:rsid w:val="00A0659F"/>
    <w:rsid w:val="00A12197"/>
    <w:rsid w:val="00A125BB"/>
    <w:rsid w:val="00A13286"/>
    <w:rsid w:val="00A137D2"/>
    <w:rsid w:val="00A24280"/>
    <w:rsid w:val="00A2445A"/>
    <w:rsid w:val="00A26741"/>
    <w:rsid w:val="00A26B0D"/>
    <w:rsid w:val="00A27517"/>
    <w:rsid w:val="00A30592"/>
    <w:rsid w:val="00A311F1"/>
    <w:rsid w:val="00A32059"/>
    <w:rsid w:val="00A32FA1"/>
    <w:rsid w:val="00A33075"/>
    <w:rsid w:val="00A34026"/>
    <w:rsid w:val="00A34AE3"/>
    <w:rsid w:val="00A3539E"/>
    <w:rsid w:val="00A364DD"/>
    <w:rsid w:val="00A37B41"/>
    <w:rsid w:val="00A410C2"/>
    <w:rsid w:val="00A41766"/>
    <w:rsid w:val="00A41E3A"/>
    <w:rsid w:val="00A42942"/>
    <w:rsid w:val="00A43B04"/>
    <w:rsid w:val="00A449F0"/>
    <w:rsid w:val="00A45786"/>
    <w:rsid w:val="00A45837"/>
    <w:rsid w:val="00A470F4"/>
    <w:rsid w:val="00A47ACD"/>
    <w:rsid w:val="00A505B1"/>
    <w:rsid w:val="00A5247A"/>
    <w:rsid w:val="00A5402E"/>
    <w:rsid w:val="00A54E67"/>
    <w:rsid w:val="00A56B0F"/>
    <w:rsid w:val="00A605A8"/>
    <w:rsid w:val="00A61A3E"/>
    <w:rsid w:val="00A63D25"/>
    <w:rsid w:val="00A663BA"/>
    <w:rsid w:val="00A703C3"/>
    <w:rsid w:val="00A71247"/>
    <w:rsid w:val="00A72840"/>
    <w:rsid w:val="00A75DFA"/>
    <w:rsid w:val="00A7639D"/>
    <w:rsid w:val="00A77288"/>
    <w:rsid w:val="00A77C2E"/>
    <w:rsid w:val="00A8177D"/>
    <w:rsid w:val="00A84937"/>
    <w:rsid w:val="00A87F2B"/>
    <w:rsid w:val="00A905C5"/>
    <w:rsid w:val="00A9191B"/>
    <w:rsid w:val="00A95A23"/>
    <w:rsid w:val="00A96274"/>
    <w:rsid w:val="00A9778C"/>
    <w:rsid w:val="00AA01D9"/>
    <w:rsid w:val="00AA0BDB"/>
    <w:rsid w:val="00AA20E6"/>
    <w:rsid w:val="00AA3839"/>
    <w:rsid w:val="00AA3871"/>
    <w:rsid w:val="00AA3D46"/>
    <w:rsid w:val="00AA5A5F"/>
    <w:rsid w:val="00AA5FD2"/>
    <w:rsid w:val="00AB0F17"/>
    <w:rsid w:val="00AB27B7"/>
    <w:rsid w:val="00AB355B"/>
    <w:rsid w:val="00AB69F8"/>
    <w:rsid w:val="00AC10E8"/>
    <w:rsid w:val="00AC229F"/>
    <w:rsid w:val="00AC4054"/>
    <w:rsid w:val="00AC4FE4"/>
    <w:rsid w:val="00AC5DD6"/>
    <w:rsid w:val="00AC74F1"/>
    <w:rsid w:val="00AD030C"/>
    <w:rsid w:val="00AD173C"/>
    <w:rsid w:val="00AD2353"/>
    <w:rsid w:val="00AD2646"/>
    <w:rsid w:val="00AD2F5B"/>
    <w:rsid w:val="00AD32F4"/>
    <w:rsid w:val="00AD418E"/>
    <w:rsid w:val="00AD4C4A"/>
    <w:rsid w:val="00AD65A5"/>
    <w:rsid w:val="00AE0BD1"/>
    <w:rsid w:val="00AE188E"/>
    <w:rsid w:val="00AE1A28"/>
    <w:rsid w:val="00AE2660"/>
    <w:rsid w:val="00AE2720"/>
    <w:rsid w:val="00AE2B8F"/>
    <w:rsid w:val="00AE591A"/>
    <w:rsid w:val="00AE6266"/>
    <w:rsid w:val="00AF0BE2"/>
    <w:rsid w:val="00AF0F47"/>
    <w:rsid w:val="00AF1D07"/>
    <w:rsid w:val="00AF33CF"/>
    <w:rsid w:val="00AF5D6B"/>
    <w:rsid w:val="00AF7F1F"/>
    <w:rsid w:val="00B00FFE"/>
    <w:rsid w:val="00B020A7"/>
    <w:rsid w:val="00B03601"/>
    <w:rsid w:val="00B04CE1"/>
    <w:rsid w:val="00B05A8F"/>
    <w:rsid w:val="00B06670"/>
    <w:rsid w:val="00B10151"/>
    <w:rsid w:val="00B11D1F"/>
    <w:rsid w:val="00B14E5B"/>
    <w:rsid w:val="00B1530F"/>
    <w:rsid w:val="00B15849"/>
    <w:rsid w:val="00B164EB"/>
    <w:rsid w:val="00B2124A"/>
    <w:rsid w:val="00B23BD3"/>
    <w:rsid w:val="00B24B87"/>
    <w:rsid w:val="00B24F1E"/>
    <w:rsid w:val="00B25083"/>
    <w:rsid w:val="00B26B3D"/>
    <w:rsid w:val="00B272EF"/>
    <w:rsid w:val="00B324D9"/>
    <w:rsid w:val="00B35080"/>
    <w:rsid w:val="00B3518E"/>
    <w:rsid w:val="00B36267"/>
    <w:rsid w:val="00B367AA"/>
    <w:rsid w:val="00B37725"/>
    <w:rsid w:val="00B40998"/>
    <w:rsid w:val="00B422CE"/>
    <w:rsid w:val="00B428D9"/>
    <w:rsid w:val="00B42985"/>
    <w:rsid w:val="00B43DA8"/>
    <w:rsid w:val="00B45370"/>
    <w:rsid w:val="00B453B2"/>
    <w:rsid w:val="00B46293"/>
    <w:rsid w:val="00B47AC9"/>
    <w:rsid w:val="00B502D0"/>
    <w:rsid w:val="00B51397"/>
    <w:rsid w:val="00B51C39"/>
    <w:rsid w:val="00B542EF"/>
    <w:rsid w:val="00B54AEF"/>
    <w:rsid w:val="00B5624F"/>
    <w:rsid w:val="00B5725B"/>
    <w:rsid w:val="00B606F7"/>
    <w:rsid w:val="00B6122E"/>
    <w:rsid w:val="00B61348"/>
    <w:rsid w:val="00B65CFC"/>
    <w:rsid w:val="00B66816"/>
    <w:rsid w:val="00B7137E"/>
    <w:rsid w:val="00B72067"/>
    <w:rsid w:val="00B7260F"/>
    <w:rsid w:val="00B73206"/>
    <w:rsid w:val="00B740E9"/>
    <w:rsid w:val="00B7421B"/>
    <w:rsid w:val="00B74369"/>
    <w:rsid w:val="00B7674D"/>
    <w:rsid w:val="00B76C22"/>
    <w:rsid w:val="00B80EDC"/>
    <w:rsid w:val="00B81C92"/>
    <w:rsid w:val="00B83E95"/>
    <w:rsid w:val="00B84428"/>
    <w:rsid w:val="00B84EF8"/>
    <w:rsid w:val="00B864C2"/>
    <w:rsid w:val="00B872DF"/>
    <w:rsid w:val="00B876EE"/>
    <w:rsid w:val="00B91426"/>
    <w:rsid w:val="00B91536"/>
    <w:rsid w:val="00B92FBE"/>
    <w:rsid w:val="00B934E9"/>
    <w:rsid w:val="00B93E6B"/>
    <w:rsid w:val="00B94A23"/>
    <w:rsid w:val="00B95DAF"/>
    <w:rsid w:val="00B96CCD"/>
    <w:rsid w:val="00BA3172"/>
    <w:rsid w:val="00BA3998"/>
    <w:rsid w:val="00BA658C"/>
    <w:rsid w:val="00BA7DBC"/>
    <w:rsid w:val="00BB21E8"/>
    <w:rsid w:val="00BB2237"/>
    <w:rsid w:val="00BB2B33"/>
    <w:rsid w:val="00BB3593"/>
    <w:rsid w:val="00BB42F9"/>
    <w:rsid w:val="00BB45C7"/>
    <w:rsid w:val="00BB4819"/>
    <w:rsid w:val="00BB534F"/>
    <w:rsid w:val="00BB5CB1"/>
    <w:rsid w:val="00BC329E"/>
    <w:rsid w:val="00BC39B8"/>
    <w:rsid w:val="00BC538B"/>
    <w:rsid w:val="00BC77EF"/>
    <w:rsid w:val="00BD062D"/>
    <w:rsid w:val="00BD33BF"/>
    <w:rsid w:val="00BD3863"/>
    <w:rsid w:val="00BD3FC2"/>
    <w:rsid w:val="00BD5068"/>
    <w:rsid w:val="00BE0411"/>
    <w:rsid w:val="00BE1437"/>
    <w:rsid w:val="00BE1E27"/>
    <w:rsid w:val="00BE1E9B"/>
    <w:rsid w:val="00BE2644"/>
    <w:rsid w:val="00BE271C"/>
    <w:rsid w:val="00BE38E8"/>
    <w:rsid w:val="00BE626A"/>
    <w:rsid w:val="00BF04B1"/>
    <w:rsid w:val="00BF257B"/>
    <w:rsid w:val="00BF3A81"/>
    <w:rsid w:val="00BF5833"/>
    <w:rsid w:val="00BF5E7D"/>
    <w:rsid w:val="00BF755A"/>
    <w:rsid w:val="00C01A52"/>
    <w:rsid w:val="00C01A5B"/>
    <w:rsid w:val="00C0270B"/>
    <w:rsid w:val="00C05655"/>
    <w:rsid w:val="00C10A6F"/>
    <w:rsid w:val="00C123FF"/>
    <w:rsid w:val="00C15296"/>
    <w:rsid w:val="00C15E92"/>
    <w:rsid w:val="00C1614D"/>
    <w:rsid w:val="00C16C21"/>
    <w:rsid w:val="00C22F76"/>
    <w:rsid w:val="00C23FDE"/>
    <w:rsid w:val="00C24F96"/>
    <w:rsid w:val="00C25143"/>
    <w:rsid w:val="00C2532F"/>
    <w:rsid w:val="00C2550D"/>
    <w:rsid w:val="00C25C4F"/>
    <w:rsid w:val="00C301B2"/>
    <w:rsid w:val="00C3325D"/>
    <w:rsid w:val="00C33928"/>
    <w:rsid w:val="00C35F25"/>
    <w:rsid w:val="00C3612F"/>
    <w:rsid w:val="00C363E7"/>
    <w:rsid w:val="00C364AA"/>
    <w:rsid w:val="00C3730D"/>
    <w:rsid w:val="00C3760D"/>
    <w:rsid w:val="00C40B57"/>
    <w:rsid w:val="00C41B34"/>
    <w:rsid w:val="00C43A37"/>
    <w:rsid w:val="00C440A4"/>
    <w:rsid w:val="00C461E8"/>
    <w:rsid w:val="00C4799B"/>
    <w:rsid w:val="00C47CD1"/>
    <w:rsid w:val="00C50962"/>
    <w:rsid w:val="00C518D6"/>
    <w:rsid w:val="00C52569"/>
    <w:rsid w:val="00C52790"/>
    <w:rsid w:val="00C52D04"/>
    <w:rsid w:val="00C547B7"/>
    <w:rsid w:val="00C557D2"/>
    <w:rsid w:val="00C630F7"/>
    <w:rsid w:val="00C651A4"/>
    <w:rsid w:val="00C67B86"/>
    <w:rsid w:val="00C7148F"/>
    <w:rsid w:val="00C7199D"/>
    <w:rsid w:val="00C719FC"/>
    <w:rsid w:val="00C7658B"/>
    <w:rsid w:val="00C7677A"/>
    <w:rsid w:val="00C76B1F"/>
    <w:rsid w:val="00C76C8E"/>
    <w:rsid w:val="00C80B4B"/>
    <w:rsid w:val="00C82647"/>
    <w:rsid w:val="00C82ABF"/>
    <w:rsid w:val="00C83F43"/>
    <w:rsid w:val="00C84E07"/>
    <w:rsid w:val="00C861DA"/>
    <w:rsid w:val="00C87DCC"/>
    <w:rsid w:val="00C91ADE"/>
    <w:rsid w:val="00C920DC"/>
    <w:rsid w:val="00C92389"/>
    <w:rsid w:val="00C93962"/>
    <w:rsid w:val="00C94FFE"/>
    <w:rsid w:val="00C974F7"/>
    <w:rsid w:val="00CA422D"/>
    <w:rsid w:val="00CA45E0"/>
    <w:rsid w:val="00CA77DB"/>
    <w:rsid w:val="00CA7BEC"/>
    <w:rsid w:val="00CB1456"/>
    <w:rsid w:val="00CB1CB2"/>
    <w:rsid w:val="00CB1D56"/>
    <w:rsid w:val="00CB58AA"/>
    <w:rsid w:val="00CB5DC0"/>
    <w:rsid w:val="00CB729E"/>
    <w:rsid w:val="00CB7ACF"/>
    <w:rsid w:val="00CC2BE3"/>
    <w:rsid w:val="00CC3191"/>
    <w:rsid w:val="00CC6D0B"/>
    <w:rsid w:val="00CC751C"/>
    <w:rsid w:val="00CC7B23"/>
    <w:rsid w:val="00CD105A"/>
    <w:rsid w:val="00CD1ABB"/>
    <w:rsid w:val="00CD66E1"/>
    <w:rsid w:val="00CD739C"/>
    <w:rsid w:val="00CE006E"/>
    <w:rsid w:val="00CE0731"/>
    <w:rsid w:val="00CE0F72"/>
    <w:rsid w:val="00CE151A"/>
    <w:rsid w:val="00CE1672"/>
    <w:rsid w:val="00CE2AC8"/>
    <w:rsid w:val="00CE2AE2"/>
    <w:rsid w:val="00CE5025"/>
    <w:rsid w:val="00CE687D"/>
    <w:rsid w:val="00CF41CA"/>
    <w:rsid w:val="00CF5BF9"/>
    <w:rsid w:val="00CF6FDD"/>
    <w:rsid w:val="00D00444"/>
    <w:rsid w:val="00D01983"/>
    <w:rsid w:val="00D02502"/>
    <w:rsid w:val="00D04AC8"/>
    <w:rsid w:val="00D054FD"/>
    <w:rsid w:val="00D06236"/>
    <w:rsid w:val="00D07285"/>
    <w:rsid w:val="00D10834"/>
    <w:rsid w:val="00D12327"/>
    <w:rsid w:val="00D12CC2"/>
    <w:rsid w:val="00D13C95"/>
    <w:rsid w:val="00D22629"/>
    <w:rsid w:val="00D30D44"/>
    <w:rsid w:val="00D35C24"/>
    <w:rsid w:val="00D37793"/>
    <w:rsid w:val="00D37E9D"/>
    <w:rsid w:val="00D4021F"/>
    <w:rsid w:val="00D40468"/>
    <w:rsid w:val="00D427E5"/>
    <w:rsid w:val="00D47571"/>
    <w:rsid w:val="00D509BC"/>
    <w:rsid w:val="00D50F1A"/>
    <w:rsid w:val="00D50F84"/>
    <w:rsid w:val="00D52CFB"/>
    <w:rsid w:val="00D552B6"/>
    <w:rsid w:val="00D5621B"/>
    <w:rsid w:val="00D56C31"/>
    <w:rsid w:val="00D56C43"/>
    <w:rsid w:val="00D57B38"/>
    <w:rsid w:val="00D60523"/>
    <w:rsid w:val="00D62DCF"/>
    <w:rsid w:val="00D63F70"/>
    <w:rsid w:val="00D64259"/>
    <w:rsid w:val="00D649D5"/>
    <w:rsid w:val="00D65396"/>
    <w:rsid w:val="00D65A55"/>
    <w:rsid w:val="00D66DFE"/>
    <w:rsid w:val="00D6784E"/>
    <w:rsid w:val="00D70F38"/>
    <w:rsid w:val="00D71688"/>
    <w:rsid w:val="00D72DE6"/>
    <w:rsid w:val="00D72E2E"/>
    <w:rsid w:val="00D73946"/>
    <w:rsid w:val="00D7644B"/>
    <w:rsid w:val="00D77A5B"/>
    <w:rsid w:val="00D77F39"/>
    <w:rsid w:val="00D828B8"/>
    <w:rsid w:val="00D855D6"/>
    <w:rsid w:val="00D85813"/>
    <w:rsid w:val="00D87FFD"/>
    <w:rsid w:val="00D90C68"/>
    <w:rsid w:val="00D91408"/>
    <w:rsid w:val="00D9148B"/>
    <w:rsid w:val="00D91DE3"/>
    <w:rsid w:val="00D9657D"/>
    <w:rsid w:val="00D967DC"/>
    <w:rsid w:val="00DA02F3"/>
    <w:rsid w:val="00DA1D8E"/>
    <w:rsid w:val="00DA34CA"/>
    <w:rsid w:val="00DA46E4"/>
    <w:rsid w:val="00DA4842"/>
    <w:rsid w:val="00DA68D9"/>
    <w:rsid w:val="00DB044B"/>
    <w:rsid w:val="00DB0502"/>
    <w:rsid w:val="00DB0D76"/>
    <w:rsid w:val="00DB26B6"/>
    <w:rsid w:val="00DB39BF"/>
    <w:rsid w:val="00DB3CAA"/>
    <w:rsid w:val="00DB474A"/>
    <w:rsid w:val="00DB49E1"/>
    <w:rsid w:val="00DB564A"/>
    <w:rsid w:val="00DB5BB2"/>
    <w:rsid w:val="00DB66AD"/>
    <w:rsid w:val="00DB7221"/>
    <w:rsid w:val="00DC0159"/>
    <w:rsid w:val="00DC077E"/>
    <w:rsid w:val="00DC1DA6"/>
    <w:rsid w:val="00DC1E7D"/>
    <w:rsid w:val="00DC1E96"/>
    <w:rsid w:val="00DC4255"/>
    <w:rsid w:val="00DD028A"/>
    <w:rsid w:val="00DD0502"/>
    <w:rsid w:val="00DD165E"/>
    <w:rsid w:val="00DD1BD2"/>
    <w:rsid w:val="00DD1CAC"/>
    <w:rsid w:val="00DD2193"/>
    <w:rsid w:val="00DD25E6"/>
    <w:rsid w:val="00DD34EC"/>
    <w:rsid w:val="00DD37ED"/>
    <w:rsid w:val="00DD5F74"/>
    <w:rsid w:val="00DD6AA8"/>
    <w:rsid w:val="00DD6C90"/>
    <w:rsid w:val="00DD7A66"/>
    <w:rsid w:val="00DE077E"/>
    <w:rsid w:val="00DE219C"/>
    <w:rsid w:val="00DE29FE"/>
    <w:rsid w:val="00DE2DD2"/>
    <w:rsid w:val="00DE44A1"/>
    <w:rsid w:val="00DE44BD"/>
    <w:rsid w:val="00DE6021"/>
    <w:rsid w:val="00DE76E5"/>
    <w:rsid w:val="00DF106B"/>
    <w:rsid w:val="00DF1A73"/>
    <w:rsid w:val="00DF5339"/>
    <w:rsid w:val="00DF53DA"/>
    <w:rsid w:val="00DF6F02"/>
    <w:rsid w:val="00DF7A19"/>
    <w:rsid w:val="00E0106B"/>
    <w:rsid w:val="00E02568"/>
    <w:rsid w:val="00E03242"/>
    <w:rsid w:val="00E053DC"/>
    <w:rsid w:val="00E05C34"/>
    <w:rsid w:val="00E060A7"/>
    <w:rsid w:val="00E06B7A"/>
    <w:rsid w:val="00E07CAC"/>
    <w:rsid w:val="00E100AE"/>
    <w:rsid w:val="00E10D54"/>
    <w:rsid w:val="00E11453"/>
    <w:rsid w:val="00E11B41"/>
    <w:rsid w:val="00E11E81"/>
    <w:rsid w:val="00E12F2E"/>
    <w:rsid w:val="00E14C22"/>
    <w:rsid w:val="00E165CC"/>
    <w:rsid w:val="00E16785"/>
    <w:rsid w:val="00E20CEE"/>
    <w:rsid w:val="00E20FDC"/>
    <w:rsid w:val="00E27A36"/>
    <w:rsid w:val="00E31F88"/>
    <w:rsid w:val="00E32C96"/>
    <w:rsid w:val="00E33913"/>
    <w:rsid w:val="00E339A3"/>
    <w:rsid w:val="00E349D8"/>
    <w:rsid w:val="00E37C64"/>
    <w:rsid w:val="00E41C3F"/>
    <w:rsid w:val="00E42987"/>
    <w:rsid w:val="00E43DCA"/>
    <w:rsid w:val="00E45D78"/>
    <w:rsid w:val="00E4669D"/>
    <w:rsid w:val="00E4680B"/>
    <w:rsid w:val="00E46FAE"/>
    <w:rsid w:val="00E470FD"/>
    <w:rsid w:val="00E47D8D"/>
    <w:rsid w:val="00E51085"/>
    <w:rsid w:val="00E51296"/>
    <w:rsid w:val="00E535C5"/>
    <w:rsid w:val="00E53624"/>
    <w:rsid w:val="00E54355"/>
    <w:rsid w:val="00E54378"/>
    <w:rsid w:val="00E54780"/>
    <w:rsid w:val="00E54DA8"/>
    <w:rsid w:val="00E55E5A"/>
    <w:rsid w:val="00E56B0E"/>
    <w:rsid w:val="00E575F3"/>
    <w:rsid w:val="00E60563"/>
    <w:rsid w:val="00E67C6E"/>
    <w:rsid w:val="00E710F7"/>
    <w:rsid w:val="00E715DF"/>
    <w:rsid w:val="00E71B77"/>
    <w:rsid w:val="00E72880"/>
    <w:rsid w:val="00E73A6B"/>
    <w:rsid w:val="00E77940"/>
    <w:rsid w:val="00E816B1"/>
    <w:rsid w:val="00E83144"/>
    <w:rsid w:val="00E8391B"/>
    <w:rsid w:val="00E83A4C"/>
    <w:rsid w:val="00E90965"/>
    <w:rsid w:val="00E90D45"/>
    <w:rsid w:val="00E917A2"/>
    <w:rsid w:val="00E92B84"/>
    <w:rsid w:val="00E934E7"/>
    <w:rsid w:val="00E93DBF"/>
    <w:rsid w:val="00E94EDC"/>
    <w:rsid w:val="00E9598B"/>
    <w:rsid w:val="00EA0680"/>
    <w:rsid w:val="00EA4D3D"/>
    <w:rsid w:val="00EA5073"/>
    <w:rsid w:val="00EA6113"/>
    <w:rsid w:val="00EA65C3"/>
    <w:rsid w:val="00EB0695"/>
    <w:rsid w:val="00EB3D5E"/>
    <w:rsid w:val="00EB4B95"/>
    <w:rsid w:val="00EB62A0"/>
    <w:rsid w:val="00EC0540"/>
    <w:rsid w:val="00EC15CD"/>
    <w:rsid w:val="00EC1ADA"/>
    <w:rsid w:val="00EC249A"/>
    <w:rsid w:val="00EC3E15"/>
    <w:rsid w:val="00EC41DD"/>
    <w:rsid w:val="00EC4A86"/>
    <w:rsid w:val="00ED15C2"/>
    <w:rsid w:val="00ED1A76"/>
    <w:rsid w:val="00ED1CB0"/>
    <w:rsid w:val="00ED200A"/>
    <w:rsid w:val="00ED243B"/>
    <w:rsid w:val="00ED2708"/>
    <w:rsid w:val="00EE0922"/>
    <w:rsid w:val="00EE0C69"/>
    <w:rsid w:val="00EE27CF"/>
    <w:rsid w:val="00EE688A"/>
    <w:rsid w:val="00EF2B55"/>
    <w:rsid w:val="00EF4CD8"/>
    <w:rsid w:val="00EF539D"/>
    <w:rsid w:val="00F0255B"/>
    <w:rsid w:val="00F03EF9"/>
    <w:rsid w:val="00F0422A"/>
    <w:rsid w:val="00F0445D"/>
    <w:rsid w:val="00F049D0"/>
    <w:rsid w:val="00F07978"/>
    <w:rsid w:val="00F1031F"/>
    <w:rsid w:val="00F12BE8"/>
    <w:rsid w:val="00F138D1"/>
    <w:rsid w:val="00F16103"/>
    <w:rsid w:val="00F1769A"/>
    <w:rsid w:val="00F23BB2"/>
    <w:rsid w:val="00F24226"/>
    <w:rsid w:val="00F27D3E"/>
    <w:rsid w:val="00F27F89"/>
    <w:rsid w:val="00F32A1F"/>
    <w:rsid w:val="00F36671"/>
    <w:rsid w:val="00F369FD"/>
    <w:rsid w:val="00F37268"/>
    <w:rsid w:val="00F40808"/>
    <w:rsid w:val="00F4262A"/>
    <w:rsid w:val="00F433D4"/>
    <w:rsid w:val="00F44854"/>
    <w:rsid w:val="00F449F1"/>
    <w:rsid w:val="00F44D00"/>
    <w:rsid w:val="00F47302"/>
    <w:rsid w:val="00F50F17"/>
    <w:rsid w:val="00F541B5"/>
    <w:rsid w:val="00F54238"/>
    <w:rsid w:val="00F55E3C"/>
    <w:rsid w:val="00F56BD0"/>
    <w:rsid w:val="00F56FDF"/>
    <w:rsid w:val="00F61CD7"/>
    <w:rsid w:val="00F62C40"/>
    <w:rsid w:val="00F62FCA"/>
    <w:rsid w:val="00F6314F"/>
    <w:rsid w:val="00F63184"/>
    <w:rsid w:val="00F67346"/>
    <w:rsid w:val="00F75270"/>
    <w:rsid w:val="00F75BB2"/>
    <w:rsid w:val="00F7694A"/>
    <w:rsid w:val="00F809BA"/>
    <w:rsid w:val="00F83ED0"/>
    <w:rsid w:val="00F84C68"/>
    <w:rsid w:val="00F86C0E"/>
    <w:rsid w:val="00F877FE"/>
    <w:rsid w:val="00F87955"/>
    <w:rsid w:val="00F9062F"/>
    <w:rsid w:val="00F92A27"/>
    <w:rsid w:val="00F96D25"/>
    <w:rsid w:val="00F970BB"/>
    <w:rsid w:val="00FA3DBD"/>
    <w:rsid w:val="00FA75C5"/>
    <w:rsid w:val="00FA7694"/>
    <w:rsid w:val="00FB26B5"/>
    <w:rsid w:val="00FB4C31"/>
    <w:rsid w:val="00FB533E"/>
    <w:rsid w:val="00FB5DEF"/>
    <w:rsid w:val="00FB71DC"/>
    <w:rsid w:val="00FC261B"/>
    <w:rsid w:val="00FC3550"/>
    <w:rsid w:val="00FC5B97"/>
    <w:rsid w:val="00FC6A5B"/>
    <w:rsid w:val="00FD1239"/>
    <w:rsid w:val="00FD1AE5"/>
    <w:rsid w:val="00FD2FA5"/>
    <w:rsid w:val="00FD46F6"/>
    <w:rsid w:val="00FD4876"/>
    <w:rsid w:val="00FD6A01"/>
    <w:rsid w:val="00FD7150"/>
    <w:rsid w:val="00FE1221"/>
    <w:rsid w:val="00FE1510"/>
    <w:rsid w:val="00FE2735"/>
    <w:rsid w:val="00FE49D1"/>
    <w:rsid w:val="00FE4A5E"/>
    <w:rsid w:val="00FF2208"/>
    <w:rsid w:val="00FF29D1"/>
    <w:rsid w:val="00FF2D4E"/>
    <w:rsid w:val="00FF3197"/>
    <w:rsid w:val="00FF3817"/>
    <w:rsid w:val="00FF3D20"/>
    <w:rsid w:val="00FF65A7"/>
    <w:rsid w:val="00FF7EED"/>
    <w:rsid w:val="5C084C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6C9B03"/>
  <w15:docId w15:val="{180DDEE3-F360-4C34-A2E0-DBDF5D6DF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25143"/>
    <w:pPr>
      <w:spacing w:before="120" w:after="120"/>
    </w:pPr>
    <w:rPr>
      <w:rFonts w:ascii="Verdana" w:hAnsi="Verdana" w:cs="Arial"/>
      <w:sz w:val="22"/>
      <w:lang w:val="es-ES" w:eastAsia="es-ES"/>
    </w:rPr>
  </w:style>
  <w:style w:type="paragraph" w:styleId="Heading1">
    <w:name w:val="heading 1"/>
    <w:basedOn w:val="Normal"/>
    <w:next w:val="Normal"/>
    <w:qFormat/>
    <w:rsid w:val="00551C3D"/>
    <w:pPr>
      <w:keepNext/>
      <w:numPr>
        <w:numId w:val="5"/>
      </w:numPr>
      <w:spacing w:before="240" w:after="240"/>
      <w:jc w:val="both"/>
      <w:outlineLvl w:val="0"/>
    </w:pPr>
    <w:rPr>
      <w:b/>
      <w:sz w:val="24"/>
    </w:rPr>
  </w:style>
  <w:style w:type="paragraph" w:styleId="Heading2">
    <w:name w:val="heading 2"/>
    <w:basedOn w:val="Normal"/>
    <w:next w:val="Normal"/>
    <w:qFormat/>
    <w:rsid w:val="00551C3D"/>
    <w:pPr>
      <w:keepNext/>
      <w:numPr>
        <w:ilvl w:val="1"/>
        <w:numId w:val="5"/>
      </w:numPr>
      <w:spacing w:before="240" w:after="240"/>
      <w:outlineLvl w:val="1"/>
    </w:pPr>
    <w:rPr>
      <w:b/>
      <w:sz w:val="20"/>
    </w:rPr>
  </w:style>
  <w:style w:type="paragraph" w:styleId="Heading3">
    <w:name w:val="heading 3"/>
    <w:basedOn w:val="Normal"/>
    <w:next w:val="Normal"/>
    <w:qFormat/>
    <w:rsid w:val="00551C3D"/>
    <w:pPr>
      <w:keepNext/>
      <w:numPr>
        <w:ilvl w:val="2"/>
        <w:numId w:val="5"/>
      </w:numPr>
      <w:outlineLvl w:val="2"/>
    </w:pPr>
    <w:rPr>
      <w:b/>
      <w:bCs/>
      <w:sz w:val="20"/>
    </w:rPr>
  </w:style>
  <w:style w:type="paragraph" w:styleId="Heading4">
    <w:name w:val="heading 4"/>
    <w:basedOn w:val="Normal"/>
    <w:next w:val="Normal"/>
    <w:qFormat/>
    <w:rsid w:val="00B37725"/>
    <w:pPr>
      <w:keepNext/>
      <w:numPr>
        <w:ilvl w:val="3"/>
        <w:numId w:val="5"/>
      </w:numPr>
      <w:tabs>
        <w:tab w:val="left" w:pos="4590"/>
      </w:tabs>
      <w:jc w:val="both"/>
      <w:outlineLvl w:val="3"/>
    </w:pPr>
    <w:rPr>
      <w:b/>
      <w:bCs/>
    </w:rPr>
  </w:style>
  <w:style w:type="paragraph" w:styleId="Heading5">
    <w:name w:val="heading 5"/>
    <w:basedOn w:val="Normal"/>
    <w:next w:val="Normal"/>
    <w:qFormat/>
    <w:rsid w:val="00B37725"/>
    <w:pPr>
      <w:keepNext/>
      <w:numPr>
        <w:ilvl w:val="4"/>
        <w:numId w:val="5"/>
      </w:numPr>
      <w:jc w:val="both"/>
      <w:outlineLvl w:val="4"/>
    </w:pPr>
    <w:rPr>
      <w:b/>
      <w:bCs/>
      <w:lang w:val="es-ES_tradnl"/>
    </w:rPr>
  </w:style>
  <w:style w:type="paragraph" w:styleId="Heading6">
    <w:name w:val="heading 6"/>
    <w:basedOn w:val="Normal"/>
    <w:next w:val="Normal"/>
    <w:qFormat/>
    <w:rsid w:val="00B37725"/>
    <w:pPr>
      <w:keepNext/>
      <w:numPr>
        <w:ilvl w:val="5"/>
        <w:numId w:val="5"/>
      </w:numPr>
      <w:outlineLvl w:val="5"/>
    </w:pPr>
    <w:rPr>
      <w:rFonts w:cs="Tahoma"/>
      <w:b/>
      <w:bCs/>
      <w:color w:val="0000FF"/>
      <w:sz w:val="24"/>
    </w:rPr>
  </w:style>
  <w:style w:type="paragraph" w:styleId="Heading7">
    <w:name w:val="heading 7"/>
    <w:basedOn w:val="Normal"/>
    <w:next w:val="Normal"/>
    <w:qFormat/>
    <w:rsid w:val="00B37725"/>
    <w:pPr>
      <w:keepNext/>
      <w:numPr>
        <w:ilvl w:val="6"/>
        <w:numId w:val="5"/>
      </w:numPr>
      <w:outlineLvl w:val="6"/>
    </w:pPr>
    <w:rPr>
      <w:rFonts w:cs="Tahoma"/>
      <w:b/>
      <w:bCs/>
      <w:sz w:val="16"/>
      <w:lang w:val="es-ES_tradnl"/>
    </w:rPr>
  </w:style>
  <w:style w:type="paragraph" w:styleId="Heading8">
    <w:name w:val="heading 8"/>
    <w:basedOn w:val="Normal"/>
    <w:next w:val="Normal"/>
    <w:qFormat/>
    <w:rsid w:val="00B37725"/>
    <w:pPr>
      <w:numPr>
        <w:ilvl w:val="7"/>
        <w:numId w:val="5"/>
      </w:numPr>
      <w:spacing w:before="240" w:after="60"/>
      <w:outlineLvl w:val="7"/>
    </w:pPr>
    <w:rPr>
      <w:i/>
      <w:iCs/>
      <w:sz w:val="24"/>
      <w:szCs w:val="24"/>
    </w:rPr>
  </w:style>
  <w:style w:type="paragraph" w:styleId="Heading9">
    <w:name w:val="heading 9"/>
    <w:basedOn w:val="Normal"/>
    <w:next w:val="Normal"/>
    <w:qFormat/>
    <w:rsid w:val="00B37725"/>
    <w:pPr>
      <w:numPr>
        <w:ilvl w:val="8"/>
        <w:numId w:val="5"/>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37725"/>
    <w:pPr>
      <w:tabs>
        <w:tab w:val="center" w:pos="4252"/>
        <w:tab w:val="right" w:pos="8504"/>
      </w:tabs>
    </w:pPr>
  </w:style>
  <w:style w:type="paragraph" w:styleId="BodyText3">
    <w:name w:val="Body Text 3"/>
    <w:basedOn w:val="Normal"/>
    <w:rsid w:val="00B51397"/>
    <w:rPr>
      <w:sz w:val="16"/>
      <w:szCs w:val="16"/>
    </w:rPr>
  </w:style>
  <w:style w:type="paragraph" w:styleId="Footer">
    <w:name w:val="footer"/>
    <w:basedOn w:val="Normal"/>
    <w:link w:val="FooterChar"/>
    <w:uiPriority w:val="99"/>
    <w:rsid w:val="00E9598B"/>
    <w:pPr>
      <w:tabs>
        <w:tab w:val="center" w:pos="4252"/>
        <w:tab w:val="right" w:pos="8504"/>
      </w:tabs>
    </w:pPr>
  </w:style>
  <w:style w:type="paragraph" w:styleId="z-BottomofForm">
    <w:name w:val="HTML Bottom of Form"/>
    <w:basedOn w:val="Normal"/>
    <w:next w:val="Normal"/>
    <w:hidden/>
    <w:rsid w:val="00410D5E"/>
    <w:pPr>
      <w:pBdr>
        <w:top w:val="single" w:sz="6" w:space="1" w:color="auto"/>
      </w:pBdr>
      <w:jc w:val="center"/>
    </w:pPr>
    <w:rPr>
      <w:vanish/>
      <w:sz w:val="16"/>
      <w:szCs w:val="16"/>
    </w:rPr>
  </w:style>
  <w:style w:type="paragraph" w:styleId="z-TopofForm">
    <w:name w:val="HTML Top of Form"/>
    <w:basedOn w:val="Normal"/>
    <w:next w:val="Normal"/>
    <w:hidden/>
    <w:rsid w:val="00410D5E"/>
    <w:pPr>
      <w:pBdr>
        <w:bottom w:val="single" w:sz="6" w:space="1" w:color="auto"/>
      </w:pBdr>
      <w:jc w:val="center"/>
    </w:pPr>
    <w:rPr>
      <w:vanish/>
      <w:sz w:val="16"/>
      <w:szCs w:val="16"/>
    </w:rPr>
  </w:style>
  <w:style w:type="table" w:styleId="TableGrid">
    <w:name w:val="Table Grid"/>
    <w:basedOn w:val="TableNormal"/>
    <w:rsid w:val="00162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B5436"/>
    <w:pPr>
      <w:spacing w:before="100" w:beforeAutospacing="1" w:after="100" w:afterAutospacing="1"/>
    </w:pPr>
    <w:rPr>
      <w:rFonts w:ascii="Times New Roman" w:hAnsi="Times New Roman"/>
      <w:sz w:val="24"/>
      <w:szCs w:val="24"/>
      <w:lang w:val="es-CO" w:eastAsia="es-CO"/>
    </w:rPr>
  </w:style>
  <w:style w:type="paragraph" w:styleId="Title">
    <w:name w:val="Title"/>
    <w:basedOn w:val="Normal"/>
    <w:next w:val="Normal"/>
    <w:link w:val="TitleChar"/>
    <w:qFormat/>
    <w:rsid w:val="001139D3"/>
    <w:pPr>
      <w:spacing w:before="240" w:after="60"/>
      <w:jc w:val="center"/>
      <w:outlineLvl w:val="0"/>
    </w:pPr>
    <w:rPr>
      <w:rFonts w:ascii="Cambria" w:hAnsi="Cambria"/>
      <w:b/>
      <w:bCs/>
      <w:kern w:val="28"/>
      <w:sz w:val="32"/>
      <w:szCs w:val="32"/>
    </w:rPr>
  </w:style>
  <w:style w:type="character" w:customStyle="1" w:styleId="TitleChar">
    <w:name w:val="Title Char"/>
    <w:link w:val="Title"/>
    <w:rsid w:val="001139D3"/>
    <w:rPr>
      <w:rFonts w:ascii="Cambria" w:eastAsia="Times New Roman" w:hAnsi="Cambria" w:cs="Times New Roman"/>
      <w:b/>
      <w:bCs/>
      <w:kern w:val="28"/>
      <w:sz w:val="32"/>
      <w:szCs w:val="32"/>
      <w:lang w:val="es-ES" w:eastAsia="es-ES"/>
    </w:rPr>
  </w:style>
  <w:style w:type="paragraph" w:customStyle="1" w:styleId="TituloDatoPortada">
    <w:name w:val="Titulo Dato Portada"/>
    <w:next w:val="Normal"/>
    <w:autoRedefine/>
    <w:rsid w:val="00466FD1"/>
    <w:pPr>
      <w:numPr>
        <w:numId w:val="1"/>
      </w:numPr>
      <w:tabs>
        <w:tab w:val="num" w:pos="432"/>
      </w:tabs>
      <w:ind w:left="227" w:hanging="227"/>
    </w:pPr>
    <w:rPr>
      <w:rFonts w:ascii="Arial" w:hAnsi="Arial"/>
      <w:b/>
      <w:color w:val="4D4D4D"/>
      <w:szCs w:val="22"/>
      <w:lang w:val="es-CO" w:eastAsia="es-CO"/>
    </w:rPr>
  </w:style>
  <w:style w:type="paragraph" w:customStyle="1" w:styleId="TituloTabla">
    <w:name w:val="Titulo Tabla"/>
    <w:qFormat/>
    <w:rsid w:val="00466FD1"/>
    <w:pPr>
      <w:spacing w:after="200" w:line="276" w:lineRule="auto"/>
      <w:jc w:val="center"/>
    </w:pPr>
    <w:rPr>
      <w:rFonts w:ascii="Arial" w:hAnsi="Arial"/>
      <w:b/>
      <w:sz w:val="24"/>
      <w:szCs w:val="22"/>
      <w:lang w:val="es-CO" w:eastAsia="es-CO"/>
    </w:rPr>
  </w:style>
  <w:style w:type="paragraph" w:customStyle="1" w:styleId="TextoTablaIzquierda">
    <w:name w:val="TextoTablaIzquierda"/>
    <w:qFormat/>
    <w:rsid w:val="00466FD1"/>
    <w:pPr>
      <w:spacing w:before="60" w:after="60"/>
    </w:pPr>
    <w:rPr>
      <w:rFonts w:ascii="Arial" w:hAnsi="Arial"/>
      <w:sz w:val="16"/>
      <w:szCs w:val="22"/>
      <w:lang w:val="es-CO" w:eastAsia="es-CO"/>
    </w:rPr>
  </w:style>
  <w:style w:type="paragraph" w:customStyle="1" w:styleId="TextoTablaCentrado">
    <w:name w:val="TextoTablaCentrado"/>
    <w:qFormat/>
    <w:rsid w:val="00466FD1"/>
    <w:pPr>
      <w:spacing w:before="60" w:after="60"/>
      <w:jc w:val="center"/>
    </w:pPr>
    <w:rPr>
      <w:rFonts w:ascii="Arial" w:hAnsi="Arial"/>
      <w:sz w:val="16"/>
      <w:szCs w:val="22"/>
      <w:lang w:val="es-CO" w:eastAsia="es-CO"/>
    </w:rPr>
  </w:style>
  <w:style w:type="character" w:styleId="Emphasis">
    <w:name w:val="Emphasis"/>
    <w:basedOn w:val="DefaultParagraphFont"/>
    <w:qFormat/>
    <w:rsid w:val="00C40B57"/>
    <w:rPr>
      <w:i/>
      <w:iCs/>
      <w:color w:val="7F7F7F" w:themeColor="text1" w:themeTint="80"/>
      <w:sz w:val="16"/>
    </w:rPr>
  </w:style>
  <w:style w:type="paragraph" w:styleId="ListParagraph">
    <w:name w:val="List Paragraph"/>
    <w:basedOn w:val="Normal"/>
    <w:link w:val="ListParagraphChar"/>
    <w:uiPriority w:val="34"/>
    <w:qFormat/>
    <w:rsid w:val="00D552B6"/>
    <w:pPr>
      <w:ind w:left="720"/>
      <w:contextualSpacing/>
    </w:pPr>
  </w:style>
  <w:style w:type="paragraph" w:customStyle="1" w:styleId="DesarrolloOferta">
    <w:name w:val="DesarrolloOferta"/>
    <w:basedOn w:val="Normal"/>
    <w:rsid w:val="00D06236"/>
    <w:pPr>
      <w:numPr>
        <w:numId w:val="2"/>
      </w:numPr>
      <w:spacing w:before="0" w:after="0"/>
    </w:pPr>
    <w:rPr>
      <w:rFonts w:ascii="Times New Roman" w:eastAsia="Batang" w:hAnsi="Times New Roman" w:cs="Times New Roman"/>
      <w:sz w:val="24"/>
      <w:szCs w:val="24"/>
      <w:lang w:val="es-CO" w:eastAsia="ko-KR"/>
    </w:rPr>
  </w:style>
  <w:style w:type="character" w:customStyle="1" w:styleId="ListParagraphChar">
    <w:name w:val="List Paragraph Char"/>
    <w:link w:val="ListParagraph"/>
    <w:uiPriority w:val="34"/>
    <w:rsid w:val="00375B22"/>
    <w:rPr>
      <w:rFonts w:ascii="Arial" w:hAnsi="Arial" w:cs="Arial"/>
      <w:sz w:val="22"/>
      <w:lang w:val="es-ES" w:eastAsia="es-ES"/>
    </w:rPr>
  </w:style>
  <w:style w:type="paragraph" w:customStyle="1" w:styleId="Ttulo21">
    <w:name w:val="Título 21"/>
    <w:aliases w:val="h2,Level 2 Topic Heading,Heading 21"/>
    <w:next w:val="Normal"/>
    <w:rsid w:val="00FC6A5B"/>
    <w:pPr>
      <w:keepNext/>
      <w:spacing w:before="240" w:after="240"/>
      <w:jc w:val="both"/>
      <w:outlineLvl w:val="1"/>
    </w:pPr>
    <w:rPr>
      <w:rFonts w:ascii="Arial Bold" w:eastAsia="ヒラギノ角ゴ Pro W3" w:hAnsi="Arial Bold"/>
      <w:color w:val="000000"/>
      <w:sz w:val="28"/>
      <w:lang w:val="es-ES_tradnl" w:eastAsia="es-MX"/>
    </w:rPr>
  </w:style>
  <w:style w:type="character" w:styleId="CommentReference">
    <w:name w:val="annotation reference"/>
    <w:rsid w:val="00FC6A5B"/>
    <w:rPr>
      <w:sz w:val="16"/>
      <w:szCs w:val="16"/>
    </w:rPr>
  </w:style>
  <w:style w:type="paragraph" w:styleId="CommentText">
    <w:name w:val="annotation text"/>
    <w:basedOn w:val="Normal"/>
    <w:link w:val="CommentTextChar"/>
    <w:rsid w:val="00FC6A5B"/>
    <w:pPr>
      <w:spacing w:before="0" w:after="0"/>
    </w:pPr>
    <w:rPr>
      <w:rFonts w:ascii="Tahoma" w:hAnsi="Tahoma" w:cs="Times New Roman"/>
      <w:sz w:val="20"/>
    </w:rPr>
  </w:style>
  <w:style w:type="character" w:customStyle="1" w:styleId="CommentTextChar">
    <w:name w:val="Comment Text Char"/>
    <w:basedOn w:val="DefaultParagraphFont"/>
    <w:link w:val="CommentText"/>
    <w:rsid w:val="00FC6A5B"/>
    <w:rPr>
      <w:rFonts w:ascii="Tahoma" w:hAnsi="Tahoma"/>
      <w:lang w:val="es-ES" w:eastAsia="es-ES"/>
    </w:rPr>
  </w:style>
  <w:style w:type="character" w:customStyle="1" w:styleId="FooterChar">
    <w:name w:val="Footer Char"/>
    <w:link w:val="Footer"/>
    <w:uiPriority w:val="99"/>
    <w:rsid w:val="00FC6A5B"/>
    <w:rPr>
      <w:rFonts w:ascii="Arial" w:hAnsi="Arial" w:cs="Arial"/>
      <w:sz w:val="22"/>
      <w:lang w:val="es-ES" w:eastAsia="es-ES"/>
    </w:rPr>
  </w:style>
  <w:style w:type="paragraph" w:customStyle="1" w:styleId="PETemplateInstruction">
    <w:name w:val="PE Template Instruction"/>
    <w:basedOn w:val="Normal"/>
    <w:rsid w:val="00FC6A5B"/>
    <w:pPr>
      <w:numPr>
        <w:numId w:val="3"/>
      </w:numPr>
      <w:spacing w:before="60" w:after="60"/>
      <w:jc w:val="both"/>
    </w:pPr>
    <w:rPr>
      <w:rFonts w:cs="Times New Roman"/>
      <w:i/>
      <w:vanish/>
      <w:color w:val="000080"/>
      <w:sz w:val="18"/>
      <w:lang w:val="en-US" w:eastAsia="en-US"/>
    </w:rPr>
  </w:style>
  <w:style w:type="paragraph" w:customStyle="1" w:styleId="Vieta">
    <w:name w:val="Viñeta"/>
    <w:qFormat/>
    <w:rsid w:val="00FC6A5B"/>
    <w:pPr>
      <w:numPr>
        <w:numId w:val="4"/>
      </w:numPr>
      <w:spacing w:after="240"/>
      <w:jc w:val="both"/>
    </w:pPr>
    <w:rPr>
      <w:rFonts w:ascii="Arial" w:hAnsi="Arial"/>
      <w:bCs/>
      <w:i/>
      <w:sz w:val="22"/>
      <w:szCs w:val="28"/>
      <w:lang w:val="es-CO" w:eastAsia="es-CO"/>
    </w:rPr>
  </w:style>
  <w:style w:type="paragraph" w:styleId="TOCHeading">
    <w:name w:val="TOC Heading"/>
    <w:basedOn w:val="Heading1"/>
    <w:next w:val="Normal"/>
    <w:uiPriority w:val="39"/>
    <w:unhideWhenUsed/>
    <w:qFormat/>
    <w:rsid w:val="00891D7B"/>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en-US"/>
    </w:rPr>
  </w:style>
  <w:style w:type="paragraph" w:styleId="TOC1">
    <w:name w:val="toc 1"/>
    <w:basedOn w:val="Normal"/>
    <w:next w:val="Normal"/>
    <w:autoRedefine/>
    <w:uiPriority w:val="39"/>
    <w:unhideWhenUsed/>
    <w:rsid w:val="00891D7B"/>
    <w:pPr>
      <w:spacing w:after="100"/>
    </w:pPr>
  </w:style>
  <w:style w:type="paragraph" w:styleId="TOC2">
    <w:name w:val="toc 2"/>
    <w:basedOn w:val="Normal"/>
    <w:next w:val="Normal"/>
    <w:autoRedefine/>
    <w:uiPriority w:val="39"/>
    <w:unhideWhenUsed/>
    <w:rsid w:val="00891D7B"/>
    <w:pPr>
      <w:spacing w:after="100"/>
      <w:ind w:left="220"/>
    </w:pPr>
  </w:style>
  <w:style w:type="paragraph" w:styleId="TOC3">
    <w:name w:val="toc 3"/>
    <w:basedOn w:val="Normal"/>
    <w:next w:val="Normal"/>
    <w:autoRedefine/>
    <w:uiPriority w:val="39"/>
    <w:unhideWhenUsed/>
    <w:rsid w:val="00891D7B"/>
    <w:pPr>
      <w:spacing w:after="100"/>
      <w:ind w:left="440"/>
    </w:pPr>
  </w:style>
  <w:style w:type="character" w:styleId="Hyperlink">
    <w:name w:val="Hyperlink"/>
    <w:basedOn w:val="DefaultParagraphFont"/>
    <w:uiPriority w:val="99"/>
    <w:unhideWhenUsed/>
    <w:rsid w:val="00891D7B"/>
    <w:rPr>
      <w:color w:val="0000FF" w:themeColor="hyperlink"/>
      <w:u w:val="single"/>
    </w:rPr>
  </w:style>
  <w:style w:type="character" w:styleId="UnresolvedMention">
    <w:name w:val="Unresolved Mention"/>
    <w:basedOn w:val="DefaultParagraphFont"/>
    <w:uiPriority w:val="99"/>
    <w:semiHidden/>
    <w:unhideWhenUsed/>
    <w:rsid w:val="00377F87"/>
    <w:rPr>
      <w:color w:val="808080"/>
      <w:shd w:val="clear" w:color="auto" w:fill="E6E6E6"/>
    </w:rPr>
  </w:style>
  <w:style w:type="character" w:customStyle="1" w:styleId="HeaderChar">
    <w:name w:val="Header Char"/>
    <w:basedOn w:val="DefaultParagraphFont"/>
    <w:link w:val="Header"/>
    <w:rsid w:val="00DD37ED"/>
    <w:rPr>
      <w:rFonts w:ascii="Verdana" w:hAnsi="Verdana" w:cs="Arial"/>
      <w:sz w:val="22"/>
      <w:lang w:val="es-ES" w:eastAsia="es-ES"/>
    </w:rPr>
  </w:style>
  <w:style w:type="paragraph" w:styleId="BalloonText">
    <w:name w:val="Balloon Text"/>
    <w:basedOn w:val="Normal"/>
    <w:link w:val="BalloonTextChar"/>
    <w:semiHidden/>
    <w:unhideWhenUsed/>
    <w:rsid w:val="00730927"/>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730927"/>
    <w:rPr>
      <w:rFonts w:ascii="Segoe UI" w:hAnsi="Segoe UI" w:cs="Segoe UI"/>
      <w:sz w:val="18"/>
      <w:szCs w:val="18"/>
      <w:lang w:val="es-ES" w:eastAsia="es-ES"/>
    </w:rPr>
  </w:style>
  <w:style w:type="paragraph" w:customStyle="1" w:styleId="Default">
    <w:name w:val="Default"/>
    <w:rsid w:val="00DF1A73"/>
    <w:pPr>
      <w:autoSpaceDE w:val="0"/>
      <w:autoSpaceDN w:val="0"/>
      <w:adjustRightInd w:val="0"/>
    </w:pPr>
    <w:rPr>
      <w:rFonts w:ascii="Arial" w:hAnsi="Arial" w:cs="Arial"/>
      <w:color w:val="000000"/>
      <w:sz w:val="24"/>
      <w:szCs w:val="24"/>
      <w:lang w:val="es-CO"/>
    </w:rPr>
  </w:style>
  <w:style w:type="paragraph" w:customStyle="1" w:styleId="Titulo2">
    <w:name w:val="Titulo2"/>
    <w:basedOn w:val="Normal"/>
    <w:rsid w:val="00713B34"/>
    <w:pPr>
      <w:numPr>
        <w:ilvl w:val="1"/>
        <w:numId w:val="15"/>
      </w:numPr>
    </w:pPr>
  </w:style>
  <w:style w:type="character" w:customStyle="1" w:styleId="normaltextrun">
    <w:name w:val="normaltextrun"/>
    <w:basedOn w:val="DefaultParagraphFont"/>
    <w:rsid w:val="005B7119"/>
  </w:style>
  <w:style w:type="character" w:customStyle="1" w:styleId="eop">
    <w:name w:val="eop"/>
    <w:basedOn w:val="DefaultParagraphFont"/>
    <w:rsid w:val="005B7119"/>
  </w:style>
  <w:style w:type="paragraph" w:styleId="Caption">
    <w:name w:val="caption"/>
    <w:basedOn w:val="Normal"/>
    <w:next w:val="Normal"/>
    <w:unhideWhenUsed/>
    <w:qFormat/>
    <w:rsid w:val="00C0270B"/>
    <w:pPr>
      <w:spacing w:before="0" w:after="200"/>
    </w:pPr>
    <w:rPr>
      <w:i/>
      <w:iCs/>
      <w:color w:val="1F497D" w:themeColor="text2"/>
      <w:sz w:val="18"/>
      <w:szCs w:val="18"/>
    </w:rPr>
  </w:style>
  <w:style w:type="table" w:styleId="GridTable5Dark-Accent1">
    <w:name w:val="Grid Table 5 Dark Accent 1"/>
    <w:basedOn w:val="TableNormal"/>
    <w:uiPriority w:val="50"/>
    <w:rsid w:val="00CD73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37587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8D7DF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46724">
      <w:bodyDiv w:val="1"/>
      <w:marLeft w:val="0"/>
      <w:marRight w:val="0"/>
      <w:marTop w:val="0"/>
      <w:marBottom w:val="0"/>
      <w:divBdr>
        <w:top w:val="none" w:sz="0" w:space="0" w:color="auto"/>
        <w:left w:val="none" w:sz="0" w:space="0" w:color="auto"/>
        <w:bottom w:val="none" w:sz="0" w:space="0" w:color="auto"/>
        <w:right w:val="none" w:sz="0" w:space="0" w:color="auto"/>
      </w:divBdr>
    </w:div>
    <w:div w:id="129978753">
      <w:bodyDiv w:val="1"/>
      <w:marLeft w:val="0"/>
      <w:marRight w:val="0"/>
      <w:marTop w:val="0"/>
      <w:marBottom w:val="0"/>
      <w:divBdr>
        <w:top w:val="none" w:sz="0" w:space="0" w:color="auto"/>
        <w:left w:val="none" w:sz="0" w:space="0" w:color="auto"/>
        <w:bottom w:val="none" w:sz="0" w:space="0" w:color="auto"/>
        <w:right w:val="none" w:sz="0" w:space="0" w:color="auto"/>
      </w:divBdr>
    </w:div>
    <w:div w:id="197015059">
      <w:bodyDiv w:val="1"/>
      <w:marLeft w:val="0"/>
      <w:marRight w:val="0"/>
      <w:marTop w:val="0"/>
      <w:marBottom w:val="0"/>
      <w:divBdr>
        <w:top w:val="none" w:sz="0" w:space="0" w:color="auto"/>
        <w:left w:val="none" w:sz="0" w:space="0" w:color="auto"/>
        <w:bottom w:val="none" w:sz="0" w:space="0" w:color="auto"/>
        <w:right w:val="none" w:sz="0" w:space="0" w:color="auto"/>
      </w:divBdr>
    </w:div>
    <w:div w:id="205529892">
      <w:bodyDiv w:val="1"/>
      <w:marLeft w:val="0"/>
      <w:marRight w:val="0"/>
      <w:marTop w:val="0"/>
      <w:marBottom w:val="0"/>
      <w:divBdr>
        <w:top w:val="none" w:sz="0" w:space="0" w:color="auto"/>
        <w:left w:val="none" w:sz="0" w:space="0" w:color="auto"/>
        <w:bottom w:val="none" w:sz="0" w:space="0" w:color="auto"/>
        <w:right w:val="none" w:sz="0" w:space="0" w:color="auto"/>
      </w:divBdr>
    </w:div>
    <w:div w:id="301690710">
      <w:bodyDiv w:val="1"/>
      <w:marLeft w:val="0"/>
      <w:marRight w:val="0"/>
      <w:marTop w:val="0"/>
      <w:marBottom w:val="0"/>
      <w:divBdr>
        <w:top w:val="none" w:sz="0" w:space="0" w:color="auto"/>
        <w:left w:val="none" w:sz="0" w:space="0" w:color="auto"/>
        <w:bottom w:val="none" w:sz="0" w:space="0" w:color="auto"/>
        <w:right w:val="none" w:sz="0" w:space="0" w:color="auto"/>
      </w:divBdr>
    </w:div>
    <w:div w:id="343292190">
      <w:bodyDiv w:val="1"/>
      <w:marLeft w:val="0"/>
      <w:marRight w:val="0"/>
      <w:marTop w:val="0"/>
      <w:marBottom w:val="0"/>
      <w:divBdr>
        <w:top w:val="none" w:sz="0" w:space="0" w:color="auto"/>
        <w:left w:val="none" w:sz="0" w:space="0" w:color="auto"/>
        <w:bottom w:val="none" w:sz="0" w:space="0" w:color="auto"/>
        <w:right w:val="none" w:sz="0" w:space="0" w:color="auto"/>
      </w:divBdr>
    </w:div>
    <w:div w:id="413937568">
      <w:bodyDiv w:val="1"/>
      <w:marLeft w:val="0"/>
      <w:marRight w:val="0"/>
      <w:marTop w:val="0"/>
      <w:marBottom w:val="0"/>
      <w:divBdr>
        <w:top w:val="none" w:sz="0" w:space="0" w:color="auto"/>
        <w:left w:val="none" w:sz="0" w:space="0" w:color="auto"/>
        <w:bottom w:val="none" w:sz="0" w:space="0" w:color="auto"/>
        <w:right w:val="none" w:sz="0" w:space="0" w:color="auto"/>
      </w:divBdr>
    </w:div>
    <w:div w:id="415329502">
      <w:bodyDiv w:val="1"/>
      <w:marLeft w:val="0"/>
      <w:marRight w:val="0"/>
      <w:marTop w:val="0"/>
      <w:marBottom w:val="0"/>
      <w:divBdr>
        <w:top w:val="none" w:sz="0" w:space="0" w:color="auto"/>
        <w:left w:val="none" w:sz="0" w:space="0" w:color="auto"/>
        <w:bottom w:val="none" w:sz="0" w:space="0" w:color="auto"/>
        <w:right w:val="none" w:sz="0" w:space="0" w:color="auto"/>
      </w:divBdr>
    </w:div>
    <w:div w:id="427891826">
      <w:bodyDiv w:val="1"/>
      <w:marLeft w:val="0"/>
      <w:marRight w:val="0"/>
      <w:marTop w:val="0"/>
      <w:marBottom w:val="0"/>
      <w:divBdr>
        <w:top w:val="none" w:sz="0" w:space="0" w:color="auto"/>
        <w:left w:val="none" w:sz="0" w:space="0" w:color="auto"/>
        <w:bottom w:val="none" w:sz="0" w:space="0" w:color="auto"/>
        <w:right w:val="none" w:sz="0" w:space="0" w:color="auto"/>
      </w:divBdr>
    </w:div>
    <w:div w:id="436684184">
      <w:bodyDiv w:val="1"/>
      <w:marLeft w:val="0"/>
      <w:marRight w:val="0"/>
      <w:marTop w:val="0"/>
      <w:marBottom w:val="0"/>
      <w:divBdr>
        <w:top w:val="none" w:sz="0" w:space="0" w:color="auto"/>
        <w:left w:val="none" w:sz="0" w:space="0" w:color="auto"/>
        <w:bottom w:val="none" w:sz="0" w:space="0" w:color="auto"/>
        <w:right w:val="none" w:sz="0" w:space="0" w:color="auto"/>
      </w:divBdr>
    </w:div>
    <w:div w:id="456533304">
      <w:bodyDiv w:val="1"/>
      <w:marLeft w:val="0"/>
      <w:marRight w:val="0"/>
      <w:marTop w:val="0"/>
      <w:marBottom w:val="0"/>
      <w:divBdr>
        <w:top w:val="none" w:sz="0" w:space="0" w:color="auto"/>
        <w:left w:val="none" w:sz="0" w:space="0" w:color="auto"/>
        <w:bottom w:val="none" w:sz="0" w:space="0" w:color="auto"/>
        <w:right w:val="none" w:sz="0" w:space="0" w:color="auto"/>
      </w:divBdr>
    </w:div>
    <w:div w:id="549072487">
      <w:bodyDiv w:val="1"/>
      <w:marLeft w:val="0"/>
      <w:marRight w:val="0"/>
      <w:marTop w:val="0"/>
      <w:marBottom w:val="0"/>
      <w:divBdr>
        <w:top w:val="none" w:sz="0" w:space="0" w:color="auto"/>
        <w:left w:val="none" w:sz="0" w:space="0" w:color="auto"/>
        <w:bottom w:val="none" w:sz="0" w:space="0" w:color="auto"/>
        <w:right w:val="none" w:sz="0" w:space="0" w:color="auto"/>
      </w:divBdr>
    </w:div>
    <w:div w:id="628631945">
      <w:bodyDiv w:val="1"/>
      <w:marLeft w:val="0"/>
      <w:marRight w:val="0"/>
      <w:marTop w:val="0"/>
      <w:marBottom w:val="0"/>
      <w:divBdr>
        <w:top w:val="none" w:sz="0" w:space="0" w:color="auto"/>
        <w:left w:val="none" w:sz="0" w:space="0" w:color="auto"/>
        <w:bottom w:val="none" w:sz="0" w:space="0" w:color="auto"/>
        <w:right w:val="none" w:sz="0" w:space="0" w:color="auto"/>
      </w:divBdr>
    </w:div>
    <w:div w:id="721638477">
      <w:bodyDiv w:val="1"/>
      <w:marLeft w:val="0"/>
      <w:marRight w:val="0"/>
      <w:marTop w:val="0"/>
      <w:marBottom w:val="0"/>
      <w:divBdr>
        <w:top w:val="none" w:sz="0" w:space="0" w:color="auto"/>
        <w:left w:val="none" w:sz="0" w:space="0" w:color="auto"/>
        <w:bottom w:val="none" w:sz="0" w:space="0" w:color="auto"/>
        <w:right w:val="none" w:sz="0" w:space="0" w:color="auto"/>
      </w:divBdr>
    </w:div>
    <w:div w:id="771708469">
      <w:bodyDiv w:val="1"/>
      <w:marLeft w:val="0"/>
      <w:marRight w:val="0"/>
      <w:marTop w:val="0"/>
      <w:marBottom w:val="0"/>
      <w:divBdr>
        <w:top w:val="none" w:sz="0" w:space="0" w:color="auto"/>
        <w:left w:val="none" w:sz="0" w:space="0" w:color="auto"/>
        <w:bottom w:val="none" w:sz="0" w:space="0" w:color="auto"/>
        <w:right w:val="none" w:sz="0" w:space="0" w:color="auto"/>
      </w:divBdr>
    </w:div>
    <w:div w:id="790243901">
      <w:bodyDiv w:val="1"/>
      <w:marLeft w:val="0"/>
      <w:marRight w:val="0"/>
      <w:marTop w:val="0"/>
      <w:marBottom w:val="0"/>
      <w:divBdr>
        <w:top w:val="none" w:sz="0" w:space="0" w:color="auto"/>
        <w:left w:val="none" w:sz="0" w:space="0" w:color="auto"/>
        <w:bottom w:val="none" w:sz="0" w:space="0" w:color="auto"/>
        <w:right w:val="none" w:sz="0" w:space="0" w:color="auto"/>
      </w:divBdr>
    </w:div>
    <w:div w:id="822506018">
      <w:bodyDiv w:val="1"/>
      <w:marLeft w:val="0"/>
      <w:marRight w:val="0"/>
      <w:marTop w:val="0"/>
      <w:marBottom w:val="0"/>
      <w:divBdr>
        <w:top w:val="none" w:sz="0" w:space="0" w:color="auto"/>
        <w:left w:val="none" w:sz="0" w:space="0" w:color="auto"/>
        <w:bottom w:val="none" w:sz="0" w:space="0" w:color="auto"/>
        <w:right w:val="none" w:sz="0" w:space="0" w:color="auto"/>
      </w:divBdr>
    </w:div>
    <w:div w:id="826820632">
      <w:bodyDiv w:val="1"/>
      <w:marLeft w:val="0"/>
      <w:marRight w:val="0"/>
      <w:marTop w:val="0"/>
      <w:marBottom w:val="0"/>
      <w:divBdr>
        <w:top w:val="none" w:sz="0" w:space="0" w:color="auto"/>
        <w:left w:val="none" w:sz="0" w:space="0" w:color="auto"/>
        <w:bottom w:val="none" w:sz="0" w:space="0" w:color="auto"/>
        <w:right w:val="none" w:sz="0" w:space="0" w:color="auto"/>
      </w:divBdr>
    </w:div>
    <w:div w:id="838345595">
      <w:bodyDiv w:val="1"/>
      <w:marLeft w:val="0"/>
      <w:marRight w:val="0"/>
      <w:marTop w:val="0"/>
      <w:marBottom w:val="0"/>
      <w:divBdr>
        <w:top w:val="none" w:sz="0" w:space="0" w:color="auto"/>
        <w:left w:val="none" w:sz="0" w:space="0" w:color="auto"/>
        <w:bottom w:val="none" w:sz="0" w:space="0" w:color="auto"/>
        <w:right w:val="none" w:sz="0" w:space="0" w:color="auto"/>
      </w:divBdr>
    </w:div>
    <w:div w:id="871647341">
      <w:bodyDiv w:val="1"/>
      <w:marLeft w:val="0"/>
      <w:marRight w:val="0"/>
      <w:marTop w:val="0"/>
      <w:marBottom w:val="0"/>
      <w:divBdr>
        <w:top w:val="none" w:sz="0" w:space="0" w:color="auto"/>
        <w:left w:val="none" w:sz="0" w:space="0" w:color="auto"/>
        <w:bottom w:val="none" w:sz="0" w:space="0" w:color="auto"/>
        <w:right w:val="none" w:sz="0" w:space="0" w:color="auto"/>
      </w:divBdr>
    </w:div>
    <w:div w:id="877206422">
      <w:bodyDiv w:val="1"/>
      <w:marLeft w:val="0"/>
      <w:marRight w:val="0"/>
      <w:marTop w:val="0"/>
      <w:marBottom w:val="0"/>
      <w:divBdr>
        <w:top w:val="none" w:sz="0" w:space="0" w:color="auto"/>
        <w:left w:val="none" w:sz="0" w:space="0" w:color="auto"/>
        <w:bottom w:val="none" w:sz="0" w:space="0" w:color="auto"/>
        <w:right w:val="none" w:sz="0" w:space="0" w:color="auto"/>
      </w:divBdr>
    </w:div>
    <w:div w:id="1040515166">
      <w:bodyDiv w:val="1"/>
      <w:marLeft w:val="0"/>
      <w:marRight w:val="0"/>
      <w:marTop w:val="0"/>
      <w:marBottom w:val="0"/>
      <w:divBdr>
        <w:top w:val="none" w:sz="0" w:space="0" w:color="auto"/>
        <w:left w:val="none" w:sz="0" w:space="0" w:color="auto"/>
        <w:bottom w:val="none" w:sz="0" w:space="0" w:color="auto"/>
        <w:right w:val="none" w:sz="0" w:space="0" w:color="auto"/>
      </w:divBdr>
    </w:div>
    <w:div w:id="1064064034">
      <w:bodyDiv w:val="1"/>
      <w:marLeft w:val="0"/>
      <w:marRight w:val="0"/>
      <w:marTop w:val="0"/>
      <w:marBottom w:val="0"/>
      <w:divBdr>
        <w:top w:val="none" w:sz="0" w:space="0" w:color="auto"/>
        <w:left w:val="none" w:sz="0" w:space="0" w:color="auto"/>
        <w:bottom w:val="none" w:sz="0" w:space="0" w:color="auto"/>
        <w:right w:val="none" w:sz="0" w:space="0" w:color="auto"/>
      </w:divBdr>
    </w:div>
    <w:div w:id="1094206360">
      <w:bodyDiv w:val="1"/>
      <w:marLeft w:val="0"/>
      <w:marRight w:val="0"/>
      <w:marTop w:val="0"/>
      <w:marBottom w:val="0"/>
      <w:divBdr>
        <w:top w:val="none" w:sz="0" w:space="0" w:color="auto"/>
        <w:left w:val="none" w:sz="0" w:space="0" w:color="auto"/>
        <w:bottom w:val="none" w:sz="0" w:space="0" w:color="auto"/>
        <w:right w:val="none" w:sz="0" w:space="0" w:color="auto"/>
      </w:divBdr>
    </w:div>
    <w:div w:id="1161890948">
      <w:bodyDiv w:val="1"/>
      <w:marLeft w:val="0"/>
      <w:marRight w:val="0"/>
      <w:marTop w:val="0"/>
      <w:marBottom w:val="0"/>
      <w:divBdr>
        <w:top w:val="none" w:sz="0" w:space="0" w:color="auto"/>
        <w:left w:val="none" w:sz="0" w:space="0" w:color="auto"/>
        <w:bottom w:val="none" w:sz="0" w:space="0" w:color="auto"/>
        <w:right w:val="none" w:sz="0" w:space="0" w:color="auto"/>
      </w:divBdr>
    </w:div>
    <w:div w:id="1242790831">
      <w:bodyDiv w:val="1"/>
      <w:marLeft w:val="0"/>
      <w:marRight w:val="0"/>
      <w:marTop w:val="0"/>
      <w:marBottom w:val="0"/>
      <w:divBdr>
        <w:top w:val="none" w:sz="0" w:space="0" w:color="auto"/>
        <w:left w:val="none" w:sz="0" w:space="0" w:color="auto"/>
        <w:bottom w:val="none" w:sz="0" w:space="0" w:color="auto"/>
        <w:right w:val="none" w:sz="0" w:space="0" w:color="auto"/>
      </w:divBdr>
    </w:div>
    <w:div w:id="1302421396">
      <w:bodyDiv w:val="1"/>
      <w:marLeft w:val="0"/>
      <w:marRight w:val="0"/>
      <w:marTop w:val="0"/>
      <w:marBottom w:val="0"/>
      <w:divBdr>
        <w:top w:val="none" w:sz="0" w:space="0" w:color="auto"/>
        <w:left w:val="none" w:sz="0" w:space="0" w:color="auto"/>
        <w:bottom w:val="none" w:sz="0" w:space="0" w:color="auto"/>
        <w:right w:val="none" w:sz="0" w:space="0" w:color="auto"/>
      </w:divBdr>
    </w:div>
    <w:div w:id="1402564052">
      <w:bodyDiv w:val="1"/>
      <w:marLeft w:val="0"/>
      <w:marRight w:val="0"/>
      <w:marTop w:val="0"/>
      <w:marBottom w:val="0"/>
      <w:divBdr>
        <w:top w:val="none" w:sz="0" w:space="0" w:color="auto"/>
        <w:left w:val="none" w:sz="0" w:space="0" w:color="auto"/>
        <w:bottom w:val="none" w:sz="0" w:space="0" w:color="auto"/>
        <w:right w:val="none" w:sz="0" w:space="0" w:color="auto"/>
      </w:divBdr>
    </w:div>
    <w:div w:id="1420102197">
      <w:bodyDiv w:val="1"/>
      <w:marLeft w:val="0"/>
      <w:marRight w:val="0"/>
      <w:marTop w:val="0"/>
      <w:marBottom w:val="0"/>
      <w:divBdr>
        <w:top w:val="none" w:sz="0" w:space="0" w:color="auto"/>
        <w:left w:val="none" w:sz="0" w:space="0" w:color="auto"/>
        <w:bottom w:val="none" w:sz="0" w:space="0" w:color="auto"/>
        <w:right w:val="none" w:sz="0" w:space="0" w:color="auto"/>
      </w:divBdr>
    </w:div>
    <w:div w:id="1497378151">
      <w:bodyDiv w:val="1"/>
      <w:marLeft w:val="0"/>
      <w:marRight w:val="0"/>
      <w:marTop w:val="0"/>
      <w:marBottom w:val="0"/>
      <w:divBdr>
        <w:top w:val="none" w:sz="0" w:space="0" w:color="auto"/>
        <w:left w:val="none" w:sz="0" w:space="0" w:color="auto"/>
        <w:bottom w:val="none" w:sz="0" w:space="0" w:color="auto"/>
        <w:right w:val="none" w:sz="0" w:space="0" w:color="auto"/>
      </w:divBdr>
    </w:div>
    <w:div w:id="1533111507">
      <w:bodyDiv w:val="1"/>
      <w:marLeft w:val="0"/>
      <w:marRight w:val="0"/>
      <w:marTop w:val="0"/>
      <w:marBottom w:val="0"/>
      <w:divBdr>
        <w:top w:val="none" w:sz="0" w:space="0" w:color="auto"/>
        <w:left w:val="none" w:sz="0" w:space="0" w:color="auto"/>
        <w:bottom w:val="none" w:sz="0" w:space="0" w:color="auto"/>
        <w:right w:val="none" w:sz="0" w:space="0" w:color="auto"/>
      </w:divBdr>
    </w:div>
    <w:div w:id="1708290496">
      <w:bodyDiv w:val="1"/>
      <w:marLeft w:val="0"/>
      <w:marRight w:val="0"/>
      <w:marTop w:val="0"/>
      <w:marBottom w:val="0"/>
      <w:divBdr>
        <w:top w:val="none" w:sz="0" w:space="0" w:color="auto"/>
        <w:left w:val="none" w:sz="0" w:space="0" w:color="auto"/>
        <w:bottom w:val="none" w:sz="0" w:space="0" w:color="auto"/>
        <w:right w:val="none" w:sz="0" w:space="0" w:color="auto"/>
      </w:divBdr>
    </w:div>
    <w:div w:id="1732384671">
      <w:bodyDiv w:val="1"/>
      <w:marLeft w:val="0"/>
      <w:marRight w:val="0"/>
      <w:marTop w:val="0"/>
      <w:marBottom w:val="0"/>
      <w:divBdr>
        <w:top w:val="none" w:sz="0" w:space="0" w:color="auto"/>
        <w:left w:val="none" w:sz="0" w:space="0" w:color="auto"/>
        <w:bottom w:val="none" w:sz="0" w:space="0" w:color="auto"/>
        <w:right w:val="none" w:sz="0" w:space="0" w:color="auto"/>
      </w:divBdr>
    </w:div>
    <w:div w:id="1845822148">
      <w:bodyDiv w:val="1"/>
      <w:marLeft w:val="0"/>
      <w:marRight w:val="0"/>
      <w:marTop w:val="0"/>
      <w:marBottom w:val="0"/>
      <w:divBdr>
        <w:top w:val="none" w:sz="0" w:space="0" w:color="auto"/>
        <w:left w:val="none" w:sz="0" w:space="0" w:color="auto"/>
        <w:bottom w:val="none" w:sz="0" w:space="0" w:color="auto"/>
        <w:right w:val="none" w:sz="0" w:space="0" w:color="auto"/>
      </w:divBdr>
    </w:div>
    <w:div w:id="1903172111">
      <w:bodyDiv w:val="1"/>
      <w:marLeft w:val="0"/>
      <w:marRight w:val="0"/>
      <w:marTop w:val="0"/>
      <w:marBottom w:val="0"/>
      <w:divBdr>
        <w:top w:val="none" w:sz="0" w:space="0" w:color="auto"/>
        <w:left w:val="none" w:sz="0" w:space="0" w:color="auto"/>
        <w:bottom w:val="none" w:sz="0" w:space="0" w:color="auto"/>
        <w:right w:val="none" w:sz="0" w:space="0" w:color="auto"/>
      </w:divBdr>
    </w:div>
    <w:div w:id="1917325252">
      <w:bodyDiv w:val="1"/>
      <w:marLeft w:val="0"/>
      <w:marRight w:val="0"/>
      <w:marTop w:val="0"/>
      <w:marBottom w:val="0"/>
      <w:divBdr>
        <w:top w:val="none" w:sz="0" w:space="0" w:color="auto"/>
        <w:left w:val="none" w:sz="0" w:space="0" w:color="auto"/>
        <w:bottom w:val="none" w:sz="0" w:space="0" w:color="auto"/>
        <w:right w:val="none" w:sz="0" w:space="0" w:color="auto"/>
      </w:divBdr>
    </w:div>
    <w:div w:id="2039574480">
      <w:bodyDiv w:val="1"/>
      <w:marLeft w:val="0"/>
      <w:marRight w:val="0"/>
      <w:marTop w:val="0"/>
      <w:marBottom w:val="0"/>
      <w:divBdr>
        <w:top w:val="none" w:sz="0" w:space="0" w:color="auto"/>
        <w:left w:val="none" w:sz="0" w:space="0" w:color="auto"/>
        <w:bottom w:val="none" w:sz="0" w:space="0" w:color="auto"/>
        <w:right w:val="none" w:sz="0" w:space="0" w:color="auto"/>
      </w:divBdr>
    </w:div>
    <w:div w:id="208025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emf"/><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10.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4125D87454B864DA5F566B84477D0DC" ma:contentTypeVersion="9" ma:contentTypeDescription="Crear nuevo documento." ma:contentTypeScope="" ma:versionID="8abafd0e72d1406958db7d1e81851438">
  <xsd:schema xmlns:xsd="http://www.w3.org/2001/XMLSchema" xmlns:xs="http://www.w3.org/2001/XMLSchema" xmlns:p="http://schemas.microsoft.com/office/2006/metadata/properties" xmlns:ns2="d6d136dc-f93a-40dd-8986-30f0af2d2349" xmlns:ns3="95b36473-c50e-4335-b642-ec4044bb0905" targetNamespace="http://schemas.microsoft.com/office/2006/metadata/properties" ma:root="true" ma:fieldsID="1f89e2634c021c91b365725d775a4ce4" ns2:_="" ns3:_="">
    <xsd:import namespace="d6d136dc-f93a-40dd-8986-30f0af2d2349"/>
    <xsd:import namespace="95b36473-c50e-4335-b642-ec4044bb090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d136dc-f93a-40dd-8986-30f0af2d234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b36473-c50e-4335-b642-ec4044bb0905"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95b36473-c50e-4335-b642-ec4044bb0905">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42BE00-FAEA-44DE-BF82-D23F70D52910}"/>
</file>

<file path=customXml/itemProps2.xml><?xml version="1.0" encoding="utf-8"?>
<ds:datastoreItem xmlns:ds="http://schemas.openxmlformats.org/officeDocument/2006/customXml" ds:itemID="{15644447-C4CC-4C09-AEA0-A78D2A8E1C91}">
  <ds:schemaRefs>
    <ds:schemaRef ds:uri="http://www.w3.org/XML/1998/namespace"/>
    <ds:schemaRef ds:uri="http://purl.org/dc/elements/1.1/"/>
    <ds:schemaRef ds:uri="http://schemas.microsoft.com/office/infopath/2007/PartnerControls"/>
    <ds:schemaRef ds:uri="http://purl.org/dc/dcmitype/"/>
    <ds:schemaRef ds:uri="f0fd4ec4-9d7e-43c9-8e1e-a2b8644964a3"/>
    <ds:schemaRef ds:uri="http://schemas.microsoft.com/office/2006/documentManagement/types"/>
    <ds:schemaRef ds:uri="http://schemas.openxmlformats.org/package/2006/metadata/core-properties"/>
    <ds:schemaRef ds:uri="c83b6e06-9f2a-49d3-95f2-bc2b6a7f0bfa"/>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E01CE22C-8A06-4CD5-B97A-64ECA518B69A}">
  <ds:schemaRefs>
    <ds:schemaRef ds:uri="http://schemas.microsoft.com/sharepoint/v3/contenttype/forms"/>
  </ds:schemaRefs>
</ds:datastoreItem>
</file>

<file path=customXml/itemProps4.xml><?xml version="1.0" encoding="utf-8"?>
<ds:datastoreItem xmlns:ds="http://schemas.openxmlformats.org/officeDocument/2006/customXml" ds:itemID="{C1306EB2-D44B-470B-88E4-6FC93D625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39</Pages>
  <Words>6672</Words>
  <Characters>40347</Characters>
  <Application>Microsoft Office Word</Application>
  <DocSecurity>0</DocSecurity>
  <Lines>336</Lines>
  <Paragraphs>93</Paragraphs>
  <ScaleCrop>false</ScaleCrop>
  <HeadingPairs>
    <vt:vector size="2" baseType="variant">
      <vt:variant>
        <vt:lpstr>Title</vt:lpstr>
      </vt:variant>
      <vt:variant>
        <vt:i4>1</vt:i4>
      </vt:variant>
    </vt:vector>
  </HeadingPairs>
  <TitlesOfParts>
    <vt:vector size="1" baseType="lpstr">
      <vt:lpstr>Documento de factibilidad (UNE)</vt:lpstr>
    </vt:vector>
  </TitlesOfParts>
  <Company>UNE</Company>
  <LinksUpToDate>false</LinksUpToDate>
  <CharactersWithSpaces>46926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factibilidad (UNE)</dc:title>
  <dc:subject/>
  <dc:creator>UNE</dc:creator>
  <cp:keywords/>
  <dc:description/>
  <cp:lastModifiedBy>Cabrera, S.</cp:lastModifiedBy>
  <cp:revision>52</cp:revision>
  <cp:lastPrinted>2019-10-21T20:27:00Z</cp:lastPrinted>
  <dcterms:created xsi:type="dcterms:W3CDTF">2019-10-16T22:24:00Z</dcterms:created>
  <dcterms:modified xsi:type="dcterms:W3CDTF">2019-10-21T20:31:00Z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0x01010014125D87454B864DA5F566B84477D0DC</vt:lpwstr>
  </property>
  <property fmtid="{D5CDD505-2E9C-101B-9397-08002B2CF9AE}" pid="3" name="Cliente">
    <vt:lpwstr>UNE</vt:lpwstr>
  </property>
  <property fmtid="{D5CDD505-2E9C-101B-9397-08002B2CF9AE}" pid="4" name="_dlc_DocIdItemGuid">
    <vt:lpwstr>16273055-6f23-416a-8948-3e51a98ed40f</vt:lpwstr>
  </property>
  <property fmtid="{D5CDD505-2E9C-101B-9397-08002B2CF9AE}" pid="5" name="Order">
    <vt:r8>1800</vt:r8>
  </property>
  <property fmtid="{D5CDD505-2E9C-101B-9397-08002B2CF9AE}" pid="6" name="xd_Signature">
    <vt:bool>false</vt:bool>
  </property>
  <property fmtid="{D5CDD505-2E9C-101B-9397-08002B2CF9AE}" pid="7" name="xd_ProgID">
    <vt:lpwstr/>
  </property>
  <property fmtid="{D5CDD505-2E9C-101B-9397-08002B2CF9AE}" pid="8" name="ComplianceAssetId">
    <vt:lpwstr/>
  </property>
  <property fmtid="{D5CDD505-2E9C-101B-9397-08002B2CF9AE}" pid="9" name="TemplateUrl">
    <vt:lpwstr/>
  </property>
  <property fmtid="{D5CDD505-2E9C-101B-9397-08002B2CF9AE}" pid="10" name="MSIP_Label_1bc0f418-96a4-4caf-9d7c-ccc5ec7f9d91_Enabled">
    <vt:lpwstr>True</vt:lpwstr>
  </property>
  <property fmtid="{D5CDD505-2E9C-101B-9397-08002B2CF9AE}" pid="11" name="MSIP_Label_1bc0f418-96a4-4caf-9d7c-ccc5ec7f9d91_SiteId">
    <vt:lpwstr>e0793d39-0939-496d-b129-198edd916feb</vt:lpwstr>
  </property>
  <property fmtid="{D5CDD505-2E9C-101B-9397-08002B2CF9AE}" pid="12" name="MSIP_Label_1bc0f418-96a4-4caf-9d7c-ccc5ec7f9d91_Owner">
    <vt:lpwstr>s.cabrera@accenture.com</vt:lpwstr>
  </property>
  <property fmtid="{D5CDD505-2E9C-101B-9397-08002B2CF9AE}" pid="13" name="MSIP_Label_1bc0f418-96a4-4caf-9d7c-ccc5ec7f9d91_SetDate">
    <vt:lpwstr>2019-10-21T20:31:17.4270909Z</vt:lpwstr>
  </property>
  <property fmtid="{D5CDD505-2E9C-101B-9397-08002B2CF9AE}" pid="14" name="MSIP_Label_1bc0f418-96a4-4caf-9d7c-ccc5ec7f9d91_Name">
    <vt:lpwstr>Unrestricted</vt:lpwstr>
  </property>
  <property fmtid="{D5CDD505-2E9C-101B-9397-08002B2CF9AE}" pid="15" name="MSIP_Label_1bc0f418-96a4-4caf-9d7c-ccc5ec7f9d91_Application">
    <vt:lpwstr>Microsoft Azure Information Protection</vt:lpwstr>
  </property>
  <property fmtid="{D5CDD505-2E9C-101B-9397-08002B2CF9AE}" pid="16" name="MSIP_Label_1bc0f418-96a4-4caf-9d7c-ccc5ec7f9d91_ActionId">
    <vt:lpwstr>0f84ba69-c2cf-44c1-a006-737d289448d3</vt:lpwstr>
  </property>
  <property fmtid="{D5CDD505-2E9C-101B-9397-08002B2CF9AE}" pid="17" name="MSIP_Label_1bc0f418-96a4-4caf-9d7c-ccc5ec7f9d91_Extended_MSFT_Method">
    <vt:lpwstr>Manual</vt:lpwstr>
  </property>
  <property fmtid="{D5CDD505-2E9C-101B-9397-08002B2CF9AE}" pid="18" name="Sensitivity">
    <vt:lpwstr>Unrestricted</vt:lpwstr>
  </property>
  <property fmtid="{D5CDD505-2E9C-101B-9397-08002B2CF9AE}" pid="19" name="MSIP_Label_0a28c185-c50d-413f-9407-2e0c36c611d3_ActionId">
    <vt:lpwstr>f5ac5f2e-d4e2-4ae9-911f-e29a1614afb1</vt:lpwstr>
  </property>
  <property fmtid="{D5CDD505-2E9C-101B-9397-08002B2CF9AE}" pid="20" name="MSIP_Label_0a28c185-c50d-413f-9407-2e0c36c611d3_SetDate">
    <vt:lpwstr>2019-10-21T20:29:59.1301966Z</vt:lpwstr>
  </property>
  <property fmtid="{D5CDD505-2E9C-101B-9397-08002B2CF9AE}" pid="21" name="MSIP_Label_0a28c185-c50d-413f-9407-2e0c36c611d3_Owner">
    <vt:lpwstr>s.cabrera@accenture.com</vt:lpwstr>
  </property>
  <property fmtid="{D5CDD505-2E9C-101B-9397-08002B2CF9AE}" pid="22" name="MSIP_Label_0a28c185-c50d-413f-9407-2e0c36c611d3_Extended_MSFT_Method">
    <vt:lpwstr>Manual</vt:lpwstr>
  </property>
  <property fmtid="{D5CDD505-2E9C-101B-9397-08002B2CF9AE}" pid="23" name="MSIP_Label_0a28c185-c50d-413f-9407-2e0c36c611d3_Name">
    <vt:lpwstr>Internal Use Editable</vt:lpwstr>
  </property>
  <property fmtid="{D5CDD505-2E9C-101B-9397-08002B2CF9AE}" pid="24" name="MSIP_Label_1a4b7409-6444-43bb-886c-b8338a4bf04f_SiteId">
    <vt:lpwstr>e0793d39-0939-496d-b129-198edd916feb</vt:lpwstr>
  </property>
  <property fmtid="{D5CDD505-2E9C-101B-9397-08002B2CF9AE}" pid="25" name="MSIP_Label_1a4b7409-6444-43bb-886c-b8338a4bf04f_Extended_MSFT_Method">
    <vt:lpwstr>Manual</vt:lpwstr>
  </property>
  <property fmtid="{D5CDD505-2E9C-101B-9397-08002B2CF9AE}" pid="26" name="MSIP_Label_1a4b7409-6444-43bb-886c-b8338a4bf04f_Application">
    <vt:lpwstr>Microsoft Azure Information Protection</vt:lpwstr>
  </property>
  <property fmtid="{D5CDD505-2E9C-101B-9397-08002B2CF9AE}" pid="27" name="MSIP_Label_1a4b7409-6444-43bb-886c-b8338a4bf04f_Enabled">
    <vt:lpwstr>True</vt:lpwstr>
  </property>
  <property fmtid="{D5CDD505-2E9C-101B-9397-08002B2CF9AE}" pid="28" name="MSIP_Label_0a28c185-c50d-413f-9407-2e0c36c611d3_SiteId">
    <vt:lpwstr>e0793d39-0939-496d-b129-198edd916feb</vt:lpwstr>
  </property>
  <property fmtid="{D5CDD505-2E9C-101B-9397-08002B2CF9AE}" pid="29" name="MSIP_Label_0a28c185-c50d-413f-9407-2e0c36c611d3_Parent">
    <vt:lpwstr>1a4b7409-6444-43bb-886c-b8338a4bf04f</vt:lpwstr>
  </property>
  <property fmtid="{D5CDD505-2E9C-101B-9397-08002B2CF9AE}" pid="30" name="MSIP_Label_1a4b7409-6444-43bb-886c-b8338a4bf04f_Owner">
    <vt:lpwstr>s.cabrera@accenture.com</vt:lpwstr>
  </property>
  <property fmtid="{D5CDD505-2E9C-101B-9397-08002B2CF9AE}" pid="31" name="MSIP_Label_0a28c185-c50d-413f-9407-2e0c36c611d3_Enabled">
    <vt:lpwstr>True</vt:lpwstr>
  </property>
  <property fmtid="{D5CDD505-2E9C-101B-9397-08002B2CF9AE}" pid="32" name="MSIP_Label_1a4b7409-6444-43bb-886c-b8338a4bf04f_SetDate">
    <vt:lpwstr>2019-10-21T20:29:59.1301966Z</vt:lpwstr>
  </property>
  <property fmtid="{D5CDD505-2E9C-101B-9397-08002B2CF9AE}" pid="33" name="MSIP_Label_1a4b7409-6444-43bb-886c-b8338a4bf04f_ActionId">
    <vt:lpwstr>f5ac5f2e-d4e2-4ae9-911f-e29a1614afb1</vt:lpwstr>
  </property>
  <property fmtid="{D5CDD505-2E9C-101B-9397-08002B2CF9AE}" pid="34" name="MSIP_Label_0a28c185-c50d-413f-9407-2e0c36c611d3_Application">
    <vt:lpwstr>Microsoft Azure Information Protection</vt:lpwstr>
  </property>
  <property fmtid="{D5CDD505-2E9C-101B-9397-08002B2CF9AE}" pid="35" name="MSIP_Label_1a4b7409-6444-43bb-886c-b8338a4bf04f_Name">
    <vt:lpwstr>Confidential</vt:lpwstr>
  </property>
</Properties>
</file>