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BACB" w14:textId="77777777" w:rsidR="006100B4" w:rsidRDefault="00EF1966">
      <w:r w:rsidRPr="00EF1966">
        <w:rPr>
          <w:highlight w:val="yellow"/>
        </w:rPr>
        <w:t xml:space="preserve">¿QUIÉNES </w:t>
      </w:r>
      <w:r w:rsidRPr="00EF1966">
        <w:t>SOMOS?</w:t>
      </w:r>
    </w:p>
    <w:p w14:paraId="5FB5B185" w14:textId="77777777" w:rsidR="00EF1966" w:rsidRPr="000C1568" w:rsidRDefault="000C1568">
      <w:pPr>
        <w:rPr>
          <w:b/>
          <w:bCs/>
          <w:u w:val="single"/>
        </w:rPr>
      </w:pPr>
      <w:r w:rsidRPr="000C1568">
        <w:rPr>
          <w:b/>
          <w:bCs/>
          <w:u w:val="single"/>
        </w:rPr>
        <w:t>¡¡¡Eliminar lo que está subrayado!!!</w:t>
      </w:r>
    </w:p>
    <w:p w14:paraId="74E4C328" w14:textId="77777777" w:rsidR="00032C1E" w:rsidRDefault="00032C1E" w:rsidP="000C1568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" w:eastAsia="Times New Roman" w:hAnsi="Raleway" w:cs="Times New Roman"/>
          <w:b/>
          <w:bCs/>
          <w:color w:val="444444"/>
          <w:sz w:val="39"/>
          <w:szCs w:val="39"/>
          <w:lang w:eastAsia="es-CO"/>
        </w:rPr>
      </w:pPr>
    </w:p>
    <w:p w14:paraId="278BEED6" w14:textId="77777777" w:rsidR="00D5583F" w:rsidRDefault="00000000" w:rsidP="00D5583F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5" w:history="1">
        <w:r w:rsidR="00D5583F">
          <w:rPr>
            <w:rStyle w:val="Hipervnculo"/>
            <w:rFonts w:ascii="Raleway" w:hAnsi="Raleway"/>
            <w:color w:val="2A2C39"/>
            <w:sz w:val="27"/>
            <w:szCs w:val="27"/>
          </w:rPr>
          <w:t>Diversidad</w:t>
        </w:r>
      </w:hyperlink>
    </w:p>
    <w:p w14:paraId="3E56402A" w14:textId="77777777"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Enfatizaremos en líneas de atención de género, sexualidad, acoso y </w:t>
      </w:r>
      <w:r w:rsidRPr="00D5583F">
        <w:rPr>
          <w:rFonts w:ascii="Open Sans" w:hAnsi="Open Sans" w:cs="Open Sans"/>
          <w:color w:val="444444"/>
          <w:sz w:val="21"/>
          <w:szCs w:val="21"/>
          <w:highlight w:val="yellow"/>
        </w:rPr>
        <w:t>visibilidad</w:t>
      </w:r>
      <w:r>
        <w:rPr>
          <w:rFonts w:ascii="Open Sans" w:hAnsi="Open Sans" w:cs="Open Sans"/>
          <w:color w:val="444444"/>
          <w:sz w:val="21"/>
          <w:szCs w:val="21"/>
        </w:rPr>
        <w:t xml:space="preserve"> de colectivos LGBTIQ+.</w:t>
      </w:r>
    </w:p>
    <w:p w14:paraId="0DE867FC" w14:textId="77777777"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27E9ECBD" w14:textId="77777777" w:rsidR="00D5583F" w:rsidRDefault="00000000" w:rsidP="00D5583F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6" w:history="1">
        <w:r w:rsidR="00D5583F">
          <w:rPr>
            <w:rStyle w:val="Hipervnculo"/>
            <w:rFonts w:ascii="Raleway" w:hAnsi="Raleway"/>
            <w:color w:val="2A2C39"/>
            <w:sz w:val="27"/>
            <w:szCs w:val="27"/>
          </w:rPr>
          <w:t>Virtualidad</w:t>
        </w:r>
      </w:hyperlink>
    </w:p>
    <w:p w14:paraId="542BDF5B" w14:textId="77777777"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Habilitar los servicios que presta </w:t>
      </w:r>
      <w:r w:rsidRPr="00D5583F">
        <w:rPr>
          <w:rFonts w:ascii="Open Sans" w:hAnsi="Open Sans" w:cs="Open Sans"/>
          <w:color w:val="444444"/>
          <w:sz w:val="21"/>
          <w:szCs w:val="21"/>
          <w:highlight w:val="yellow"/>
        </w:rPr>
        <w:t>la U Manizales</w:t>
      </w:r>
      <w:r>
        <w:rPr>
          <w:rFonts w:ascii="Open Sans" w:hAnsi="Open Sans" w:cs="Open Sans"/>
          <w:color w:val="444444"/>
          <w:sz w:val="21"/>
          <w:szCs w:val="21"/>
        </w:rPr>
        <w:t xml:space="preserve"> de forma presencial a los estudiantes de la modalidad virtual.</w:t>
      </w:r>
    </w:p>
    <w:p w14:paraId="322497F3" w14:textId="77777777" w:rsidR="00D5583F" w:rsidRDefault="00D5583F" w:rsidP="00D5583F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40E622B7" w14:textId="77777777" w:rsidR="00E31881" w:rsidRDefault="00000000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7" w:history="1">
        <w:r w:rsidR="00E31881">
          <w:rPr>
            <w:rStyle w:val="Hipervnculo"/>
            <w:rFonts w:ascii="Raleway" w:hAnsi="Raleway"/>
            <w:color w:val="2A2C39"/>
            <w:sz w:val="27"/>
            <w:szCs w:val="27"/>
          </w:rPr>
          <w:t>Plan de Comunicaciones</w:t>
        </w:r>
      </w:hyperlink>
    </w:p>
    <w:p w14:paraId="57CE8D5D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Habilitar canales digitales y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físicos</w:t>
      </w:r>
      <w:r>
        <w:rPr>
          <w:rFonts w:ascii="Open Sans" w:hAnsi="Open Sans" w:cs="Open Sans"/>
          <w:color w:val="444444"/>
          <w:sz w:val="21"/>
          <w:szCs w:val="21"/>
        </w:rPr>
        <w:t xml:space="preserve"> donde nos puedan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expresar sus inquietudes</w:t>
      </w:r>
      <w:r>
        <w:rPr>
          <w:rFonts w:ascii="Open Sans" w:hAnsi="Open Sans" w:cs="Open Sans"/>
          <w:color w:val="444444"/>
          <w:sz w:val="21"/>
          <w:szCs w:val="21"/>
        </w:rPr>
        <w:t>.</w:t>
      </w:r>
    </w:p>
    <w:p w14:paraId="2A11FC2F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0F0450EC" w14:textId="77777777" w:rsidR="00E31881" w:rsidRDefault="00000000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8" w:history="1">
        <w:r w:rsidR="00E31881">
          <w:rPr>
            <w:rFonts w:ascii="Raleway" w:hAnsi="Raleway"/>
            <w:color w:val="2A2C39"/>
            <w:sz w:val="27"/>
            <w:szCs w:val="27"/>
          </w:rPr>
          <w:br/>
        </w:r>
        <w:r w:rsidR="00E31881">
          <w:rPr>
            <w:rStyle w:val="Hipervnculo"/>
            <w:rFonts w:ascii="Raleway" w:hAnsi="Raleway"/>
            <w:color w:val="2A2C39"/>
            <w:sz w:val="27"/>
            <w:szCs w:val="27"/>
          </w:rPr>
          <w:t>Seguridad</w:t>
        </w:r>
      </w:hyperlink>
    </w:p>
    <w:p w14:paraId="33A129E7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En compañía de la administración y Policía nacional, enfatizaremos en la seguridad alrededor del campus.</w:t>
      </w:r>
    </w:p>
    <w:p w14:paraId="48D15749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220E7997" w14:textId="77777777" w:rsidR="00E31881" w:rsidRDefault="00000000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9" w:history="1">
        <w:r w:rsidR="00E31881">
          <w:rPr>
            <w:rStyle w:val="Hipervnculo"/>
            <w:rFonts w:ascii="Raleway" w:hAnsi="Raleway"/>
            <w:color w:val="E51464"/>
            <w:sz w:val="27"/>
            <w:szCs w:val="27"/>
          </w:rPr>
          <w:t>Transporte Nocturno</w:t>
        </w:r>
      </w:hyperlink>
    </w:p>
    <w:p w14:paraId="205B692E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En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compañ</w:t>
      </w:r>
      <w:r>
        <w:rPr>
          <w:rFonts w:ascii="Open Sans" w:hAnsi="Open Sans" w:cs="Open Sans"/>
          <w:color w:val="444444"/>
          <w:sz w:val="21"/>
          <w:szCs w:val="21"/>
          <w:highlight w:val="yellow"/>
        </w:rPr>
        <w:t>í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a</w:t>
      </w:r>
      <w:r>
        <w:rPr>
          <w:rFonts w:ascii="Open Sans" w:hAnsi="Open Sans" w:cs="Open Sans"/>
          <w:color w:val="444444"/>
          <w:sz w:val="21"/>
          <w:szCs w:val="21"/>
        </w:rPr>
        <w:t xml:space="preserve"> de las Empresas de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Transporte</w:t>
      </w:r>
      <w:r>
        <w:rPr>
          <w:rFonts w:ascii="Open Sans" w:hAnsi="Open Sans" w:cs="Open Sans"/>
          <w:color w:val="444444"/>
          <w:sz w:val="21"/>
          <w:szCs w:val="21"/>
        </w:rPr>
        <w:t xml:space="preserve"> Público, buscaremos aumentar los horarios de este servicio.</w:t>
      </w:r>
    </w:p>
    <w:p w14:paraId="6DDEBC96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14F5AD26" w14:textId="77777777" w:rsidR="00E31881" w:rsidRDefault="00000000" w:rsidP="00E31881">
      <w:pPr>
        <w:pStyle w:val="Ttulo4"/>
        <w:spacing w:before="0" w:after="225"/>
        <w:ind w:left="600"/>
        <w:rPr>
          <w:rFonts w:ascii="Raleway" w:hAnsi="Raleway"/>
          <w:color w:val="444444"/>
          <w:sz w:val="27"/>
          <w:szCs w:val="27"/>
        </w:rPr>
      </w:pPr>
      <w:hyperlink r:id="rId10" w:history="1">
        <w:r w:rsidR="00E31881">
          <w:rPr>
            <w:rFonts w:ascii="Raleway" w:hAnsi="Raleway"/>
            <w:color w:val="2A2C39"/>
            <w:sz w:val="27"/>
            <w:szCs w:val="27"/>
          </w:rPr>
          <w:br/>
        </w:r>
        <w:r w:rsidR="00E31881">
          <w:rPr>
            <w:rStyle w:val="Hipervnculo"/>
            <w:rFonts w:ascii="Raleway" w:hAnsi="Raleway"/>
            <w:color w:val="2A2C39"/>
            <w:sz w:val="27"/>
            <w:szCs w:val="27"/>
          </w:rPr>
          <w:t>Inclusión</w:t>
        </w:r>
      </w:hyperlink>
    </w:p>
    <w:p w14:paraId="30003896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Buscaremos que la Universidad cuente con políticas de </w:t>
      </w: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inclusión</w:t>
      </w:r>
      <w:r>
        <w:rPr>
          <w:rFonts w:ascii="Open Sans" w:hAnsi="Open Sans" w:cs="Open Sans"/>
          <w:color w:val="444444"/>
          <w:sz w:val="21"/>
          <w:szCs w:val="21"/>
        </w:rPr>
        <w:t xml:space="preserve"> tanto académicas como de infraestructura.</w:t>
      </w:r>
    </w:p>
    <w:p w14:paraId="1387ABA9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56D12BB7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*En nuestro equipo de trabajo corregir*</w:t>
      </w:r>
    </w:p>
    <w:p w14:paraId="3186E399" w14:textId="77777777" w:rsidR="00E31881" w:rsidRP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  <w:highlight w:val="yellow"/>
        </w:rPr>
      </w:pP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MANUELA RINCÓN</w:t>
      </w:r>
    </w:p>
    <w:p w14:paraId="1ED62F70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  <w:r w:rsidRPr="00E31881">
        <w:rPr>
          <w:rFonts w:ascii="Open Sans" w:hAnsi="Open Sans" w:cs="Open Sans"/>
          <w:color w:val="444444"/>
          <w:sz w:val="21"/>
          <w:szCs w:val="21"/>
          <w:highlight w:val="yellow"/>
        </w:rPr>
        <w:t>SOFÍA RAGA</w:t>
      </w:r>
    </w:p>
    <w:p w14:paraId="19E6A0C6" w14:textId="77777777" w:rsidR="00E31881" w:rsidRDefault="00E31881" w:rsidP="00E31881">
      <w:pPr>
        <w:pStyle w:val="description"/>
        <w:spacing w:before="0" w:beforeAutospacing="0" w:after="0" w:afterAutospacing="0" w:line="360" w:lineRule="atLeast"/>
        <w:ind w:left="600"/>
        <w:rPr>
          <w:rFonts w:ascii="Open Sans" w:hAnsi="Open Sans" w:cs="Open Sans"/>
          <w:color w:val="444444"/>
          <w:sz w:val="21"/>
          <w:szCs w:val="21"/>
        </w:rPr>
      </w:pPr>
    </w:p>
    <w:p w14:paraId="3FB2918A" w14:textId="77777777" w:rsidR="000C1568" w:rsidRPr="000C1568" w:rsidRDefault="000C1568" w:rsidP="000C15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</w:p>
    <w:p w14:paraId="40862B28" w14:textId="77777777" w:rsidR="000C1568" w:rsidRPr="00EF1966" w:rsidRDefault="000C1568" w:rsidP="000C15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es-CO"/>
        </w:rPr>
      </w:pPr>
    </w:p>
    <w:p w14:paraId="76327711" w14:textId="77777777" w:rsidR="00EF1966" w:rsidRDefault="00EF1966"/>
    <w:sectPr w:rsidR="00EF1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52C"/>
    <w:multiLevelType w:val="multilevel"/>
    <w:tmpl w:val="E73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04BC"/>
    <w:multiLevelType w:val="multilevel"/>
    <w:tmpl w:val="8D0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7FD3"/>
    <w:multiLevelType w:val="multilevel"/>
    <w:tmpl w:val="19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D0E51"/>
    <w:multiLevelType w:val="multilevel"/>
    <w:tmpl w:val="E7E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1613">
    <w:abstractNumId w:val="2"/>
  </w:num>
  <w:num w:numId="2" w16cid:durableId="1157265421">
    <w:abstractNumId w:val="1"/>
  </w:num>
  <w:num w:numId="3" w16cid:durableId="775566112">
    <w:abstractNumId w:val="0"/>
  </w:num>
  <w:num w:numId="4" w16cid:durableId="62686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66"/>
    <w:rsid w:val="00032C1E"/>
    <w:rsid w:val="000C1568"/>
    <w:rsid w:val="00524BA7"/>
    <w:rsid w:val="006100B4"/>
    <w:rsid w:val="00D5583F"/>
    <w:rsid w:val="00D86AD7"/>
    <w:rsid w:val="00E31881"/>
    <w:rsid w:val="00EF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C20E"/>
  <w15:chartTrackingRefBased/>
  <w15:docId w15:val="{C4ED76D9-E208-449E-8443-21ADF8B3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1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19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text-justify">
    <w:name w:val="text-justify"/>
    <w:basedOn w:val="Normal"/>
    <w:rsid w:val="00EF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F19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D5583F"/>
    <w:rPr>
      <w:color w:val="0000FF"/>
      <w:u w:val="single"/>
    </w:rPr>
  </w:style>
  <w:style w:type="paragraph" w:customStyle="1" w:styleId="description">
    <w:name w:val="description"/>
    <w:basedOn w:val="Normal"/>
    <w:rsid w:val="00D5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ejosuperiorum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ejosuperiorum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ejosuperiorum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ejosuperiorum.vercel.app/" TargetMode="External"/><Relationship Id="rId10" Type="http://schemas.openxmlformats.org/officeDocument/2006/relationships/hyperlink" Target="https://consejosuperiorum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ejosuperiorum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Rincòn</dc:creator>
  <cp:keywords/>
  <dc:description/>
  <cp:lastModifiedBy>Juan Manuel Caicedo Castaño</cp:lastModifiedBy>
  <cp:revision>3</cp:revision>
  <dcterms:created xsi:type="dcterms:W3CDTF">2023-02-16T02:47:00Z</dcterms:created>
  <dcterms:modified xsi:type="dcterms:W3CDTF">2023-02-18T21:23:00Z</dcterms:modified>
</cp:coreProperties>
</file>