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8458" w14:textId="77777777" w:rsidR="00E1689E" w:rsidRPr="00761269" w:rsidRDefault="00E63DF9" w:rsidP="00E63DF9">
      <w:pPr>
        <w:jc w:val="center"/>
        <w:rPr>
          <w:rFonts w:cstheme="minorHAnsi"/>
          <w:b/>
          <w:sz w:val="40"/>
        </w:rPr>
      </w:pPr>
      <w:r w:rsidRPr="00761269">
        <w:rPr>
          <w:rFonts w:cstheme="minorHAnsi"/>
          <w:b/>
          <w:sz w:val="40"/>
        </w:rPr>
        <w:t>Información</w:t>
      </w:r>
    </w:p>
    <w:p w14:paraId="376502E7" w14:textId="77777777" w:rsidR="00E63DF9" w:rsidRPr="00761269" w:rsidRDefault="00E63DF9" w:rsidP="00E63DF9">
      <w:pPr>
        <w:jc w:val="center"/>
        <w:rPr>
          <w:rFonts w:cstheme="minorHAnsi"/>
          <w:b/>
          <w:sz w:val="32"/>
        </w:rPr>
      </w:pPr>
    </w:p>
    <w:p w14:paraId="78B4F4FE" w14:textId="05759229" w:rsidR="008F2900" w:rsidRPr="008F2900"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8F2900">
        <w:rPr>
          <w:rFonts w:ascii="Arial" w:hAnsi="Arial" w:cs="Arial"/>
          <w:strike/>
          <w:color w:val="343843"/>
          <w:sz w:val="21"/>
          <w:szCs w:val="21"/>
          <w:lang w:val="es-ES"/>
        </w:rPr>
        <w:t>El </w:t>
      </w:r>
      <w:r w:rsidRPr="008F2900">
        <w:rPr>
          <w:rStyle w:val="Strong"/>
          <w:rFonts w:ascii="Arial" w:hAnsi="Arial" w:cs="Arial"/>
          <w:strike/>
          <w:color w:val="131418"/>
          <w:sz w:val="21"/>
          <w:szCs w:val="21"/>
          <w:lang w:val="es-ES"/>
        </w:rPr>
        <w:t>contrato de arrendamiento de habitación</w:t>
      </w:r>
      <w:r w:rsidRPr="008F2900">
        <w:rPr>
          <w:rFonts w:ascii="Arial" w:hAnsi="Arial" w:cs="Arial"/>
          <w:strike/>
          <w:color w:val="343843"/>
          <w:sz w:val="21"/>
          <w:szCs w:val="21"/>
          <w:lang w:val="es-ES"/>
        </w:rPr>
        <w:t> es el documento o acuerdo mediante el cual la persona propietaria (llamada </w:t>
      </w:r>
      <w:r w:rsidRPr="008F2900">
        <w:rPr>
          <w:rStyle w:val="Strong"/>
          <w:rFonts w:ascii="Arial" w:hAnsi="Arial" w:cs="Arial"/>
          <w:strike/>
          <w:color w:val="131418"/>
          <w:sz w:val="21"/>
          <w:szCs w:val="21"/>
          <w:lang w:val="es-ES"/>
        </w:rPr>
        <w:t>arrendador</w:t>
      </w:r>
      <w:r w:rsidRPr="008F2900">
        <w:rPr>
          <w:rFonts w:ascii="Arial" w:hAnsi="Arial" w:cs="Arial"/>
          <w:strike/>
          <w:color w:val="343843"/>
          <w:sz w:val="21"/>
          <w:szCs w:val="21"/>
          <w:lang w:val="es-ES"/>
        </w:rPr>
        <w:t>) cede a otra persona (llamada </w:t>
      </w:r>
      <w:r w:rsidRPr="008F2900">
        <w:rPr>
          <w:rStyle w:val="Strong"/>
          <w:rFonts w:ascii="Arial" w:hAnsi="Arial" w:cs="Arial"/>
          <w:strike/>
          <w:color w:val="131418"/>
          <w:sz w:val="21"/>
          <w:szCs w:val="21"/>
          <w:lang w:val="es-ES"/>
        </w:rPr>
        <w:t>arrendatario</w:t>
      </w:r>
      <w:r w:rsidRPr="008F2900">
        <w:rPr>
          <w:rFonts w:ascii="Arial" w:hAnsi="Arial" w:cs="Arial"/>
          <w:strike/>
          <w:color w:val="343843"/>
          <w:sz w:val="21"/>
          <w:szCs w:val="21"/>
          <w:lang w:val="es-ES"/>
        </w:rPr>
        <w:t>) el uso o disfrute, en exclusiva, de una </w:t>
      </w:r>
      <w:r w:rsidRPr="008F2900">
        <w:rPr>
          <w:rStyle w:val="Strong"/>
          <w:rFonts w:ascii="Arial" w:hAnsi="Arial" w:cs="Arial"/>
          <w:strike/>
          <w:color w:val="131418"/>
          <w:sz w:val="21"/>
          <w:szCs w:val="21"/>
          <w:lang w:val="es-ES"/>
        </w:rPr>
        <w:t>habitación ubicada al interior de una vivienda</w:t>
      </w:r>
      <w:r w:rsidRPr="008F2900">
        <w:rPr>
          <w:rFonts w:ascii="Arial" w:hAnsi="Arial" w:cs="Arial"/>
          <w:strike/>
          <w:color w:val="343843"/>
          <w:sz w:val="21"/>
          <w:szCs w:val="21"/>
          <w:lang w:val="es-ES"/>
        </w:rPr>
        <w:t> (casa o piso), así como el derecho a utilizar de forma compartida con otras personas (es decir, no en exclusiva) las zonas comunes de la vivienda (cocina, salón y cuarto de baño) por un tiempo determinado y a cambio del pago de una renta.</w:t>
      </w:r>
    </w:p>
    <w:p w14:paraId="03B39EC2" w14:textId="0A74E6CB" w:rsidR="00653D89" w:rsidRPr="008F2900"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8F2900">
        <w:rPr>
          <w:rFonts w:ascii="Arial" w:hAnsi="Arial" w:cs="Arial"/>
          <w:strike/>
          <w:color w:val="343843"/>
          <w:sz w:val="21"/>
          <w:szCs w:val="21"/>
          <w:lang w:val="es-ES"/>
        </w:rPr>
        <w:t>En este documento, se identificará de forma clara la </w:t>
      </w:r>
      <w:r w:rsidRPr="008F2900">
        <w:rPr>
          <w:rStyle w:val="Strong"/>
          <w:rFonts w:ascii="Arial" w:hAnsi="Arial" w:cs="Arial"/>
          <w:strike/>
          <w:color w:val="131418"/>
          <w:sz w:val="21"/>
          <w:szCs w:val="21"/>
          <w:lang w:val="es-ES"/>
        </w:rPr>
        <w:t>habitación</w:t>
      </w:r>
      <w:r w:rsidRPr="008F2900">
        <w:rPr>
          <w:rFonts w:ascii="Arial" w:hAnsi="Arial" w:cs="Arial"/>
          <w:strike/>
          <w:color w:val="343843"/>
          <w:sz w:val="21"/>
          <w:szCs w:val="21"/>
          <w:lang w:val="es-ES"/>
        </w:rPr>
        <w:t> que se va a alquilar, así como la vivienda en la cual se encuentra, se fijará el </w:t>
      </w:r>
      <w:r w:rsidRPr="008F2900">
        <w:rPr>
          <w:rStyle w:val="Strong"/>
          <w:rFonts w:ascii="Arial" w:hAnsi="Arial" w:cs="Arial"/>
          <w:strike/>
          <w:color w:val="131418"/>
          <w:sz w:val="21"/>
          <w:szCs w:val="21"/>
          <w:lang w:val="es-ES"/>
        </w:rPr>
        <w:t>importe y la forma de pago de la renta o alquiler</w:t>
      </w:r>
      <w:r w:rsidRPr="008F2900">
        <w:rPr>
          <w:rFonts w:ascii="Arial" w:hAnsi="Arial" w:cs="Arial"/>
          <w:strike/>
          <w:color w:val="343843"/>
          <w:sz w:val="21"/>
          <w:szCs w:val="21"/>
          <w:lang w:val="es-ES"/>
        </w:rPr>
        <w:t> que deberá pagar el arrendatario, y la </w:t>
      </w:r>
      <w:r w:rsidRPr="008F2900">
        <w:rPr>
          <w:rStyle w:val="Strong"/>
          <w:rFonts w:ascii="Arial" w:hAnsi="Arial" w:cs="Arial"/>
          <w:strike/>
          <w:color w:val="131418"/>
          <w:sz w:val="21"/>
          <w:szCs w:val="21"/>
          <w:lang w:val="es-ES"/>
        </w:rPr>
        <w:t>duración</w:t>
      </w:r>
      <w:r w:rsidRPr="008F2900">
        <w:rPr>
          <w:rFonts w:ascii="Arial" w:hAnsi="Arial" w:cs="Arial"/>
          <w:strike/>
          <w:color w:val="343843"/>
          <w:sz w:val="21"/>
          <w:szCs w:val="21"/>
          <w:lang w:val="es-ES"/>
        </w:rPr>
        <w:t xml:space="preserve"> del arrendamiento. </w:t>
      </w:r>
      <w:proofErr w:type="gramStart"/>
      <w:r w:rsidRPr="008F2900">
        <w:rPr>
          <w:rFonts w:ascii="Arial" w:hAnsi="Arial" w:cs="Arial"/>
          <w:strike/>
          <w:color w:val="343843"/>
          <w:sz w:val="21"/>
          <w:szCs w:val="21"/>
          <w:lang w:val="es-ES"/>
        </w:rPr>
        <w:t>Asimismo</w:t>
      </w:r>
      <w:proofErr w:type="gramEnd"/>
      <w:r w:rsidRPr="008F2900">
        <w:rPr>
          <w:rFonts w:ascii="Arial" w:hAnsi="Arial" w:cs="Arial"/>
          <w:strike/>
          <w:color w:val="343843"/>
          <w:sz w:val="21"/>
          <w:szCs w:val="21"/>
          <w:lang w:val="es-ES"/>
        </w:rPr>
        <w:t xml:space="preserve"> se regularán los </w:t>
      </w:r>
      <w:r w:rsidRPr="008F2900">
        <w:rPr>
          <w:rStyle w:val="Strong"/>
          <w:rFonts w:ascii="Arial" w:hAnsi="Arial" w:cs="Arial"/>
          <w:strike/>
          <w:color w:val="131418"/>
          <w:sz w:val="21"/>
          <w:szCs w:val="21"/>
          <w:lang w:val="es-ES"/>
        </w:rPr>
        <w:t>derechos, obligaciones y responsabilidades</w:t>
      </w:r>
      <w:r w:rsidRPr="008F2900">
        <w:rPr>
          <w:rFonts w:ascii="Arial" w:hAnsi="Arial" w:cs="Arial"/>
          <w:strike/>
          <w:color w:val="343843"/>
          <w:sz w:val="21"/>
          <w:szCs w:val="21"/>
          <w:lang w:val="es-ES"/>
        </w:rPr>
        <w:t> que emanarán del contrato para cada una de las partes; por ejemplo, la devolución de la habitación en un estado de conservación y uso igual a aquel en que fue recibida, el derecho del arrendador a entrar en la vivienda.</w:t>
      </w:r>
    </w:p>
    <w:p w14:paraId="41C6C08E" w14:textId="5E667F1F" w:rsidR="008F2900" w:rsidRPr="00EF7EE9" w:rsidRDefault="008F2900" w:rsidP="00653D89">
      <w:pPr>
        <w:pStyle w:val="NormalWeb"/>
        <w:shd w:val="clear" w:color="auto" w:fill="FFFFFF"/>
        <w:spacing w:before="120" w:beforeAutospacing="0" w:after="120" w:afterAutospacing="0" w:line="360" w:lineRule="atLeast"/>
        <w:textAlignment w:val="baseline"/>
        <w:rPr>
          <w:rFonts w:ascii="Arial" w:hAnsi="Arial" w:cs="Arial"/>
          <w:color w:val="833C0B" w:themeColor="accent2" w:themeShade="80"/>
          <w:sz w:val="21"/>
          <w:szCs w:val="21"/>
          <w:lang w:val="es-ES"/>
        </w:rPr>
      </w:pPr>
      <w:r w:rsidRPr="00EF7EE9">
        <w:rPr>
          <w:rFonts w:ascii="Arial" w:hAnsi="Arial" w:cs="Arial"/>
          <w:color w:val="833C0B" w:themeColor="accent2" w:themeShade="80"/>
          <w:sz w:val="21"/>
          <w:szCs w:val="21"/>
          <w:lang w:val="es-ES"/>
        </w:rPr>
        <w:t>Entre las preguntas que se le harán a la hora de rellenar el formulario se encuentran aquellas destinadas a describir la habitación que se va a alquilar, el importe de la renta, así como establecer derechos y obligaciones entre el arrendador (propietario de la vivienda) y el arrendatario (inquilino)</w:t>
      </w:r>
    </w:p>
    <w:p w14:paraId="1CDE2091" w14:textId="77777777" w:rsidR="00653D89" w:rsidRPr="00653D89" w:rsidRDefault="00653D89" w:rsidP="00653D89">
      <w:pPr>
        <w:pStyle w:val="NormalWeb"/>
        <w:shd w:val="clear" w:color="auto" w:fill="FFFFFF"/>
        <w:spacing w:before="120" w:beforeAutospacing="0" w:after="120" w:afterAutospacing="0" w:line="360" w:lineRule="atLeast"/>
        <w:textAlignment w:val="baseline"/>
        <w:rPr>
          <w:rFonts w:ascii="Arial" w:hAnsi="Arial" w:cs="Arial"/>
          <w:color w:val="343843"/>
          <w:sz w:val="21"/>
          <w:szCs w:val="21"/>
          <w:lang w:val="es-ES"/>
        </w:rPr>
      </w:pPr>
      <w:r w:rsidRPr="00653D89">
        <w:rPr>
          <w:rFonts w:ascii="Arial" w:hAnsi="Arial" w:cs="Arial"/>
          <w:color w:val="343843"/>
          <w:sz w:val="21"/>
          <w:szCs w:val="21"/>
          <w:lang w:val="es-ES"/>
        </w:rPr>
        <w:br/>
      </w:r>
      <w:r w:rsidRPr="00653D89">
        <w:rPr>
          <w:rStyle w:val="Strong"/>
          <w:rFonts w:ascii="Arial" w:hAnsi="Arial" w:cs="Arial"/>
          <w:color w:val="131418"/>
          <w:sz w:val="21"/>
          <w:szCs w:val="21"/>
          <w:lang w:val="es-ES"/>
        </w:rPr>
        <w:t>Alquiler de habitación</w:t>
      </w:r>
    </w:p>
    <w:p w14:paraId="109414F9" w14:textId="69DD5E42" w:rsidR="00653D89" w:rsidRPr="008F2900"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8F2900">
        <w:rPr>
          <w:rFonts w:ascii="Arial" w:hAnsi="Arial" w:cs="Arial"/>
          <w:strike/>
          <w:color w:val="343843"/>
          <w:sz w:val="21"/>
          <w:szCs w:val="21"/>
          <w:lang w:val="es-ES"/>
        </w:rPr>
        <w:t>El contrato de arrendamiento de habitación se puede celebrar cuando el arrendador desea alquilar uno de los dormitorios de su vivienda, pero seguirá viviendo en la misma, y también cuando desee alquilar todas las habitaciones del piso o casa a diferentes personas (es decir, no la utilizará como su vivienda habitual). En ambos casos, tiene como una de sus ventajas principales el </w:t>
      </w:r>
      <w:r w:rsidRPr="008F2900">
        <w:rPr>
          <w:rStyle w:val="Strong"/>
          <w:rFonts w:ascii="Arial" w:hAnsi="Arial" w:cs="Arial"/>
          <w:strike/>
          <w:color w:val="131418"/>
          <w:sz w:val="21"/>
          <w:szCs w:val="21"/>
          <w:lang w:val="es-ES"/>
        </w:rPr>
        <w:t>ahorro económico</w:t>
      </w:r>
      <w:r w:rsidRPr="008F2900">
        <w:rPr>
          <w:rFonts w:ascii="Arial" w:hAnsi="Arial" w:cs="Arial"/>
          <w:strike/>
          <w:color w:val="343843"/>
          <w:sz w:val="21"/>
          <w:szCs w:val="21"/>
          <w:lang w:val="es-ES"/>
        </w:rPr>
        <w:t>, al permitir dividir los gastos (por servicios de la vivienda) entre varias personas.</w:t>
      </w:r>
    </w:p>
    <w:p w14:paraId="6C75FFB0" w14:textId="05DEEA7E" w:rsidR="008F2900" w:rsidRDefault="008F2900" w:rsidP="00653D89">
      <w:pPr>
        <w:pStyle w:val="NormalWeb"/>
        <w:shd w:val="clear" w:color="auto" w:fill="FFFFFF"/>
        <w:spacing w:before="120" w:beforeAutospacing="0" w:after="120" w:afterAutospacing="0" w:line="360" w:lineRule="atLeast"/>
        <w:textAlignment w:val="baseline"/>
        <w:rPr>
          <w:rFonts w:ascii="Arial" w:hAnsi="Arial" w:cs="Arial"/>
          <w:color w:val="343843"/>
          <w:sz w:val="21"/>
          <w:szCs w:val="21"/>
          <w:lang w:val="es-ES"/>
        </w:rPr>
      </w:pPr>
    </w:p>
    <w:p w14:paraId="53D69872" w14:textId="37D49542" w:rsidR="008F2900" w:rsidRPr="008F2900" w:rsidRDefault="008F2900" w:rsidP="00653D89">
      <w:pPr>
        <w:pStyle w:val="NormalWeb"/>
        <w:shd w:val="clear" w:color="auto" w:fill="FFFFFF"/>
        <w:spacing w:before="120" w:beforeAutospacing="0" w:after="120" w:afterAutospacing="0" w:line="360" w:lineRule="atLeast"/>
        <w:textAlignment w:val="baseline"/>
        <w:rPr>
          <w:rFonts w:ascii="Arial" w:hAnsi="Arial" w:cs="Arial"/>
          <w:color w:val="833C0B" w:themeColor="accent2" w:themeShade="80"/>
          <w:sz w:val="21"/>
          <w:szCs w:val="21"/>
          <w:lang w:val="es-ES"/>
        </w:rPr>
      </w:pPr>
      <w:r w:rsidRPr="008F2900">
        <w:rPr>
          <w:rFonts w:ascii="Arial" w:hAnsi="Arial" w:cs="Arial"/>
          <w:color w:val="833C0B" w:themeColor="accent2" w:themeShade="80"/>
          <w:sz w:val="21"/>
          <w:szCs w:val="21"/>
          <w:lang w:val="es-ES"/>
        </w:rPr>
        <w:t xml:space="preserve">El contrato de alquiler de habitación se puede dar cuando </w:t>
      </w:r>
      <w:r w:rsidRPr="008F2900">
        <w:rPr>
          <w:rFonts w:ascii="Arial" w:hAnsi="Arial" w:cs="Arial"/>
          <w:color w:val="833C0B" w:themeColor="accent2" w:themeShade="80"/>
          <w:sz w:val="21"/>
          <w:szCs w:val="21"/>
          <w:lang w:val="es-ES"/>
        </w:rPr>
        <w:t xml:space="preserve">el propietario de una vivienda, en lugar de arrendarla a un inquilino en su totalidad, alquila cada habitación por separado, mediante contratos individuales, con derecho a utilizar cocina, baño o salón de manera compartida con el resto de </w:t>
      </w:r>
      <w:proofErr w:type="gramStart"/>
      <w:r w:rsidRPr="008F2900">
        <w:rPr>
          <w:rFonts w:ascii="Arial" w:hAnsi="Arial" w:cs="Arial"/>
          <w:color w:val="833C0B" w:themeColor="accent2" w:themeShade="80"/>
          <w:sz w:val="21"/>
          <w:szCs w:val="21"/>
          <w:lang w:val="es-ES"/>
        </w:rPr>
        <w:t>arrendatarios</w:t>
      </w:r>
      <w:proofErr w:type="gramEnd"/>
      <w:r>
        <w:rPr>
          <w:rFonts w:ascii="Arial" w:hAnsi="Arial" w:cs="Arial"/>
          <w:color w:val="833C0B" w:themeColor="accent2" w:themeShade="80"/>
          <w:sz w:val="21"/>
          <w:szCs w:val="21"/>
          <w:lang w:val="es-ES"/>
        </w:rPr>
        <w:t>. Este propietario puede seguir vivienda en la misma reservándose el uso de una habitación</w:t>
      </w:r>
      <w:r w:rsidR="004618E3">
        <w:rPr>
          <w:rFonts w:ascii="Arial" w:hAnsi="Arial" w:cs="Arial"/>
          <w:color w:val="833C0B" w:themeColor="accent2" w:themeShade="80"/>
          <w:sz w:val="21"/>
          <w:szCs w:val="21"/>
          <w:lang w:val="es-ES"/>
        </w:rPr>
        <w:t>.</w:t>
      </w:r>
    </w:p>
    <w:p w14:paraId="1BF55413" w14:textId="716ED752" w:rsidR="00653D89" w:rsidRDefault="00653D89" w:rsidP="00653D89">
      <w:pPr>
        <w:pStyle w:val="NormalWeb"/>
        <w:shd w:val="clear" w:color="auto" w:fill="FFFFFF"/>
        <w:spacing w:before="0" w:beforeAutospacing="0" w:after="0" w:afterAutospacing="0" w:line="360" w:lineRule="atLeast"/>
        <w:textAlignment w:val="baseline"/>
        <w:rPr>
          <w:rFonts w:ascii="Arial" w:hAnsi="Arial" w:cs="Arial"/>
          <w:color w:val="343843"/>
          <w:sz w:val="21"/>
          <w:szCs w:val="21"/>
          <w:lang w:val="es-ES"/>
        </w:rPr>
      </w:pPr>
      <w:r w:rsidRPr="004618E3">
        <w:rPr>
          <w:rFonts w:ascii="Arial" w:hAnsi="Arial" w:cs="Arial"/>
          <w:strike/>
          <w:color w:val="343843"/>
          <w:sz w:val="21"/>
          <w:szCs w:val="21"/>
          <w:lang w:val="es-ES"/>
        </w:rPr>
        <w:t>Celebrar contratos individuales de habitación con cada inquilino es una de las maneras de alquilar un </w:t>
      </w:r>
      <w:r w:rsidRPr="004618E3">
        <w:rPr>
          <w:rStyle w:val="Strong"/>
          <w:rFonts w:ascii="Arial" w:hAnsi="Arial" w:cs="Arial"/>
          <w:strike/>
          <w:color w:val="131418"/>
          <w:sz w:val="21"/>
          <w:szCs w:val="21"/>
          <w:lang w:val="es-ES"/>
        </w:rPr>
        <w:t>piso compartido</w:t>
      </w:r>
      <w:r w:rsidRPr="004618E3">
        <w:rPr>
          <w:rFonts w:ascii="Arial" w:hAnsi="Arial" w:cs="Arial"/>
          <w:strike/>
          <w:color w:val="343843"/>
          <w:sz w:val="21"/>
          <w:szCs w:val="21"/>
          <w:lang w:val="es-ES"/>
        </w:rPr>
        <w:t xml:space="preserve"> (o "piso de estudiantes"), en el cual se establece una relación entre el </w:t>
      </w:r>
      <w:r w:rsidRPr="004618E3">
        <w:rPr>
          <w:rFonts w:ascii="Arial" w:hAnsi="Arial" w:cs="Arial"/>
          <w:strike/>
          <w:color w:val="343843"/>
          <w:sz w:val="21"/>
          <w:szCs w:val="21"/>
          <w:lang w:val="es-ES"/>
        </w:rPr>
        <w:lastRenderedPageBreak/>
        <w:t xml:space="preserve">arrendador y cada arrendatario (en caso de haber varios) y, en el que este último solo responde por sus obligaciones (y no por la de los inquilinos que alquilen el resto de </w:t>
      </w:r>
      <w:proofErr w:type="gramStart"/>
      <w:r w:rsidRPr="004618E3">
        <w:rPr>
          <w:rFonts w:ascii="Arial" w:hAnsi="Arial" w:cs="Arial"/>
          <w:strike/>
          <w:color w:val="343843"/>
          <w:sz w:val="21"/>
          <w:szCs w:val="21"/>
          <w:lang w:val="es-ES"/>
        </w:rPr>
        <w:t>habitaciones</w:t>
      </w:r>
      <w:proofErr w:type="gramEnd"/>
      <w:r w:rsidRPr="004618E3">
        <w:rPr>
          <w:rFonts w:ascii="Arial" w:hAnsi="Arial" w:cs="Arial"/>
          <w:strike/>
          <w:color w:val="343843"/>
          <w:sz w:val="21"/>
          <w:szCs w:val="21"/>
          <w:lang w:val="es-ES"/>
        </w:rPr>
        <w:t>).</w:t>
      </w:r>
      <w:r w:rsidRPr="00EF7EE9">
        <w:rPr>
          <w:rFonts w:ascii="Arial" w:hAnsi="Arial" w:cs="Arial"/>
          <w:strike/>
          <w:color w:val="343843"/>
          <w:sz w:val="21"/>
          <w:szCs w:val="21"/>
          <w:lang w:val="es-ES"/>
        </w:rPr>
        <w:t xml:space="preserve"> Si desea </w:t>
      </w:r>
      <w:r w:rsidRPr="00EF7EE9">
        <w:rPr>
          <w:rStyle w:val="Strong"/>
          <w:rFonts w:ascii="Arial" w:hAnsi="Arial" w:cs="Arial"/>
          <w:strike/>
          <w:color w:val="131418"/>
          <w:sz w:val="21"/>
          <w:szCs w:val="21"/>
          <w:lang w:val="es-ES"/>
        </w:rPr>
        <w:t>alquilar toda la vivienda a varios inquilinos</w:t>
      </w:r>
      <w:r w:rsidRPr="00EF7EE9">
        <w:rPr>
          <w:rFonts w:ascii="Arial" w:hAnsi="Arial" w:cs="Arial"/>
          <w:strike/>
          <w:color w:val="343843"/>
          <w:sz w:val="21"/>
          <w:szCs w:val="21"/>
          <w:lang w:val="es-ES"/>
        </w:rPr>
        <w:t> y que todos ellos respondan solidariamente de las obligaciones (fundamentalmente, pago de la renta y devolver la vivienda en el estado en que se entregó) del resto, se debe celebrar un único </w:t>
      </w:r>
      <w:hyperlink r:id="rId5" w:history="1">
        <w:r w:rsidRPr="00EF7EE9">
          <w:rPr>
            <w:rStyle w:val="Hyperlink"/>
            <w:rFonts w:ascii="Arial" w:hAnsi="Arial" w:cs="Arial"/>
            <w:strike/>
            <w:color w:val="660099"/>
            <w:sz w:val="21"/>
            <w:szCs w:val="21"/>
            <w:bdr w:val="none" w:sz="0" w:space="0" w:color="auto" w:frame="1"/>
            <w:lang w:val="es-ES"/>
          </w:rPr>
          <w:t>contrato de arrendamiento de vivienda habitual</w:t>
        </w:r>
      </w:hyperlink>
      <w:r w:rsidRPr="00EF7EE9">
        <w:rPr>
          <w:rFonts w:ascii="Arial" w:hAnsi="Arial" w:cs="Arial"/>
          <w:strike/>
          <w:color w:val="343843"/>
          <w:sz w:val="21"/>
          <w:szCs w:val="21"/>
          <w:lang w:val="es-ES"/>
        </w:rPr>
        <w:t> (si se destinará a vivienda principal o permanente) o </w:t>
      </w:r>
      <w:hyperlink r:id="rId6" w:history="1">
        <w:r w:rsidRPr="00EF7EE9">
          <w:rPr>
            <w:rStyle w:val="Hyperlink"/>
            <w:rFonts w:ascii="Arial" w:hAnsi="Arial" w:cs="Arial"/>
            <w:strike/>
            <w:color w:val="660099"/>
            <w:sz w:val="21"/>
            <w:szCs w:val="21"/>
            <w:bdr w:val="none" w:sz="0" w:space="0" w:color="auto" w:frame="1"/>
            <w:lang w:val="es-ES"/>
          </w:rPr>
          <w:t>contrato de arrendamiento de vivienda por temporada vacacional</w:t>
        </w:r>
      </w:hyperlink>
      <w:r w:rsidRPr="00EF7EE9">
        <w:rPr>
          <w:rFonts w:ascii="Arial" w:hAnsi="Arial" w:cs="Arial"/>
          <w:strike/>
          <w:color w:val="343843"/>
          <w:sz w:val="21"/>
          <w:szCs w:val="21"/>
          <w:lang w:val="es-ES"/>
        </w:rPr>
        <w:t> (si se ocupará para un uso vacacional o de turismo, durante un tiempo limitado).</w:t>
      </w:r>
    </w:p>
    <w:p w14:paraId="44475688" w14:textId="426B553A" w:rsidR="004618E3" w:rsidRPr="00EF7EE9" w:rsidRDefault="004618E3" w:rsidP="00653D89">
      <w:pPr>
        <w:pStyle w:val="NormalWeb"/>
        <w:shd w:val="clear" w:color="auto" w:fill="FFFFFF"/>
        <w:spacing w:before="0" w:beforeAutospacing="0" w:after="0" w:afterAutospacing="0" w:line="360" w:lineRule="atLeast"/>
        <w:textAlignment w:val="baseline"/>
        <w:rPr>
          <w:rFonts w:ascii="Arial" w:hAnsi="Arial" w:cs="Arial"/>
          <w:color w:val="833C0B" w:themeColor="accent2" w:themeShade="80"/>
          <w:sz w:val="21"/>
          <w:szCs w:val="21"/>
          <w:lang w:val="es-ES"/>
        </w:rPr>
      </w:pPr>
      <w:r w:rsidRPr="00EF7EE9">
        <w:rPr>
          <w:rFonts w:ascii="Arial" w:hAnsi="Arial" w:cs="Arial"/>
          <w:color w:val="833C0B" w:themeColor="accent2" w:themeShade="80"/>
          <w:sz w:val="21"/>
          <w:szCs w:val="21"/>
          <w:lang w:val="es-ES"/>
        </w:rPr>
        <w:t>Antes de rellenar el formulario tenga en cuenta lo siguiente:</w:t>
      </w:r>
    </w:p>
    <w:p w14:paraId="2AB166AA" w14:textId="77777777" w:rsidR="004618E3" w:rsidRPr="00EF7EE9" w:rsidRDefault="004618E3" w:rsidP="00653D89">
      <w:pPr>
        <w:pStyle w:val="NormalWeb"/>
        <w:shd w:val="clear" w:color="auto" w:fill="FFFFFF"/>
        <w:spacing w:before="0" w:beforeAutospacing="0" w:after="0" w:afterAutospacing="0" w:line="360" w:lineRule="atLeast"/>
        <w:textAlignment w:val="baseline"/>
        <w:rPr>
          <w:rFonts w:ascii="Arial" w:hAnsi="Arial" w:cs="Arial"/>
          <w:color w:val="833C0B" w:themeColor="accent2" w:themeShade="80"/>
          <w:sz w:val="21"/>
          <w:szCs w:val="21"/>
          <w:lang w:val="es-ES"/>
        </w:rPr>
      </w:pPr>
    </w:p>
    <w:p w14:paraId="367FC828" w14:textId="72EA70C6" w:rsidR="004618E3" w:rsidRPr="00EF7EE9" w:rsidRDefault="004618E3" w:rsidP="004618E3">
      <w:pPr>
        <w:pStyle w:val="NormalWeb"/>
        <w:numPr>
          <w:ilvl w:val="0"/>
          <w:numId w:val="15"/>
        </w:numPr>
        <w:shd w:val="clear" w:color="auto" w:fill="FFFFFF"/>
        <w:spacing w:before="0" w:beforeAutospacing="0" w:after="0" w:afterAutospacing="0" w:line="360" w:lineRule="atLeast"/>
        <w:textAlignment w:val="baseline"/>
        <w:rPr>
          <w:rFonts w:ascii="Arial" w:hAnsi="Arial" w:cs="Arial"/>
          <w:color w:val="833C0B" w:themeColor="accent2" w:themeShade="80"/>
          <w:sz w:val="21"/>
          <w:szCs w:val="21"/>
          <w:lang w:val="es-ES"/>
        </w:rPr>
      </w:pPr>
      <w:r w:rsidRPr="00EF7EE9">
        <w:rPr>
          <w:rFonts w:ascii="Arial" w:hAnsi="Arial" w:cs="Arial"/>
          <w:color w:val="833C0B" w:themeColor="accent2" w:themeShade="80"/>
          <w:sz w:val="21"/>
          <w:szCs w:val="21"/>
          <w:lang w:val="es-ES"/>
        </w:rPr>
        <w:t xml:space="preserve">En caso de que lo que se vaya a alquilar es toda la vivienda a varias personas, y todos ellos responden de forma conjunta de la obligación de pagar el </w:t>
      </w:r>
      <w:proofErr w:type="gramStart"/>
      <w:r w:rsidRPr="00EF7EE9">
        <w:rPr>
          <w:rFonts w:ascii="Arial" w:hAnsi="Arial" w:cs="Arial"/>
          <w:color w:val="833C0B" w:themeColor="accent2" w:themeShade="80"/>
          <w:sz w:val="21"/>
          <w:szCs w:val="21"/>
          <w:lang w:val="es-ES"/>
        </w:rPr>
        <w:t>alquiler</w:t>
      </w:r>
      <w:proofErr w:type="gramEnd"/>
      <w:r w:rsidRPr="00EF7EE9">
        <w:rPr>
          <w:rFonts w:ascii="Arial" w:hAnsi="Arial" w:cs="Arial"/>
          <w:color w:val="833C0B" w:themeColor="accent2" w:themeShade="80"/>
          <w:sz w:val="21"/>
          <w:szCs w:val="21"/>
          <w:lang w:val="es-ES"/>
        </w:rPr>
        <w:t xml:space="preserve"> así como de otras obligaciones (como, por ejemplo, de responder conjuntamente de los daños causados en la vivienda), lo que se debería es celebrar un contrato único de vivienda o de uso vacacional dependiendo del uso que se le vaya a dar.</w:t>
      </w:r>
    </w:p>
    <w:p w14:paraId="26F52A88" w14:textId="6FA70944" w:rsidR="00EF7EE9" w:rsidRPr="00EF7EE9" w:rsidRDefault="004618E3" w:rsidP="00EF7EE9">
      <w:pPr>
        <w:pStyle w:val="NormalWeb"/>
        <w:numPr>
          <w:ilvl w:val="0"/>
          <w:numId w:val="15"/>
        </w:numPr>
        <w:shd w:val="clear" w:color="auto" w:fill="FFFFFF"/>
        <w:spacing w:before="0" w:beforeAutospacing="0" w:after="0" w:afterAutospacing="0" w:line="360" w:lineRule="atLeast"/>
        <w:textAlignment w:val="baseline"/>
        <w:rPr>
          <w:rFonts w:ascii="Arial" w:hAnsi="Arial" w:cs="Arial"/>
          <w:color w:val="833C0B" w:themeColor="accent2" w:themeShade="80"/>
          <w:sz w:val="21"/>
          <w:szCs w:val="21"/>
          <w:lang w:val="es-ES"/>
        </w:rPr>
      </w:pPr>
      <w:r w:rsidRPr="00EF7EE9">
        <w:rPr>
          <w:rFonts w:ascii="Arial" w:hAnsi="Arial" w:cs="Arial"/>
          <w:color w:val="833C0B" w:themeColor="accent2" w:themeShade="80"/>
          <w:sz w:val="21"/>
          <w:szCs w:val="21"/>
          <w:lang w:val="es-ES"/>
        </w:rPr>
        <w:t>Si la persona que cede la habitación al inquilino no es el propietario</w:t>
      </w:r>
      <w:r w:rsidR="00EF7EE9" w:rsidRPr="00EF7EE9">
        <w:rPr>
          <w:rFonts w:ascii="Arial" w:hAnsi="Arial" w:cs="Arial"/>
          <w:color w:val="833C0B" w:themeColor="accent2" w:themeShade="80"/>
          <w:sz w:val="21"/>
          <w:szCs w:val="21"/>
          <w:lang w:val="es-ES"/>
        </w:rPr>
        <w:t>,</w:t>
      </w:r>
      <w:r w:rsidRPr="00EF7EE9">
        <w:rPr>
          <w:rFonts w:ascii="Arial" w:hAnsi="Arial" w:cs="Arial"/>
          <w:color w:val="833C0B" w:themeColor="accent2" w:themeShade="80"/>
          <w:sz w:val="21"/>
          <w:szCs w:val="21"/>
          <w:lang w:val="es-ES"/>
        </w:rPr>
        <w:t xml:space="preserve"> sino otro inquilino </w:t>
      </w:r>
      <w:r w:rsidR="00EF7EE9" w:rsidRPr="00EF7EE9">
        <w:rPr>
          <w:rFonts w:ascii="Arial" w:hAnsi="Arial" w:cs="Arial"/>
          <w:color w:val="833C0B" w:themeColor="accent2" w:themeShade="80"/>
          <w:sz w:val="21"/>
          <w:szCs w:val="21"/>
          <w:lang w:val="es-ES"/>
        </w:rPr>
        <w:t>que tiene un contrato de alquiler con el propietario lo que se debería hacer es formalizar un contrato de subarrendamiento.</w:t>
      </w:r>
    </w:p>
    <w:p w14:paraId="3486DE33" w14:textId="529FC631" w:rsidR="00EF7EE9" w:rsidRPr="00EF7EE9" w:rsidRDefault="00EF7EE9" w:rsidP="00EF7EE9">
      <w:pPr>
        <w:pStyle w:val="NormalWeb"/>
        <w:numPr>
          <w:ilvl w:val="0"/>
          <w:numId w:val="15"/>
        </w:numPr>
        <w:shd w:val="clear" w:color="auto" w:fill="FFFFFF"/>
        <w:spacing w:before="0" w:beforeAutospacing="0" w:after="0" w:afterAutospacing="0" w:line="360" w:lineRule="atLeast"/>
        <w:textAlignment w:val="baseline"/>
        <w:rPr>
          <w:rFonts w:ascii="Arial" w:hAnsi="Arial" w:cs="Arial"/>
          <w:color w:val="833C0B" w:themeColor="accent2" w:themeShade="80"/>
          <w:sz w:val="21"/>
          <w:szCs w:val="21"/>
          <w:lang w:val="es-ES"/>
        </w:rPr>
      </w:pPr>
      <w:r w:rsidRPr="00EF7EE9">
        <w:rPr>
          <w:rFonts w:ascii="Arial" w:hAnsi="Arial" w:cs="Arial"/>
          <w:color w:val="833C0B" w:themeColor="accent2" w:themeShade="80"/>
          <w:sz w:val="21"/>
          <w:szCs w:val="21"/>
          <w:lang w:val="es-ES"/>
        </w:rPr>
        <w:t>Si la habitación se cede para usos turísticos, es necesario cumplir los requisitos de la normativa autonómica o local.</w:t>
      </w:r>
    </w:p>
    <w:p w14:paraId="06B22544" w14:textId="77777777" w:rsidR="004618E3" w:rsidRPr="00EF7EE9" w:rsidRDefault="004618E3" w:rsidP="00653D89">
      <w:pPr>
        <w:pStyle w:val="NormalWeb"/>
        <w:shd w:val="clear" w:color="auto" w:fill="FFFFFF"/>
        <w:spacing w:before="0" w:beforeAutospacing="0" w:after="0" w:afterAutospacing="0" w:line="360" w:lineRule="atLeast"/>
        <w:textAlignment w:val="baseline"/>
        <w:rPr>
          <w:rFonts w:ascii="Arial" w:hAnsi="Arial" w:cs="Arial"/>
          <w:color w:val="833C0B" w:themeColor="accent2" w:themeShade="80"/>
          <w:sz w:val="21"/>
          <w:szCs w:val="21"/>
          <w:lang w:val="es-ES"/>
        </w:rPr>
      </w:pPr>
    </w:p>
    <w:p w14:paraId="7E657CCF" w14:textId="77777777" w:rsidR="00653D89" w:rsidRPr="00EF7EE9"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sz w:val="21"/>
          <w:szCs w:val="21"/>
          <w:lang w:val="es-ES"/>
        </w:rPr>
      </w:pPr>
      <w:r w:rsidRPr="00EF7EE9">
        <w:rPr>
          <w:rFonts w:ascii="Arial" w:hAnsi="Arial" w:cs="Arial"/>
          <w:strike/>
          <w:sz w:val="21"/>
          <w:szCs w:val="21"/>
          <w:lang w:val="es-ES"/>
        </w:rPr>
        <w:t>Si el alquiler de la habitación se destinará a </w:t>
      </w:r>
      <w:r w:rsidRPr="00EF7EE9">
        <w:rPr>
          <w:rStyle w:val="Strong"/>
          <w:rFonts w:ascii="Arial" w:hAnsi="Arial" w:cs="Arial"/>
          <w:strike/>
          <w:sz w:val="21"/>
          <w:szCs w:val="21"/>
          <w:lang w:val="es-ES"/>
        </w:rPr>
        <w:t>usos turísticos</w:t>
      </w:r>
      <w:r w:rsidRPr="00EF7EE9">
        <w:rPr>
          <w:rFonts w:ascii="Arial" w:hAnsi="Arial" w:cs="Arial"/>
          <w:strike/>
          <w:sz w:val="21"/>
          <w:szCs w:val="21"/>
          <w:lang w:val="es-ES"/>
        </w:rPr>
        <w:t>, se debe tener en cuenta la </w:t>
      </w:r>
      <w:r w:rsidRPr="00EF7EE9">
        <w:rPr>
          <w:rStyle w:val="Strong"/>
          <w:rFonts w:ascii="Arial" w:hAnsi="Arial" w:cs="Arial"/>
          <w:strike/>
          <w:sz w:val="21"/>
          <w:szCs w:val="21"/>
          <w:lang w:val="es-ES"/>
        </w:rPr>
        <w:t>normativa autonómica y local </w:t>
      </w:r>
      <w:r w:rsidRPr="00EF7EE9">
        <w:rPr>
          <w:rFonts w:ascii="Arial" w:hAnsi="Arial" w:cs="Arial"/>
          <w:strike/>
          <w:sz w:val="21"/>
          <w:szCs w:val="21"/>
          <w:lang w:val="es-ES"/>
        </w:rPr>
        <w:t>que puede imponer una serie de requisitos para el mismo o, incluso, prohibirlo.</w:t>
      </w:r>
    </w:p>
    <w:p w14:paraId="16721C1F" w14:textId="77777777" w:rsidR="00653D89" w:rsidRPr="00EF7EE9"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653D89">
        <w:rPr>
          <w:rFonts w:ascii="Arial" w:hAnsi="Arial" w:cs="Arial"/>
          <w:color w:val="343843"/>
          <w:sz w:val="21"/>
          <w:szCs w:val="21"/>
          <w:lang w:val="es-ES"/>
        </w:rPr>
        <w:br/>
      </w:r>
      <w:r w:rsidRPr="00EF7EE9">
        <w:rPr>
          <w:rStyle w:val="Strong"/>
          <w:rFonts w:ascii="Arial" w:hAnsi="Arial" w:cs="Arial"/>
          <w:strike/>
          <w:color w:val="131418"/>
          <w:sz w:val="21"/>
          <w:szCs w:val="21"/>
          <w:lang w:val="es-ES"/>
        </w:rPr>
        <w:t>¿Cómo utilizar este documento?</w:t>
      </w:r>
    </w:p>
    <w:p w14:paraId="32AD7BBF" w14:textId="77777777" w:rsidR="00653D89" w:rsidRPr="00EF7EE9"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EF7EE9">
        <w:rPr>
          <w:rFonts w:ascii="Arial" w:hAnsi="Arial" w:cs="Arial"/>
          <w:strike/>
          <w:color w:val="343843"/>
          <w:sz w:val="21"/>
          <w:szCs w:val="21"/>
          <w:lang w:val="es-ES"/>
        </w:rPr>
        <w:t>El modelo permite prever </w:t>
      </w:r>
      <w:r w:rsidRPr="00EF7EE9">
        <w:rPr>
          <w:rStyle w:val="Strong"/>
          <w:rFonts w:ascii="Arial" w:hAnsi="Arial" w:cs="Arial"/>
          <w:strike/>
          <w:color w:val="131418"/>
          <w:sz w:val="21"/>
          <w:szCs w:val="21"/>
          <w:lang w:val="es-ES"/>
        </w:rPr>
        <w:t>aspectos clave</w:t>
      </w:r>
      <w:r w:rsidRPr="00EF7EE9">
        <w:rPr>
          <w:rFonts w:ascii="Arial" w:hAnsi="Arial" w:cs="Arial"/>
          <w:strike/>
          <w:color w:val="343843"/>
          <w:sz w:val="21"/>
          <w:szCs w:val="21"/>
          <w:lang w:val="es-ES"/>
        </w:rPr>
        <w:t> de un contrato de alquiler de habitación como: la descripción de la habitación y de la vivienda en la que se encuentra, las áreas de la casa que se pueden utilizar y los servicios que se incluyen en el alquiler, a qué parte serán atribuibles qué gastos, el importe de la renta y su forma de pago, las obras que conciernan al inmueble, las normas de convivencia que deberá respetar el arrendatario, la introducción o no de garantías del cumplimiento de las obligaciones por el arrendatario (fianza o depósito de garantía y/o fiador solidario), el derecho o no a subarrendar y a ceder el contrato, entre otras.</w:t>
      </w:r>
    </w:p>
    <w:p w14:paraId="447127DA" w14:textId="77777777" w:rsidR="00653D89" w:rsidRPr="00EF7EE9"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EF7EE9">
        <w:rPr>
          <w:rFonts w:ascii="Arial" w:hAnsi="Arial" w:cs="Arial"/>
          <w:strike/>
          <w:color w:val="343843"/>
          <w:sz w:val="21"/>
          <w:szCs w:val="21"/>
          <w:lang w:val="es-ES"/>
        </w:rPr>
        <w:t>Aunque la ley no lo exige, es conveniente formalizar los contratos de arrendamiento de habitación </w:t>
      </w:r>
      <w:r w:rsidRPr="00EF7EE9">
        <w:rPr>
          <w:rStyle w:val="Strong"/>
          <w:rFonts w:ascii="Arial" w:hAnsi="Arial" w:cs="Arial"/>
          <w:strike/>
          <w:color w:val="131418"/>
          <w:sz w:val="21"/>
          <w:szCs w:val="21"/>
          <w:lang w:val="es-ES"/>
        </w:rPr>
        <w:t>por escrito</w:t>
      </w:r>
      <w:r w:rsidRPr="00EF7EE9">
        <w:rPr>
          <w:rFonts w:ascii="Arial" w:hAnsi="Arial" w:cs="Arial"/>
          <w:strike/>
          <w:color w:val="343843"/>
          <w:sz w:val="21"/>
          <w:szCs w:val="21"/>
          <w:lang w:val="es-ES"/>
        </w:rPr>
        <w:t xml:space="preserve">, para evitar conflictos futuros. Asimismo, es conveniente acompañar este </w:t>
      </w:r>
      <w:r w:rsidRPr="00EF7EE9">
        <w:rPr>
          <w:rFonts w:ascii="Arial" w:hAnsi="Arial" w:cs="Arial"/>
          <w:strike/>
          <w:color w:val="343843"/>
          <w:sz w:val="21"/>
          <w:szCs w:val="21"/>
          <w:lang w:val="es-ES"/>
        </w:rPr>
        <w:lastRenderedPageBreak/>
        <w:t>contrato de un </w:t>
      </w:r>
      <w:r w:rsidRPr="00EF7EE9">
        <w:rPr>
          <w:rStyle w:val="Strong"/>
          <w:rFonts w:ascii="Arial" w:hAnsi="Arial" w:cs="Arial"/>
          <w:strike/>
          <w:color w:val="131418"/>
          <w:sz w:val="21"/>
          <w:szCs w:val="21"/>
          <w:lang w:val="es-ES"/>
        </w:rPr>
        <w:t>anexo de inventario</w:t>
      </w:r>
      <w:r w:rsidRPr="00EF7EE9">
        <w:rPr>
          <w:rFonts w:ascii="Arial" w:hAnsi="Arial" w:cs="Arial"/>
          <w:strike/>
          <w:color w:val="343843"/>
          <w:sz w:val="21"/>
          <w:szCs w:val="21"/>
          <w:lang w:val="es-ES"/>
        </w:rPr>
        <w:t> de los bienes muebles que se encuentran en la vivienda y, en su caso, en la habitación al momento de entrar el inquilino en la vivienda.</w:t>
      </w:r>
    </w:p>
    <w:p w14:paraId="4412AB64" w14:textId="77777777" w:rsidR="00653D89" w:rsidRPr="00653D89" w:rsidRDefault="00653D89" w:rsidP="00653D89">
      <w:pPr>
        <w:pStyle w:val="NormalWeb"/>
        <w:shd w:val="clear" w:color="auto" w:fill="FFFFFF"/>
        <w:spacing w:before="120" w:beforeAutospacing="0" w:after="120" w:afterAutospacing="0" w:line="360" w:lineRule="atLeast"/>
        <w:textAlignment w:val="baseline"/>
        <w:rPr>
          <w:rFonts w:ascii="Arial" w:hAnsi="Arial" w:cs="Arial"/>
          <w:color w:val="343843"/>
          <w:sz w:val="21"/>
          <w:szCs w:val="21"/>
          <w:lang w:val="es-ES"/>
        </w:rPr>
      </w:pPr>
      <w:r w:rsidRPr="00653D89">
        <w:rPr>
          <w:rFonts w:ascii="Arial" w:hAnsi="Arial" w:cs="Arial"/>
          <w:color w:val="343843"/>
          <w:sz w:val="21"/>
          <w:szCs w:val="21"/>
          <w:lang w:val="es-ES"/>
        </w:rPr>
        <w:t> </w:t>
      </w:r>
    </w:p>
    <w:p w14:paraId="1B45E2F6" w14:textId="77777777" w:rsidR="00653D89" w:rsidRPr="00F670C2" w:rsidRDefault="00653D89" w:rsidP="00653D89">
      <w:pPr>
        <w:numPr>
          <w:ilvl w:val="0"/>
          <w:numId w:val="12"/>
        </w:numPr>
        <w:spacing w:line="360" w:lineRule="atLeast"/>
        <w:ind w:left="480"/>
        <w:textAlignment w:val="baseline"/>
        <w:rPr>
          <w:rFonts w:ascii="Arial" w:hAnsi="Arial" w:cs="Arial"/>
          <w:strike/>
          <w:color w:val="343843"/>
          <w:sz w:val="21"/>
          <w:szCs w:val="21"/>
        </w:rPr>
      </w:pPr>
      <w:r w:rsidRPr="00F670C2">
        <w:rPr>
          <w:rStyle w:val="Strong"/>
          <w:rFonts w:ascii="Arial" w:hAnsi="Arial" w:cs="Arial"/>
          <w:strike/>
          <w:color w:val="131418"/>
          <w:sz w:val="21"/>
          <w:szCs w:val="21"/>
        </w:rPr>
        <w:t>Duración</w:t>
      </w:r>
    </w:p>
    <w:p w14:paraId="6320C3B8" w14:textId="77777777" w:rsidR="00653D89" w:rsidRPr="00F670C2"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F670C2">
        <w:rPr>
          <w:rFonts w:ascii="Arial" w:hAnsi="Arial" w:cs="Arial"/>
          <w:strike/>
          <w:color w:val="343843"/>
          <w:sz w:val="21"/>
          <w:szCs w:val="21"/>
          <w:lang w:val="es-ES"/>
        </w:rPr>
        <w:t>Este contrato estará vigente durante el tiempo o período que las partes decidan. No obstante, las </w:t>
      </w:r>
      <w:r w:rsidRPr="00F670C2">
        <w:rPr>
          <w:rStyle w:val="Strong"/>
          <w:rFonts w:ascii="Arial" w:hAnsi="Arial" w:cs="Arial"/>
          <w:strike/>
          <w:color w:val="131418"/>
          <w:sz w:val="21"/>
          <w:szCs w:val="21"/>
          <w:lang w:val="es-ES"/>
        </w:rPr>
        <w:t>partes pueden acordar</w:t>
      </w:r>
      <w:r w:rsidRPr="00F670C2">
        <w:rPr>
          <w:rFonts w:ascii="Arial" w:hAnsi="Arial" w:cs="Arial"/>
          <w:strike/>
          <w:color w:val="343843"/>
          <w:sz w:val="21"/>
          <w:szCs w:val="21"/>
          <w:lang w:val="es-ES"/>
        </w:rPr>
        <w:t>, por ejemplo, su </w:t>
      </w:r>
      <w:r w:rsidRPr="00F670C2">
        <w:rPr>
          <w:rStyle w:val="Strong"/>
          <w:rFonts w:ascii="Arial" w:hAnsi="Arial" w:cs="Arial"/>
          <w:strike/>
          <w:color w:val="131418"/>
          <w:sz w:val="21"/>
          <w:szCs w:val="21"/>
          <w:lang w:val="es-ES"/>
        </w:rPr>
        <w:t>derecho a terminar el contrato de forma anticipada y/o</w:t>
      </w:r>
      <w:r w:rsidRPr="00F670C2">
        <w:rPr>
          <w:rFonts w:ascii="Arial" w:hAnsi="Arial" w:cs="Arial"/>
          <w:strike/>
          <w:color w:val="343843"/>
          <w:sz w:val="21"/>
          <w:szCs w:val="21"/>
          <w:lang w:val="es-ES"/>
        </w:rPr>
        <w:t> </w:t>
      </w:r>
      <w:proofErr w:type="gramStart"/>
      <w:r w:rsidRPr="00F670C2">
        <w:rPr>
          <w:rFonts w:ascii="Arial" w:hAnsi="Arial" w:cs="Arial"/>
          <w:strike/>
          <w:color w:val="343843"/>
          <w:sz w:val="21"/>
          <w:szCs w:val="21"/>
          <w:lang w:val="es-ES"/>
        </w:rPr>
        <w:t>que</w:t>
      </w:r>
      <w:proofErr w:type="gramEnd"/>
      <w:r w:rsidRPr="00F670C2">
        <w:rPr>
          <w:rFonts w:ascii="Arial" w:hAnsi="Arial" w:cs="Arial"/>
          <w:strike/>
          <w:color w:val="343843"/>
          <w:sz w:val="21"/>
          <w:szCs w:val="21"/>
          <w:lang w:val="es-ES"/>
        </w:rPr>
        <w:t xml:space="preserve"> tras la terminación del período de duración inicialmente previsto, entren en vigor una serie de </w:t>
      </w:r>
      <w:r w:rsidRPr="00F670C2">
        <w:rPr>
          <w:rStyle w:val="Strong"/>
          <w:rFonts w:ascii="Arial" w:hAnsi="Arial" w:cs="Arial"/>
          <w:strike/>
          <w:color w:val="131418"/>
          <w:sz w:val="21"/>
          <w:szCs w:val="21"/>
          <w:lang w:val="es-ES"/>
        </w:rPr>
        <w:t>períodos de prórroga sucesivos</w:t>
      </w:r>
      <w:r w:rsidRPr="00F670C2">
        <w:rPr>
          <w:rFonts w:ascii="Arial" w:hAnsi="Arial" w:cs="Arial"/>
          <w:strike/>
          <w:color w:val="343843"/>
          <w:sz w:val="21"/>
          <w:szCs w:val="21"/>
          <w:lang w:val="es-ES"/>
        </w:rPr>
        <w:t>.</w:t>
      </w:r>
    </w:p>
    <w:p w14:paraId="7B014733" w14:textId="77777777" w:rsidR="00653D89" w:rsidRPr="00F670C2"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F670C2">
        <w:rPr>
          <w:rFonts w:ascii="Arial" w:hAnsi="Arial" w:cs="Arial"/>
          <w:strike/>
          <w:color w:val="343843"/>
          <w:sz w:val="21"/>
          <w:szCs w:val="21"/>
          <w:lang w:val="es-ES"/>
        </w:rPr>
        <w:t> </w:t>
      </w:r>
    </w:p>
    <w:p w14:paraId="7B157C2A" w14:textId="77777777" w:rsidR="00653D89" w:rsidRPr="00F670C2" w:rsidRDefault="00653D89" w:rsidP="00653D89">
      <w:pPr>
        <w:numPr>
          <w:ilvl w:val="0"/>
          <w:numId w:val="13"/>
        </w:numPr>
        <w:spacing w:line="360" w:lineRule="atLeast"/>
        <w:ind w:left="480"/>
        <w:textAlignment w:val="baseline"/>
        <w:rPr>
          <w:rFonts w:ascii="Arial" w:hAnsi="Arial" w:cs="Arial"/>
          <w:strike/>
          <w:color w:val="343843"/>
          <w:sz w:val="21"/>
          <w:szCs w:val="21"/>
        </w:rPr>
      </w:pPr>
      <w:r w:rsidRPr="00F670C2">
        <w:rPr>
          <w:rStyle w:val="Strong"/>
          <w:rFonts w:ascii="Arial" w:hAnsi="Arial" w:cs="Arial"/>
          <w:strike/>
          <w:color w:val="131418"/>
          <w:sz w:val="21"/>
          <w:szCs w:val="21"/>
        </w:rPr>
        <w:t>Garantías</w:t>
      </w:r>
    </w:p>
    <w:p w14:paraId="02495537" w14:textId="77777777" w:rsidR="00653D89" w:rsidRPr="00F670C2"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F670C2">
        <w:rPr>
          <w:rFonts w:ascii="Arial" w:hAnsi="Arial" w:cs="Arial"/>
          <w:strike/>
          <w:color w:val="343843"/>
          <w:sz w:val="21"/>
          <w:szCs w:val="21"/>
          <w:lang w:val="es-ES"/>
        </w:rPr>
        <w:t>El arrendador puede exigir que el arrendatario constituya algún tipo de garantía para asegurar el cumplimiento de sus obligaciones contractuales (particularmente, el pago de la renta y el deber de conservación de la habitación y de las zonas comunes). Algunas de las garantías de cumplimiento o pago son la fianza y el aval o fiador solidario.</w:t>
      </w:r>
    </w:p>
    <w:p w14:paraId="5256DF7E" w14:textId="77777777" w:rsidR="00653D89" w:rsidRPr="00F670C2"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F670C2">
        <w:rPr>
          <w:rFonts w:ascii="Arial" w:hAnsi="Arial" w:cs="Arial"/>
          <w:strike/>
          <w:color w:val="343843"/>
          <w:sz w:val="21"/>
          <w:szCs w:val="21"/>
          <w:lang w:val="es-ES"/>
        </w:rPr>
        <w:t>En el caso de la </w:t>
      </w:r>
      <w:r w:rsidRPr="00F670C2">
        <w:rPr>
          <w:rStyle w:val="Strong"/>
          <w:rFonts w:ascii="Arial" w:hAnsi="Arial" w:cs="Arial"/>
          <w:strike/>
          <w:color w:val="131418"/>
          <w:sz w:val="21"/>
          <w:szCs w:val="21"/>
          <w:lang w:val="es-ES"/>
        </w:rPr>
        <w:t>fianza o depósito de garantía</w:t>
      </w:r>
      <w:r w:rsidRPr="00F670C2">
        <w:rPr>
          <w:rFonts w:ascii="Arial" w:hAnsi="Arial" w:cs="Arial"/>
          <w:strike/>
          <w:color w:val="343843"/>
          <w:sz w:val="21"/>
          <w:szCs w:val="21"/>
          <w:lang w:val="es-ES"/>
        </w:rPr>
        <w:t>, el arrendatario entrega una cantidad de dinero al arrendador para asegurar el cumplimiento de sus obligaciones. Al finalizar el contrato, si ha cumplido con todas sus obligaciones (especialmente, si entrega la habitación y las zonas comunes en las condiciones pactadas), esta cantidad le será devuelta; en cambio, si no ha cumplido con todas sus obligaciones, el arrendador la retendrá.</w:t>
      </w:r>
    </w:p>
    <w:p w14:paraId="69C8CDAC" w14:textId="77777777" w:rsidR="00653D89" w:rsidRPr="00F670C2"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F670C2">
        <w:rPr>
          <w:rFonts w:ascii="Arial" w:hAnsi="Arial" w:cs="Arial"/>
          <w:strike/>
          <w:color w:val="343843"/>
          <w:sz w:val="21"/>
          <w:szCs w:val="21"/>
          <w:lang w:val="es-ES"/>
        </w:rPr>
        <w:t>En el caso de constituirse un </w:t>
      </w:r>
      <w:r w:rsidRPr="00F670C2">
        <w:rPr>
          <w:rStyle w:val="Strong"/>
          <w:rFonts w:ascii="Arial" w:hAnsi="Arial" w:cs="Arial"/>
          <w:strike/>
          <w:color w:val="131418"/>
          <w:sz w:val="21"/>
          <w:szCs w:val="21"/>
          <w:lang w:val="es-ES"/>
        </w:rPr>
        <w:t>aval o fiador solidario</w:t>
      </w:r>
      <w:r w:rsidRPr="00F670C2">
        <w:rPr>
          <w:rFonts w:ascii="Arial" w:hAnsi="Arial" w:cs="Arial"/>
          <w:strike/>
          <w:color w:val="343843"/>
          <w:sz w:val="21"/>
          <w:szCs w:val="21"/>
          <w:lang w:val="es-ES"/>
        </w:rPr>
        <w:t>, una o varias personas ajenas al contrato de arrendamiento (es decir, distintas del arrendador y del arrendatario) se comprometen a saldar, eventualmente, las deudas que el arrendatario haya contraído como consecuencia de la ejecución de este contrato (particularmente, pagar las rentas impagas). En el contrato de alquiler, será necesario identificar a esta(s) persona(s) e incluir su firma.</w:t>
      </w:r>
    </w:p>
    <w:p w14:paraId="57873BB7" w14:textId="77777777" w:rsidR="00653D89" w:rsidRPr="00F670C2"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F670C2">
        <w:rPr>
          <w:rFonts w:ascii="Arial" w:hAnsi="Arial" w:cs="Arial"/>
          <w:strike/>
          <w:color w:val="343843"/>
          <w:sz w:val="21"/>
          <w:szCs w:val="21"/>
          <w:lang w:val="es-ES"/>
        </w:rPr>
        <w:t>En los contratos de arrendamiento de habitación, </w:t>
      </w:r>
      <w:r w:rsidRPr="00F670C2">
        <w:rPr>
          <w:rStyle w:val="Strong"/>
          <w:rFonts w:ascii="Arial" w:hAnsi="Arial" w:cs="Arial"/>
          <w:strike/>
          <w:color w:val="131418"/>
          <w:sz w:val="21"/>
          <w:szCs w:val="21"/>
          <w:lang w:val="es-ES"/>
        </w:rPr>
        <w:t>no es obligatorio que el arrendador exija al arrendatario la constitución de garantías</w:t>
      </w:r>
      <w:r w:rsidRPr="00F670C2">
        <w:rPr>
          <w:rFonts w:ascii="Arial" w:hAnsi="Arial" w:cs="Arial"/>
          <w:strike/>
          <w:color w:val="343843"/>
          <w:sz w:val="21"/>
          <w:szCs w:val="21"/>
          <w:lang w:val="es-ES"/>
        </w:rPr>
        <w:t>.</w:t>
      </w:r>
    </w:p>
    <w:p w14:paraId="7A0ABB76" w14:textId="77777777" w:rsidR="00653D89" w:rsidRPr="00F670C2"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F670C2">
        <w:rPr>
          <w:rFonts w:ascii="Arial" w:hAnsi="Arial" w:cs="Arial"/>
          <w:strike/>
          <w:color w:val="343843"/>
          <w:sz w:val="21"/>
          <w:szCs w:val="21"/>
          <w:lang w:val="es-ES"/>
        </w:rPr>
        <w:t> </w:t>
      </w:r>
    </w:p>
    <w:p w14:paraId="08C691DC" w14:textId="77777777" w:rsidR="00653D89" w:rsidRPr="00F670C2" w:rsidRDefault="00653D89" w:rsidP="00653D89">
      <w:pPr>
        <w:numPr>
          <w:ilvl w:val="0"/>
          <w:numId w:val="14"/>
        </w:numPr>
        <w:spacing w:line="360" w:lineRule="atLeast"/>
        <w:ind w:left="480"/>
        <w:textAlignment w:val="baseline"/>
        <w:rPr>
          <w:rFonts w:ascii="Arial" w:hAnsi="Arial" w:cs="Arial"/>
          <w:strike/>
          <w:color w:val="343843"/>
          <w:sz w:val="21"/>
          <w:szCs w:val="21"/>
        </w:rPr>
      </w:pPr>
      <w:r w:rsidRPr="00F670C2">
        <w:rPr>
          <w:rStyle w:val="Strong"/>
          <w:rFonts w:ascii="Arial" w:hAnsi="Arial" w:cs="Arial"/>
          <w:strike/>
          <w:color w:val="131418"/>
          <w:sz w:val="21"/>
          <w:szCs w:val="21"/>
        </w:rPr>
        <w:t>Posibilidad de subarrendar la habitación y de ceder el contrato</w:t>
      </w:r>
    </w:p>
    <w:p w14:paraId="44D65F4B" w14:textId="77777777" w:rsidR="00653D89" w:rsidRPr="00F670C2"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F670C2">
        <w:rPr>
          <w:rFonts w:ascii="Arial" w:hAnsi="Arial" w:cs="Arial"/>
          <w:strike/>
          <w:color w:val="343843"/>
          <w:sz w:val="21"/>
          <w:szCs w:val="21"/>
          <w:lang w:val="es-ES"/>
        </w:rPr>
        <w:t>En los contratos de alquiler de habitación, </w:t>
      </w:r>
      <w:r w:rsidRPr="00F670C2">
        <w:rPr>
          <w:rStyle w:val="Strong"/>
          <w:rFonts w:ascii="Arial" w:hAnsi="Arial" w:cs="Arial"/>
          <w:strike/>
          <w:color w:val="131418"/>
          <w:sz w:val="21"/>
          <w:szCs w:val="21"/>
          <w:lang w:val="es-ES"/>
        </w:rPr>
        <w:t>el arrendatario puede</w:t>
      </w:r>
      <w:r w:rsidRPr="00F670C2">
        <w:rPr>
          <w:rFonts w:ascii="Arial" w:hAnsi="Arial" w:cs="Arial"/>
          <w:strike/>
          <w:color w:val="343843"/>
          <w:sz w:val="21"/>
          <w:szCs w:val="21"/>
          <w:lang w:val="es-ES"/>
        </w:rPr>
        <w:t> subarrendar el bien o ceder el contrato de arrendamiento a otra persona, </w:t>
      </w:r>
      <w:r w:rsidRPr="00F670C2">
        <w:rPr>
          <w:rStyle w:val="Strong"/>
          <w:rFonts w:ascii="Arial" w:hAnsi="Arial" w:cs="Arial"/>
          <w:strike/>
          <w:color w:val="131418"/>
          <w:sz w:val="21"/>
          <w:szCs w:val="21"/>
          <w:lang w:val="es-ES"/>
        </w:rPr>
        <w:t>salvo si el arrendador se lo prohíbe expresamente</w:t>
      </w:r>
      <w:r w:rsidRPr="00F670C2">
        <w:rPr>
          <w:rFonts w:ascii="Arial" w:hAnsi="Arial" w:cs="Arial"/>
          <w:strike/>
          <w:color w:val="343843"/>
          <w:sz w:val="21"/>
          <w:szCs w:val="21"/>
          <w:lang w:val="es-ES"/>
        </w:rPr>
        <w:t>. Este documento permite mantener esta autorización o prohibir el subarrendamiento del bien y la cesión del contrato a un tercero.</w:t>
      </w:r>
    </w:p>
    <w:p w14:paraId="6F1286D3" w14:textId="36A947F0" w:rsidR="00653D89" w:rsidRPr="00F670C2"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653D89">
        <w:rPr>
          <w:rFonts w:ascii="Arial" w:hAnsi="Arial" w:cs="Arial"/>
          <w:color w:val="343843"/>
          <w:sz w:val="21"/>
          <w:szCs w:val="21"/>
          <w:lang w:val="es-ES"/>
        </w:rPr>
        <w:lastRenderedPageBreak/>
        <w:br/>
      </w:r>
      <w:r w:rsidRPr="00F670C2">
        <w:rPr>
          <w:rFonts w:ascii="Arial" w:hAnsi="Arial" w:cs="Arial"/>
          <w:strike/>
          <w:color w:val="343843"/>
          <w:sz w:val="21"/>
          <w:szCs w:val="21"/>
          <w:lang w:val="es-ES"/>
        </w:rPr>
        <w:t>Una vez cumplimentado el documento con las informaciones necesarias relativas a las condiciones del arrendamiento, y a los derechos, deberes y responsabilidades de cada una de las partes, el contrato debe ser </w:t>
      </w:r>
      <w:r w:rsidRPr="00F670C2">
        <w:rPr>
          <w:rStyle w:val="Strong"/>
          <w:rFonts w:ascii="Arial" w:hAnsi="Arial" w:cs="Arial"/>
          <w:strike/>
          <w:color w:val="131418"/>
          <w:sz w:val="21"/>
          <w:szCs w:val="21"/>
          <w:lang w:val="es-ES"/>
        </w:rPr>
        <w:t>firmado</w:t>
      </w:r>
      <w:r w:rsidRPr="00F670C2">
        <w:rPr>
          <w:rFonts w:ascii="Arial" w:hAnsi="Arial" w:cs="Arial"/>
          <w:strike/>
          <w:color w:val="343843"/>
          <w:sz w:val="21"/>
          <w:szCs w:val="21"/>
          <w:lang w:val="es-ES"/>
        </w:rPr>
        <w:t xml:space="preserve"> por las partes o, en su caso, por sus representantes, que deberán exhibir la autorización, o en su caso poder notarial, que </w:t>
      </w:r>
      <w:proofErr w:type="gramStart"/>
      <w:r w:rsidRPr="00F670C2">
        <w:rPr>
          <w:rFonts w:ascii="Arial" w:hAnsi="Arial" w:cs="Arial"/>
          <w:strike/>
          <w:color w:val="343843"/>
          <w:sz w:val="21"/>
          <w:szCs w:val="21"/>
          <w:lang w:val="es-ES"/>
        </w:rPr>
        <w:t>les</w:t>
      </w:r>
      <w:proofErr w:type="gramEnd"/>
      <w:r w:rsidRPr="00F670C2">
        <w:rPr>
          <w:rFonts w:ascii="Arial" w:hAnsi="Arial" w:cs="Arial"/>
          <w:strike/>
          <w:color w:val="343843"/>
          <w:sz w:val="21"/>
          <w:szCs w:val="21"/>
          <w:lang w:val="es-ES"/>
        </w:rPr>
        <w:t xml:space="preserve"> habilita a ello en el momento de la firma. Asimismo, en caso de constituirse un aval o fiador solidario, este también debe firmar el contrato.</w:t>
      </w:r>
    </w:p>
    <w:p w14:paraId="17399044" w14:textId="10ACC614" w:rsidR="00F670C2" w:rsidRPr="00F670C2" w:rsidRDefault="00F670C2" w:rsidP="00653D89">
      <w:pPr>
        <w:pStyle w:val="NormalWeb"/>
        <w:shd w:val="clear" w:color="auto" w:fill="FFFFFF"/>
        <w:spacing w:before="120" w:beforeAutospacing="0" w:after="120" w:afterAutospacing="0" w:line="360" w:lineRule="atLeast"/>
        <w:textAlignment w:val="baseline"/>
        <w:rPr>
          <w:rFonts w:ascii="Arial" w:hAnsi="Arial" w:cs="Arial"/>
          <w:color w:val="833C0B" w:themeColor="accent2" w:themeShade="80"/>
          <w:sz w:val="21"/>
          <w:szCs w:val="21"/>
          <w:lang w:val="es-ES"/>
        </w:rPr>
      </w:pPr>
      <w:r w:rsidRPr="00F670C2">
        <w:rPr>
          <w:rFonts w:ascii="Arial" w:hAnsi="Arial" w:cs="Arial"/>
          <w:color w:val="833C0B" w:themeColor="accent2" w:themeShade="80"/>
          <w:sz w:val="21"/>
          <w:szCs w:val="21"/>
          <w:lang w:val="es-ES"/>
        </w:rPr>
        <w:t>Una vez se haya rellenado el formulario el contrato debe ser firmado por las partes intervinientes o sus representantes. Si se constituyese</w:t>
      </w:r>
      <w:r w:rsidRPr="00F670C2">
        <w:rPr>
          <w:rFonts w:ascii="Arial" w:hAnsi="Arial" w:cs="Arial"/>
          <w:color w:val="833C0B" w:themeColor="accent2" w:themeShade="80"/>
          <w:sz w:val="21"/>
          <w:szCs w:val="21"/>
          <w:lang w:val="es-ES"/>
        </w:rPr>
        <w:t xml:space="preserve"> un aval o fiador solidario</w:t>
      </w:r>
      <w:r w:rsidRPr="00F670C2">
        <w:rPr>
          <w:rFonts w:ascii="Arial" w:hAnsi="Arial" w:cs="Arial"/>
          <w:color w:val="833C0B" w:themeColor="accent2" w:themeShade="80"/>
          <w:sz w:val="21"/>
          <w:szCs w:val="21"/>
          <w:lang w:val="es-ES"/>
        </w:rPr>
        <w:t xml:space="preserve"> (e</w:t>
      </w:r>
      <w:r w:rsidRPr="00F670C2">
        <w:rPr>
          <w:rFonts w:ascii="Arial" w:hAnsi="Arial" w:cs="Arial"/>
          <w:color w:val="833C0B" w:themeColor="accent2" w:themeShade="80"/>
          <w:sz w:val="21"/>
          <w:szCs w:val="21"/>
          <w:lang w:val="es-ES"/>
        </w:rPr>
        <w:t>l avalista en el contrato de alquiler de vivienda o de uso distinto a vivienda es el garante del cumplimiento de las obligaciones del inquilino ante el arrendador</w:t>
      </w:r>
      <w:r w:rsidRPr="00F670C2">
        <w:rPr>
          <w:rFonts w:ascii="Arial" w:hAnsi="Arial" w:cs="Arial"/>
          <w:color w:val="833C0B" w:themeColor="accent2" w:themeShade="80"/>
          <w:sz w:val="21"/>
          <w:szCs w:val="21"/>
          <w:lang w:val="es-ES"/>
        </w:rPr>
        <w:t>, d</w:t>
      </w:r>
      <w:r w:rsidRPr="00F670C2">
        <w:rPr>
          <w:rFonts w:ascii="Arial" w:hAnsi="Arial" w:cs="Arial"/>
          <w:color w:val="833C0B" w:themeColor="accent2" w:themeShade="80"/>
          <w:sz w:val="21"/>
          <w:szCs w:val="21"/>
          <w:lang w:val="es-ES"/>
        </w:rPr>
        <w:t>e esta forma el arrendador tiene a quién dirigirse si el inquilino incumple sus obligaciones.</w:t>
      </w:r>
      <w:r w:rsidRPr="00F670C2">
        <w:rPr>
          <w:rFonts w:ascii="Arial" w:hAnsi="Arial" w:cs="Arial"/>
          <w:color w:val="833C0B" w:themeColor="accent2" w:themeShade="80"/>
          <w:sz w:val="21"/>
          <w:szCs w:val="21"/>
          <w:lang w:val="es-ES"/>
        </w:rPr>
        <w:t>)</w:t>
      </w:r>
      <w:r w:rsidRPr="00F670C2">
        <w:rPr>
          <w:rFonts w:ascii="Arial" w:hAnsi="Arial" w:cs="Arial"/>
          <w:color w:val="833C0B" w:themeColor="accent2" w:themeShade="80"/>
          <w:sz w:val="21"/>
          <w:szCs w:val="21"/>
          <w:lang w:val="es-ES"/>
        </w:rPr>
        <w:t>, este también debe firmar el contrato.</w:t>
      </w:r>
      <w:r w:rsidR="009F4099">
        <w:rPr>
          <w:rFonts w:ascii="Arial" w:hAnsi="Arial" w:cs="Arial"/>
          <w:color w:val="833C0B" w:themeColor="accent2" w:themeShade="80"/>
          <w:sz w:val="21"/>
          <w:szCs w:val="21"/>
          <w:lang w:val="es-ES"/>
        </w:rPr>
        <w:t xml:space="preserve"> </w:t>
      </w:r>
    </w:p>
    <w:p w14:paraId="34CB50E7" w14:textId="77777777" w:rsidR="00653D89" w:rsidRPr="009F4099"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9F4099">
        <w:rPr>
          <w:rFonts w:ascii="Arial" w:hAnsi="Arial" w:cs="Arial"/>
          <w:strike/>
          <w:color w:val="343843"/>
          <w:sz w:val="21"/>
          <w:szCs w:val="21"/>
          <w:lang w:val="es-ES"/>
        </w:rPr>
        <w:t>Para un mayor nivel de seguridad, las firmas han de figurar no sólo en la sección final del documento, sino también en el </w:t>
      </w:r>
      <w:r w:rsidRPr="009F4099">
        <w:rPr>
          <w:rStyle w:val="Strong"/>
          <w:rFonts w:ascii="Arial" w:hAnsi="Arial" w:cs="Arial"/>
          <w:strike/>
          <w:color w:val="131418"/>
          <w:sz w:val="21"/>
          <w:szCs w:val="21"/>
          <w:lang w:val="es-ES"/>
        </w:rPr>
        <w:t>borde izquierdo de cada página que compone el documento</w:t>
      </w:r>
      <w:r w:rsidRPr="009F4099">
        <w:rPr>
          <w:rFonts w:ascii="Arial" w:hAnsi="Arial" w:cs="Arial"/>
          <w:strike/>
          <w:color w:val="343843"/>
          <w:sz w:val="21"/>
          <w:szCs w:val="21"/>
          <w:lang w:val="es-ES"/>
        </w:rPr>
        <w:t>, incluyendo, en su caso, las páginas de los </w:t>
      </w:r>
      <w:r w:rsidRPr="009F4099">
        <w:rPr>
          <w:rStyle w:val="Strong"/>
          <w:rFonts w:ascii="Arial" w:hAnsi="Arial" w:cs="Arial"/>
          <w:strike/>
          <w:color w:val="131418"/>
          <w:sz w:val="21"/>
          <w:szCs w:val="21"/>
          <w:lang w:val="es-ES"/>
        </w:rPr>
        <w:t>anexos</w:t>
      </w:r>
      <w:r w:rsidRPr="009F4099">
        <w:rPr>
          <w:rFonts w:ascii="Arial" w:hAnsi="Arial" w:cs="Arial"/>
          <w:strike/>
          <w:color w:val="343843"/>
          <w:sz w:val="21"/>
          <w:szCs w:val="21"/>
          <w:lang w:val="es-ES"/>
        </w:rPr>
        <w:t> en los que se pudiera adjuntar todo otro documento suplementario que también formaría parte del contrato. El documento debe ser firmado </w:t>
      </w:r>
      <w:r w:rsidRPr="009F4099">
        <w:rPr>
          <w:rStyle w:val="Strong"/>
          <w:rFonts w:ascii="Arial" w:hAnsi="Arial" w:cs="Arial"/>
          <w:strike/>
          <w:color w:val="131418"/>
          <w:sz w:val="21"/>
          <w:szCs w:val="21"/>
          <w:lang w:val="es-ES"/>
        </w:rPr>
        <w:t>al menos en dos ejemplares</w:t>
      </w:r>
      <w:r w:rsidRPr="009F4099">
        <w:rPr>
          <w:rFonts w:ascii="Arial" w:hAnsi="Arial" w:cs="Arial"/>
          <w:strike/>
          <w:color w:val="343843"/>
          <w:sz w:val="21"/>
          <w:szCs w:val="21"/>
          <w:lang w:val="es-ES"/>
        </w:rPr>
        <w:t> (tres, si existe aval o fiador solidario), para que cada una de las partes conserve una copia.</w:t>
      </w:r>
    </w:p>
    <w:p w14:paraId="76EB7852" w14:textId="4F37980D" w:rsidR="00653D89" w:rsidRPr="009F4099"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9F4099">
        <w:rPr>
          <w:rFonts w:ascii="Arial" w:hAnsi="Arial" w:cs="Arial"/>
          <w:strike/>
          <w:color w:val="343843"/>
          <w:sz w:val="21"/>
          <w:szCs w:val="21"/>
          <w:lang w:val="es-ES"/>
        </w:rPr>
        <w:t>En el momento de la celebración de este contrato es necesario que el propietario o arrendador facilite al inquilino la </w:t>
      </w:r>
      <w:r w:rsidRPr="009F4099">
        <w:rPr>
          <w:rStyle w:val="Strong"/>
          <w:rFonts w:ascii="Arial" w:hAnsi="Arial" w:cs="Arial"/>
          <w:strike/>
          <w:color w:val="131418"/>
          <w:sz w:val="21"/>
          <w:szCs w:val="21"/>
          <w:lang w:val="es-ES"/>
        </w:rPr>
        <w:t>copia del certificado de eficiencia energética</w:t>
      </w:r>
      <w:r w:rsidRPr="009F4099">
        <w:rPr>
          <w:rFonts w:ascii="Arial" w:hAnsi="Arial" w:cs="Arial"/>
          <w:strike/>
          <w:color w:val="343843"/>
          <w:sz w:val="21"/>
          <w:szCs w:val="21"/>
          <w:lang w:val="es-ES"/>
        </w:rPr>
        <w:t> del inmueble. Por otra parte, el propietario debe declarar a </w:t>
      </w:r>
      <w:r w:rsidRPr="009F4099">
        <w:rPr>
          <w:rStyle w:val="Strong"/>
          <w:rFonts w:ascii="Arial" w:hAnsi="Arial" w:cs="Arial"/>
          <w:strike/>
          <w:color w:val="131418"/>
          <w:sz w:val="21"/>
          <w:szCs w:val="21"/>
          <w:lang w:val="es-ES"/>
        </w:rPr>
        <w:t>Hacienda</w:t>
      </w:r>
      <w:r w:rsidRPr="009F4099">
        <w:rPr>
          <w:rFonts w:ascii="Arial" w:hAnsi="Arial" w:cs="Arial"/>
          <w:strike/>
          <w:color w:val="343843"/>
          <w:sz w:val="21"/>
          <w:szCs w:val="21"/>
          <w:lang w:val="es-ES"/>
        </w:rPr>
        <w:t> los ingresos obtenidos por el alquiler cobrado al inquilino.</w:t>
      </w:r>
    </w:p>
    <w:p w14:paraId="22D0F9B3" w14:textId="16EB03D6" w:rsidR="009F4099" w:rsidRPr="009F4099" w:rsidRDefault="009F4099" w:rsidP="00653D89">
      <w:pPr>
        <w:pStyle w:val="NormalWeb"/>
        <w:shd w:val="clear" w:color="auto" w:fill="FFFFFF"/>
        <w:spacing w:before="120" w:beforeAutospacing="0" w:after="120" w:afterAutospacing="0" w:line="360" w:lineRule="atLeast"/>
        <w:textAlignment w:val="baseline"/>
        <w:rPr>
          <w:rFonts w:ascii="Arial" w:hAnsi="Arial" w:cs="Arial"/>
          <w:color w:val="833C0B" w:themeColor="accent2" w:themeShade="80"/>
          <w:sz w:val="21"/>
          <w:szCs w:val="21"/>
          <w:lang w:val="es-ES"/>
        </w:rPr>
      </w:pPr>
      <w:r w:rsidRPr="009F4099">
        <w:rPr>
          <w:rFonts w:ascii="Arial" w:hAnsi="Arial" w:cs="Arial"/>
          <w:color w:val="833C0B" w:themeColor="accent2" w:themeShade="80"/>
          <w:sz w:val="21"/>
          <w:szCs w:val="21"/>
          <w:lang w:val="es-ES"/>
        </w:rPr>
        <w:t>El propietario debe facilitar al inquilino el certificado de eficiencia energética de la vivienda.</w:t>
      </w:r>
    </w:p>
    <w:p w14:paraId="4273C9CA" w14:textId="77777777" w:rsidR="00653D89" w:rsidRPr="00653D89" w:rsidRDefault="00653D89" w:rsidP="00653D89">
      <w:pPr>
        <w:pStyle w:val="NormalWeb"/>
        <w:shd w:val="clear" w:color="auto" w:fill="FFFFFF"/>
        <w:spacing w:before="120" w:beforeAutospacing="0" w:after="120" w:afterAutospacing="0" w:line="360" w:lineRule="atLeast"/>
        <w:textAlignment w:val="baseline"/>
        <w:rPr>
          <w:rFonts w:ascii="Arial" w:hAnsi="Arial" w:cs="Arial"/>
          <w:color w:val="343843"/>
          <w:sz w:val="21"/>
          <w:szCs w:val="21"/>
          <w:lang w:val="es-ES"/>
        </w:rPr>
      </w:pPr>
      <w:r w:rsidRPr="00653D89">
        <w:rPr>
          <w:rFonts w:ascii="Arial" w:hAnsi="Arial" w:cs="Arial"/>
          <w:color w:val="343843"/>
          <w:sz w:val="21"/>
          <w:szCs w:val="21"/>
          <w:lang w:val="es-ES"/>
        </w:rPr>
        <w:br/>
      </w:r>
      <w:r w:rsidRPr="00653D89">
        <w:rPr>
          <w:rStyle w:val="Strong"/>
          <w:rFonts w:ascii="Arial" w:hAnsi="Arial" w:cs="Arial"/>
          <w:color w:val="131418"/>
          <w:sz w:val="21"/>
          <w:szCs w:val="21"/>
          <w:lang w:val="es-ES"/>
        </w:rPr>
        <w:t>Legislación aplicable</w:t>
      </w:r>
    </w:p>
    <w:p w14:paraId="6F1128B7" w14:textId="77777777" w:rsidR="00653D89" w:rsidRPr="00950138" w:rsidRDefault="00653D89" w:rsidP="00653D89">
      <w:pPr>
        <w:pStyle w:val="NormalWeb"/>
        <w:shd w:val="clear" w:color="auto" w:fill="FFFFFF"/>
        <w:spacing w:before="0" w:beforeAutospacing="0" w:after="0" w:afterAutospacing="0" w:line="360" w:lineRule="atLeast"/>
        <w:textAlignment w:val="baseline"/>
        <w:rPr>
          <w:rFonts w:ascii="Arial" w:hAnsi="Arial" w:cs="Arial"/>
          <w:strike/>
          <w:color w:val="343843"/>
          <w:sz w:val="21"/>
          <w:szCs w:val="21"/>
          <w:lang w:val="es-ES"/>
        </w:rPr>
      </w:pPr>
      <w:r w:rsidRPr="00950138">
        <w:rPr>
          <w:rFonts w:ascii="Arial" w:hAnsi="Arial" w:cs="Arial"/>
          <w:strike/>
          <w:color w:val="343843"/>
          <w:sz w:val="21"/>
          <w:szCs w:val="21"/>
          <w:lang w:val="es-ES"/>
        </w:rPr>
        <w:t>De forma mayoritaria, se entiende que los </w:t>
      </w:r>
      <w:r w:rsidRPr="00950138">
        <w:rPr>
          <w:rStyle w:val="Strong"/>
          <w:rFonts w:ascii="Arial" w:hAnsi="Arial" w:cs="Arial"/>
          <w:strike/>
          <w:color w:val="131418"/>
          <w:sz w:val="21"/>
          <w:szCs w:val="21"/>
          <w:lang w:val="es-ES"/>
        </w:rPr>
        <w:t>contratos de alquiler de habitaciones</w:t>
      </w:r>
      <w:r w:rsidRPr="00950138">
        <w:rPr>
          <w:rFonts w:ascii="Arial" w:hAnsi="Arial" w:cs="Arial"/>
          <w:strike/>
          <w:color w:val="343843"/>
          <w:sz w:val="21"/>
          <w:szCs w:val="21"/>
          <w:lang w:val="es-ES"/>
        </w:rPr>
        <w:t> se rigen por el </w:t>
      </w:r>
      <w:hyperlink r:id="rId7" w:history="1">
        <w:r w:rsidRPr="00950138">
          <w:rPr>
            <w:rStyle w:val="Hyperlink"/>
            <w:rFonts w:ascii="Arial" w:hAnsi="Arial" w:cs="Arial"/>
            <w:strike/>
            <w:color w:val="660099"/>
            <w:sz w:val="21"/>
            <w:szCs w:val="21"/>
            <w:bdr w:val="none" w:sz="0" w:space="0" w:color="auto" w:frame="1"/>
            <w:lang w:val="es-ES"/>
          </w:rPr>
          <w:t>Código civil</w:t>
        </w:r>
      </w:hyperlink>
      <w:r w:rsidRPr="00950138">
        <w:rPr>
          <w:rFonts w:ascii="Arial" w:hAnsi="Arial" w:cs="Arial"/>
          <w:strike/>
          <w:color w:val="343843"/>
          <w:sz w:val="21"/>
          <w:szCs w:val="21"/>
          <w:lang w:val="es-ES"/>
        </w:rPr>
        <w:t> (particularmente, por sus artículos 1088 a 1314 y 1542 a 1582).</w:t>
      </w:r>
    </w:p>
    <w:p w14:paraId="0053E8A0" w14:textId="77777777" w:rsidR="00653D89" w:rsidRPr="00950138" w:rsidRDefault="00653D89" w:rsidP="00653D89">
      <w:pPr>
        <w:pStyle w:val="NormalWeb"/>
        <w:shd w:val="clear" w:color="auto" w:fill="FFFFFF"/>
        <w:spacing w:before="0" w:beforeAutospacing="0" w:after="0" w:afterAutospacing="0" w:line="360" w:lineRule="atLeast"/>
        <w:textAlignment w:val="baseline"/>
        <w:rPr>
          <w:rFonts w:ascii="Arial" w:hAnsi="Arial" w:cs="Arial"/>
          <w:strike/>
          <w:color w:val="343843"/>
          <w:sz w:val="21"/>
          <w:szCs w:val="21"/>
          <w:lang w:val="es-ES"/>
        </w:rPr>
      </w:pPr>
      <w:r w:rsidRPr="00950138">
        <w:rPr>
          <w:rFonts w:ascii="Arial" w:hAnsi="Arial" w:cs="Arial"/>
          <w:strike/>
          <w:color w:val="343843"/>
          <w:sz w:val="21"/>
          <w:szCs w:val="21"/>
          <w:lang w:val="es-ES"/>
        </w:rPr>
        <w:t>El </w:t>
      </w:r>
      <w:r w:rsidRPr="00950138">
        <w:rPr>
          <w:rStyle w:val="Strong"/>
          <w:rFonts w:ascii="Arial" w:hAnsi="Arial" w:cs="Arial"/>
          <w:strike/>
          <w:color w:val="131418"/>
          <w:sz w:val="21"/>
          <w:szCs w:val="21"/>
          <w:lang w:val="es-ES"/>
        </w:rPr>
        <w:t>certificado de eficiencia energética</w:t>
      </w:r>
      <w:r w:rsidRPr="00950138">
        <w:rPr>
          <w:rFonts w:ascii="Arial" w:hAnsi="Arial" w:cs="Arial"/>
          <w:strike/>
          <w:color w:val="343843"/>
          <w:sz w:val="21"/>
          <w:szCs w:val="21"/>
          <w:lang w:val="es-ES"/>
        </w:rPr>
        <w:t> que se debe facilitar al inquilino se encuentra regulado en el </w:t>
      </w:r>
      <w:hyperlink r:id="rId8" w:history="1">
        <w:r w:rsidRPr="00950138">
          <w:rPr>
            <w:rStyle w:val="Hyperlink"/>
            <w:rFonts w:ascii="Arial" w:hAnsi="Arial" w:cs="Arial"/>
            <w:strike/>
            <w:color w:val="660099"/>
            <w:sz w:val="21"/>
            <w:szCs w:val="21"/>
            <w:bdr w:val="none" w:sz="0" w:space="0" w:color="auto" w:frame="1"/>
            <w:lang w:val="es-ES"/>
          </w:rPr>
          <w:t>Real Decreto 235/2013, de 5 de abril, por el que se aprueba el procedimiento básico para la certificación de la eficiencia energética de los edificios</w:t>
        </w:r>
      </w:hyperlink>
      <w:r w:rsidRPr="00950138">
        <w:rPr>
          <w:rFonts w:ascii="Arial" w:hAnsi="Arial" w:cs="Arial"/>
          <w:strike/>
          <w:color w:val="343843"/>
          <w:sz w:val="21"/>
          <w:szCs w:val="21"/>
          <w:lang w:val="es-ES"/>
        </w:rPr>
        <w:t>.</w:t>
      </w:r>
    </w:p>
    <w:p w14:paraId="3FAC93E9" w14:textId="059B2D68" w:rsidR="00950138" w:rsidRDefault="00653D89"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r w:rsidRPr="00950138">
        <w:rPr>
          <w:rFonts w:ascii="Arial" w:hAnsi="Arial" w:cs="Arial"/>
          <w:strike/>
          <w:color w:val="343843"/>
          <w:sz w:val="21"/>
          <w:szCs w:val="21"/>
          <w:lang w:val="es-ES"/>
        </w:rPr>
        <w:t>Si el alquiler de la habitación se destinará a </w:t>
      </w:r>
      <w:r w:rsidRPr="00950138">
        <w:rPr>
          <w:rStyle w:val="Strong"/>
          <w:rFonts w:ascii="Arial" w:hAnsi="Arial" w:cs="Arial"/>
          <w:strike/>
          <w:color w:val="131418"/>
          <w:sz w:val="21"/>
          <w:szCs w:val="21"/>
          <w:lang w:val="es-ES"/>
        </w:rPr>
        <w:t>usos turísticos</w:t>
      </w:r>
      <w:r w:rsidRPr="00950138">
        <w:rPr>
          <w:rFonts w:ascii="Arial" w:hAnsi="Arial" w:cs="Arial"/>
          <w:strike/>
          <w:color w:val="343843"/>
          <w:sz w:val="21"/>
          <w:szCs w:val="21"/>
          <w:lang w:val="es-ES"/>
        </w:rPr>
        <w:t>, también es de aplicación la </w:t>
      </w:r>
      <w:r w:rsidRPr="00950138">
        <w:rPr>
          <w:rStyle w:val="Strong"/>
          <w:rFonts w:ascii="Arial" w:hAnsi="Arial" w:cs="Arial"/>
          <w:strike/>
          <w:color w:val="131418"/>
          <w:sz w:val="21"/>
          <w:szCs w:val="21"/>
          <w:lang w:val="es-ES"/>
        </w:rPr>
        <w:t>normativa autonómica y local</w:t>
      </w:r>
      <w:r w:rsidRPr="00950138">
        <w:rPr>
          <w:rFonts w:ascii="Arial" w:hAnsi="Arial" w:cs="Arial"/>
          <w:strike/>
          <w:color w:val="343843"/>
          <w:sz w:val="21"/>
          <w:szCs w:val="21"/>
          <w:lang w:val="es-ES"/>
        </w:rPr>
        <w:t> correspondiente.</w:t>
      </w:r>
    </w:p>
    <w:p w14:paraId="6D418513" w14:textId="77777777" w:rsidR="00950138" w:rsidRPr="00BF21C3" w:rsidRDefault="00950138" w:rsidP="00950138">
      <w:pPr>
        <w:pStyle w:val="NormalWeb"/>
        <w:shd w:val="clear" w:color="auto" w:fill="FFFFFF"/>
        <w:spacing w:line="360" w:lineRule="atLeast"/>
        <w:textAlignment w:val="baseline"/>
        <w:rPr>
          <w:rFonts w:ascii="Arial" w:hAnsi="Arial" w:cs="Arial"/>
          <w:color w:val="833C0B" w:themeColor="accent2" w:themeShade="80"/>
          <w:sz w:val="21"/>
          <w:szCs w:val="21"/>
          <w:lang w:val="es-ES"/>
        </w:rPr>
      </w:pPr>
      <w:r w:rsidRPr="00BF21C3">
        <w:rPr>
          <w:rFonts w:ascii="Arial" w:hAnsi="Arial" w:cs="Arial"/>
          <w:color w:val="833C0B" w:themeColor="accent2" w:themeShade="80"/>
          <w:sz w:val="21"/>
          <w:szCs w:val="21"/>
          <w:lang w:val="es-ES"/>
        </w:rPr>
        <w:t>El contrato de arrendamiento de una habitación no está sometido a la Ley de arrendami</w:t>
      </w:r>
      <w:bookmarkStart w:id="0" w:name="_GoBack"/>
      <w:bookmarkEnd w:id="0"/>
      <w:r w:rsidRPr="00BF21C3">
        <w:rPr>
          <w:rFonts w:ascii="Arial" w:hAnsi="Arial" w:cs="Arial"/>
          <w:color w:val="833C0B" w:themeColor="accent2" w:themeShade="80"/>
          <w:sz w:val="21"/>
          <w:szCs w:val="21"/>
          <w:lang w:val="es-ES"/>
        </w:rPr>
        <w:t xml:space="preserve">entos urbanos, sino a lo pactado y en su defecto al Código Civil. El contrato de arrendamiento de una </w:t>
      </w:r>
      <w:r w:rsidRPr="00BF21C3">
        <w:rPr>
          <w:rFonts w:ascii="Arial" w:hAnsi="Arial" w:cs="Arial"/>
          <w:color w:val="833C0B" w:themeColor="accent2" w:themeShade="80"/>
          <w:sz w:val="21"/>
          <w:szCs w:val="21"/>
          <w:lang w:val="es-ES"/>
        </w:rPr>
        <w:lastRenderedPageBreak/>
        <w:t>habitación se regulará en primer lugar por lo pactado por las partes y en su defecto por las normas del Código Civil en materia de arrendamientos (arts. 1554 y siguientes del C. Civil).El </w:t>
      </w:r>
      <w:r w:rsidRPr="00BF21C3">
        <w:rPr>
          <w:rStyle w:val="Strong"/>
          <w:rFonts w:ascii="Arial" w:hAnsi="Arial" w:cs="Arial"/>
          <w:color w:val="833C0B" w:themeColor="accent2" w:themeShade="80"/>
          <w:sz w:val="21"/>
          <w:szCs w:val="21"/>
          <w:lang w:val="es-ES"/>
        </w:rPr>
        <w:t>certificado de eficiencia energética</w:t>
      </w:r>
      <w:r w:rsidRPr="00BF21C3">
        <w:rPr>
          <w:rFonts w:ascii="Arial" w:hAnsi="Arial" w:cs="Arial"/>
          <w:color w:val="833C0B" w:themeColor="accent2" w:themeShade="80"/>
          <w:sz w:val="21"/>
          <w:szCs w:val="21"/>
          <w:lang w:val="es-ES"/>
        </w:rPr>
        <w:t> obligatorio se regula en  </w:t>
      </w:r>
      <w:hyperlink r:id="rId9" w:history="1">
        <w:r w:rsidRPr="00BF21C3">
          <w:rPr>
            <w:rStyle w:val="Hyperlink"/>
            <w:rFonts w:ascii="Arial" w:hAnsi="Arial" w:cs="Arial"/>
            <w:color w:val="833C0B" w:themeColor="accent2" w:themeShade="80"/>
            <w:sz w:val="21"/>
            <w:szCs w:val="21"/>
            <w:bdr w:val="none" w:sz="0" w:space="0" w:color="auto" w:frame="1"/>
            <w:lang w:val="es-ES"/>
          </w:rPr>
          <w:t>Real Decreto 235/2013, de 5 de abril, por el que se aprueba el procedimiento básico para la certificación de la eficiencia energética de los edificios</w:t>
        </w:r>
      </w:hyperlink>
      <w:r w:rsidRPr="00BF21C3">
        <w:rPr>
          <w:rFonts w:ascii="Arial" w:hAnsi="Arial" w:cs="Arial"/>
          <w:color w:val="833C0B" w:themeColor="accent2" w:themeShade="80"/>
          <w:sz w:val="21"/>
          <w:szCs w:val="21"/>
          <w:lang w:val="es-ES"/>
        </w:rPr>
        <w:t>.</w:t>
      </w:r>
    </w:p>
    <w:p w14:paraId="23480BDF" w14:textId="77777777" w:rsidR="00950138" w:rsidRPr="00950138" w:rsidRDefault="00950138" w:rsidP="00653D89">
      <w:pPr>
        <w:pStyle w:val="NormalWeb"/>
        <w:shd w:val="clear" w:color="auto" w:fill="FFFFFF"/>
        <w:spacing w:before="120" w:beforeAutospacing="0" w:after="120" w:afterAutospacing="0" w:line="360" w:lineRule="atLeast"/>
        <w:textAlignment w:val="baseline"/>
        <w:rPr>
          <w:rFonts w:ascii="Arial" w:hAnsi="Arial" w:cs="Arial"/>
          <w:strike/>
          <w:color w:val="343843"/>
          <w:sz w:val="21"/>
          <w:szCs w:val="21"/>
          <w:lang w:val="es-ES"/>
        </w:rPr>
      </w:pPr>
    </w:p>
    <w:p w14:paraId="6BA45A43" w14:textId="77777777" w:rsidR="00E63DF9" w:rsidRPr="00653D89" w:rsidRDefault="00E63DF9" w:rsidP="00E63DF9">
      <w:pPr>
        <w:jc w:val="both"/>
        <w:rPr>
          <w:rFonts w:cstheme="minorHAnsi"/>
          <w:lang w:val="es-ES"/>
        </w:rPr>
      </w:pPr>
    </w:p>
    <w:sectPr w:rsidR="00E63DF9" w:rsidRPr="00653D89" w:rsidSect="00BE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7EB"/>
    <w:multiLevelType w:val="multilevel"/>
    <w:tmpl w:val="05F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14F8E"/>
    <w:multiLevelType w:val="multilevel"/>
    <w:tmpl w:val="9EF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72F2A"/>
    <w:multiLevelType w:val="multilevel"/>
    <w:tmpl w:val="157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630E0"/>
    <w:multiLevelType w:val="multilevel"/>
    <w:tmpl w:val="923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C72E6"/>
    <w:multiLevelType w:val="multilevel"/>
    <w:tmpl w:val="71C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81924"/>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160F0E"/>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EB71852"/>
    <w:multiLevelType w:val="multilevel"/>
    <w:tmpl w:val="60C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46CFC"/>
    <w:multiLevelType w:val="multilevel"/>
    <w:tmpl w:val="C17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A0152"/>
    <w:multiLevelType w:val="hybridMultilevel"/>
    <w:tmpl w:val="E2D49B3E"/>
    <w:lvl w:ilvl="0" w:tplc="5BD8DD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F5289"/>
    <w:multiLevelType w:val="hybridMultilevel"/>
    <w:tmpl w:val="FA66A256"/>
    <w:lvl w:ilvl="0" w:tplc="A956FD1E">
      <w:numFmt w:val="bullet"/>
      <w:lvlText w:val="-"/>
      <w:lvlJc w:val="left"/>
      <w:pPr>
        <w:ind w:left="720" w:hanging="360"/>
      </w:pPr>
      <w:rPr>
        <w:rFonts w:ascii="Arial" w:eastAsiaTheme="minorHAnsi" w:hAnsi="Arial" w:cs="Aria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C3365DE"/>
    <w:multiLevelType w:val="multilevel"/>
    <w:tmpl w:val="900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5053C"/>
    <w:multiLevelType w:val="multilevel"/>
    <w:tmpl w:val="042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E7471"/>
    <w:multiLevelType w:val="multilevel"/>
    <w:tmpl w:val="B06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1F7A10"/>
    <w:multiLevelType w:val="multilevel"/>
    <w:tmpl w:val="37E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3"/>
  </w:num>
  <w:num w:numId="5">
    <w:abstractNumId w:val="4"/>
  </w:num>
  <w:num w:numId="6">
    <w:abstractNumId w:val="2"/>
  </w:num>
  <w:num w:numId="7">
    <w:abstractNumId w:val="1"/>
  </w:num>
  <w:num w:numId="8">
    <w:abstractNumId w:val="12"/>
  </w:num>
  <w:num w:numId="9">
    <w:abstractNumId w:val="14"/>
  </w:num>
  <w:num w:numId="10">
    <w:abstractNumId w:val="7"/>
  </w:num>
  <w:num w:numId="11">
    <w:abstractNumId w:val="11"/>
  </w:num>
  <w:num w:numId="12">
    <w:abstractNumId w:val="13"/>
  </w:num>
  <w:num w:numId="13">
    <w:abstractNumId w:val="8"/>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F9"/>
    <w:rsid w:val="004618E3"/>
    <w:rsid w:val="004976D4"/>
    <w:rsid w:val="00525B45"/>
    <w:rsid w:val="00653D89"/>
    <w:rsid w:val="00761269"/>
    <w:rsid w:val="00860459"/>
    <w:rsid w:val="008F2900"/>
    <w:rsid w:val="00902310"/>
    <w:rsid w:val="00950138"/>
    <w:rsid w:val="009F4099"/>
    <w:rsid w:val="00A66687"/>
    <w:rsid w:val="00BE6D60"/>
    <w:rsid w:val="00BF21C3"/>
    <w:rsid w:val="00C15253"/>
    <w:rsid w:val="00C20BDF"/>
    <w:rsid w:val="00E63DF9"/>
    <w:rsid w:val="00EB32D0"/>
    <w:rsid w:val="00EF7EE9"/>
    <w:rsid w:val="00F6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2">
    <w:name w:val="heading 2"/>
    <w:basedOn w:val="Normal"/>
    <w:link w:val="Heading2Char"/>
    <w:uiPriority w:val="9"/>
    <w:qFormat/>
    <w:rsid w:val="00E63DF9"/>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F9"/>
    <w:pPr>
      <w:ind w:left="720"/>
      <w:contextualSpacing/>
    </w:pPr>
  </w:style>
  <w:style w:type="character" w:styleId="Hyperlink">
    <w:name w:val="Hyperlink"/>
    <w:basedOn w:val="DefaultParagraphFont"/>
    <w:uiPriority w:val="99"/>
    <w:unhideWhenUsed/>
    <w:rsid w:val="00E63DF9"/>
    <w:rPr>
      <w:color w:val="0000FF"/>
      <w:u w:val="single"/>
    </w:rPr>
  </w:style>
  <w:style w:type="character" w:customStyle="1" w:styleId="Heading2Char">
    <w:name w:val="Heading 2 Char"/>
    <w:basedOn w:val="DefaultParagraphFont"/>
    <w:link w:val="Heading2"/>
    <w:uiPriority w:val="9"/>
    <w:rsid w:val="00E63DF9"/>
    <w:rPr>
      <w:rFonts w:ascii="Times New Roman" w:hAnsi="Times New Roman" w:cs="Times New Roman"/>
      <w:b/>
      <w:bCs/>
      <w:sz w:val="36"/>
      <w:szCs w:val="36"/>
    </w:rPr>
  </w:style>
  <w:style w:type="paragraph" w:styleId="NormalWeb">
    <w:name w:val="Normal (Web)"/>
    <w:basedOn w:val="Normal"/>
    <w:uiPriority w:val="99"/>
    <w:semiHidden/>
    <w:unhideWhenUsed/>
    <w:rsid w:val="00E63DF9"/>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E63DF9"/>
    <w:rPr>
      <w:b/>
      <w:bCs/>
    </w:rPr>
  </w:style>
  <w:style w:type="character" w:customStyle="1" w:styleId="UnresolvedMention1">
    <w:name w:val="Unresolved Mention1"/>
    <w:basedOn w:val="DefaultParagraphFont"/>
    <w:uiPriority w:val="99"/>
    <w:rsid w:val="00860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2605">
      <w:bodyDiv w:val="1"/>
      <w:marLeft w:val="0"/>
      <w:marRight w:val="0"/>
      <w:marTop w:val="0"/>
      <w:marBottom w:val="0"/>
      <w:divBdr>
        <w:top w:val="none" w:sz="0" w:space="0" w:color="auto"/>
        <w:left w:val="none" w:sz="0" w:space="0" w:color="auto"/>
        <w:bottom w:val="none" w:sz="0" w:space="0" w:color="auto"/>
        <w:right w:val="none" w:sz="0" w:space="0" w:color="auto"/>
      </w:divBdr>
    </w:div>
    <w:div w:id="634604920">
      <w:bodyDiv w:val="1"/>
      <w:marLeft w:val="0"/>
      <w:marRight w:val="0"/>
      <w:marTop w:val="0"/>
      <w:marBottom w:val="0"/>
      <w:divBdr>
        <w:top w:val="none" w:sz="0" w:space="0" w:color="auto"/>
        <w:left w:val="none" w:sz="0" w:space="0" w:color="auto"/>
        <w:bottom w:val="none" w:sz="0" w:space="0" w:color="auto"/>
        <w:right w:val="none" w:sz="0" w:space="0" w:color="auto"/>
      </w:divBdr>
    </w:div>
    <w:div w:id="662588279">
      <w:bodyDiv w:val="1"/>
      <w:marLeft w:val="0"/>
      <w:marRight w:val="0"/>
      <w:marTop w:val="0"/>
      <w:marBottom w:val="0"/>
      <w:divBdr>
        <w:top w:val="none" w:sz="0" w:space="0" w:color="auto"/>
        <w:left w:val="none" w:sz="0" w:space="0" w:color="auto"/>
        <w:bottom w:val="none" w:sz="0" w:space="0" w:color="auto"/>
        <w:right w:val="none" w:sz="0" w:space="0" w:color="auto"/>
      </w:divBdr>
    </w:div>
    <w:div w:id="781218841">
      <w:bodyDiv w:val="1"/>
      <w:marLeft w:val="0"/>
      <w:marRight w:val="0"/>
      <w:marTop w:val="0"/>
      <w:marBottom w:val="0"/>
      <w:divBdr>
        <w:top w:val="none" w:sz="0" w:space="0" w:color="auto"/>
        <w:left w:val="none" w:sz="0" w:space="0" w:color="auto"/>
        <w:bottom w:val="none" w:sz="0" w:space="0" w:color="auto"/>
        <w:right w:val="none" w:sz="0" w:space="0" w:color="auto"/>
      </w:divBdr>
    </w:div>
    <w:div w:id="132620054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e.es/buscar/act.php?id=BOE-A-2013-3904" TargetMode="External"/><Relationship Id="rId3" Type="http://schemas.openxmlformats.org/officeDocument/2006/relationships/settings" Target="settings.xml"/><Relationship Id="rId7" Type="http://schemas.openxmlformats.org/officeDocument/2006/relationships/hyperlink" Target="https://www.boe.es/buscar/act.php?id=BOE-A-1889-4763&amp;p=20151006&amp;t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nder.legal/es/modele/contrato-de-arrendamiento-de-vivienda-temporada-vacacional" TargetMode="External"/><Relationship Id="rId11" Type="http://schemas.openxmlformats.org/officeDocument/2006/relationships/theme" Target="theme/theme1.xml"/><Relationship Id="rId5" Type="http://schemas.openxmlformats.org/officeDocument/2006/relationships/hyperlink" Target="https://www.wonder.legal/es/modele/contrato-de-arrendamiento-de-vivienda-habitu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oe.es/buscar/act.php?id=BOE-A-2013-3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CAMEJO ALARCON, J. (JUAN)</cp:lastModifiedBy>
  <cp:revision>10</cp:revision>
  <dcterms:created xsi:type="dcterms:W3CDTF">2019-11-25T19:42:00Z</dcterms:created>
  <dcterms:modified xsi:type="dcterms:W3CDTF">2020-01-23T17:22:00Z</dcterms:modified>
</cp:coreProperties>
</file>