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F4C" w:rsidRDefault="00E53F4C" w:rsidP="00E53F4C">
      <w:r>
        <w:t>Objetivo del Nivel:</w:t>
      </w:r>
    </w:p>
    <w:p w:rsidR="00E53F4C" w:rsidRDefault="00E53F4C" w:rsidP="00E53F4C">
      <w:r>
        <w:t>Despertar en un refugio criogénico abandonado y prepararse para explorar la ciudad en ruinas en busca de respuestas.</w:t>
      </w:r>
    </w:p>
    <w:p w:rsidR="00E53F4C" w:rsidRDefault="00E53F4C" w:rsidP="00E53F4C"/>
    <w:p w:rsidR="00E53F4C" w:rsidRDefault="00E53F4C" w:rsidP="00E53F4C">
      <w:r>
        <w:t>Escenario:</w:t>
      </w:r>
    </w:p>
    <w:p w:rsidR="00E53F4C" w:rsidRDefault="00E53F4C" w:rsidP="00E53F4C">
      <w:r>
        <w:t>El jugador se despierta en una sala criogénica abandonada, observa el entorno desolado desde una ventana y comienza a explorar el refugio.</w:t>
      </w:r>
    </w:p>
    <w:p w:rsidR="00E53F4C" w:rsidRDefault="00E53F4C" w:rsidP="00E53F4C"/>
    <w:p w:rsidR="00E53F4C" w:rsidRDefault="00E53F4C" w:rsidP="00E53F4C">
      <w:r>
        <w:t>Objetivos:</w:t>
      </w:r>
    </w:p>
    <w:p w:rsidR="00E53F4C" w:rsidRDefault="00E53F4C" w:rsidP="00E53F4C">
      <w:r>
        <w:t>Observar desde la Ventana:</w:t>
      </w:r>
    </w:p>
    <w:p w:rsidR="00E53F4C" w:rsidRDefault="00E53F4C" w:rsidP="00E53F4C"/>
    <w:p w:rsidR="00E53F4C" w:rsidRDefault="00E53F4C" w:rsidP="00E53F4C">
      <w:r>
        <w:t>Acercarse a la ventana y evaluar la situación exterior.</w:t>
      </w:r>
    </w:p>
    <w:p w:rsidR="00E53F4C" w:rsidRDefault="00E53F4C" w:rsidP="00E53F4C">
      <w:r>
        <w:t>Explorar el Refugio Criogénico:</w:t>
      </w:r>
    </w:p>
    <w:p w:rsidR="00E53F4C" w:rsidRDefault="00E53F4C" w:rsidP="00E53F4C"/>
    <w:p w:rsidR="00E53F4C" w:rsidRDefault="00E53F4C" w:rsidP="00E53F4C">
      <w:r>
        <w:t>Investigar la sala de criogenización y encontrar pistas sobre lo que ha sucedido.</w:t>
      </w:r>
    </w:p>
    <w:p w:rsidR="00E53F4C" w:rsidRDefault="00E53F4C" w:rsidP="00E53F4C">
      <w:r>
        <w:t>Navegar por la Ciudad en Ruinas:</w:t>
      </w:r>
    </w:p>
    <w:p w:rsidR="00E53F4C" w:rsidRDefault="00E53F4C" w:rsidP="00E53F4C"/>
    <w:p w:rsidR="00E53F4C" w:rsidRDefault="00E53F4C" w:rsidP="00E53F4C">
      <w:r>
        <w:t>Salir al exterior y explorar las calles desiertas para encontrar pistas y recursos.</w:t>
      </w:r>
    </w:p>
    <w:p w:rsidR="00E53F4C" w:rsidRDefault="00E53F4C" w:rsidP="00E53F4C">
      <w:r>
        <w:t>Buscar Signos de Vida:</w:t>
      </w:r>
    </w:p>
    <w:p w:rsidR="00E53F4C" w:rsidRDefault="00E53F4C" w:rsidP="00E53F4C"/>
    <w:p w:rsidR="00512547" w:rsidRDefault="00E53F4C" w:rsidP="00E53F4C">
      <w:r>
        <w:t>Localizar a otros sobrevivientes o indicios de actividad humana en la ciudad</w:t>
      </w:r>
      <w:bookmarkStart w:id="0" w:name="_GoBack"/>
      <w:bookmarkEnd w:id="0"/>
      <w:r w:rsidR="006D34EE">
        <w:t>.</w:t>
      </w:r>
      <w:r w:rsidR="00C42BAC">
        <w:rPr>
          <w:noProof/>
        </w:rPr>
        <w:t xml:space="preserve"> </w:t>
      </w:r>
      <w:r w:rsidR="00C42BAC">
        <w:rPr>
          <w:noProof/>
        </w:rPr>
        <w:drawing>
          <wp:inline distT="0" distB="0" distL="0" distR="0" wp14:anchorId="214ED816" wp14:editId="68C48ADF">
            <wp:extent cx="3148012" cy="1660577"/>
            <wp:effectExtent l="0" t="0" r="0" b="0"/>
            <wp:docPr id="2" name="Imagen 2" descr="Cuánto cuesta y cómo se consigue un búnker antinucl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ánto cuesta y cómo se consigue un búnker antinuclea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972" cy="166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547" w:rsidRDefault="00512547"/>
    <w:p w:rsidR="00DE19BA" w:rsidRDefault="00DE19BA"/>
    <w:p w:rsidR="00DE19BA" w:rsidRDefault="00DE19BA"/>
    <w:p w:rsidR="006D34EE" w:rsidRDefault="006D34EE" w:rsidP="006D34EE">
      <w:r>
        <w:t>Objetivo del Nivel:</w:t>
      </w:r>
    </w:p>
    <w:p w:rsidR="006D34EE" w:rsidRDefault="006D34EE" w:rsidP="006D34EE">
      <w:r>
        <w:t>Explorar un complejo de laboratorios antiguos y destrozados en busca de pistas y recursos para comprender mejor la situación.</w:t>
      </w:r>
    </w:p>
    <w:p w:rsidR="006D34EE" w:rsidRDefault="006D34EE" w:rsidP="006D34EE"/>
    <w:p w:rsidR="006D34EE" w:rsidRDefault="006D34EE" w:rsidP="006D34EE">
      <w:r>
        <w:t>Escenario:</w:t>
      </w:r>
    </w:p>
    <w:p w:rsidR="006D34EE" w:rsidRDefault="006D34EE" w:rsidP="006D34EE">
      <w:r>
        <w:t>El jugador avanza desde el refugio criogénico hacia un laboratorio de investigación abandonado. Equipos científicos están esparcidos por las salas, junto con ordenadores rotos y muestras biológicas contaminadas. El entorno está silencioso y oscuro, creando una atmósfera inquietante.</w:t>
      </w:r>
    </w:p>
    <w:p w:rsidR="006D34EE" w:rsidRDefault="006D34EE" w:rsidP="006D34EE"/>
    <w:p w:rsidR="006D34EE" w:rsidRDefault="006D34EE" w:rsidP="006D34EE">
      <w:r>
        <w:t>Objetivos:</w:t>
      </w:r>
    </w:p>
    <w:p w:rsidR="006D34EE" w:rsidRDefault="006D34EE" w:rsidP="006D34EE">
      <w:r>
        <w:t>Investigar el Laboratorio:</w:t>
      </w:r>
    </w:p>
    <w:p w:rsidR="006D34EE" w:rsidRDefault="006D34EE" w:rsidP="006D34EE"/>
    <w:p w:rsidR="006D34EE" w:rsidRDefault="006D34EE" w:rsidP="006D34EE">
      <w:r>
        <w:t>Explorar las salas de experimentación y áreas de almacenamiento en busca de pistas.</w:t>
      </w:r>
    </w:p>
    <w:p w:rsidR="006D34EE" w:rsidRDefault="006D34EE" w:rsidP="006D34EE">
      <w:r>
        <w:t>Recopilar Recursos:</w:t>
      </w:r>
    </w:p>
    <w:p w:rsidR="006D34EE" w:rsidRDefault="006D34EE" w:rsidP="006D34EE"/>
    <w:p w:rsidR="006D34EE" w:rsidRDefault="006D34EE" w:rsidP="006D34EE">
      <w:r>
        <w:t>Buscar suministros y tecnología que puedan ser útiles para la misión.</w:t>
      </w:r>
    </w:p>
    <w:p w:rsidR="006D34EE" w:rsidRDefault="006D34EE" w:rsidP="006D34EE">
      <w:r>
        <w:t>Descripción de las Acciones:</w:t>
      </w:r>
    </w:p>
    <w:p w:rsidR="006D34EE" w:rsidRDefault="006D34EE" w:rsidP="006D34EE">
      <w:r>
        <w:t>Explorar Salas de Experimentación:</w:t>
      </w:r>
    </w:p>
    <w:p w:rsidR="006D34EE" w:rsidRDefault="006D34EE" w:rsidP="006D34EE"/>
    <w:p w:rsidR="006D34EE" w:rsidRDefault="006D34EE" w:rsidP="006D34EE">
      <w:r>
        <w:t>Navegar por laboratorios destrozados y buscar pistas entre equipos científicos.</w:t>
      </w:r>
    </w:p>
    <w:p w:rsidR="006D34EE" w:rsidRDefault="006D34EE" w:rsidP="006D34EE">
      <w:r>
        <w:t>Interactuar con Equipos y Ordenadores:</w:t>
      </w:r>
    </w:p>
    <w:p w:rsidR="006D34EE" w:rsidRDefault="006D34EE" w:rsidP="006D34EE"/>
    <w:p w:rsidR="00D4649D" w:rsidRDefault="006D34EE" w:rsidP="006D34EE">
      <w:r>
        <w:t>Revisar ordenadores rotos en busca de información valiosa.</w:t>
      </w:r>
    </w:p>
    <w:p w:rsidR="00D4649D" w:rsidRDefault="00D4649D">
      <w:r>
        <w:rPr>
          <w:noProof/>
        </w:rPr>
        <w:lastRenderedPageBreak/>
        <w:drawing>
          <wp:inline distT="0" distB="0" distL="0" distR="0">
            <wp:extent cx="4724400" cy="2695575"/>
            <wp:effectExtent l="0" t="0" r="0" b="9525"/>
            <wp:docPr id="3" name="Imagen 3" descr="Plano del Laboratorio - U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o del Laboratorio - UNG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4EE" w:rsidRDefault="006D34EE"/>
    <w:p w:rsidR="006D34EE" w:rsidRDefault="006D34EE"/>
    <w:p w:rsidR="00DE19BA" w:rsidRDefault="00DE19BA" w:rsidP="00DE19BA">
      <w:r>
        <w:t>Objetivo del Nivel:</w:t>
      </w:r>
    </w:p>
    <w:p w:rsidR="00DE19BA" w:rsidRDefault="00DE19BA" w:rsidP="00DE19BA">
      <w:r>
        <w:t>Infiltrarse en una instalación científica fortificada y enfrentar los peligros de la radiación para descubrir secretos cruciales.</w:t>
      </w:r>
    </w:p>
    <w:p w:rsidR="00DE19BA" w:rsidRDefault="00DE19BA" w:rsidP="00DE19BA"/>
    <w:p w:rsidR="00DE19BA" w:rsidRDefault="00DE19BA" w:rsidP="00DE19BA">
      <w:r>
        <w:t>Escenario:</w:t>
      </w:r>
    </w:p>
    <w:p w:rsidR="00DE19BA" w:rsidRDefault="00DE19BA" w:rsidP="00DE19BA">
      <w:r>
        <w:t>El jugador se adentra en una instalación principal ahora radioactiva, con áreas subterráneas, laboratorios de alta seguridad y zonas de cuarentena. La radiación es un peligro constante, y el entorno está lleno de dispositivos de seguridad automatizados.</w:t>
      </w:r>
    </w:p>
    <w:p w:rsidR="00DE19BA" w:rsidRDefault="00DE19BA" w:rsidP="00DE19BA"/>
    <w:p w:rsidR="00DE19BA" w:rsidRDefault="00DE19BA" w:rsidP="00DE19BA">
      <w:r>
        <w:t>Objetivos:</w:t>
      </w:r>
    </w:p>
    <w:p w:rsidR="00DE19BA" w:rsidRDefault="00DE19BA" w:rsidP="00DE19BA">
      <w:r>
        <w:t>Sortear Peligros Radioactivos:</w:t>
      </w:r>
    </w:p>
    <w:p w:rsidR="00DE19BA" w:rsidRDefault="00DE19BA" w:rsidP="00DE19BA"/>
    <w:p w:rsidR="00DE19BA" w:rsidRDefault="00DE19BA" w:rsidP="00DE19BA">
      <w:r>
        <w:t>Utilizar un traje especial antirradiación para navegar de forma segura por las áreas contaminadas.</w:t>
      </w:r>
    </w:p>
    <w:p w:rsidR="00DE19BA" w:rsidRDefault="00DE19BA" w:rsidP="00DE19BA">
      <w:r>
        <w:t>Desactivar Sistemas de Seguridad:</w:t>
      </w:r>
    </w:p>
    <w:p w:rsidR="00DE19BA" w:rsidRDefault="00DE19BA" w:rsidP="00DE19BA"/>
    <w:p w:rsidR="00DE19BA" w:rsidRDefault="00DE19BA" w:rsidP="00DE19BA">
      <w:r>
        <w:lastRenderedPageBreak/>
        <w:t>Resolver acertijos y enfrentarse a sistemas de seguridad automatizados para acceder a zonas restringidas.</w:t>
      </w:r>
    </w:p>
    <w:p w:rsidR="00DE19BA" w:rsidRDefault="00DE19BA" w:rsidP="00DE19BA">
      <w:r>
        <w:t>Descripción de las Acciones:</w:t>
      </w:r>
    </w:p>
    <w:p w:rsidR="00DE19BA" w:rsidRDefault="00DE19BA" w:rsidP="00DE19BA">
      <w:r>
        <w:t>Usar el Traje Antirradiación:</w:t>
      </w:r>
    </w:p>
    <w:p w:rsidR="00DE19BA" w:rsidRDefault="00DE19BA" w:rsidP="00DE19BA"/>
    <w:p w:rsidR="00DE19BA" w:rsidRDefault="00DE19BA" w:rsidP="00DE19BA">
      <w:r>
        <w:t>Equiparse con un traje protector para resistir la radiación y explorar las áreas contaminadas.</w:t>
      </w:r>
    </w:p>
    <w:p w:rsidR="00DE19BA" w:rsidRDefault="00DE19BA" w:rsidP="00DE19BA">
      <w:r>
        <w:t>Resolver Acertijos Científicos:</w:t>
      </w:r>
    </w:p>
    <w:p w:rsidR="00DE19BA" w:rsidRDefault="00DE19BA" w:rsidP="00DE19BA"/>
    <w:p w:rsidR="006D34EE" w:rsidRDefault="00DE19BA" w:rsidP="00DE19BA">
      <w:r>
        <w:t>Descifrar códigos y manipular dispositivos para avanzar en la instalación.</w:t>
      </w:r>
    </w:p>
    <w:p w:rsidR="006D34EE" w:rsidRDefault="006D34EE"/>
    <w:p w:rsidR="006D34EE" w:rsidRDefault="006D34EE">
      <w:r>
        <w:rPr>
          <w:noProof/>
        </w:rPr>
        <w:drawing>
          <wp:inline distT="0" distB="0" distL="0" distR="0">
            <wp:extent cx="3998900" cy="1960245"/>
            <wp:effectExtent l="0" t="0" r="1905" b="1905"/>
            <wp:docPr id="5" name="Imagen 5" descr="Diseño - Diseño y realización de amueblamiento para laboratori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iseño - Diseño y realización de amueblamiento para laboratorio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397" cy="197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34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32"/>
    <w:rsid w:val="00512547"/>
    <w:rsid w:val="00554D32"/>
    <w:rsid w:val="006A77C7"/>
    <w:rsid w:val="006D34EE"/>
    <w:rsid w:val="0092217E"/>
    <w:rsid w:val="009C3E5D"/>
    <w:rsid w:val="00C42BAC"/>
    <w:rsid w:val="00D4649D"/>
    <w:rsid w:val="00DE19BA"/>
    <w:rsid w:val="00E5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02AF0"/>
  <w15:chartTrackingRefBased/>
  <w15:docId w15:val="{99C0C17D-1DCA-4E15-A9FF-BE645DB9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4D32"/>
    <w:pPr>
      <w:spacing w:line="276" w:lineRule="auto"/>
    </w:pPr>
    <w:rPr>
      <w:rFonts w:eastAsiaTheme="minorEastAsia"/>
      <w:kern w:val="2"/>
      <w:sz w:val="24"/>
      <w:szCs w:val="24"/>
      <w:lang w:eastAsia="es-E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1</cp:revision>
  <dcterms:created xsi:type="dcterms:W3CDTF">2024-04-17T00:14:00Z</dcterms:created>
  <dcterms:modified xsi:type="dcterms:W3CDTF">2024-04-17T01:50:00Z</dcterms:modified>
</cp:coreProperties>
</file>