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y validar informacion de tramintes cession de contrato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26/08/2026 09:01:13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El usuario hace scroll hasta el menú Empresas y negocios
❌ Falló en el paso: 3. El usuario hace scroll hasta el menú Empresas y negocios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23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6_0900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6_09003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26_0900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26_09004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El usuario hace scroll hasta el menú Empresas y negocios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el_usuario_hace_scroll_hasta_el_men__empresas_y_negocios_20260826_0900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el_usuario_hace_scroll_hasta_el_men__empresas_y_negocios_20260826_09004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