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ED4" w:rsidRPr="00B606C7" w:rsidRDefault="004D6ED4" w:rsidP="00F82C29">
      <w:pPr>
        <w:jc w:val="center"/>
        <w:rPr>
          <w:rFonts w:cs="Arial"/>
          <w:b/>
          <w:sz w:val="30"/>
          <w:szCs w:val="30"/>
        </w:rPr>
      </w:pPr>
      <w:r w:rsidRPr="00F2504B">
        <w:rPr>
          <w:noProof/>
        </w:rPr>
        <w:drawing>
          <wp:inline distT="0" distB="0" distL="0" distR="0" wp14:anchorId="263E8814" wp14:editId="47F71D97">
            <wp:extent cx="1000125" cy="1028700"/>
            <wp:effectExtent l="19050" t="0" r="9525" b="0"/>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srcRect r="3571"/>
                    <a:stretch>
                      <a:fillRect/>
                    </a:stretch>
                  </pic:blipFill>
                  <pic:spPr bwMode="auto">
                    <a:xfrm>
                      <a:off x="0" y="0"/>
                      <a:ext cx="1000125" cy="1028700"/>
                    </a:xfrm>
                    <a:prstGeom prst="rect">
                      <a:avLst/>
                    </a:prstGeom>
                    <a:noFill/>
                    <a:ln w="9525">
                      <a:noFill/>
                      <a:miter lim="800000"/>
                      <a:headEnd/>
                      <a:tailEnd/>
                    </a:ln>
                  </pic:spPr>
                </pic:pic>
              </a:graphicData>
            </a:graphic>
          </wp:inline>
        </w:drawing>
      </w:r>
    </w:p>
    <w:p w:rsidR="004D6ED4" w:rsidRPr="00F82C29" w:rsidRDefault="004D6ED4" w:rsidP="00F82C29">
      <w:pPr>
        <w:jc w:val="center"/>
        <w:rPr>
          <w:rFonts w:cs="Arial"/>
          <w:b/>
          <w:szCs w:val="22"/>
        </w:rPr>
      </w:pPr>
      <w:r w:rsidRPr="00F82C29">
        <w:rPr>
          <w:rFonts w:cs="Arial"/>
          <w:b/>
          <w:szCs w:val="22"/>
        </w:rPr>
        <w:t>UNIVERSIDAD TÉCNICA DE MACHALA</w:t>
      </w:r>
    </w:p>
    <w:p w:rsidR="004D6ED4" w:rsidRPr="00F82C29" w:rsidRDefault="004D6ED4" w:rsidP="00F82C29">
      <w:pPr>
        <w:jc w:val="center"/>
        <w:rPr>
          <w:rFonts w:cs="Arial"/>
          <w:b/>
          <w:szCs w:val="22"/>
        </w:rPr>
      </w:pPr>
      <w:r w:rsidRPr="00F82C29">
        <w:rPr>
          <w:rFonts w:cs="Arial"/>
          <w:b/>
          <w:szCs w:val="22"/>
        </w:rPr>
        <w:t>UNIDAD ACADÉMICA DE INGENIERÍA CIVIL</w:t>
      </w:r>
    </w:p>
    <w:p w:rsidR="004D6ED4" w:rsidRPr="00F82C29" w:rsidRDefault="004D6ED4" w:rsidP="00F82C29">
      <w:pPr>
        <w:jc w:val="center"/>
        <w:rPr>
          <w:rFonts w:cs="Arial"/>
          <w:b/>
          <w:szCs w:val="22"/>
        </w:rPr>
      </w:pPr>
      <w:r w:rsidRPr="00F82C29">
        <w:rPr>
          <w:rFonts w:cs="Arial"/>
          <w:b/>
          <w:szCs w:val="22"/>
        </w:rPr>
        <w:t>CARRERA DE INGENIERÍA DE SISTEMAS</w:t>
      </w:r>
    </w:p>
    <w:p w:rsidR="004D6ED4" w:rsidRPr="00F82C29" w:rsidRDefault="004D6ED4" w:rsidP="00F82C29">
      <w:pPr>
        <w:jc w:val="center"/>
        <w:rPr>
          <w:rFonts w:cs="Arial"/>
          <w:b/>
          <w:szCs w:val="22"/>
        </w:rPr>
      </w:pPr>
    </w:p>
    <w:p w:rsidR="004D6ED4" w:rsidRPr="00F82C29" w:rsidRDefault="004D6ED4" w:rsidP="00F82C29">
      <w:pPr>
        <w:jc w:val="center"/>
        <w:rPr>
          <w:rFonts w:cs="Arial"/>
          <w:b/>
          <w:szCs w:val="22"/>
        </w:rPr>
      </w:pPr>
      <w:r w:rsidRPr="00F82C29">
        <w:rPr>
          <w:rFonts w:cs="Arial"/>
          <w:b/>
          <w:szCs w:val="22"/>
        </w:rPr>
        <w:t xml:space="preserve">TRABAJO DE TITULACIÓN PREVIO A LA OBTENCIÓN DEL TÍTULO DE </w:t>
      </w:r>
    </w:p>
    <w:p w:rsidR="004D6ED4" w:rsidRPr="00F82C29" w:rsidRDefault="004D6ED4" w:rsidP="00F82C29">
      <w:pPr>
        <w:spacing w:after="0"/>
        <w:jc w:val="center"/>
        <w:rPr>
          <w:rFonts w:cs="Arial"/>
          <w:b/>
          <w:szCs w:val="22"/>
        </w:rPr>
      </w:pPr>
      <w:r w:rsidRPr="00F82C29">
        <w:rPr>
          <w:rFonts w:cs="Arial"/>
          <w:b/>
          <w:szCs w:val="22"/>
        </w:rPr>
        <w:t>INGENIERO DE SISTEMAS</w:t>
      </w:r>
    </w:p>
    <w:p w:rsidR="004D6ED4" w:rsidRPr="00F82C29" w:rsidRDefault="004D6ED4" w:rsidP="00F82C29">
      <w:pPr>
        <w:spacing w:after="0"/>
        <w:jc w:val="center"/>
        <w:rPr>
          <w:rFonts w:cs="Arial"/>
          <w:b/>
          <w:szCs w:val="22"/>
        </w:rPr>
      </w:pPr>
    </w:p>
    <w:p w:rsidR="004D6ED4" w:rsidRPr="00F82C29" w:rsidRDefault="004D6ED4" w:rsidP="00F82C29">
      <w:pPr>
        <w:jc w:val="center"/>
        <w:rPr>
          <w:rFonts w:cs="Arial"/>
          <w:b/>
          <w:szCs w:val="22"/>
        </w:rPr>
      </w:pPr>
    </w:p>
    <w:p w:rsidR="004D6ED4" w:rsidRPr="00F82C29" w:rsidRDefault="004D6ED4" w:rsidP="00F82C29">
      <w:pPr>
        <w:jc w:val="center"/>
        <w:rPr>
          <w:rFonts w:cs="Arial"/>
          <w:b/>
          <w:szCs w:val="22"/>
        </w:rPr>
      </w:pPr>
      <w:r w:rsidRPr="00F82C29">
        <w:rPr>
          <w:rFonts w:cs="Arial"/>
          <w:b/>
          <w:szCs w:val="22"/>
        </w:rPr>
        <w:t>TÍTULO</w:t>
      </w:r>
    </w:p>
    <w:p w:rsidR="004D6ED4" w:rsidRPr="00F82C29" w:rsidRDefault="004D6ED4" w:rsidP="00F82C29">
      <w:pPr>
        <w:pStyle w:val="contenido-del-marco"/>
        <w:spacing w:line="360" w:lineRule="auto"/>
        <w:jc w:val="both"/>
        <w:rPr>
          <w:rFonts w:ascii="Arial" w:hAnsi="Arial" w:cs="Arial"/>
          <w:sz w:val="22"/>
          <w:szCs w:val="22"/>
        </w:rPr>
      </w:pPr>
      <w:r w:rsidRPr="00F82C29">
        <w:rPr>
          <w:rFonts w:ascii="Arial" w:eastAsia="Arial Unicode MS" w:hAnsi="Arial" w:cs="Arial"/>
          <w:color w:val="000000"/>
          <w:sz w:val="22"/>
          <w:szCs w:val="22"/>
        </w:rPr>
        <w:t>“</w:t>
      </w:r>
      <w:r w:rsidRPr="00F82C29">
        <w:rPr>
          <w:rFonts w:ascii="Arial" w:eastAsiaTheme="minorEastAsia" w:hAnsi="Arial" w:cs="Arial"/>
          <w:sz w:val="22"/>
          <w:szCs w:val="22"/>
          <w:lang w:eastAsia="es-EC"/>
        </w:rPr>
        <w:t xml:space="preserve">DESARROLLO </w:t>
      </w:r>
      <w:r w:rsidR="00E05CED">
        <w:rPr>
          <w:rFonts w:ascii="Arial" w:eastAsiaTheme="minorEastAsia" w:hAnsi="Arial" w:cs="Arial"/>
          <w:sz w:val="22"/>
          <w:szCs w:val="22"/>
          <w:lang w:eastAsia="es-EC"/>
        </w:rPr>
        <w:t xml:space="preserve">E IMPLEMENTACIÓN </w:t>
      </w:r>
      <w:r w:rsidRPr="00F82C29">
        <w:rPr>
          <w:rFonts w:ascii="Arial" w:eastAsiaTheme="minorEastAsia" w:hAnsi="Arial" w:cs="Arial"/>
          <w:sz w:val="22"/>
          <w:szCs w:val="22"/>
          <w:lang w:eastAsia="es-EC"/>
        </w:rPr>
        <w:t>DE</w:t>
      </w:r>
      <w:r w:rsidR="00E05CED">
        <w:rPr>
          <w:rFonts w:ascii="Arial" w:eastAsiaTheme="minorEastAsia" w:hAnsi="Arial" w:cs="Arial"/>
          <w:sz w:val="22"/>
          <w:szCs w:val="22"/>
          <w:lang w:eastAsia="es-EC"/>
        </w:rPr>
        <w:t xml:space="preserve"> UN</w:t>
      </w:r>
      <w:r w:rsidRPr="00F82C29">
        <w:rPr>
          <w:rFonts w:ascii="Arial" w:eastAsiaTheme="minorEastAsia" w:hAnsi="Arial" w:cs="Arial"/>
          <w:sz w:val="22"/>
          <w:szCs w:val="22"/>
          <w:lang w:eastAsia="es-EC"/>
        </w:rPr>
        <w:t xml:space="preserve"> PLAN DE SEGURIDAD</w:t>
      </w:r>
      <w:r w:rsidR="00E05CED">
        <w:rPr>
          <w:rFonts w:ascii="Arial" w:eastAsiaTheme="minorEastAsia" w:hAnsi="Arial" w:cs="Arial"/>
          <w:sz w:val="22"/>
          <w:szCs w:val="22"/>
          <w:lang w:eastAsia="es-EC"/>
        </w:rPr>
        <w:t xml:space="preserve"> INFORMÁTICA</w:t>
      </w:r>
      <w:r w:rsidRPr="00F82C29">
        <w:rPr>
          <w:rFonts w:ascii="Arial" w:eastAsiaTheme="minorEastAsia" w:hAnsi="Arial" w:cs="Arial"/>
          <w:sz w:val="22"/>
          <w:szCs w:val="22"/>
          <w:lang w:eastAsia="es-EC"/>
        </w:rPr>
        <w:t xml:space="preserve"> </w:t>
      </w:r>
      <w:r w:rsidR="006C0913">
        <w:rPr>
          <w:rFonts w:ascii="Arial" w:eastAsiaTheme="minorEastAsia" w:hAnsi="Arial" w:cs="Arial"/>
          <w:sz w:val="22"/>
          <w:szCs w:val="22"/>
          <w:lang w:eastAsia="es-EC"/>
        </w:rPr>
        <w:t>BASADO EN LA</w:t>
      </w:r>
      <w:r w:rsidRPr="00F82C29">
        <w:rPr>
          <w:rFonts w:ascii="Arial" w:eastAsiaTheme="minorEastAsia" w:hAnsi="Arial" w:cs="Arial"/>
          <w:sz w:val="22"/>
          <w:szCs w:val="22"/>
          <w:lang w:eastAsia="es-EC"/>
        </w:rPr>
        <w:t xml:space="preserve"> NORMA ISO 2700</w:t>
      </w:r>
      <w:r w:rsidR="0022032B">
        <w:rPr>
          <w:rFonts w:ascii="Arial" w:eastAsiaTheme="minorEastAsia" w:hAnsi="Arial" w:cs="Arial"/>
          <w:sz w:val="22"/>
          <w:szCs w:val="22"/>
          <w:lang w:eastAsia="es-EC"/>
        </w:rPr>
        <w:t>1</w:t>
      </w:r>
      <w:r w:rsidRPr="00F82C29">
        <w:rPr>
          <w:rFonts w:ascii="Arial" w:eastAsiaTheme="minorEastAsia" w:hAnsi="Arial" w:cs="Arial"/>
          <w:sz w:val="22"/>
          <w:szCs w:val="22"/>
          <w:lang w:eastAsia="es-EC"/>
        </w:rPr>
        <w:t>:</w:t>
      </w:r>
      <w:r w:rsidR="00E94A3D">
        <w:rPr>
          <w:rFonts w:ascii="Arial" w:eastAsiaTheme="minorEastAsia" w:hAnsi="Arial" w:cs="Arial"/>
          <w:sz w:val="22"/>
          <w:szCs w:val="22"/>
          <w:lang w:eastAsia="es-EC"/>
        </w:rPr>
        <w:t>2005</w:t>
      </w:r>
      <w:r w:rsidRPr="00F82C29">
        <w:rPr>
          <w:rFonts w:ascii="Arial" w:eastAsiaTheme="minorEastAsia" w:hAnsi="Arial" w:cs="Arial"/>
          <w:sz w:val="22"/>
          <w:szCs w:val="22"/>
          <w:lang w:eastAsia="es-EC"/>
        </w:rPr>
        <w:t xml:space="preserve"> PARA LA EMPRESA DE SEGURIDAD FÍSICA Y ELECTRÓNICA CISEPRO</w:t>
      </w:r>
      <w:r w:rsidRPr="00F82C29">
        <w:rPr>
          <w:rFonts w:ascii="Arial" w:hAnsi="Arial" w:cs="Arial"/>
          <w:sz w:val="22"/>
          <w:szCs w:val="22"/>
        </w:rPr>
        <w:t>”.</w:t>
      </w:r>
    </w:p>
    <w:p w:rsidR="004D6ED4" w:rsidRPr="00F82C29" w:rsidRDefault="004D6ED4" w:rsidP="00F82C29">
      <w:pPr>
        <w:pStyle w:val="contenido-del-marco"/>
        <w:spacing w:line="360" w:lineRule="auto"/>
        <w:jc w:val="both"/>
        <w:rPr>
          <w:rFonts w:ascii="Arial" w:hAnsi="Arial" w:cs="Arial"/>
          <w:sz w:val="22"/>
          <w:szCs w:val="22"/>
        </w:rPr>
      </w:pPr>
    </w:p>
    <w:p w:rsidR="004D6ED4" w:rsidRPr="00F82C29" w:rsidRDefault="004D6ED4" w:rsidP="00F82C29">
      <w:pPr>
        <w:jc w:val="center"/>
        <w:rPr>
          <w:rFonts w:cs="Arial"/>
          <w:b/>
          <w:szCs w:val="22"/>
        </w:rPr>
      </w:pPr>
      <w:r w:rsidRPr="00F82C29">
        <w:rPr>
          <w:rFonts w:cs="Arial"/>
          <w:b/>
          <w:szCs w:val="22"/>
        </w:rPr>
        <w:t>AUTOR:</w:t>
      </w:r>
    </w:p>
    <w:p w:rsidR="004D6ED4" w:rsidRPr="00F82C29" w:rsidRDefault="004D6ED4" w:rsidP="00F82C29">
      <w:pPr>
        <w:jc w:val="center"/>
        <w:rPr>
          <w:rFonts w:cs="Arial"/>
          <w:szCs w:val="22"/>
        </w:rPr>
      </w:pPr>
      <w:r w:rsidRPr="00F82C29">
        <w:rPr>
          <w:rFonts w:cs="Arial"/>
          <w:szCs w:val="22"/>
        </w:rPr>
        <w:t>SR. IDROVO CÁRDENAS JUAN CARLOS</w:t>
      </w:r>
    </w:p>
    <w:p w:rsidR="004D6ED4" w:rsidRPr="00F82C29" w:rsidRDefault="004D6ED4" w:rsidP="00F82C29">
      <w:pPr>
        <w:jc w:val="center"/>
        <w:rPr>
          <w:rFonts w:cs="Arial"/>
          <w:szCs w:val="22"/>
        </w:rPr>
      </w:pPr>
    </w:p>
    <w:p w:rsidR="004D6ED4" w:rsidRPr="00F82C29" w:rsidRDefault="004D6ED4" w:rsidP="00F82C29">
      <w:pPr>
        <w:jc w:val="center"/>
        <w:rPr>
          <w:rFonts w:cs="Arial"/>
          <w:szCs w:val="22"/>
        </w:rPr>
      </w:pPr>
    </w:p>
    <w:p w:rsidR="004D6ED4" w:rsidRPr="00F82C29" w:rsidRDefault="004D6ED4" w:rsidP="00F82C29">
      <w:pPr>
        <w:jc w:val="center"/>
        <w:rPr>
          <w:rFonts w:cs="Arial"/>
          <w:b/>
          <w:szCs w:val="22"/>
        </w:rPr>
      </w:pPr>
      <w:r w:rsidRPr="00F82C29">
        <w:rPr>
          <w:rFonts w:cs="Arial"/>
          <w:b/>
          <w:szCs w:val="22"/>
        </w:rPr>
        <w:t>MACHALA – EL ORO – ECUADOR</w:t>
      </w:r>
    </w:p>
    <w:p w:rsidR="004D6ED4" w:rsidRPr="00F82C29" w:rsidRDefault="004D6ED4" w:rsidP="00F82C29">
      <w:pPr>
        <w:jc w:val="center"/>
        <w:rPr>
          <w:rFonts w:cs="Arial"/>
          <w:b/>
          <w:szCs w:val="22"/>
        </w:rPr>
      </w:pPr>
      <w:r w:rsidRPr="00F82C29">
        <w:rPr>
          <w:rFonts w:cs="Arial"/>
          <w:b/>
          <w:szCs w:val="22"/>
        </w:rPr>
        <w:t>2014</w:t>
      </w:r>
    </w:p>
    <w:p w:rsidR="004D6ED4" w:rsidRPr="00F82C29" w:rsidRDefault="004D6ED4" w:rsidP="00F82C29">
      <w:pPr>
        <w:jc w:val="center"/>
        <w:rPr>
          <w:rFonts w:cs="Arial"/>
          <w:szCs w:val="22"/>
        </w:rPr>
        <w:sectPr w:rsidR="004D6ED4" w:rsidRPr="00F82C29">
          <w:pgSz w:w="12240" w:h="15840"/>
          <w:pgMar w:top="1417" w:right="1701" w:bottom="1417" w:left="1701" w:header="708" w:footer="708" w:gutter="0"/>
          <w:cols w:space="708"/>
          <w:docGrid w:linePitch="360"/>
        </w:sectPr>
      </w:pPr>
    </w:p>
    <w:p w:rsidR="00B606C7" w:rsidRDefault="00B606C7" w:rsidP="00F82C29">
      <w:pPr>
        <w:pStyle w:val="Ttulo1"/>
        <w:spacing w:before="0" w:beforeAutospacing="0"/>
        <w:rPr>
          <w:rFonts w:cs="Arial"/>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A53241" w:rsidRDefault="00A53241" w:rsidP="00CF6B5C">
      <w:pPr>
        <w:rPr>
          <w:lang w:eastAsia="en-US"/>
        </w:rPr>
      </w:pPr>
    </w:p>
    <w:p w:rsidR="00A53241" w:rsidRPr="00CF6B5C" w:rsidRDefault="00A53241" w:rsidP="00CF6B5C">
      <w:pPr>
        <w:rPr>
          <w:lang w:eastAsia="en-US"/>
        </w:rPr>
      </w:pPr>
    </w:p>
    <w:p w:rsidR="00B606C7" w:rsidRDefault="007E5641" w:rsidP="00D32834">
      <w:pPr>
        <w:pStyle w:val="Ttulo1"/>
        <w:numPr>
          <w:ilvl w:val="0"/>
          <w:numId w:val="13"/>
        </w:numPr>
        <w:spacing w:before="0" w:beforeAutospacing="0"/>
        <w:rPr>
          <w:rFonts w:cs="Arial"/>
        </w:rPr>
      </w:pPr>
      <w:bookmarkStart w:id="0" w:name="_Toc401743626"/>
      <w:r w:rsidRPr="00B606C7">
        <w:rPr>
          <w:rFonts w:cs="Arial"/>
        </w:rPr>
        <w:t>TÍTULO</w:t>
      </w:r>
      <w:r w:rsidR="00B606C7" w:rsidRPr="00B606C7">
        <w:rPr>
          <w:rFonts w:cs="Arial"/>
        </w:rPr>
        <w:t>:</w:t>
      </w:r>
      <w:bookmarkEnd w:id="0"/>
    </w:p>
    <w:p w:rsidR="009D6317" w:rsidRPr="009D6317" w:rsidRDefault="009D6317" w:rsidP="00F82C29">
      <w:pPr>
        <w:rPr>
          <w:lang w:eastAsia="en-US"/>
        </w:rPr>
      </w:pPr>
    </w:p>
    <w:p w:rsidR="006C0913" w:rsidRPr="00F82C29" w:rsidRDefault="006C0913" w:rsidP="006C0913">
      <w:pPr>
        <w:pStyle w:val="contenido-del-marco"/>
        <w:spacing w:line="360" w:lineRule="auto"/>
        <w:jc w:val="both"/>
        <w:rPr>
          <w:rFonts w:ascii="Arial" w:hAnsi="Arial" w:cs="Arial"/>
          <w:sz w:val="22"/>
          <w:szCs w:val="22"/>
        </w:rPr>
      </w:pPr>
      <w:r w:rsidRPr="00F82C29">
        <w:rPr>
          <w:rFonts w:ascii="Arial" w:eastAsia="Arial Unicode MS" w:hAnsi="Arial" w:cs="Arial"/>
          <w:color w:val="000000"/>
          <w:sz w:val="22"/>
          <w:szCs w:val="22"/>
        </w:rPr>
        <w:t>“</w:t>
      </w:r>
      <w:r w:rsidRPr="00F82C29">
        <w:rPr>
          <w:rFonts w:ascii="Arial" w:eastAsiaTheme="minorEastAsia" w:hAnsi="Arial" w:cs="Arial"/>
          <w:sz w:val="22"/>
          <w:szCs w:val="22"/>
          <w:lang w:eastAsia="es-EC"/>
        </w:rPr>
        <w:t xml:space="preserve">Desarrollo </w:t>
      </w:r>
      <w:r>
        <w:rPr>
          <w:rFonts w:ascii="Arial" w:eastAsiaTheme="minorEastAsia" w:hAnsi="Arial" w:cs="Arial"/>
          <w:sz w:val="22"/>
          <w:szCs w:val="22"/>
          <w:lang w:eastAsia="es-EC"/>
        </w:rPr>
        <w:t xml:space="preserve">e </w:t>
      </w:r>
      <w:r w:rsidR="008F5A40">
        <w:rPr>
          <w:rFonts w:ascii="Arial" w:eastAsiaTheme="minorEastAsia" w:hAnsi="Arial" w:cs="Arial"/>
          <w:sz w:val="22"/>
          <w:szCs w:val="22"/>
          <w:lang w:eastAsia="es-EC"/>
        </w:rPr>
        <w:t xml:space="preserve">Implementación </w:t>
      </w:r>
      <w:r w:rsidRPr="00F82C29">
        <w:rPr>
          <w:rFonts w:ascii="Arial" w:eastAsiaTheme="minorEastAsia" w:hAnsi="Arial" w:cs="Arial"/>
          <w:sz w:val="22"/>
          <w:szCs w:val="22"/>
          <w:lang w:eastAsia="es-EC"/>
        </w:rPr>
        <w:t>de</w:t>
      </w:r>
      <w:r>
        <w:rPr>
          <w:rFonts w:ascii="Arial" w:eastAsiaTheme="minorEastAsia" w:hAnsi="Arial" w:cs="Arial"/>
          <w:sz w:val="22"/>
          <w:szCs w:val="22"/>
          <w:lang w:eastAsia="es-EC"/>
        </w:rPr>
        <w:t xml:space="preserve"> un</w:t>
      </w:r>
      <w:r w:rsidRPr="00F82C29">
        <w:rPr>
          <w:rFonts w:ascii="Arial" w:eastAsiaTheme="minorEastAsia" w:hAnsi="Arial" w:cs="Arial"/>
          <w:sz w:val="22"/>
          <w:szCs w:val="22"/>
          <w:lang w:eastAsia="es-EC"/>
        </w:rPr>
        <w:t xml:space="preserve"> </w:t>
      </w:r>
      <w:r w:rsidR="008F5A40" w:rsidRPr="00F82C29">
        <w:rPr>
          <w:rFonts w:ascii="Arial" w:eastAsiaTheme="minorEastAsia" w:hAnsi="Arial" w:cs="Arial"/>
          <w:sz w:val="22"/>
          <w:szCs w:val="22"/>
          <w:lang w:eastAsia="es-EC"/>
        </w:rPr>
        <w:t xml:space="preserve">Plan </w:t>
      </w:r>
      <w:r w:rsidRPr="00F82C29">
        <w:rPr>
          <w:rFonts w:ascii="Arial" w:eastAsiaTheme="minorEastAsia" w:hAnsi="Arial" w:cs="Arial"/>
          <w:sz w:val="22"/>
          <w:szCs w:val="22"/>
          <w:lang w:eastAsia="es-EC"/>
        </w:rPr>
        <w:t xml:space="preserve">de </w:t>
      </w:r>
      <w:r w:rsidR="008F5A40" w:rsidRPr="00F82C29">
        <w:rPr>
          <w:rFonts w:ascii="Arial" w:eastAsiaTheme="minorEastAsia" w:hAnsi="Arial" w:cs="Arial"/>
          <w:sz w:val="22"/>
          <w:szCs w:val="22"/>
          <w:lang w:eastAsia="es-EC"/>
        </w:rPr>
        <w:t>Seguridad</w:t>
      </w:r>
      <w:r w:rsidR="008F5A40">
        <w:rPr>
          <w:rFonts w:ascii="Arial" w:eastAsiaTheme="minorEastAsia" w:hAnsi="Arial" w:cs="Arial"/>
          <w:sz w:val="22"/>
          <w:szCs w:val="22"/>
          <w:lang w:eastAsia="es-EC"/>
        </w:rPr>
        <w:t xml:space="preserve"> Informática</w:t>
      </w:r>
      <w:r w:rsidR="008F5A40" w:rsidRPr="00F82C29">
        <w:rPr>
          <w:rFonts w:ascii="Arial" w:eastAsiaTheme="minorEastAsia" w:hAnsi="Arial" w:cs="Arial"/>
          <w:sz w:val="22"/>
          <w:szCs w:val="22"/>
          <w:lang w:eastAsia="es-EC"/>
        </w:rPr>
        <w:t xml:space="preserve"> </w:t>
      </w:r>
      <w:r>
        <w:rPr>
          <w:rFonts w:ascii="Arial" w:eastAsiaTheme="minorEastAsia" w:hAnsi="Arial" w:cs="Arial"/>
          <w:sz w:val="22"/>
          <w:szCs w:val="22"/>
          <w:lang w:eastAsia="es-EC"/>
        </w:rPr>
        <w:t>basado en la</w:t>
      </w:r>
      <w:r w:rsidRPr="00F82C29">
        <w:rPr>
          <w:rFonts w:ascii="Arial" w:eastAsiaTheme="minorEastAsia" w:hAnsi="Arial" w:cs="Arial"/>
          <w:sz w:val="22"/>
          <w:szCs w:val="22"/>
          <w:lang w:eastAsia="es-EC"/>
        </w:rPr>
        <w:t xml:space="preserve"> </w:t>
      </w:r>
      <w:r w:rsidR="008F5A40" w:rsidRPr="00F82C29">
        <w:rPr>
          <w:rFonts w:ascii="Arial" w:eastAsiaTheme="minorEastAsia" w:hAnsi="Arial" w:cs="Arial"/>
          <w:sz w:val="22"/>
          <w:szCs w:val="22"/>
          <w:lang w:eastAsia="es-EC"/>
        </w:rPr>
        <w:t xml:space="preserve">Norma </w:t>
      </w:r>
      <w:r w:rsidRPr="00F82C29">
        <w:rPr>
          <w:rFonts w:ascii="Arial" w:eastAsiaTheme="minorEastAsia" w:hAnsi="Arial" w:cs="Arial"/>
          <w:sz w:val="22"/>
          <w:szCs w:val="22"/>
          <w:lang w:eastAsia="es-EC"/>
        </w:rPr>
        <w:t>ISO 2700</w:t>
      </w:r>
      <w:r w:rsidR="00CB54D7">
        <w:rPr>
          <w:rFonts w:ascii="Arial" w:eastAsiaTheme="minorEastAsia" w:hAnsi="Arial" w:cs="Arial"/>
          <w:sz w:val="22"/>
          <w:szCs w:val="22"/>
          <w:lang w:eastAsia="es-EC"/>
        </w:rPr>
        <w:t>1</w:t>
      </w:r>
      <w:r w:rsidRPr="00F82C29">
        <w:rPr>
          <w:rFonts w:ascii="Arial" w:eastAsiaTheme="minorEastAsia" w:hAnsi="Arial" w:cs="Arial"/>
          <w:sz w:val="22"/>
          <w:szCs w:val="22"/>
          <w:lang w:eastAsia="es-EC"/>
        </w:rPr>
        <w:t>:</w:t>
      </w:r>
      <w:r>
        <w:rPr>
          <w:rFonts w:ascii="Arial" w:eastAsiaTheme="minorEastAsia" w:hAnsi="Arial" w:cs="Arial"/>
          <w:sz w:val="22"/>
          <w:szCs w:val="22"/>
          <w:lang w:eastAsia="es-EC"/>
        </w:rPr>
        <w:t>200</w:t>
      </w:r>
      <w:r w:rsidR="00080481">
        <w:rPr>
          <w:rFonts w:ascii="Arial" w:eastAsiaTheme="minorEastAsia" w:hAnsi="Arial" w:cs="Arial"/>
          <w:sz w:val="22"/>
          <w:szCs w:val="22"/>
          <w:lang w:eastAsia="es-EC"/>
        </w:rPr>
        <w:t>5</w:t>
      </w:r>
      <w:r w:rsidRPr="00F82C29">
        <w:rPr>
          <w:rFonts w:ascii="Arial" w:eastAsiaTheme="minorEastAsia" w:hAnsi="Arial" w:cs="Arial"/>
          <w:sz w:val="22"/>
          <w:szCs w:val="22"/>
          <w:lang w:eastAsia="es-EC"/>
        </w:rPr>
        <w:t xml:space="preserve"> para la </w:t>
      </w:r>
      <w:r w:rsidR="008F5A40" w:rsidRPr="00F82C29">
        <w:rPr>
          <w:rFonts w:ascii="Arial" w:eastAsiaTheme="minorEastAsia" w:hAnsi="Arial" w:cs="Arial"/>
          <w:sz w:val="22"/>
          <w:szCs w:val="22"/>
          <w:lang w:eastAsia="es-EC"/>
        </w:rPr>
        <w:t xml:space="preserve">Empresa </w:t>
      </w:r>
      <w:r w:rsidRPr="00F82C29">
        <w:rPr>
          <w:rFonts w:ascii="Arial" w:eastAsiaTheme="minorEastAsia" w:hAnsi="Arial" w:cs="Arial"/>
          <w:sz w:val="22"/>
          <w:szCs w:val="22"/>
          <w:lang w:eastAsia="es-EC"/>
        </w:rPr>
        <w:t xml:space="preserve">de </w:t>
      </w:r>
      <w:r w:rsidR="008F5A40" w:rsidRPr="00F82C29">
        <w:rPr>
          <w:rFonts w:ascii="Arial" w:eastAsiaTheme="minorEastAsia" w:hAnsi="Arial" w:cs="Arial"/>
          <w:sz w:val="22"/>
          <w:szCs w:val="22"/>
          <w:lang w:eastAsia="es-EC"/>
        </w:rPr>
        <w:t xml:space="preserve">Seguridad Física </w:t>
      </w:r>
      <w:r w:rsidRPr="00F82C29">
        <w:rPr>
          <w:rFonts w:ascii="Arial" w:eastAsiaTheme="minorEastAsia" w:hAnsi="Arial" w:cs="Arial"/>
          <w:sz w:val="22"/>
          <w:szCs w:val="22"/>
          <w:lang w:eastAsia="es-EC"/>
        </w:rPr>
        <w:t xml:space="preserve">y </w:t>
      </w:r>
      <w:r w:rsidR="008F5A40" w:rsidRPr="00F82C29">
        <w:rPr>
          <w:rFonts w:ascii="Arial" w:eastAsiaTheme="minorEastAsia" w:hAnsi="Arial" w:cs="Arial"/>
          <w:sz w:val="22"/>
          <w:szCs w:val="22"/>
          <w:lang w:eastAsia="es-EC"/>
        </w:rPr>
        <w:t xml:space="preserve">Electrónica </w:t>
      </w:r>
      <w:r w:rsidRPr="00F82C29">
        <w:rPr>
          <w:rFonts w:ascii="Arial" w:eastAsiaTheme="minorEastAsia" w:hAnsi="Arial" w:cs="Arial"/>
          <w:sz w:val="22"/>
          <w:szCs w:val="22"/>
          <w:lang w:eastAsia="es-EC"/>
        </w:rPr>
        <w:t>CISEPRO</w:t>
      </w:r>
      <w:r w:rsidRPr="00F82C29">
        <w:rPr>
          <w:rFonts w:ascii="Arial" w:hAnsi="Arial" w:cs="Arial"/>
          <w:sz w:val="22"/>
          <w:szCs w:val="22"/>
        </w:rPr>
        <w:t>”.</w:t>
      </w:r>
    </w:p>
    <w:p w:rsidR="00B606C7" w:rsidRPr="00B606C7" w:rsidRDefault="00B606C7" w:rsidP="00F82C29">
      <w:pPr>
        <w:pStyle w:val="Ttulo1"/>
        <w:spacing w:before="0" w:beforeAutospacing="0"/>
        <w:rPr>
          <w:rFonts w:cs="Arial"/>
        </w:rPr>
      </w:pPr>
    </w:p>
    <w:p w:rsidR="00B606C7" w:rsidRPr="00B606C7" w:rsidRDefault="00B606C7" w:rsidP="00F82C29">
      <w:pPr>
        <w:pStyle w:val="Ttulo1"/>
        <w:spacing w:before="0" w:beforeAutospacing="0"/>
        <w:rPr>
          <w:rFonts w:cs="Arial"/>
        </w:rPr>
      </w:pPr>
    </w:p>
    <w:p w:rsidR="00B606C7" w:rsidRPr="00B606C7" w:rsidRDefault="00B606C7" w:rsidP="00F82C29">
      <w:pPr>
        <w:rPr>
          <w:rFonts w:cs="Arial"/>
          <w:lang w:eastAsia="en-US"/>
        </w:rPr>
      </w:pPr>
    </w:p>
    <w:p w:rsidR="00B606C7" w:rsidRPr="00B606C7" w:rsidRDefault="00B606C7" w:rsidP="00F82C29">
      <w:pPr>
        <w:rPr>
          <w:rFonts w:eastAsiaTheme="majorEastAsia" w:cs="Arial"/>
          <w:b/>
          <w:szCs w:val="32"/>
          <w:lang w:eastAsia="en-US"/>
        </w:rPr>
      </w:pPr>
      <w:r w:rsidRPr="00B606C7">
        <w:rPr>
          <w:rFonts w:cs="Arial"/>
        </w:rPr>
        <w:br w:type="page"/>
      </w:r>
    </w:p>
    <w:p w:rsidR="009E1EE5" w:rsidRPr="00B606C7" w:rsidRDefault="00F82C29" w:rsidP="00D32834">
      <w:pPr>
        <w:pStyle w:val="Ttulo1"/>
        <w:numPr>
          <w:ilvl w:val="0"/>
          <w:numId w:val="13"/>
        </w:numPr>
        <w:spacing w:before="0" w:beforeAutospacing="0"/>
        <w:rPr>
          <w:rFonts w:cs="Arial"/>
        </w:rPr>
      </w:pPr>
      <w:bookmarkStart w:id="1" w:name="_Toc401743627"/>
      <w:r w:rsidRPr="00B606C7">
        <w:rPr>
          <w:rFonts w:cs="Arial"/>
        </w:rPr>
        <w:lastRenderedPageBreak/>
        <w:t>FORMULACIÓN DEL PROBLEMA</w:t>
      </w:r>
      <w:bookmarkEnd w:id="1"/>
    </w:p>
    <w:p w:rsidR="009E1EE5" w:rsidRPr="00B606C7" w:rsidRDefault="009E1EE5" w:rsidP="00F82C29">
      <w:pPr>
        <w:jc w:val="both"/>
        <w:rPr>
          <w:rFonts w:cs="Arial"/>
        </w:rPr>
      </w:pPr>
      <w:r w:rsidRPr="00B606C7">
        <w:rPr>
          <w:rFonts w:cs="Arial"/>
        </w:rPr>
        <w:t xml:space="preserve">Actualmente la Empresa CISEPRO </w:t>
      </w:r>
      <w:r w:rsidR="009A3426" w:rsidRPr="00B606C7">
        <w:rPr>
          <w:rFonts w:cs="Arial"/>
        </w:rPr>
        <w:t>Cía.</w:t>
      </w:r>
      <w:r w:rsidRPr="00B606C7">
        <w:rPr>
          <w:rFonts w:cs="Arial"/>
        </w:rPr>
        <w:t xml:space="preserve">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rsidR="009E1EE5" w:rsidRPr="00B606C7" w:rsidRDefault="009E1EE5" w:rsidP="00F82C29">
      <w:pPr>
        <w:jc w:val="both"/>
        <w:rPr>
          <w:rFonts w:cs="Arial"/>
        </w:rPr>
      </w:pPr>
      <w:r w:rsidRPr="00B606C7">
        <w:rPr>
          <w:rFonts w:cs="Arial"/>
        </w:rP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rsidR="009E1EE5" w:rsidRDefault="009E1EE5" w:rsidP="00F82C29">
      <w:pPr>
        <w:jc w:val="both"/>
        <w:rPr>
          <w:rFonts w:cs="Arial"/>
        </w:rPr>
      </w:pPr>
      <w:r w:rsidRPr="00B606C7">
        <w:rPr>
          <w:rFonts w:cs="Arial"/>
        </w:rPr>
        <w:t>En base a la experiencia y a la aplicación de estas Normativas, los resultados que se ha logrado en un mediano plazo de tiempo, emerge la necesidad de desarrollar un plan para la implementación de la normativa ISO 27002:</w:t>
      </w:r>
      <w:r w:rsidR="00E94A3D">
        <w:rPr>
          <w:rFonts w:cs="Arial"/>
        </w:rPr>
        <w:t>2005</w:t>
      </w:r>
      <w:r w:rsidRPr="00B606C7">
        <w:rPr>
          <w:rFonts w:cs="Arial"/>
        </w:rPr>
        <w:t xml:space="preserve">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rsidR="00024997" w:rsidRDefault="00216BA1" w:rsidP="00F82C29">
      <w:pPr>
        <w:jc w:val="both"/>
        <w:rPr>
          <w:rFonts w:cs="Arial"/>
          <w:b/>
        </w:rPr>
      </w:pPr>
      <w:r w:rsidRPr="00216BA1">
        <w:rPr>
          <w:rFonts w:cs="Arial"/>
          <w:b/>
        </w:rPr>
        <w:t>PROBLEMAS ESPECÍFICOS:</w:t>
      </w:r>
    </w:p>
    <w:p w:rsidR="008B1749" w:rsidRDefault="008B1749" w:rsidP="008B1749">
      <w:pPr>
        <w:jc w:val="both"/>
        <w:rPr>
          <w:rFonts w:cs="Arial"/>
        </w:rPr>
      </w:pPr>
      <w:r w:rsidRPr="00F82C29">
        <w:rPr>
          <w:rFonts w:cs="Arial"/>
          <w:b/>
        </w:rPr>
        <w:t xml:space="preserve">Problema </w:t>
      </w:r>
      <w:r>
        <w:rPr>
          <w:rFonts w:cs="Arial"/>
          <w:b/>
        </w:rPr>
        <w:t>1</w:t>
      </w:r>
      <w:r w:rsidRPr="00F82C29">
        <w:rPr>
          <w:rFonts w:cs="Arial"/>
          <w:b/>
        </w:rPr>
        <w:t>:</w:t>
      </w:r>
      <w:r w:rsidRPr="00F82C29">
        <w:rPr>
          <w:rFonts w:cs="Arial"/>
        </w:rPr>
        <w:t xml:space="preserve"> </w:t>
      </w:r>
      <w:r w:rsidRPr="004829EB">
        <w:rPr>
          <w:rFonts w:cs="Arial"/>
        </w:rPr>
        <w:t>Inexistencia de políticas, guías y procedimientos relacionados con la seguridad de la información para la concertar los servicios tecnológicos.</w:t>
      </w:r>
    </w:p>
    <w:p w:rsidR="008B1749" w:rsidRDefault="008B1749" w:rsidP="008B1749">
      <w:pPr>
        <w:jc w:val="both"/>
        <w:rPr>
          <w:rFonts w:cs="Arial"/>
        </w:rPr>
      </w:pPr>
      <w:r w:rsidRPr="00F82C29">
        <w:rPr>
          <w:rFonts w:cs="Arial"/>
          <w:b/>
        </w:rPr>
        <w:t>Problema 1:</w:t>
      </w:r>
      <w:r>
        <w:rPr>
          <w:rFonts w:cs="Arial"/>
        </w:rPr>
        <w:t xml:space="preserve"> Carencia de un plan de </w:t>
      </w:r>
      <w:r w:rsidRPr="00B606C7">
        <w:rPr>
          <w:rFonts w:cs="Arial"/>
        </w:rPr>
        <w:t xml:space="preserve">seguridad </w:t>
      </w:r>
      <w:r>
        <w:rPr>
          <w:rFonts w:cs="Arial"/>
        </w:rPr>
        <w:t>informática lo que ocasiona perdida de información</w:t>
      </w:r>
      <w:r w:rsidR="0063340F">
        <w:rPr>
          <w:rFonts w:cs="Arial"/>
        </w:rPr>
        <w:t xml:space="preserve"> confidencial, ya sea por causas fortuita o planeada</w:t>
      </w:r>
      <w:r>
        <w:rPr>
          <w:rFonts w:cs="Arial"/>
        </w:rPr>
        <w:t>.</w:t>
      </w:r>
    </w:p>
    <w:p w:rsidR="004829EB" w:rsidRDefault="004829EB" w:rsidP="002C5679">
      <w:pPr>
        <w:jc w:val="both"/>
        <w:rPr>
          <w:rFonts w:cs="Arial"/>
        </w:rPr>
      </w:pPr>
      <w:r w:rsidRPr="00F82C29">
        <w:rPr>
          <w:rFonts w:cs="Arial"/>
          <w:b/>
        </w:rPr>
        <w:t xml:space="preserve">Problema </w:t>
      </w:r>
      <w:r w:rsidR="007026D2" w:rsidRPr="00F82C29">
        <w:rPr>
          <w:rFonts w:cs="Arial"/>
          <w:b/>
        </w:rPr>
        <w:t>3</w:t>
      </w:r>
      <w:r w:rsidRPr="00F82C29">
        <w:rPr>
          <w:rFonts w:cs="Arial"/>
          <w:b/>
        </w:rPr>
        <w:t>:</w:t>
      </w:r>
      <w:r>
        <w:rPr>
          <w:rFonts w:cs="Arial"/>
        </w:rPr>
        <w:t xml:space="preserve"> </w:t>
      </w:r>
      <w:r w:rsidR="002C5679" w:rsidRPr="004829EB">
        <w:rPr>
          <w:rFonts w:cs="Arial"/>
        </w:rPr>
        <w:t>Desconocimiento de las amenazas y vulnerabilidades en los activos de la información</w:t>
      </w:r>
      <w:r w:rsidR="0063340F">
        <w:rPr>
          <w:rFonts w:cs="Arial"/>
        </w:rPr>
        <w:t xml:space="preserve"> susceptibles a </w:t>
      </w:r>
      <w:r w:rsidR="003B42CD">
        <w:rPr>
          <w:rFonts w:cs="Arial"/>
        </w:rPr>
        <w:t>riesgos convencionales y no convencionales.</w:t>
      </w:r>
    </w:p>
    <w:p w:rsidR="004829EB" w:rsidRDefault="004829EB" w:rsidP="00F43E4C">
      <w:pPr>
        <w:jc w:val="both"/>
        <w:rPr>
          <w:rFonts w:cs="Arial"/>
        </w:rPr>
      </w:pPr>
      <w:r w:rsidRPr="00F82C29">
        <w:rPr>
          <w:rFonts w:cs="Arial"/>
          <w:b/>
        </w:rPr>
        <w:t xml:space="preserve">Problema </w:t>
      </w:r>
      <w:r w:rsidR="007026D2" w:rsidRPr="00F82C29">
        <w:rPr>
          <w:rFonts w:cs="Arial"/>
          <w:b/>
        </w:rPr>
        <w:t>4</w:t>
      </w:r>
      <w:r w:rsidR="002C5679" w:rsidRPr="00F82C29">
        <w:rPr>
          <w:rFonts w:cs="Arial"/>
          <w:b/>
        </w:rPr>
        <w:t>:</w:t>
      </w:r>
      <w:r w:rsidR="002C5679">
        <w:rPr>
          <w:rFonts w:cs="Arial"/>
        </w:rPr>
        <w:t xml:space="preserve"> Inexistencia de una matriz de riesgos informáticos</w:t>
      </w:r>
      <w:r w:rsidR="00CF6B5C">
        <w:rPr>
          <w:rFonts w:cs="Arial"/>
        </w:rPr>
        <w:t xml:space="preserve"> y su</w:t>
      </w:r>
      <w:r w:rsidR="002C5679">
        <w:rPr>
          <w:rFonts w:cs="Arial"/>
        </w:rPr>
        <w:t xml:space="preserve"> impacto.</w:t>
      </w:r>
    </w:p>
    <w:p w:rsidR="004829EB" w:rsidRDefault="007026D2" w:rsidP="00F82C29">
      <w:pPr>
        <w:jc w:val="both"/>
        <w:rPr>
          <w:rFonts w:cs="Arial"/>
        </w:rPr>
      </w:pPr>
      <w:r w:rsidRPr="00F82C29">
        <w:rPr>
          <w:rFonts w:cs="Arial"/>
          <w:b/>
        </w:rPr>
        <w:t>Problema 5</w:t>
      </w:r>
      <w:r w:rsidR="004829EB" w:rsidRPr="00F82C29">
        <w:rPr>
          <w:rFonts w:cs="Arial"/>
          <w:b/>
        </w:rPr>
        <w:t>:</w:t>
      </w:r>
      <w:r w:rsidR="004829EB">
        <w:rPr>
          <w:rFonts w:cs="Arial"/>
        </w:rPr>
        <w:t xml:space="preserve"> </w:t>
      </w:r>
      <w:r w:rsidR="00216BA1">
        <w:rPr>
          <w:rFonts w:cs="Arial"/>
        </w:rPr>
        <w:t>Carencia</w:t>
      </w:r>
      <w:r w:rsidR="004829EB">
        <w:rPr>
          <w:rFonts w:cs="Arial"/>
        </w:rPr>
        <w:t xml:space="preserve"> de </w:t>
      </w:r>
      <w:r w:rsidR="004829EB" w:rsidRPr="00B606C7">
        <w:rPr>
          <w:rFonts w:cs="Arial"/>
        </w:rPr>
        <w:t xml:space="preserve">controles </w:t>
      </w:r>
      <w:r w:rsidR="00216BA1">
        <w:rPr>
          <w:rFonts w:cs="Arial"/>
        </w:rPr>
        <w:t xml:space="preserve">efectivos </w:t>
      </w:r>
      <w:r w:rsidR="004829EB" w:rsidRPr="00B606C7">
        <w:rPr>
          <w:rFonts w:cs="Arial"/>
        </w:rPr>
        <w:t xml:space="preserve">de acceso </w:t>
      </w:r>
      <w:r w:rsidR="00216BA1">
        <w:rPr>
          <w:rFonts w:cs="Arial"/>
        </w:rPr>
        <w:t xml:space="preserve">para </w:t>
      </w:r>
      <w:r w:rsidR="004829EB" w:rsidRPr="00B606C7">
        <w:rPr>
          <w:rFonts w:cs="Arial"/>
        </w:rPr>
        <w:t>usuario</w:t>
      </w:r>
      <w:r w:rsidR="00216BA1">
        <w:rPr>
          <w:rFonts w:cs="Arial"/>
        </w:rPr>
        <w:t xml:space="preserve"> de</w:t>
      </w:r>
      <w:r w:rsidR="004829EB" w:rsidRPr="00B606C7">
        <w:rPr>
          <w:rFonts w:cs="Arial"/>
        </w:rPr>
        <w:t xml:space="preserve"> red, sistemas operativos, aplicaciones informáticas, informaci</w:t>
      </w:r>
      <w:r w:rsidR="00216BA1">
        <w:rPr>
          <w:rFonts w:cs="Arial"/>
        </w:rPr>
        <w:t xml:space="preserve">ones, </w:t>
      </w:r>
      <w:r w:rsidR="004829EB" w:rsidRPr="00B606C7">
        <w:rPr>
          <w:rFonts w:cs="Arial"/>
        </w:rPr>
        <w:t>conexión móvil</w:t>
      </w:r>
      <w:r w:rsidR="00216BA1">
        <w:rPr>
          <w:rFonts w:cs="Arial"/>
        </w:rPr>
        <w:t xml:space="preserve"> entre otros</w:t>
      </w:r>
      <w:r w:rsidR="004829EB" w:rsidRPr="00B606C7">
        <w:rPr>
          <w:rFonts w:cs="Arial"/>
        </w:rPr>
        <w:t>.</w:t>
      </w:r>
    </w:p>
    <w:p w:rsidR="009E1EE5" w:rsidRDefault="00F43E4C" w:rsidP="00D32834">
      <w:pPr>
        <w:pStyle w:val="Ttulo1"/>
        <w:numPr>
          <w:ilvl w:val="0"/>
          <w:numId w:val="13"/>
        </w:numPr>
        <w:spacing w:before="0" w:beforeAutospacing="0"/>
        <w:rPr>
          <w:rFonts w:cs="Arial"/>
        </w:rPr>
      </w:pPr>
      <w:bookmarkStart w:id="2" w:name="_Toc401743628"/>
      <w:r w:rsidRPr="00B606C7">
        <w:rPr>
          <w:rFonts w:cs="Arial"/>
        </w:rPr>
        <w:lastRenderedPageBreak/>
        <w:t>JUSTIFICACIÓN.</w:t>
      </w:r>
      <w:bookmarkEnd w:id="2"/>
    </w:p>
    <w:p w:rsidR="009D6317" w:rsidRPr="009D6317" w:rsidRDefault="009D6317" w:rsidP="00F82C29">
      <w:pPr>
        <w:rPr>
          <w:lang w:eastAsia="en-US"/>
        </w:rPr>
      </w:pPr>
    </w:p>
    <w:p w:rsidR="009D6317" w:rsidRDefault="009E1EE5" w:rsidP="00F82C29">
      <w:pPr>
        <w:jc w:val="both"/>
        <w:rPr>
          <w:rFonts w:cs="Arial"/>
        </w:rPr>
      </w:pPr>
      <w:r w:rsidRPr="00B606C7">
        <w:rPr>
          <w:rFonts w:cs="Arial"/>
        </w:rPr>
        <w:t>Hoy por hoy en el Ecuador existe una competencia tecnológica activa entre las diferentes Empresas de Seguridad Física y Electrónica; y como estas poseen una gran variedad de recursos se ven vulnerables, amenazados y susceptibles a riesgos como el suscitado en el 2008 al gobierno de nuestro país realizada por la agrupación “</w:t>
      </w:r>
      <w:proofErr w:type="spellStart"/>
      <w:r w:rsidRPr="00B606C7">
        <w:rPr>
          <w:rFonts w:cs="Arial"/>
        </w:rPr>
        <w:t>anonymous</w:t>
      </w:r>
      <w:proofErr w:type="spellEnd"/>
      <w:r w:rsidRPr="00B606C7">
        <w:rPr>
          <w:rFonts w:cs="Arial"/>
        </w:rPr>
        <w:t xml:space="preserve">” que se infiltro y colapso el sitio web de la presidencia “www.presidencia.gov.ec” según fuente oficial. Estas acciones desencadenaron que las organizaciones tomen la obligación de protegerse ante los ataques informáticos. </w:t>
      </w:r>
    </w:p>
    <w:p w:rsidR="009E1EE5" w:rsidRPr="00B606C7" w:rsidRDefault="009E1EE5" w:rsidP="00F82C29">
      <w:pPr>
        <w:jc w:val="both"/>
        <w:rPr>
          <w:rFonts w:cs="Arial"/>
        </w:rPr>
      </w:pPr>
      <w:r w:rsidRPr="00B606C7">
        <w:rPr>
          <w:rFonts w:cs="Arial"/>
        </w:rPr>
        <w:t xml:space="preserve">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alterados entre otros que desestabilidad el funcionar de las mismas. </w:t>
      </w:r>
    </w:p>
    <w:p w:rsidR="009D6317" w:rsidRDefault="009E1EE5" w:rsidP="00F82C29">
      <w:pPr>
        <w:jc w:val="both"/>
        <w:rPr>
          <w:rFonts w:cs="Arial"/>
        </w:rPr>
      </w:pPr>
      <w:r w:rsidRPr="00B606C7">
        <w:rPr>
          <w:rFonts w:cs="Arial"/>
        </w:rPr>
        <w:t xml:space="preserve">En consecuencia la Empresa CISEPRO asume la necesidad de impedir que se susciten estas infiltraciones, uno de los factores más  influyentes en esta decisión es la cantidad de información voluminosa que maneja en sus diferentes procesos internos dentro de la organización estructural de la empresa. </w:t>
      </w:r>
    </w:p>
    <w:p w:rsidR="009E1EE5" w:rsidRPr="00B606C7" w:rsidRDefault="009E1EE5" w:rsidP="00F82C29">
      <w:pPr>
        <w:jc w:val="both"/>
        <w:rPr>
          <w:rFonts w:cs="Arial"/>
        </w:rPr>
      </w:pPr>
      <w:r w:rsidRPr="00B606C7">
        <w:rPr>
          <w:rFonts w:cs="Arial"/>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rsidR="009D6317" w:rsidRDefault="009E1EE5" w:rsidP="00F82C29">
      <w:pPr>
        <w:jc w:val="both"/>
        <w:rPr>
          <w:rFonts w:cs="Arial"/>
        </w:rPr>
      </w:pPr>
      <w:r w:rsidRPr="00B606C7">
        <w:rPr>
          <w:rFonts w:cs="Arial"/>
        </w:rPr>
        <w:t>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w:t>
      </w:r>
      <w:r w:rsidR="009D6317">
        <w:rPr>
          <w:rFonts w:cs="Arial"/>
        </w:rPr>
        <w:t xml:space="preserve"> de un sistema de información. </w:t>
      </w:r>
    </w:p>
    <w:p w:rsidR="009E1EE5" w:rsidRPr="00B606C7" w:rsidRDefault="009E1EE5" w:rsidP="00F82C29">
      <w:pPr>
        <w:jc w:val="both"/>
        <w:rPr>
          <w:rFonts w:eastAsiaTheme="majorEastAsia" w:cs="Arial"/>
          <w:b/>
        </w:rPr>
      </w:pPr>
      <w:r w:rsidRPr="00B606C7">
        <w:rPr>
          <w:rFonts w:cs="Arial"/>
        </w:rPr>
        <w:lastRenderedPageBreak/>
        <w:t>Es fundamental o de vital importancia que los usuarios en un sistema de información se otorguen permisos de acceso a este basados en procedimientos que permitan asegurar y proteger el medio. Además debido a la tendencia  nómada que existe hoy en día en el estilo de vida del talento humano de la empresa conectados a los sistemas de información casi desde cualquier lugar y a través de cualquier medio y aunque existan convenios de confidencialidad para evitar que los empleados lleven consigo parte del sistema de información fuera de la infraestructura segura de la organización.</w:t>
      </w:r>
      <w:r w:rsidRPr="00B606C7">
        <w:rPr>
          <w:rFonts w:cs="Arial"/>
        </w:rPr>
        <w:br w:type="page"/>
      </w:r>
    </w:p>
    <w:p w:rsidR="009E1EE5" w:rsidRDefault="00F43E4C" w:rsidP="00D32834">
      <w:pPr>
        <w:pStyle w:val="Ttulo1"/>
        <w:numPr>
          <w:ilvl w:val="0"/>
          <w:numId w:val="13"/>
        </w:numPr>
        <w:spacing w:before="0" w:beforeAutospacing="0"/>
        <w:rPr>
          <w:rFonts w:cs="Arial"/>
        </w:rPr>
      </w:pPr>
      <w:bookmarkStart w:id="3" w:name="_Toc401743629"/>
      <w:r w:rsidRPr="00B606C7">
        <w:rPr>
          <w:rFonts w:cs="Arial"/>
        </w:rPr>
        <w:lastRenderedPageBreak/>
        <w:t>OBJETIVO</w:t>
      </w:r>
      <w:bookmarkEnd w:id="3"/>
    </w:p>
    <w:p w:rsidR="009D6317" w:rsidRPr="009D6317" w:rsidRDefault="009D6317" w:rsidP="00F82C29">
      <w:pPr>
        <w:rPr>
          <w:lang w:eastAsia="en-US"/>
        </w:rPr>
      </w:pPr>
    </w:p>
    <w:p w:rsidR="009E1EE5" w:rsidRPr="0082346D" w:rsidRDefault="008F5A40" w:rsidP="00D32834">
      <w:pPr>
        <w:pStyle w:val="Prrafodelista"/>
        <w:numPr>
          <w:ilvl w:val="0"/>
          <w:numId w:val="16"/>
        </w:numPr>
        <w:jc w:val="both"/>
        <w:rPr>
          <w:rFonts w:cs="Arial"/>
        </w:rPr>
      </w:pPr>
      <w:r w:rsidRPr="0082346D">
        <w:rPr>
          <w:rFonts w:cs="Arial"/>
        </w:rPr>
        <w:t xml:space="preserve">Diseñar e implementar un plan de seguridad informática basado en la norma </w:t>
      </w:r>
      <w:r w:rsidR="003E3FA4" w:rsidRPr="0082346D">
        <w:rPr>
          <w:rFonts w:cs="Arial"/>
        </w:rPr>
        <w:t xml:space="preserve">ISO </w:t>
      </w:r>
      <w:r w:rsidRPr="0082346D">
        <w:rPr>
          <w:rFonts w:cs="Arial"/>
        </w:rPr>
        <w:t>2700</w:t>
      </w:r>
      <w:r w:rsidR="00CE48B7">
        <w:rPr>
          <w:rFonts w:cs="Arial"/>
        </w:rPr>
        <w:t>1</w:t>
      </w:r>
      <w:r w:rsidRPr="0082346D">
        <w:rPr>
          <w:rFonts w:cs="Arial"/>
        </w:rPr>
        <w:t>:</w:t>
      </w:r>
      <w:r w:rsidR="00E94A3D" w:rsidRPr="0082346D">
        <w:rPr>
          <w:rFonts w:cs="Arial"/>
        </w:rPr>
        <w:t>2005</w:t>
      </w:r>
      <w:r w:rsidRPr="0082346D">
        <w:rPr>
          <w:rFonts w:cs="Arial"/>
        </w:rPr>
        <w:t xml:space="preserve"> </w:t>
      </w:r>
      <w:r w:rsidR="00CE48B7">
        <w:rPr>
          <w:rFonts w:cs="Arial"/>
        </w:rPr>
        <w:t>para reducir los riesgos informáticos</w:t>
      </w:r>
      <w:r w:rsidR="0042586D">
        <w:rPr>
          <w:rFonts w:cs="Arial"/>
        </w:rPr>
        <w:t xml:space="preserve"> para evitar la pérdida de información confidencial</w:t>
      </w:r>
      <w:r w:rsidR="00CE48B7">
        <w:rPr>
          <w:rFonts w:cs="Arial"/>
        </w:rPr>
        <w:t xml:space="preserve"> en la empresa de Seguridad Física y Electrónica CISEPRO.</w:t>
      </w:r>
    </w:p>
    <w:p w:rsidR="009E1EE5" w:rsidRDefault="00F43E4C" w:rsidP="00F82C29">
      <w:pPr>
        <w:pStyle w:val="Ttulo1"/>
        <w:spacing w:before="0" w:beforeAutospacing="0"/>
        <w:rPr>
          <w:rStyle w:val="Ttulo1Car"/>
          <w:rFonts w:cs="Arial"/>
          <w:b/>
        </w:rPr>
      </w:pPr>
      <w:bookmarkStart w:id="4" w:name="_Toc401743630"/>
      <w:r w:rsidRPr="00B606C7">
        <w:rPr>
          <w:rStyle w:val="Ttulo1Car"/>
          <w:rFonts w:cs="Arial"/>
          <w:b/>
        </w:rPr>
        <w:t>OBJETIVOS ESPECÍFICOS</w:t>
      </w:r>
      <w:bookmarkEnd w:id="4"/>
    </w:p>
    <w:p w:rsidR="003A548C" w:rsidRDefault="009E1EE5" w:rsidP="00F82C29">
      <w:pPr>
        <w:pStyle w:val="Prrafodelista"/>
        <w:numPr>
          <w:ilvl w:val="0"/>
          <w:numId w:val="1"/>
        </w:numPr>
        <w:jc w:val="both"/>
        <w:rPr>
          <w:rFonts w:cs="Arial"/>
        </w:rPr>
      </w:pPr>
      <w:r w:rsidRPr="00B606C7">
        <w:rPr>
          <w:rFonts w:cs="Arial"/>
        </w:rPr>
        <w:t>Identificar</w:t>
      </w:r>
      <w:r w:rsidR="00BB7271">
        <w:rPr>
          <w:rFonts w:cs="Arial"/>
        </w:rPr>
        <w:t xml:space="preserve"> </w:t>
      </w:r>
      <w:r w:rsidR="00BB7271" w:rsidRPr="00B606C7">
        <w:rPr>
          <w:rFonts w:cs="Arial"/>
        </w:rPr>
        <w:t xml:space="preserve">los procesos internos </w:t>
      </w:r>
      <w:r w:rsidR="000C04E7">
        <w:rPr>
          <w:rFonts w:cs="Arial"/>
        </w:rPr>
        <w:t xml:space="preserve">en la Matriz de la Empresa, </w:t>
      </w:r>
      <w:r w:rsidR="002E5471">
        <w:rPr>
          <w:rFonts w:cs="Arial"/>
        </w:rPr>
        <w:t>partiendo del</w:t>
      </w:r>
      <w:r w:rsidR="00BB7271" w:rsidRPr="00B606C7">
        <w:rPr>
          <w:rFonts w:cs="Arial"/>
        </w:rPr>
        <w:t xml:space="preserve"> organigrama funcional</w:t>
      </w:r>
      <w:r w:rsidRPr="00B606C7">
        <w:rPr>
          <w:rFonts w:cs="Arial"/>
        </w:rPr>
        <w:t xml:space="preserve"> </w:t>
      </w:r>
      <w:r w:rsidR="00BB7271">
        <w:rPr>
          <w:rFonts w:cs="Arial"/>
        </w:rPr>
        <w:t xml:space="preserve">para </w:t>
      </w:r>
      <w:r w:rsidR="000C04E7">
        <w:rPr>
          <w:rFonts w:cs="Arial"/>
        </w:rPr>
        <w:t>establecer</w:t>
      </w:r>
      <w:r w:rsidR="00BB7271" w:rsidRPr="00B606C7">
        <w:rPr>
          <w:rFonts w:cs="Arial"/>
        </w:rPr>
        <w:t xml:space="preserve"> la situación act</w:t>
      </w:r>
      <w:r w:rsidR="00BB7271">
        <w:rPr>
          <w:rFonts w:cs="Arial"/>
        </w:rPr>
        <w:t xml:space="preserve">ual de la seguridad informática, comunicaciones, bienes informáticos entre otros </w:t>
      </w:r>
      <w:r w:rsidR="002E5471">
        <w:rPr>
          <w:rFonts w:cs="Arial"/>
        </w:rPr>
        <w:t>que permita</w:t>
      </w:r>
      <w:r w:rsidR="003A548C">
        <w:rPr>
          <w:rFonts w:cs="Arial"/>
        </w:rPr>
        <w:t xml:space="preserve"> e</w:t>
      </w:r>
      <w:r w:rsidR="003A548C" w:rsidRPr="00B606C7">
        <w:rPr>
          <w:rFonts w:cs="Arial"/>
        </w:rPr>
        <w:t>stablecer políticas de seguridad,</w:t>
      </w:r>
      <w:r w:rsidR="003A548C">
        <w:rPr>
          <w:rFonts w:cs="Arial"/>
        </w:rPr>
        <w:t xml:space="preserve"> soporte</w:t>
      </w:r>
      <w:r w:rsidR="003A548C" w:rsidRPr="00B606C7">
        <w:rPr>
          <w:rFonts w:cs="Arial"/>
        </w:rPr>
        <w:t xml:space="preserve"> </w:t>
      </w:r>
      <w:r w:rsidR="003A548C">
        <w:rPr>
          <w:rFonts w:cs="Arial"/>
        </w:rPr>
        <w:t>y</w:t>
      </w:r>
      <w:r w:rsidR="003A548C" w:rsidRPr="00B606C7">
        <w:rPr>
          <w:rFonts w:cs="Arial"/>
        </w:rPr>
        <w:t xml:space="preserve"> gestión continua.</w:t>
      </w:r>
    </w:p>
    <w:p w:rsidR="000C04E7" w:rsidRDefault="000C04E7" w:rsidP="000C04E7">
      <w:pPr>
        <w:pStyle w:val="Prrafodelista"/>
        <w:numPr>
          <w:ilvl w:val="0"/>
          <w:numId w:val="1"/>
        </w:numPr>
        <w:jc w:val="both"/>
        <w:rPr>
          <w:rFonts w:cs="Arial"/>
        </w:rPr>
      </w:pPr>
      <w:r>
        <w:rPr>
          <w:rFonts w:cs="Arial"/>
        </w:rPr>
        <w:t xml:space="preserve">Determinar el alcance del plan de seguridad informática en la Matriz de la Empresa CISEPRO situada en la ciudad de Machala. </w:t>
      </w:r>
    </w:p>
    <w:p w:rsidR="005806B5" w:rsidRDefault="000C04E7" w:rsidP="00F82C29">
      <w:pPr>
        <w:pStyle w:val="Prrafodelista"/>
        <w:numPr>
          <w:ilvl w:val="0"/>
          <w:numId w:val="1"/>
        </w:numPr>
        <w:jc w:val="both"/>
        <w:rPr>
          <w:rFonts w:cs="Arial"/>
        </w:rPr>
      </w:pPr>
      <w:r>
        <w:rPr>
          <w:rFonts w:cs="Arial"/>
        </w:rPr>
        <w:t>Analizar</w:t>
      </w:r>
      <w:r w:rsidR="005806B5">
        <w:rPr>
          <w:rFonts w:cs="Arial"/>
        </w:rPr>
        <w:t xml:space="preserve"> las vulnerabilidades para establecer </w:t>
      </w:r>
      <w:r>
        <w:rPr>
          <w:rFonts w:cs="Arial"/>
        </w:rPr>
        <w:t>el impacto,</w:t>
      </w:r>
      <w:r w:rsidR="0082346D">
        <w:rPr>
          <w:rFonts w:cs="Arial"/>
        </w:rPr>
        <w:t xml:space="preserve"> efecto</w:t>
      </w:r>
      <w:r>
        <w:rPr>
          <w:rFonts w:cs="Arial"/>
        </w:rPr>
        <w:t xml:space="preserve"> e incidencia</w:t>
      </w:r>
      <w:r w:rsidR="0082346D">
        <w:rPr>
          <w:rFonts w:cs="Arial"/>
        </w:rPr>
        <w:t>.</w:t>
      </w:r>
    </w:p>
    <w:p w:rsidR="000C04E7" w:rsidRDefault="000C04E7" w:rsidP="000C04E7">
      <w:pPr>
        <w:pStyle w:val="Prrafodelista"/>
        <w:numPr>
          <w:ilvl w:val="0"/>
          <w:numId w:val="1"/>
        </w:numPr>
        <w:jc w:val="both"/>
        <w:rPr>
          <w:rFonts w:cs="Arial"/>
        </w:rPr>
      </w:pPr>
      <w:r>
        <w:rPr>
          <w:rFonts w:cs="Arial"/>
        </w:rPr>
        <w:t>Evaluar los riesgos informáticos para determinar parámetros de seguridad.</w:t>
      </w:r>
    </w:p>
    <w:p w:rsidR="000C04E7" w:rsidRPr="003A548C" w:rsidRDefault="000C04E7" w:rsidP="000C04E7">
      <w:pPr>
        <w:pStyle w:val="Prrafodelista"/>
        <w:numPr>
          <w:ilvl w:val="0"/>
          <w:numId w:val="1"/>
        </w:numPr>
        <w:jc w:val="both"/>
        <w:rPr>
          <w:rFonts w:cs="Arial"/>
        </w:rPr>
      </w:pPr>
      <w:r w:rsidRPr="003A548C">
        <w:rPr>
          <w:rFonts w:cs="Arial"/>
        </w:rPr>
        <w:t>Crear</w:t>
      </w:r>
      <w:r>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 procedimientos para prevenir incidente</w:t>
      </w:r>
      <w:r>
        <w:rPr>
          <w:rFonts w:cs="Arial"/>
        </w:rPr>
        <w:t>s informático</w:t>
      </w:r>
      <w:r w:rsidRPr="003A548C">
        <w:rPr>
          <w:rFonts w:cs="Arial"/>
        </w:rPr>
        <w:t xml:space="preserve">s. </w:t>
      </w:r>
    </w:p>
    <w:p w:rsidR="009E1EE5" w:rsidRPr="003A548C" w:rsidRDefault="009E1EE5" w:rsidP="00F82C29">
      <w:pPr>
        <w:ind w:left="360"/>
        <w:jc w:val="both"/>
        <w:rPr>
          <w:rFonts w:cs="Arial"/>
        </w:rPr>
      </w:pPr>
    </w:p>
    <w:p w:rsidR="009E1EE5" w:rsidRPr="00B606C7" w:rsidRDefault="009E1EE5" w:rsidP="00F82C29">
      <w:pPr>
        <w:rPr>
          <w:rFonts w:cs="Arial"/>
        </w:rPr>
      </w:pPr>
      <w:r w:rsidRPr="00B606C7">
        <w:rPr>
          <w:rFonts w:cs="Arial"/>
        </w:rPr>
        <w:br w:type="page"/>
      </w:r>
    </w:p>
    <w:p w:rsidR="00B606C7" w:rsidRPr="00B606C7" w:rsidRDefault="00B606C7" w:rsidP="00F82C29">
      <w:pPr>
        <w:rPr>
          <w:rFonts w:cs="Arial"/>
          <w:lang w:eastAsia="en-US"/>
        </w:rPr>
        <w:sectPr w:rsidR="00B606C7" w:rsidRPr="00B606C7" w:rsidSect="00550782">
          <w:footerReference w:type="default" r:id="rId9"/>
          <w:pgSz w:w="12240" w:h="15840"/>
          <w:pgMar w:top="1417" w:right="1701" w:bottom="1417" w:left="1701" w:header="708" w:footer="708" w:gutter="0"/>
          <w:pgNumType w:fmt="upperRoman"/>
          <w:cols w:space="708"/>
          <w:docGrid w:linePitch="360"/>
        </w:sectPr>
      </w:pPr>
    </w:p>
    <w:p w:rsidR="00B606C7" w:rsidRPr="009D6317" w:rsidRDefault="007E5641" w:rsidP="00F82C29">
      <w:pPr>
        <w:pStyle w:val="Ttulo1"/>
        <w:rPr>
          <w:rStyle w:val="Ttulo1Car"/>
          <w:b/>
        </w:rPr>
      </w:pPr>
      <w:bookmarkStart w:id="5" w:name="_Toc401743632"/>
      <w:r>
        <w:rPr>
          <w:rStyle w:val="Ttulo1Car"/>
          <w:b/>
        </w:rPr>
        <w:lastRenderedPageBreak/>
        <w:t xml:space="preserve">E. </w:t>
      </w:r>
      <w:r w:rsidR="00F43E4C" w:rsidRPr="009D6317">
        <w:rPr>
          <w:rStyle w:val="Ttulo1Car"/>
          <w:b/>
        </w:rPr>
        <w:t>MARCO REFERENCIAL</w:t>
      </w:r>
      <w:bookmarkEnd w:id="5"/>
    </w:p>
    <w:p w:rsidR="00B606C7" w:rsidRPr="00B606C7" w:rsidRDefault="00B606C7" w:rsidP="00F82C29">
      <w:pPr>
        <w:pStyle w:val="Ttulo2"/>
      </w:pPr>
      <w:bookmarkStart w:id="6" w:name="_Toc401743633"/>
      <w:r w:rsidRPr="00B606C7">
        <w:t>1. Marco Histórico.</w:t>
      </w:r>
      <w:bookmarkEnd w:id="6"/>
    </w:p>
    <w:p w:rsidR="00B606C7" w:rsidRPr="00B606C7" w:rsidRDefault="00B606C7" w:rsidP="00F82C29">
      <w:pPr>
        <w:pStyle w:val="Ttulo3"/>
      </w:pPr>
      <w:bookmarkStart w:id="7" w:name="_Toc401743634"/>
      <w:r w:rsidRPr="00B606C7">
        <w:t>1.1. Antecedentes de la Empresa</w:t>
      </w:r>
      <w:bookmarkEnd w:id="7"/>
    </w:p>
    <w:p w:rsidR="00B606C7" w:rsidRPr="00B606C7" w:rsidRDefault="00B606C7" w:rsidP="00F82C29">
      <w:pPr>
        <w:jc w:val="both"/>
        <w:rPr>
          <w:rFonts w:cs="Arial"/>
        </w:rPr>
      </w:pPr>
      <w:r w:rsidRPr="00B606C7">
        <w:rPr>
          <w:rFonts w:cs="Arial"/>
        </w:rPr>
        <w:t>CISEPRO Cia.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rsidR="00B606C7" w:rsidRPr="00B606C7" w:rsidRDefault="00B606C7" w:rsidP="00F82C29">
      <w:pPr>
        <w:pStyle w:val="Ttulo3"/>
      </w:pPr>
      <w:bookmarkStart w:id="8" w:name="_Toc401743635"/>
      <w:r w:rsidRPr="00B606C7">
        <w:t>1.2. Misión.</w:t>
      </w:r>
      <w:bookmarkEnd w:id="8"/>
    </w:p>
    <w:p w:rsidR="00B606C7" w:rsidRPr="00B606C7" w:rsidRDefault="00B606C7" w:rsidP="00F82C29">
      <w:pPr>
        <w:jc w:val="both"/>
        <w:rPr>
          <w:rFonts w:cs="Arial"/>
        </w:rPr>
      </w:pPr>
      <w:r w:rsidRPr="00B606C7">
        <w:rPr>
          <w:rFonts w:cs="Arial"/>
        </w:rPr>
        <w:t>Servicio al Cliente basado en el talento humano velando por su seguridad y salud, procesos de calidad y tecnología de punta mejorando constantemente.</w:t>
      </w:r>
    </w:p>
    <w:p w:rsidR="00B606C7" w:rsidRPr="009D6317" w:rsidRDefault="00B606C7" w:rsidP="00F82C29">
      <w:pPr>
        <w:pStyle w:val="Ttulo3"/>
      </w:pPr>
      <w:bookmarkStart w:id="9" w:name="_Toc401743636"/>
      <w:r w:rsidRPr="009D6317">
        <w:t>1.3. Visión.</w:t>
      </w:r>
      <w:bookmarkEnd w:id="9"/>
    </w:p>
    <w:p w:rsidR="00B606C7" w:rsidRPr="00B606C7" w:rsidRDefault="00B606C7" w:rsidP="00F82C29">
      <w:pPr>
        <w:jc w:val="both"/>
        <w:rPr>
          <w:rFonts w:cs="Arial"/>
        </w:rPr>
      </w:pPr>
      <w:r w:rsidRPr="00B606C7">
        <w:rPr>
          <w:rFonts w:cs="Arial"/>
        </w:rPr>
        <w:t>Ser un grupo empresarial de Seguridad y negocios a fines con mejoramiento continuo.</w:t>
      </w:r>
    </w:p>
    <w:p w:rsidR="00B606C7" w:rsidRPr="009D6317" w:rsidRDefault="00B606C7" w:rsidP="00F82C29">
      <w:pPr>
        <w:pStyle w:val="Ttulo3"/>
      </w:pPr>
      <w:bookmarkStart w:id="10" w:name="_Toc401743637"/>
      <w:r w:rsidRPr="009D6317">
        <w:t>1.4. Actividad de la Empresa</w:t>
      </w:r>
      <w:bookmarkEnd w:id="10"/>
    </w:p>
    <w:p w:rsidR="00B606C7" w:rsidRPr="00B606C7" w:rsidRDefault="00B606C7" w:rsidP="00F82C29">
      <w:pPr>
        <w:jc w:val="both"/>
        <w:rPr>
          <w:rFonts w:cs="Arial"/>
        </w:rPr>
      </w:pPr>
      <w:r w:rsidRPr="00B606C7">
        <w:rPr>
          <w:rFonts w:cs="Arial"/>
        </w:rPr>
        <w:t>La actividad económica de la empresa se basa en la prestación del servicio de seguridad dividida en dos categorías.</w:t>
      </w:r>
    </w:p>
    <w:p w:rsidR="00B606C7" w:rsidRPr="00B606C7" w:rsidRDefault="00B606C7" w:rsidP="00D32834">
      <w:pPr>
        <w:pStyle w:val="Prrafodelista"/>
        <w:numPr>
          <w:ilvl w:val="0"/>
          <w:numId w:val="3"/>
        </w:numPr>
        <w:jc w:val="both"/>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procedimientos que rigen la vigilancia física que complementa el servicio con una central de monitoreo que laboran las 24 horas del día. El talento humano que conforma la nómina de la empresa pasa por un programa de selección y entrenamiento de acuerdo a estándares internacionales.</w:t>
      </w:r>
    </w:p>
    <w:p w:rsidR="00B606C7" w:rsidRPr="00B606C7" w:rsidRDefault="00B606C7" w:rsidP="00D32834">
      <w:pPr>
        <w:pStyle w:val="Prrafodelista"/>
        <w:numPr>
          <w:ilvl w:val="0"/>
          <w:numId w:val="3"/>
        </w:numPr>
        <w:jc w:val="both"/>
        <w:rPr>
          <w:rFonts w:cs="Arial"/>
        </w:rPr>
      </w:pPr>
      <w:r w:rsidRPr="007B73E7">
        <w:rPr>
          <w:rFonts w:cs="Arial"/>
          <w:b/>
          <w:i/>
        </w:rPr>
        <w:lastRenderedPageBreak/>
        <w:t>Seguridad Electrónica:</w:t>
      </w:r>
      <w:r w:rsidRPr="00B606C7">
        <w:rPr>
          <w:rFonts w:cs="Arial"/>
        </w:rPr>
        <w:t xml:space="preserve"> Esta se encuentra dividida en los siguientes grupos de servicios.</w:t>
      </w:r>
    </w:p>
    <w:p w:rsidR="00B606C7" w:rsidRPr="00B606C7" w:rsidRDefault="00B606C7" w:rsidP="00D32834">
      <w:pPr>
        <w:pStyle w:val="Prrafodelista"/>
        <w:numPr>
          <w:ilvl w:val="0"/>
          <w:numId w:val="2"/>
        </w:numPr>
        <w:jc w:val="both"/>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rsidR="00B606C7" w:rsidRPr="00B606C7" w:rsidRDefault="00B606C7" w:rsidP="00D32834">
      <w:pPr>
        <w:pStyle w:val="Prrafodelista"/>
        <w:numPr>
          <w:ilvl w:val="0"/>
          <w:numId w:val="2"/>
        </w:numPr>
        <w:jc w:val="both"/>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rsidR="00B606C7" w:rsidRPr="00B606C7" w:rsidRDefault="00B606C7" w:rsidP="00D32834">
      <w:pPr>
        <w:pStyle w:val="Prrafodelista"/>
        <w:numPr>
          <w:ilvl w:val="0"/>
          <w:numId w:val="2"/>
        </w:numPr>
        <w:jc w:val="both"/>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rsidR="00B606C7" w:rsidRPr="00B606C7" w:rsidRDefault="00B606C7" w:rsidP="00D32834">
      <w:pPr>
        <w:pStyle w:val="Prrafodelista"/>
        <w:numPr>
          <w:ilvl w:val="0"/>
          <w:numId w:val="2"/>
        </w:numPr>
        <w:jc w:val="both"/>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rsidR="00B606C7" w:rsidRPr="00B606C7" w:rsidRDefault="00B606C7" w:rsidP="00D32834">
      <w:pPr>
        <w:pStyle w:val="Prrafodelista"/>
        <w:numPr>
          <w:ilvl w:val="0"/>
          <w:numId w:val="2"/>
        </w:numPr>
        <w:jc w:val="both"/>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rsidR="00B606C7" w:rsidRPr="00B606C7" w:rsidRDefault="00B606C7" w:rsidP="00D32834">
      <w:pPr>
        <w:pStyle w:val="Prrafodelista"/>
        <w:numPr>
          <w:ilvl w:val="0"/>
          <w:numId w:val="2"/>
        </w:numPr>
        <w:jc w:val="both"/>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sidR="001F534B">
        <w:rPr>
          <w:rFonts w:cs="Arial"/>
        </w:rPr>
        <w:t>CCTV</w:t>
      </w:r>
      <w:r w:rsidR="001F534B">
        <w:rPr>
          <w:rStyle w:val="Refdenotaalpie"/>
          <w:rFonts w:cs="Arial"/>
        </w:rPr>
        <w:footnoteReference w:id="1"/>
      </w:r>
      <w:r w:rsidR="001F534B" w:rsidRPr="00B606C7">
        <w:rPr>
          <w:rFonts w:cs="Arial"/>
        </w:rPr>
        <w:t xml:space="preserve"> </w:t>
      </w:r>
      <w:r w:rsidRPr="00B606C7">
        <w:rPr>
          <w:rFonts w:cs="Arial"/>
        </w:rPr>
        <w:t>con las ventajas digitales de las redes de comunicación, permitiendo la supervisión local y/o remota de imágenes y audio así como el tratamiento digital de las imágenes, para aplicaciones como el reconocimiento de matrículas o reconocimiento facial entre otras dada su versatilidad, funcionalidad, sencillez y optimización de las infraestructuras con la supervisión de un sistema de monitoreo.</w:t>
      </w:r>
    </w:p>
    <w:p w:rsidR="00B606C7" w:rsidRPr="00B606C7" w:rsidRDefault="00B606C7" w:rsidP="00D32834">
      <w:pPr>
        <w:pStyle w:val="Prrafodelista"/>
        <w:numPr>
          <w:ilvl w:val="0"/>
          <w:numId w:val="2"/>
        </w:numPr>
        <w:jc w:val="both"/>
        <w:rPr>
          <w:rFonts w:cs="Arial"/>
          <w:i/>
        </w:rPr>
      </w:pPr>
      <w:r w:rsidRPr="00B606C7">
        <w:rPr>
          <w:rFonts w:cs="Arial"/>
          <w:b/>
          <w:i/>
        </w:rPr>
        <w:lastRenderedPageBreak/>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rsidR="00B606C7" w:rsidRPr="009D6317" w:rsidRDefault="00B606C7" w:rsidP="00F82C29">
      <w:pPr>
        <w:pStyle w:val="Ttulo3"/>
        <w:rPr>
          <w:rStyle w:val="Ttulo3Car"/>
          <w:b/>
        </w:rPr>
      </w:pPr>
      <w:bookmarkStart w:id="11" w:name="_Toc401743638"/>
      <w:r w:rsidRPr="009D6317">
        <w:t>1.5. Política Integrada de Calidad, Seguridad, Salud y Medio Ambiente.</w:t>
      </w:r>
      <w:bookmarkEnd w:id="11"/>
    </w:p>
    <w:p w:rsidR="00B606C7" w:rsidRPr="00B606C7" w:rsidRDefault="00F057ED" w:rsidP="00F82C29">
      <w:pPr>
        <w:jc w:val="both"/>
        <w:rPr>
          <w:rFonts w:cs="Arial"/>
        </w:rPr>
      </w:pPr>
      <w:r>
        <w:rPr>
          <w:rFonts w:cs="Arial"/>
        </w:rPr>
        <w:t>“</w:t>
      </w:r>
      <w:r w:rsidR="00B606C7" w:rsidRPr="00B606C7">
        <w:rPr>
          <w:rFonts w:cs="Arial"/>
        </w:rPr>
        <w:t xml:space="preserve">CISEPRO es una empresa de Servicios de Vigilancia, Seguridad Física y Electrónica, que trabaja con altos estándares de calidad  y seguridad, mejorando continuamente sus procesos para satisfacer las exigencias de sus clientes. </w:t>
      </w:r>
    </w:p>
    <w:p w:rsidR="00B606C7" w:rsidRPr="00B606C7" w:rsidRDefault="00B606C7" w:rsidP="00F82C29">
      <w:pPr>
        <w:jc w:val="both"/>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rsidR="00B606C7" w:rsidRPr="00B606C7" w:rsidRDefault="00B606C7" w:rsidP="00F82C29">
      <w:pPr>
        <w:jc w:val="both"/>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rsidR="00B606C7" w:rsidRPr="00B606C7" w:rsidRDefault="00B606C7" w:rsidP="00F82C29">
      <w:pPr>
        <w:jc w:val="both"/>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r w:rsidR="00F057ED">
        <w:rPr>
          <w:rFonts w:cs="Arial"/>
        </w:rPr>
        <w:t>”</w:t>
      </w:r>
      <w:r w:rsidR="00F057ED">
        <w:rPr>
          <w:rStyle w:val="Refdenotaalpie"/>
          <w:rFonts w:cs="Arial"/>
        </w:rPr>
        <w:footnoteReference w:id="2"/>
      </w:r>
    </w:p>
    <w:p w:rsidR="00B606C7" w:rsidRPr="00B606C7" w:rsidRDefault="00B606C7" w:rsidP="00F82C29">
      <w:pPr>
        <w:rPr>
          <w:rFonts w:cs="Arial"/>
        </w:rPr>
      </w:pPr>
      <w:r w:rsidRPr="00B606C7">
        <w:rPr>
          <w:rFonts w:cs="Arial"/>
        </w:rPr>
        <w:br w:type="page"/>
      </w:r>
    </w:p>
    <w:p w:rsidR="00B606C7" w:rsidRPr="009D6317" w:rsidRDefault="00B606C7" w:rsidP="00F82C29">
      <w:pPr>
        <w:pStyle w:val="Ttulo3"/>
      </w:pPr>
      <w:bookmarkStart w:id="12" w:name="_Toc401743639"/>
      <w:r w:rsidRPr="009D6317">
        <w:lastRenderedPageBreak/>
        <w:t>1.6. Ubicación.</w:t>
      </w:r>
      <w:bookmarkEnd w:id="12"/>
    </w:p>
    <w:p w:rsidR="00B606C7" w:rsidRPr="00B606C7" w:rsidRDefault="00B606C7" w:rsidP="00F82C29">
      <w:pPr>
        <w:jc w:val="both"/>
        <w:rPr>
          <w:rFonts w:cs="Arial"/>
        </w:rPr>
      </w:pPr>
      <w:r w:rsidRPr="00B606C7">
        <w:rPr>
          <w:rFonts w:cs="Arial"/>
        </w:rPr>
        <w:t>La empresa cuenta con oficinas a nivel de las Provincias de El Oro, Guayas, Loja Zamora y Morona Santiago su matriz se encuentra ubica en la Ciudad de Machala.</w:t>
      </w:r>
    </w:p>
    <w:p w:rsidR="00B606C7" w:rsidRDefault="00B606C7" w:rsidP="001F534B">
      <w:pPr>
        <w:jc w:val="both"/>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sidR="001F534B">
        <w:rPr>
          <w:rFonts w:cs="Arial"/>
        </w:rPr>
        <w:t>.</w:t>
      </w:r>
    </w:p>
    <w:p w:rsidR="001F534B" w:rsidRDefault="001F534B" w:rsidP="00F82C29">
      <w:pPr>
        <w:jc w:val="center"/>
        <w:rPr>
          <w:rFonts w:cs="Arial"/>
          <w:b/>
        </w:rPr>
      </w:pPr>
      <w:r w:rsidRPr="00B606C7">
        <w:rPr>
          <w:rFonts w:cs="Arial"/>
          <w:noProof/>
        </w:rPr>
        <w:drawing>
          <wp:inline distT="0" distB="0" distL="0" distR="0" wp14:anchorId="774E0587" wp14:editId="0736F5C5">
            <wp:extent cx="5226685" cy="2432649"/>
            <wp:effectExtent l="19050" t="19050" r="12065" b="254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8246"/>
                    <a:stretch/>
                  </pic:blipFill>
                  <pic:spPr bwMode="auto">
                    <a:xfrm>
                      <a:off x="0" y="0"/>
                      <a:ext cx="5264004" cy="245001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7B73E7" w:rsidRPr="001F534B" w:rsidRDefault="001F534B" w:rsidP="00F82C29">
      <w:pPr>
        <w:jc w:val="center"/>
        <w:rPr>
          <w:rFonts w:cs="Arial"/>
          <w:b/>
        </w:rPr>
      </w:pPr>
      <w:r w:rsidRPr="001F534B">
        <w:rPr>
          <w:rFonts w:cs="Arial"/>
          <w:b/>
        </w:rPr>
        <w:t xml:space="preserve">Figura I: </w:t>
      </w:r>
      <w:r>
        <w:rPr>
          <w:rFonts w:cs="Arial"/>
          <w:b/>
        </w:rPr>
        <w:t xml:space="preserve">Matriz </w:t>
      </w:r>
      <w:r w:rsidRPr="001F534B">
        <w:rPr>
          <w:rFonts w:cs="Arial"/>
          <w:b/>
        </w:rPr>
        <w:t>Oficina en Machala.</w:t>
      </w:r>
      <w:bookmarkStart w:id="13" w:name="_Ref401664767"/>
      <w:r w:rsidR="00E82CC0">
        <w:rPr>
          <w:rStyle w:val="Refdenotaalpie"/>
          <w:rFonts w:cs="Arial"/>
          <w:b/>
        </w:rPr>
        <w:footnoteReference w:id="3"/>
      </w:r>
      <w:bookmarkEnd w:id="13"/>
    </w:p>
    <w:p w:rsidR="00B606C7" w:rsidRPr="00B606C7" w:rsidRDefault="00B606C7" w:rsidP="00F82C29">
      <w:pPr>
        <w:jc w:val="both"/>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sidR="001F534B">
        <w:rPr>
          <w:rFonts w:cs="Arial"/>
        </w:rPr>
        <w:t>.</w:t>
      </w:r>
    </w:p>
    <w:p w:rsidR="001F534B" w:rsidRDefault="00B606C7" w:rsidP="00F82C29">
      <w:pPr>
        <w:jc w:val="center"/>
        <w:rPr>
          <w:rFonts w:cs="Arial"/>
          <w:noProof/>
        </w:rPr>
      </w:pPr>
      <w:r w:rsidRPr="00B606C7">
        <w:rPr>
          <w:rFonts w:cs="Arial"/>
          <w:noProof/>
        </w:rPr>
        <w:t xml:space="preserve"> </w:t>
      </w:r>
      <w:r w:rsidRPr="00B606C7">
        <w:rPr>
          <w:rFonts w:cs="Arial"/>
          <w:noProof/>
        </w:rPr>
        <w:drawing>
          <wp:inline distT="0" distB="0" distL="0" distR="0" wp14:anchorId="4EDD6A35" wp14:editId="1F4063F3">
            <wp:extent cx="5304155" cy="2355012"/>
            <wp:effectExtent l="19050" t="19050" r="10795"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380" cy="2414607"/>
                    </a:xfrm>
                    <a:prstGeom prst="rect">
                      <a:avLst/>
                    </a:prstGeom>
                    <a:noFill/>
                    <a:ln>
                      <a:solidFill>
                        <a:schemeClr val="accent1"/>
                      </a:solidFill>
                    </a:ln>
                  </pic:spPr>
                </pic:pic>
              </a:graphicData>
            </a:graphic>
          </wp:inline>
        </w:drawing>
      </w:r>
    </w:p>
    <w:p w:rsidR="00B606C7" w:rsidRPr="001F534B" w:rsidRDefault="001F534B" w:rsidP="00BF3F96">
      <w:pPr>
        <w:tabs>
          <w:tab w:val="left" w:pos="3233"/>
        </w:tabs>
        <w:jc w:val="center"/>
        <w:rPr>
          <w:rFonts w:cs="Arial"/>
          <w:b/>
        </w:rPr>
      </w:pPr>
      <w:r w:rsidRPr="001F534B">
        <w:rPr>
          <w:rFonts w:cs="Arial"/>
          <w:b/>
        </w:rPr>
        <w:t>Figura II: Oficina en Guayaquil.</w:t>
      </w:r>
      <w:r w:rsidR="00E82CC0">
        <w:rPr>
          <w:rStyle w:val="Refdenotaalpie"/>
          <w:rFonts w:cs="Arial"/>
          <w:b/>
        </w:rPr>
        <w:footnoteReference w:id="4"/>
      </w:r>
    </w:p>
    <w:p w:rsidR="00B606C7" w:rsidRDefault="00B606C7" w:rsidP="00F82C29">
      <w:pPr>
        <w:jc w:val="both"/>
        <w:rPr>
          <w:rFonts w:cs="Arial"/>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sidR="00E82CC0">
        <w:rPr>
          <w:rFonts w:cs="Arial"/>
        </w:rPr>
        <w:t>.</w:t>
      </w:r>
    </w:p>
    <w:p w:rsidR="00E82CC0" w:rsidRDefault="00E82CC0" w:rsidP="00F82C29">
      <w:pPr>
        <w:jc w:val="both"/>
        <w:rPr>
          <w:rFonts w:cs="Arial"/>
        </w:rPr>
      </w:pPr>
      <w:r w:rsidRPr="00B606C7">
        <w:rPr>
          <w:rFonts w:cs="Arial"/>
          <w:noProof/>
        </w:rPr>
        <w:drawing>
          <wp:inline distT="0" distB="0" distL="0" distR="0" wp14:anchorId="317F42E6" wp14:editId="7A36318A">
            <wp:extent cx="5293935" cy="2311880"/>
            <wp:effectExtent l="19050" t="19050" r="2159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8000"/>
                    <a:stretch/>
                  </pic:blipFill>
                  <pic:spPr bwMode="auto">
                    <a:xfrm>
                      <a:off x="0" y="0"/>
                      <a:ext cx="5329646" cy="23274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82CC0" w:rsidRPr="00B606C7" w:rsidRDefault="00E82CC0" w:rsidP="00E82CC0">
      <w:pPr>
        <w:jc w:val="center"/>
        <w:rPr>
          <w:rFonts w:cs="Arial"/>
          <w:noProof/>
        </w:rPr>
      </w:pPr>
      <w:r w:rsidRPr="001F534B">
        <w:rPr>
          <w:rFonts w:cs="Arial"/>
          <w:b/>
        </w:rPr>
        <w:t>Figura I</w:t>
      </w:r>
      <w:r>
        <w:rPr>
          <w:rFonts w:cs="Arial"/>
          <w:b/>
        </w:rPr>
        <w:t>II: Oficina en Zamora.</w:t>
      </w:r>
      <w:bookmarkStart w:id="14" w:name="_Ref401664841"/>
      <w:r>
        <w:rPr>
          <w:rStyle w:val="Refdenotaalpie"/>
          <w:rFonts w:cs="Arial"/>
          <w:b/>
        </w:rPr>
        <w:footnoteReference w:id="5"/>
      </w:r>
      <w:bookmarkEnd w:id="14"/>
    </w:p>
    <w:p w:rsidR="00B606C7" w:rsidRDefault="00B606C7" w:rsidP="00F82C29">
      <w:pPr>
        <w:jc w:val="both"/>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sidR="00E82CC0">
        <w:rPr>
          <w:rFonts w:cs="Arial"/>
        </w:rPr>
        <w:t>.</w:t>
      </w:r>
    </w:p>
    <w:p w:rsidR="00E82CC0" w:rsidRDefault="00E82CC0" w:rsidP="00E82CC0">
      <w:pPr>
        <w:jc w:val="center"/>
        <w:rPr>
          <w:rFonts w:cs="Arial"/>
        </w:rPr>
      </w:pPr>
      <w:r w:rsidRPr="00B606C7">
        <w:rPr>
          <w:rFonts w:cs="Arial"/>
          <w:noProof/>
        </w:rPr>
        <w:drawing>
          <wp:inline distT="0" distB="0" distL="0" distR="0" wp14:anchorId="73B2DDF7" wp14:editId="2FFA3375">
            <wp:extent cx="5373370" cy="2432649"/>
            <wp:effectExtent l="19050" t="19050" r="17780"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327" cy="2448475"/>
                    </a:xfrm>
                    <a:prstGeom prst="rect">
                      <a:avLst/>
                    </a:prstGeom>
                    <a:noFill/>
                    <a:ln>
                      <a:solidFill>
                        <a:srgbClr val="5B9BD5"/>
                      </a:solidFill>
                    </a:ln>
                  </pic:spPr>
                </pic:pic>
              </a:graphicData>
            </a:graphic>
          </wp:inline>
        </w:drawing>
      </w:r>
    </w:p>
    <w:p w:rsidR="00E82CC0" w:rsidRPr="00B606C7" w:rsidRDefault="00E82CC0" w:rsidP="00E82CC0">
      <w:pPr>
        <w:jc w:val="center"/>
        <w:rPr>
          <w:rFonts w:cs="Arial"/>
          <w:noProof/>
        </w:rPr>
      </w:pPr>
      <w:r w:rsidRPr="001F534B">
        <w:rPr>
          <w:rFonts w:cs="Arial"/>
          <w:b/>
        </w:rPr>
        <w:t xml:space="preserve">Figura </w:t>
      </w:r>
      <w:r>
        <w:rPr>
          <w:rFonts w:cs="Arial"/>
          <w:b/>
        </w:rPr>
        <w:t>IV: Oficina en Loja.</w:t>
      </w:r>
      <w:r>
        <w:rPr>
          <w:rStyle w:val="Refdenotaalpie"/>
          <w:rFonts w:cs="Arial"/>
          <w:b/>
        </w:rPr>
        <w:footnoteReference w:id="6"/>
      </w:r>
    </w:p>
    <w:p w:rsidR="00B606C7" w:rsidRPr="00B606C7" w:rsidRDefault="00B606C7" w:rsidP="00F82C29">
      <w:pPr>
        <w:jc w:val="center"/>
        <w:rPr>
          <w:rFonts w:cs="Arial"/>
        </w:rPr>
      </w:pPr>
    </w:p>
    <w:p w:rsidR="00B606C7" w:rsidRPr="00B606C7" w:rsidRDefault="00B606C7" w:rsidP="00F82C29">
      <w:pPr>
        <w:rPr>
          <w:rFonts w:cs="Arial"/>
        </w:rPr>
      </w:pPr>
      <w:r w:rsidRPr="00B606C7">
        <w:rPr>
          <w:rFonts w:cs="Arial"/>
        </w:rPr>
        <w:br w:type="page"/>
      </w:r>
    </w:p>
    <w:p w:rsidR="00B606C7" w:rsidRDefault="00B606C7" w:rsidP="00F82C29">
      <w:pPr>
        <w:jc w:val="both"/>
        <w:rPr>
          <w:rFonts w:cs="Arial"/>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sidR="00E82CC0">
        <w:rPr>
          <w:rFonts w:cs="Arial"/>
        </w:rPr>
        <w:t>.</w:t>
      </w:r>
    </w:p>
    <w:p w:rsidR="00E82CC0" w:rsidRDefault="00E82CC0" w:rsidP="00E82CC0">
      <w:pPr>
        <w:jc w:val="center"/>
        <w:rPr>
          <w:rFonts w:cs="Arial"/>
          <w:noProof/>
        </w:rPr>
      </w:pPr>
      <w:r w:rsidRPr="00B606C7">
        <w:rPr>
          <w:rFonts w:cs="Arial"/>
          <w:noProof/>
        </w:rPr>
        <w:drawing>
          <wp:inline distT="0" distB="0" distL="0" distR="0" wp14:anchorId="7781FFE7" wp14:editId="51432D90">
            <wp:extent cx="5398839" cy="2398144"/>
            <wp:effectExtent l="19050" t="19050" r="11430"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rsidR="00E82CC0" w:rsidRPr="00B606C7" w:rsidRDefault="00E82CC0" w:rsidP="00E82CC0">
      <w:pPr>
        <w:jc w:val="center"/>
        <w:rPr>
          <w:rFonts w:cs="Arial"/>
          <w:noProof/>
        </w:rPr>
      </w:pPr>
      <w:r w:rsidRPr="001F534B">
        <w:rPr>
          <w:rFonts w:cs="Arial"/>
          <w:b/>
        </w:rPr>
        <w:t xml:space="preserve">Figura </w:t>
      </w:r>
      <w:r>
        <w:rPr>
          <w:rFonts w:cs="Arial"/>
          <w:b/>
        </w:rPr>
        <w:t>V</w:t>
      </w:r>
      <w:r w:rsidR="00A9676C">
        <w:rPr>
          <w:rFonts w:cs="Arial"/>
          <w:b/>
        </w:rPr>
        <w:t>I</w:t>
      </w:r>
      <w:r>
        <w:rPr>
          <w:rFonts w:cs="Arial"/>
          <w:b/>
        </w:rPr>
        <w:t>: Oficina en Cuenca</w:t>
      </w:r>
      <w:r w:rsidR="00A9676C">
        <w:rPr>
          <w:rStyle w:val="Refdenotaalpie"/>
          <w:rFonts w:cs="Arial"/>
          <w:b/>
        </w:rPr>
        <w:footnoteReference w:id="7"/>
      </w:r>
    </w:p>
    <w:p w:rsidR="00B606C7" w:rsidRPr="00B606C7" w:rsidRDefault="00B606C7" w:rsidP="00F82C29">
      <w:pPr>
        <w:jc w:val="center"/>
        <w:rPr>
          <w:rFonts w:cs="Arial"/>
        </w:rPr>
      </w:pPr>
    </w:p>
    <w:p w:rsidR="00BF4936" w:rsidRDefault="00BF4936" w:rsidP="00872B51">
      <w:pPr>
        <w:pStyle w:val="Ttulo3"/>
        <w:sectPr w:rsidR="00BF4936" w:rsidSect="00F82C29">
          <w:pgSz w:w="11906" w:h="16838"/>
          <w:pgMar w:top="1418" w:right="1418" w:bottom="1418" w:left="1985" w:header="709" w:footer="709" w:gutter="0"/>
          <w:cols w:space="708"/>
          <w:docGrid w:linePitch="360"/>
        </w:sectPr>
      </w:pPr>
    </w:p>
    <w:p w:rsidR="00872B51" w:rsidRDefault="00872B51" w:rsidP="00872B51">
      <w:pPr>
        <w:pStyle w:val="Ttulo3"/>
      </w:pPr>
      <w:bookmarkStart w:id="15" w:name="_Toc401743640"/>
      <w:r>
        <w:lastRenderedPageBreak/>
        <w:t>1.7. Estructura Organizacional.</w:t>
      </w:r>
      <w:bookmarkEnd w:id="15"/>
      <w:r w:rsidR="00A53241" w:rsidRPr="00A53241">
        <w:rPr>
          <w:rFonts w:cs="Arial"/>
          <w:b w:val="0"/>
          <w:noProof/>
        </w:rPr>
        <w:t xml:space="preserve"> </w:t>
      </w:r>
    </w:p>
    <w:p w:rsidR="00BF4936" w:rsidRDefault="00BF4936" w:rsidP="00872B51">
      <w:r>
        <w:t xml:space="preserve">La Empresa CISEPRO tiene delimitado sus roles y obligaciones mediante un documento controlado tratado por versiones, un organigrama en el cual se establecen todas las funciones  departamentales. </w:t>
      </w:r>
    </w:p>
    <w:p w:rsidR="00201850" w:rsidRDefault="00201850" w:rsidP="00201850">
      <w:pPr>
        <w:jc w:val="center"/>
        <w:rPr>
          <w:noProof/>
        </w:rPr>
      </w:pPr>
      <w:r>
        <w:rPr>
          <w:noProof/>
        </w:rPr>
        <w:drawing>
          <wp:anchor distT="0" distB="0" distL="114300" distR="114300" simplePos="0" relativeHeight="251663360" behindDoc="0" locked="0" layoutInCell="1" allowOverlap="1" wp14:anchorId="527D221F" wp14:editId="2592D249">
            <wp:simplePos x="0" y="0"/>
            <wp:positionH relativeFrom="margin">
              <wp:posOffset>1557655</wp:posOffset>
            </wp:positionH>
            <wp:positionV relativeFrom="paragraph">
              <wp:posOffset>57150</wp:posOffset>
            </wp:positionV>
            <wp:extent cx="5846445" cy="3346450"/>
            <wp:effectExtent l="19050" t="19050" r="20955" b="2540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6445" cy="3346450"/>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rsidR="00201850" w:rsidRDefault="00201850" w:rsidP="00201850">
      <w:pPr>
        <w:jc w:val="center"/>
        <w:rPr>
          <w:noProof/>
        </w:rPr>
      </w:pPr>
    </w:p>
    <w:p w:rsidR="00201850" w:rsidRDefault="00A53241" w:rsidP="00201850">
      <w:pPr>
        <w:jc w:val="center"/>
        <w:rPr>
          <w:noProof/>
        </w:rPr>
      </w:pPr>
      <w:r w:rsidRPr="00A53241">
        <w:rPr>
          <w:rFonts w:cs="Arial"/>
          <w:b/>
          <w:noProof/>
        </w:rPr>
        <mc:AlternateContent>
          <mc:Choice Requires="wps">
            <w:drawing>
              <wp:anchor distT="0" distB="0" distL="114300" distR="114300" simplePos="0" relativeHeight="251672576" behindDoc="0" locked="0" layoutInCell="1" allowOverlap="1" wp14:anchorId="0C99F7E4" wp14:editId="09C7903E">
                <wp:simplePos x="0" y="0"/>
                <wp:positionH relativeFrom="leftMargin">
                  <wp:posOffset>-361480</wp:posOffset>
                </wp:positionH>
                <wp:positionV relativeFrom="paragraph">
                  <wp:posOffset>347313</wp:posOffset>
                </wp:positionV>
                <wp:extent cx="1612744" cy="276046"/>
                <wp:effectExtent l="1588" t="0" r="8572" b="8573"/>
                <wp:wrapNone/>
                <wp:docPr id="20" name="Rectángulo 20"/>
                <wp:cNvGraphicFramePr/>
                <a:graphic xmlns:a="http://schemas.openxmlformats.org/drawingml/2006/main">
                  <a:graphicData uri="http://schemas.microsoft.com/office/word/2010/wordprocessingShape">
                    <wps:wsp>
                      <wps:cNvSpPr/>
                      <wps:spPr>
                        <a:xfrm rot="5400000">
                          <a:off x="0" y="0"/>
                          <a:ext cx="1612744" cy="276046"/>
                        </a:xfrm>
                        <a:prstGeom prst="rect">
                          <a:avLst/>
                        </a:prstGeom>
                        <a:solidFill>
                          <a:sysClr val="window" lastClr="FFFFFF"/>
                        </a:solidFill>
                        <a:ln w="25400" cap="flat" cmpd="sng" algn="ctr">
                          <a:noFill/>
                          <a:prstDash val="solid"/>
                        </a:ln>
                        <a:effectLst/>
                      </wps:spPr>
                      <wps:txbx>
                        <w:txbxContent>
                          <w:p w:rsidR="00CB54D7" w:rsidRDefault="00CB54D7" w:rsidP="00A53241">
                            <w:pPr>
                              <w:pStyle w:val="Prrafodelista"/>
                              <w:ind w:left="1440"/>
                            </w:pPr>
                            <w:r>
                              <w:t>-1</w:t>
                            </w:r>
                            <w:r w:rsidR="0032504B">
                              <w:t>3</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9F7E4" id="Rectángulo 20" o:spid="_x0000_s1026" style="position:absolute;left:0;text-align:left;margin-left:-28.45pt;margin-top:27.35pt;width:127pt;height:21.75pt;rotation:90;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" fillcolor="window" stroked="f" strokeweight="2pt">
                <v:textbox>
                  <w:txbxContent>
                    <w:p w:rsidR="00CB54D7" w:rsidRDefault="00CB54D7" w:rsidP="00A53241">
                      <w:pPr>
                        <w:pStyle w:val="Prrafodelista"/>
                        <w:ind w:left="1440"/>
                      </w:pPr>
                      <w:r>
                        <w:t>-1</w:t>
                      </w:r>
                      <w:r w:rsidR="0032504B">
                        <w:t>3</w:t>
                      </w:r>
                      <w:r>
                        <w:t>-</w:t>
                      </w:r>
                    </w:p>
                  </w:txbxContent>
                </v:textbox>
                <w10:wrap anchorx="margin"/>
              </v:rect>
            </w:pict>
          </mc:Fallback>
        </mc:AlternateContent>
      </w: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Pr="00B606C7" w:rsidRDefault="00A53241" w:rsidP="00201850">
      <w:pPr>
        <w:jc w:val="center"/>
        <w:rPr>
          <w:rFonts w:cs="Arial"/>
          <w:noProof/>
        </w:rPr>
      </w:pPr>
      <w:r>
        <w:rPr>
          <w:rFonts w:cs="Arial"/>
          <w:b/>
          <w:noProof/>
        </w:rPr>
        <mc:AlternateContent>
          <mc:Choice Requires="wps">
            <w:drawing>
              <wp:anchor distT="0" distB="0" distL="114300" distR="114300" simplePos="0" relativeHeight="251674624" behindDoc="0" locked="0" layoutInCell="1" allowOverlap="1" wp14:anchorId="56FDA09F" wp14:editId="5B07CFB3">
                <wp:simplePos x="0" y="0"/>
                <wp:positionH relativeFrom="leftMargin">
                  <wp:posOffset>4397944</wp:posOffset>
                </wp:positionH>
                <wp:positionV relativeFrom="paragraph">
                  <wp:posOffset>783393</wp:posOffset>
                </wp:positionV>
                <wp:extent cx="1612744" cy="276046"/>
                <wp:effectExtent l="19050" t="57150" r="26035" b="67310"/>
                <wp:wrapNone/>
                <wp:docPr id="21" name="Rectángulo 21"/>
                <wp:cNvGraphicFramePr/>
                <a:graphic xmlns:a="http://schemas.openxmlformats.org/drawingml/2006/main">
                  <a:graphicData uri="http://schemas.microsoft.com/office/word/2010/wordprocessingShape">
                    <wps:wsp>
                      <wps:cNvSpPr/>
                      <wps:spPr>
                        <a:xfrm rot="21354609">
                          <a:off x="0" y="0"/>
                          <a:ext cx="1612744" cy="276046"/>
                        </a:xfrm>
                        <a:prstGeom prst="rect">
                          <a:avLst/>
                        </a:prstGeom>
                        <a:solidFill>
                          <a:schemeClr val="lt1"/>
                        </a:solidFill>
                        <a:ln>
                          <a:noFill/>
                        </a:ln>
                      </wps:spPr>
                      <wps:style>
                        <a:lnRef idx="2">
                          <a:schemeClr val="dk1"/>
                        </a:lnRef>
                        <a:fillRef idx="1">
                          <a:schemeClr val="lt1"/>
                        </a:fillRef>
                        <a:effectRef idx="0">
                          <a:schemeClr val="dk1"/>
                        </a:effectRef>
                        <a:fontRef idx="minor">
                          <a:schemeClr val="dk1"/>
                        </a:fontRef>
                      </wps:style>
                      <wps:txbx>
                        <w:txbxContent>
                          <w:p w:rsidR="00CB54D7" w:rsidRDefault="00CB54D7" w:rsidP="00A53241">
                            <w:pPr>
                              <w:pStyle w:val="Prrafodelista"/>
                              <w:ind w:left="144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A09F" id="Rectángulo 21" o:spid="_x0000_s1027" style="position:absolute;left:0;text-align:left;margin-left:346.3pt;margin-top:61.7pt;width:127pt;height:21.75pt;rotation:-268032fd;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" fillcolor="white [3201]" stroked="f" strokeweight="2pt">
                <v:textbox>
                  <w:txbxContent>
                    <w:p w:rsidR="00CB54D7" w:rsidRDefault="00CB54D7" w:rsidP="00A53241">
                      <w:pPr>
                        <w:pStyle w:val="Prrafodelista"/>
                        <w:ind w:left="1440"/>
                      </w:pPr>
                    </w:p>
                  </w:txbxContent>
                </v:textbox>
                <w10:wrap anchorx="margin"/>
              </v:rect>
            </w:pict>
          </mc:Fallback>
        </mc:AlternateContent>
      </w:r>
      <w:r w:rsidR="00201850" w:rsidRPr="001F534B">
        <w:rPr>
          <w:rFonts w:cs="Arial"/>
          <w:b/>
        </w:rPr>
        <w:t xml:space="preserve">Figura </w:t>
      </w:r>
      <w:r w:rsidR="00201850">
        <w:rPr>
          <w:rFonts w:cs="Arial"/>
          <w:b/>
        </w:rPr>
        <w:t>VII: Organigrama Funcional</w:t>
      </w:r>
      <w:r w:rsidR="00201850">
        <w:rPr>
          <w:rStyle w:val="Refdenotaalpie"/>
          <w:rFonts w:cs="Arial"/>
          <w:b/>
        </w:rPr>
        <w:footnoteReference w:id="8"/>
      </w:r>
    </w:p>
    <w:p w:rsidR="00201850" w:rsidRDefault="00201850" w:rsidP="00872B51">
      <w:pPr>
        <w:sectPr w:rsidR="00201850" w:rsidSect="00BF4936">
          <w:pgSz w:w="16838" w:h="11906" w:orient="landscape"/>
          <w:pgMar w:top="1985" w:right="1418" w:bottom="1418" w:left="1418" w:header="709" w:footer="709" w:gutter="0"/>
          <w:cols w:space="708"/>
          <w:docGrid w:linePitch="360"/>
        </w:sectPr>
      </w:pPr>
    </w:p>
    <w:p w:rsidR="00375B5C" w:rsidRPr="00B2627D" w:rsidRDefault="00BF4936" w:rsidP="00B2627D">
      <w:pPr>
        <w:pStyle w:val="Ttulo4"/>
      </w:pPr>
      <w:bookmarkStart w:id="16" w:name="_Toc401743641"/>
      <w:r w:rsidRPr="00B2627D">
        <w:lastRenderedPageBreak/>
        <w:t>1.7.1</w:t>
      </w:r>
      <w:r w:rsidR="00375B5C" w:rsidRPr="00B2627D">
        <w:t>. Directorio</w:t>
      </w:r>
      <w:r w:rsidR="009216BA" w:rsidRPr="00B2627D">
        <w:t>.</w:t>
      </w:r>
      <w:bookmarkEnd w:id="16"/>
    </w:p>
    <w:p w:rsidR="009216BA" w:rsidRPr="009216BA" w:rsidRDefault="009216BA" w:rsidP="009216BA">
      <w:pPr>
        <w:jc w:val="both"/>
      </w:pPr>
      <w:r>
        <w:t>Conformado por</w:t>
      </w:r>
      <w:r w:rsidR="00782898">
        <w:t xml:space="preserve"> la </w:t>
      </w:r>
      <w:r>
        <w:t>Presidencia gobernada por la Sra. Belén Armijos de Navarrete</w:t>
      </w:r>
      <w:r w:rsidR="006F2A87">
        <w:t xml:space="preserve">, </w:t>
      </w:r>
      <w:r>
        <w:t xml:space="preserve">Gerencia General </w:t>
      </w:r>
      <w:r w:rsidR="006F2A87">
        <w:t xml:space="preserve">por el </w:t>
      </w:r>
      <w:r>
        <w:t xml:space="preserve">Mayor (R) José </w:t>
      </w:r>
      <w:r w:rsidR="00782898">
        <w:t>Ignacio Navarrete Landázuri, incluyendo s</w:t>
      </w:r>
      <w:r>
        <w:t xml:space="preserve">ub-gobiernos </w:t>
      </w:r>
      <w:r w:rsidR="00782898">
        <w:t>los cuales son:</w:t>
      </w:r>
      <w:r w:rsidR="00201850">
        <w:t xml:space="preserve"> Representante del SIG</w:t>
      </w:r>
      <w:r w:rsidR="00201850">
        <w:rPr>
          <w:rStyle w:val="Refdenotaalpie"/>
        </w:rPr>
        <w:footnoteReference w:id="9"/>
      </w:r>
      <w:r w:rsidR="00201850">
        <w:t xml:space="preserve"> </w:t>
      </w:r>
      <w:r>
        <w:t>presidido por la Ing. Karen Viviana Navarrete Madero, La Jefatura de SSA</w:t>
      </w:r>
      <w:r w:rsidR="00201850">
        <w:rPr>
          <w:rStyle w:val="Refdenotaalpie"/>
        </w:rPr>
        <w:footnoteReference w:id="10"/>
      </w:r>
      <w:r>
        <w:t xml:space="preserve"> presidida por el Ing. José Ignacio Navarrete Madero y un Asesor Legal regido por el Dr. Vinicio Pasos.</w:t>
      </w:r>
    </w:p>
    <w:p w:rsidR="00375B5C" w:rsidRDefault="006F2A87" w:rsidP="006F2A87">
      <w:pPr>
        <w:pStyle w:val="Ttulo4"/>
      </w:pPr>
      <w:bookmarkStart w:id="17" w:name="_Toc401743642"/>
      <w:r>
        <w:t xml:space="preserve">1.7.2. </w:t>
      </w:r>
      <w:r w:rsidR="00375B5C">
        <w:t>Gerencia Administrativo-Financiera.</w:t>
      </w:r>
      <w:bookmarkEnd w:id="17"/>
    </w:p>
    <w:p w:rsidR="006F2A87" w:rsidRDefault="006F2A87" w:rsidP="006F2A87">
      <w:pPr>
        <w:jc w:val="both"/>
      </w:pPr>
      <w:r>
        <w:t>Esta gerencia la gobierna el Ing. José Ignacio Navarrete Madero, el cual es el encargado de planificar, administrar, verificar todas las actividades administrativas de la empresa además es el encargado de dirigir a:</w:t>
      </w:r>
    </w:p>
    <w:p w:rsidR="006F2A87" w:rsidRDefault="006F2A87" w:rsidP="00D32834">
      <w:pPr>
        <w:pStyle w:val="Prrafodelista"/>
        <w:numPr>
          <w:ilvl w:val="0"/>
          <w:numId w:val="16"/>
        </w:numPr>
        <w:jc w:val="both"/>
      </w:pPr>
      <w:r>
        <w:t>Contabilidad:</w:t>
      </w:r>
      <w:r w:rsidR="00D14BF8">
        <w:t xml:space="preserve"> Conformado por un contador.</w:t>
      </w:r>
    </w:p>
    <w:p w:rsidR="006F2A87" w:rsidRDefault="006F2A87" w:rsidP="00D32834">
      <w:pPr>
        <w:pStyle w:val="Prrafodelista"/>
        <w:numPr>
          <w:ilvl w:val="0"/>
          <w:numId w:val="16"/>
        </w:numPr>
        <w:jc w:val="both"/>
      </w:pPr>
      <w:r>
        <w:t>Auxiliares:</w:t>
      </w:r>
      <w:r w:rsidR="00D14BF8">
        <w:t xml:space="preserve"> Conformado por dos auxiliares contable; el primero encargado de la facturación, fondos y Retenciones; el segundo administra cajas y compras.</w:t>
      </w:r>
    </w:p>
    <w:p w:rsidR="006F2A87" w:rsidRDefault="006F2A87" w:rsidP="00D32834">
      <w:pPr>
        <w:pStyle w:val="Prrafodelista"/>
        <w:numPr>
          <w:ilvl w:val="0"/>
          <w:numId w:val="16"/>
        </w:numPr>
        <w:jc w:val="both"/>
      </w:pPr>
      <w:r>
        <w:t>Cobranzas:</w:t>
      </w:r>
      <w:r w:rsidR="00D14BF8">
        <w:t xml:space="preserve"> Conformado por una Tesorera encargada de la Cartera, bancos pagos entre otros y un cobrador.</w:t>
      </w:r>
    </w:p>
    <w:p w:rsidR="006F2A87" w:rsidRDefault="006F2A87" w:rsidP="00D32834">
      <w:pPr>
        <w:pStyle w:val="Prrafodelista"/>
        <w:numPr>
          <w:ilvl w:val="0"/>
          <w:numId w:val="16"/>
        </w:numPr>
        <w:jc w:val="both"/>
      </w:pPr>
      <w:r>
        <w:t>Auditoria</w:t>
      </w:r>
      <w:r w:rsidR="00D14BF8">
        <w:t>: conformado por un Auditor Interno del SIG.</w:t>
      </w:r>
    </w:p>
    <w:p w:rsidR="006F2A87" w:rsidRDefault="006F2A87" w:rsidP="00D32834">
      <w:pPr>
        <w:pStyle w:val="Prrafodelista"/>
        <w:numPr>
          <w:ilvl w:val="0"/>
          <w:numId w:val="16"/>
        </w:numPr>
        <w:jc w:val="both"/>
      </w:pPr>
      <w:r>
        <w:t>Inventario de Activos:</w:t>
      </w:r>
      <w:r w:rsidR="00D14BF8">
        <w:t xml:space="preserve"> Administrado por el encargado del Módulo de Activos Fijos.</w:t>
      </w:r>
    </w:p>
    <w:p w:rsidR="006F2A87" w:rsidRPr="006F2A87" w:rsidRDefault="006F2A87" w:rsidP="00D32834">
      <w:pPr>
        <w:pStyle w:val="Prrafodelista"/>
        <w:numPr>
          <w:ilvl w:val="0"/>
          <w:numId w:val="16"/>
        </w:numPr>
        <w:jc w:val="both"/>
      </w:pPr>
      <w:r>
        <w:t>Valija:</w:t>
      </w:r>
      <w:r w:rsidR="00D14BF8">
        <w:t xml:space="preserve"> designado a un auxiliar.</w:t>
      </w:r>
    </w:p>
    <w:p w:rsidR="00375B5C" w:rsidRDefault="00375B5C" w:rsidP="006F2A87">
      <w:pPr>
        <w:pStyle w:val="Ttulo4"/>
      </w:pPr>
      <w:bookmarkStart w:id="18" w:name="_Toc401743643"/>
      <w:r>
        <w:t>1.7</w:t>
      </w:r>
      <w:r w:rsidR="006F2A87">
        <w:t>.3</w:t>
      </w:r>
      <w:r>
        <w:t>. Gerencia de Operaciones.</w:t>
      </w:r>
      <w:bookmarkEnd w:id="18"/>
    </w:p>
    <w:p w:rsidR="002B4160" w:rsidRPr="002B4160" w:rsidRDefault="00274471" w:rsidP="002B4160">
      <w:pPr>
        <w:jc w:val="both"/>
      </w:pPr>
      <w:r>
        <w:t>E</w:t>
      </w:r>
      <w:r w:rsidR="002B4160">
        <w:t>ncargad</w:t>
      </w:r>
      <w:r>
        <w:t>a</w:t>
      </w:r>
      <w:r w:rsidR="002B4160">
        <w:t xml:space="preserve"> de toda la logística </w:t>
      </w:r>
      <w:r>
        <w:t>operacional</w:t>
      </w:r>
      <w:r w:rsidR="002B4160">
        <w:t xml:space="preserve"> del personal de seguridad física, además </w:t>
      </w:r>
      <w:r>
        <w:t>de la asignación de</w:t>
      </w:r>
      <w:r w:rsidR="002B4160">
        <w:t xml:space="preserve"> puntos estratégicos y supervisión </w:t>
      </w:r>
      <w:r>
        <w:t>general, este departamento lo gobierna Economista Pedro Medrano, para su apoyo consta además de un auxiliar de operaciones</w:t>
      </w:r>
      <w:r w:rsidR="002B4160">
        <w:t xml:space="preserve">. </w:t>
      </w:r>
    </w:p>
    <w:p w:rsidR="00375B5C" w:rsidRDefault="00375B5C" w:rsidP="006F2A87">
      <w:pPr>
        <w:pStyle w:val="Ttulo4"/>
      </w:pPr>
      <w:bookmarkStart w:id="19" w:name="_Toc401743644"/>
      <w:r>
        <w:t>1.7</w:t>
      </w:r>
      <w:r w:rsidR="006F2A87">
        <w:t>.4</w:t>
      </w:r>
      <w:r>
        <w:t>. Gerencia de Recursos Humanos.</w:t>
      </w:r>
      <w:bookmarkEnd w:id="19"/>
    </w:p>
    <w:p w:rsidR="009F4EF5" w:rsidRDefault="009F4EF5" w:rsidP="009F4EF5">
      <w:pPr>
        <w:jc w:val="both"/>
      </w:pPr>
      <w:r>
        <w:t>Este departamento coordina con gerencia de operaciones el proceso de contratación del talento humano y todo lo relacionado con la actividad del mismo desde su ingreso a la empresa hasta la culminación de su contrato laboral, internamente está conformado por:</w:t>
      </w:r>
    </w:p>
    <w:p w:rsidR="009F4EF5" w:rsidRDefault="009F4EF5" w:rsidP="00D32834">
      <w:pPr>
        <w:pStyle w:val="Prrafodelista"/>
        <w:numPr>
          <w:ilvl w:val="0"/>
          <w:numId w:val="17"/>
        </w:numPr>
        <w:jc w:val="both"/>
      </w:pPr>
      <w:r>
        <w:lastRenderedPageBreak/>
        <w:t>Registro de Talento Humano:</w:t>
      </w:r>
      <w:r w:rsidR="003561F4">
        <w:t xml:space="preserve"> Encargado del Registro, carnetización y administración de carpetas del talento humano.  </w:t>
      </w:r>
    </w:p>
    <w:p w:rsidR="009F4EF5" w:rsidRDefault="009F4EF5" w:rsidP="00D32834">
      <w:pPr>
        <w:pStyle w:val="Prrafodelista"/>
        <w:numPr>
          <w:ilvl w:val="0"/>
          <w:numId w:val="17"/>
        </w:numPr>
        <w:jc w:val="both"/>
      </w:pPr>
      <w:r>
        <w:t>Roles y Horas Extras:</w:t>
      </w:r>
      <w:r w:rsidR="003561F4">
        <w:t xml:space="preserve"> Encargado de la elaboración de los roles y administración de bitácoras de supervisión.</w:t>
      </w:r>
    </w:p>
    <w:p w:rsidR="009F4EF5" w:rsidRDefault="009F4EF5" w:rsidP="00D32834">
      <w:pPr>
        <w:pStyle w:val="Prrafodelista"/>
        <w:numPr>
          <w:ilvl w:val="0"/>
          <w:numId w:val="17"/>
        </w:numPr>
        <w:jc w:val="both"/>
      </w:pPr>
      <w:r>
        <w:t>Seguridad Social</w:t>
      </w:r>
      <w:r w:rsidR="003561F4">
        <w:t xml:space="preserve"> y seguro de vida: Encargado de los Pagos de la Seguridad Social y beneficio de seguro de vida personal para el empleado.</w:t>
      </w:r>
    </w:p>
    <w:p w:rsidR="009F4EF5" w:rsidRDefault="003561F4" w:rsidP="00D32834">
      <w:pPr>
        <w:pStyle w:val="Prrafodelista"/>
        <w:numPr>
          <w:ilvl w:val="0"/>
          <w:numId w:val="17"/>
        </w:numPr>
        <w:jc w:val="both"/>
      </w:pPr>
      <w:r>
        <w:t>Trabajadora Social: Encargado de la logística social y seguimiento del personal.</w:t>
      </w:r>
    </w:p>
    <w:p w:rsidR="009F4EF5" w:rsidRDefault="003561F4" w:rsidP="00D32834">
      <w:pPr>
        <w:pStyle w:val="Prrafodelista"/>
        <w:numPr>
          <w:ilvl w:val="0"/>
          <w:numId w:val="17"/>
        </w:numPr>
        <w:jc w:val="both"/>
      </w:pPr>
      <w:r>
        <w:t>Obligaciones legales y contratos laborales: Encargado de realizar contratos del personal y actas de finiquito.</w:t>
      </w:r>
    </w:p>
    <w:p w:rsidR="00375B5C" w:rsidRDefault="00375B5C" w:rsidP="006F2A87">
      <w:pPr>
        <w:pStyle w:val="Ttulo4"/>
      </w:pPr>
      <w:bookmarkStart w:id="20" w:name="_Toc401743645"/>
      <w:r>
        <w:t>1.</w:t>
      </w:r>
      <w:r w:rsidR="006F2A87">
        <w:t>7.5</w:t>
      </w:r>
      <w:r>
        <w:t>. Gerencia de Compras.</w:t>
      </w:r>
      <w:bookmarkEnd w:id="20"/>
    </w:p>
    <w:p w:rsidR="003F1B47" w:rsidRPr="003F1B47" w:rsidRDefault="003F1B47" w:rsidP="003F1B47">
      <w:r>
        <w:t>Designado para la administración de las bodegas y compras de suministros en general es decir el encargado de proveer a todos los departamentos.</w:t>
      </w:r>
    </w:p>
    <w:p w:rsidR="00375B5C" w:rsidRDefault="006F2A87" w:rsidP="006F2A87">
      <w:pPr>
        <w:pStyle w:val="Ttulo4"/>
      </w:pPr>
      <w:bookmarkStart w:id="21" w:name="_Toc401743646"/>
      <w:r>
        <w:t>1.7.6</w:t>
      </w:r>
      <w:r w:rsidR="00375B5C">
        <w:t>. Gerencia de Sistemas Informáticos.</w:t>
      </w:r>
      <w:bookmarkEnd w:id="21"/>
    </w:p>
    <w:p w:rsidR="00366C79" w:rsidRDefault="00366C79" w:rsidP="00100574">
      <w:pPr>
        <w:jc w:val="both"/>
      </w:pPr>
      <w:r>
        <w:t>La gerencia de Sistemas Informáticos está encargada de administrar y desarrollar Software para mejorar los procesos internos de los diferentes departamentos, este departamento está conformado por:</w:t>
      </w:r>
    </w:p>
    <w:p w:rsidR="00366C79" w:rsidRDefault="00366C79" w:rsidP="00D32834">
      <w:pPr>
        <w:pStyle w:val="Prrafodelista"/>
        <w:numPr>
          <w:ilvl w:val="0"/>
          <w:numId w:val="20"/>
        </w:numPr>
        <w:ind w:left="360"/>
        <w:jc w:val="both"/>
      </w:pPr>
      <w:r>
        <w:t xml:space="preserve">Jefe de Sistemas: Encardo de </w:t>
      </w:r>
      <w:r w:rsidR="00100574">
        <w:t>Administrar</w:t>
      </w:r>
      <w:r>
        <w:t xml:space="preserve"> el desarrollo de los Sistemas Informáticos</w:t>
      </w:r>
      <w:r w:rsidR="00100574">
        <w:t xml:space="preserve"> y  dirigir el personal de Sistemas</w:t>
      </w:r>
      <w:r>
        <w:t>.</w:t>
      </w:r>
    </w:p>
    <w:p w:rsidR="00366C79" w:rsidRDefault="00201850" w:rsidP="00D32834">
      <w:pPr>
        <w:pStyle w:val="Prrafodelista"/>
        <w:numPr>
          <w:ilvl w:val="0"/>
          <w:numId w:val="20"/>
        </w:numPr>
        <w:ind w:left="360"/>
        <w:jc w:val="both"/>
      </w:pPr>
      <w:r>
        <w:t>Analista de Sistemas I</w:t>
      </w:r>
      <w:r w:rsidR="00366C79">
        <w:t xml:space="preserve"> y </w:t>
      </w:r>
      <w:r>
        <w:t>II</w:t>
      </w:r>
      <w:r w:rsidR="00366C79">
        <w:t xml:space="preserve">: Encargados de diseñar, desarrollar, implementar y capacitar </w:t>
      </w:r>
      <w:r w:rsidR="00100574">
        <w:t xml:space="preserve">los módulos de software a todo el talento humano que lo emplee; además de eso están encargados de la </w:t>
      </w:r>
      <w:r w:rsidR="00366C79">
        <w:t>administra</w:t>
      </w:r>
      <w:r w:rsidR="00100574">
        <w:t xml:space="preserve">ción de los servidores </w:t>
      </w:r>
      <w:r w:rsidR="00366C79">
        <w:t>y demás logística</w:t>
      </w:r>
      <w:r w:rsidR="00D02706">
        <w:t xml:space="preserve"> asociadas a Hardware, Software, Redes de datos entre otros</w:t>
      </w:r>
      <w:r w:rsidR="00100574">
        <w:t xml:space="preserve"> vinculados a </w:t>
      </w:r>
      <w:r w:rsidR="00DC5C1E">
        <w:t>este departamento.</w:t>
      </w:r>
    </w:p>
    <w:p w:rsidR="00375B5C" w:rsidRDefault="006F2A87" w:rsidP="006F2A87">
      <w:pPr>
        <w:pStyle w:val="Ttulo4"/>
      </w:pPr>
      <w:bookmarkStart w:id="22" w:name="_Toc401743647"/>
      <w:r>
        <w:t>1.7.7</w:t>
      </w:r>
      <w:r w:rsidR="00375B5C">
        <w:t>. Seguridad Electrónica.</w:t>
      </w:r>
      <w:bookmarkEnd w:id="22"/>
    </w:p>
    <w:p w:rsidR="00B079DE" w:rsidRDefault="00B079DE" w:rsidP="00DE15A0">
      <w:pPr>
        <w:jc w:val="both"/>
      </w:pPr>
      <w:r>
        <w:t xml:space="preserve">Gobernado por el mismo encargado de la gerencia de sistemas, </w:t>
      </w:r>
      <w:r w:rsidR="00794FF9">
        <w:t xml:space="preserve">este departamento se encarga del monitoreo de </w:t>
      </w:r>
      <w:r w:rsidR="00DE15A0">
        <w:t xml:space="preserve">los clientes de </w:t>
      </w:r>
      <w:r w:rsidR="00794FF9">
        <w:t>seguridad electrónica</w:t>
      </w:r>
      <w:r w:rsidR="00845802">
        <w:t xml:space="preserve"> y </w:t>
      </w:r>
      <w:r w:rsidR="00794FF9">
        <w:t xml:space="preserve"> video vigilancia</w:t>
      </w:r>
      <w:r w:rsidR="00845802">
        <w:t xml:space="preserve">; </w:t>
      </w:r>
      <w:r w:rsidR="00DE15A0">
        <w:t xml:space="preserve"> </w:t>
      </w:r>
      <w:r w:rsidR="00AB33D3">
        <w:t>además, está</w:t>
      </w:r>
      <w:r w:rsidR="00845802">
        <w:t xml:space="preserve"> encargado</w:t>
      </w:r>
      <w:r w:rsidR="00AB33D3">
        <w:t xml:space="preserve"> de la</w:t>
      </w:r>
      <w:r w:rsidR="00DE15A0">
        <w:t xml:space="preserve"> instalación de los diferentes productos</w:t>
      </w:r>
      <w:r w:rsidR="00845802">
        <w:t xml:space="preserve"> y servicios</w:t>
      </w:r>
      <w:r w:rsidR="00DE15A0">
        <w:t>; este departamento consta de</w:t>
      </w:r>
      <w:r>
        <w:t>:</w:t>
      </w:r>
    </w:p>
    <w:p w:rsidR="00B079DE" w:rsidRDefault="00B079DE" w:rsidP="00D32834">
      <w:pPr>
        <w:pStyle w:val="Prrafodelista"/>
        <w:numPr>
          <w:ilvl w:val="0"/>
          <w:numId w:val="21"/>
        </w:numPr>
      </w:pPr>
      <w:r>
        <w:t>Tres Monitoristas:</w:t>
      </w:r>
      <w:r w:rsidR="00845802">
        <w:t xml:space="preserve"> Encargadas de la Central de Monitoreo y Video Vigilancia.</w:t>
      </w:r>
    </w:p>
    <w:p w:rsidR="0077522A" w:rsidRDefault="00B079DE" w:rsidP="00D32834">
      <w:pPr>
        <w:pStyle w:val="Prrafodelista"/>
        <w:numPr>
          <w:ilvl w:val="0"/>
          <w:numId w:val="21"/>
        </w:numPr>
      </w:pPr>
      <w:r>
        <w:t>Tres Técnicos de Seguridad Electrónica:</w:t>
      </w:r>
      <w:r w:rsidR="00845802">
        <w:t xml:space="preserve"> Encargados de la Instalación de los productos de Seguridad Electrónica y Video vigilancia.</w:t>
      </w:r>
    </w:p>
    <w:p w:rsidR="00B079DE" w:rsidRDefault="0077522A" w:rsidP="00467A72">
      <w:pPr>
        <w:pStyle w:val="Ttulo3"/>
      </w:pPr>
      <w:r>
        <w:br w:type="page"/>
      </w:r>
      <w:bookmarkStart w:id="23" w:name="_Toc401743648"/>
      <w:r>
        <w:lastRenderedPageBreak/>
        <w:t>1.8. Arquitectura de Red.</w:t>
      </w:r>
      <w:bookmarkEnd w:id="23"/>
    </w:p>
    <w:p w:rsidR="0077522A" w:rsidRDefault="00A06D90" w:rsidP="0077522A">
      <w:r>
        <w:t>La red informática de la Empresa CISEPRO emplea una topología de Estrella la cual compone el siguiente equipamiento.</w:t>
      </w:r>
    </w:p>
    <w:p w:rsidR="00A06D90" w:rsidRDefault="005652B9" w:rsidP="00D32834">
      <w:pPr>
        <w:pStyle w:val="Prrafodelista"/>
        <w:numPr>
          <w:ilvl w:val="0"/>
          <w:numId w:val="22"/>
        </w:numPr>
      </w:pPr>
      <w:r>
        <w:t>26 PC’s</w:t>
      </w:r>
      <w:r>
        <w:rPr>
          <w:rStyle w:val="Refdenotaalpie"/>
        </w:rPr>
        <w:footnoteReference w:id="11"/>
      </w:r>
      <w:r>
        <w:t xml:space="preserve"> Distribuidas en los Diferentes departamentos de la Matriz.</w:t>
      </w:r>
    </w:p>
    <w:p w:rsidR="005652B9" w:rsidRDefault="005652B9" w:rsidP="00D32834">
      <w:pPr>
        <w:pStyle w:val="Prrafodelista"/>
        <w:numPr>
          <w:ilvl w:val="0"/>
          <w:numId w:val="22"/>
        </w:numPr>
      </w:pPr>
      <w:r>
        <w:t>4 Servidores divididos en:</w:t>
      </w:r>
    </w:p>
    <w:p w:rsidR="005652B9" w:rsidRDefault="005652B9" w:rsidP="00D32834">
      <w:pPr>
        <w:pStyle w:val="Prrafodelista"/>
        <w:numPr>
          <w:ilvl w:val="1"/>
          <w:numId w:val="22"/>
        </w:numPr>
      </w:pPr>
      <w:r>
        <w:t>2 Servidor de Base de Datos</w:t>
      </w:r>
    </w:p>
    <w:p w:rsidR="005652B9" w:rsidRDefault="005652B9" w:rsidP="00D32834">
      <w:pPr>
        <w:pStyle w:val="Prrafodelista"/>
        <w:numPr>
          <w:ilvl w:val="2"/>
          <w:numId w:val="22"/>
        </w:numPr>
      </w:pPr>
      <w:r>
        <w:t>DATABASE</w:t>
      </w:r>
      <w:r w:rsidR="0073269F">
        <w:t>: Servidor SQL SERVER 2008.</w:t>
      </w:r>
    </w:p>
    <w:p w:rsidR="005652B9" w:rsidRDefault="005A2214" w:rsidP="00D32834">
      <w:pPr>
        <w:pStyle w:val="Prrafodelista"/>
        <w:numPr>
          <w:ilvl w:val="2"/>
          <w:numId w:val="22"/>
        </w:numPr>
      </w:pPr>
      <w:r>
        <w:t>SERVIDOR</w:t>
      </w:r>
      <w:r w:rsidR="0073269F">
        <w:t>: Servidor SQL SERVER 2005.</w:t>
      </w:r>
    </w:p>
    <w:p w:rsidR="005A2214" w:rsidRDefault="005A2214" w:rsidP="00D32834">
      <w:pPr>
        <w:pStyle w:val="Prrafodelista"/>
        <w:numPr>
          <w:ilvl w:val="1"/>
          <w:numId w:val="22"/>
        </w:numPr>
      </w:pPr>
      <w:r>
        <w:t>3 Servidores de Procesamiento de Señales.</w:t>
      </w:r>
    </w:p>
    <w:p w:rsidR="005A2214" w:rsidRDefault="0073269F" w:rsidP="00D32834">
      <w:pPr>
        <w:pStyle w:val="Prrafodelista"/>
        <w:numPr>
          <w:ilvl w:val="2"/>
          <w:numId w:val="22"/>
        </w:numPr>
      </w:pPr>
      <w:r>
        <w:t>PROCESADOR: SEGURE VERSION 2010</w:t>
      </w:r>
    </w:p>
    <w:p w:rsidR="005A2214" w:rsidRDefault="005A2214" w:rsidP="00D32834">
      <w:pPr>
        <w:pStyle w:val="Prrafodelista"/>
        <w:numPr>
          <w:ilvl w:val="2"/>
          <w:numId w:val="22"/>
        </w:numPr>
      </w:pPr>
      <w:r>
        <w:t>SISTEMAS</w:t>
      </w:r>
      <w:r w:rsidR="0073269F">
        <w:t>: SIGMA VERSION 2013</w:t>
      </w:r>
    </w:p>
    <w:p w:rsidR="005A2214" w:rsidRDefault="005A2214" w:rsidP="00D32834">
      <w:pPr>
        <w:pStyle w:val="Prrafodelista"/>
        <w:numPr>
          <w:ilvl w:val="2"/>
          <w:numId w:val="22"/>
        </w:numPr>
      </w:pPr>
      <w:r>
        <w:t>LPL</w:t>
      </w:r>
      <w:r w:rsidR="0073269F">
        <w:t>: SIGMA 90</w:t>
      </w:r>
    </w:p>
    <w:p w:rsidR="005A2214" w:rsidRDefault="005A2214" w:rsidP="00D32834">
      <w:pPr>
        <w:pStyle w:val="Prrafodelista"/>
        <w:numPr>
          <w:ilvl w:val="0"/>
          <w:numId w:val="22"/>
        </w:numPr>
      </w:pPr>
      <w:r>
        <w:t>3 terminales móviles empleadas por los supervisores.</w:t>
      </w:r>
    </w:p>
    <w:p w:rsidR="005A2214" w:rsidRDefault="005A2214" w:rsidP="00D32834">
      <w:pPr>
        <w:pStyle w:val="Prrafodelista"/>
        <w:numPr>
          <w:ilvl w:val="0"/>
          <w:numId w:val="22"/>
        </w:numPr>
      </w:pPr>
      <w:r>
        <w:t>Cable UTP categoría 6.</w:t>
      </w:r>
    </w:p>
    <w:p w:rsidR="005A2214" w:rsidRDefault="005A2214" w:rsidP="00D32834">
      <w:pPr>
        <w:pStyle w:val="Prrafodelista"/>
        <w:numPr>
          <w:ilvl w:val="0"/>
          <w:numId w:val="22"/>
        </w:numPr>
      </w:pPr>
      <w:r>
        <w:t>Dos enlaces de fibra óptica que se interconectan a un Router.</w:t>
      </w:r>
      <w:r>
        <w:rPr>
          <w:rStyle w:val="Refdenotaalpie"/>
        </w:rPr>
        <w:footnoteReference w:id="12"/>
      </w:r>
    </w:p>
    <w:p w:rsidR="0073269F" w:rsidRDefault="0073269F" w:rsidP="00D32834">
      <w:pPr>
        <w:pStyle w:val="Prrafodelista"/>
        <w:numPr>
          <w:ilvl w:val="0"/>
          <w:numId w:val="22"/>
        </w:numPr>
      </w:pPr>
      <w:r>
        <w:t>1 Router TP-Link dos Antenas</w:t>
      </w:r>
      <w:r w:rsidR="008F5ABD">
        <w:t xml:space="preserve"> 4 puertos</w:t>
      </w:r>
      <w:r>
        <w:t>.</w:t>
      </w:r>
    </w:p>
    <w:p w:rsidR="008F5ABD" w:rsidRDefault="008F5ABD" w:rsidP="00D32834">
      <w:pPr>
        <w:pStyle w:val="Prrafodelista"/>
        <w:numPr>
          <w:ilvl w:val="0"/>
          <w:numId w:val="22"/>
        </w:numPr>
      </w:pPr>
      <w:r>
        <w:t>5 Router D-Link 6 puertos.</w:t>
      </w:r>
    </w:p>
    <w:p w:rsidR="005A2214" w:rsidRDefault="005A2214" w:rsidP="00D32834">
      <w:pPr>
        <w:pStyle w:val="Prrafodelista"/>
        <w:numPr>
          <w:ilvl w:val="0"/>
          <w:numId w:val="22"/>
        </w:numPr>
      </w:pPr>
      <w:r>
        <w:t>1 Switch</w:t>
      </w:r>
      <w:r w:rsidR="0073269F">
        <w:rPr>
          <w:rStyle w:val="Refdenotaalpie"/>
        </w:rPr>
        <w:footnoteReference w:id="13"/>
      </w:r>
      <w:r w:rsidR="0073269F">
        <w:t xml:space="preserve"> D-Link DES-1228.</w:t>
      </w:r>
    </w:p>
    <w:p w:rsidR="0073269F" w:rsidRDefault="0073269F" w:rsidP="00D32834">
      <w:pPr>
        <w:pStyle w:val="Prrafodelista"/>
        <w:numPr>
          <w:ilvl w:val="0"/>
          <w:numId w:val="22"/>
        </w:numPr>
      </w:pPr>
      <w:r>
        <w:t>1 UPS</w:t>
      </w:r>
      <w:r>
        <w:rPr>
          <w:rStyle w:val="Refdenotaalpie"/>
        </w:rPr>
        <w:footnoteReference w:id="14"/>
      </w:r>
      <w:r>
        <w:t xml:space="preserve"> ANDOLAS DE 11 KWA.</w:t>
      </w:r>
    </w:p>
    <w:p w:rsidR="0073269F" w:rsidRDefault="0073269F" w:rsidP="00D32834">
      <w:pPr>
        <w:pStyle w:val="Prrafodelista"/>
        <w:numPr>
          <w:ilvl w:val="0"/>
          <w:numId w:val="22"/>
        </w:numPr>
      </w:pPr>
      <w:r>
        <w:t>1 Central Telefónica Panasonic Serie: KX-TEM82.</w:t>
      </w:r>
    </w:p>
    <w:p w:rsidR="0073269F" w:rsidRDefault="0073269F" w:rsidP="00D32834">
      <w:pPr>
        <w:pStyle w:val="Prrafodelista"/>
        <w:numPr>
          <w:ilvl w:val="0"/>
          <w:numId w:val="22"/>
        </w:numPr>
      </w:pPr>
      <w:r>
        <w:t>1 Disco Duro de Respaldo Marca WDC 2TB en Red.</w:t>
      </w:r>
    </w:p>
    <w:p w:rsidR="008F5ABD" w:rsidRDefault="008F5ABD" w:rsidP="00D32834">
      <w:pPr>
        <w:pStyle w:val="Prrafodelista"/>
        <w:numPr>
          <w:ilvl w:val="0"/>
          <w:numId w:val="22"/>
        </w:numPr>
      </w:pPr>
      <w:r>
        <w:t>2 Impresoras RICOH C3000 conectas a un nodo de red.</w:t>
      </w:r>
    </w:p>
    <w:p w:rsidR="008F5ABD" w:rsidRDefault="008F5ABD">
      <w:pPr>
        <w:spacing w:line="276" w:lineRule="auto"/>
      </w:pPr>
      <w:r>
        <w:br w:type="page"/>
      </w:r>
    </w:p>
    <w:p w:rsidR="00B606C7" w:rsidRPr="009D6317" w:rsidRDefault="00B606C7" w:rsidP="00F82C29">
      <w:pPr>
        <w:pStyle w:val="Ttulo2"/>
      </w:pPr>
      <w:bookmarkStart w:id="24" w:name="_Toc401743649"/>
      <w:r w:rsidRPr="009D6317">
        <w:lastRenderedPageBreak/>
        <w:t>2. Marco Teórico.</w:t>
      </w:r>
      <w:bookmarkEnd w:id="24"/>
      <w:r w:rsidRPr="009D6317">
        <w:t xml:space="preserve"> </w:t>
      </w:r>
    </w:p>
    <w:p w:rsidR="00B606C7" w:rsidRPr="004719FB" w:rsidRDefault="00B606C7" w:rsidP="00F82C29">
      <w:pPr>
        <w:pStyle w:val="Ttulo3"/>
      </w:pPr>
      <w:bookmarkStart w:id="25" w:name="_Toc401743650"/>
      <w:r w:rsidRPr="004719FB">
        <w:t>2.1. Información</w:t>
      </w:r>
      <w:bookmarkEnd w:id="25"/>
    </w:p>
    <w:p w:rsidR="00B606C7" w:rsidRPr="00B606C7" w:rsidRDefault="00B606C7" w:rsidP="00F82C29">
      <w:pPr>
        <w:rPr>
          <w:rFonts w:cs="Arial"/>
        </w:rPr>
      </w:pPr>
      <w:r w:rsidRPr="00B606C7">
        <w:rPr>
          <w:rFonts w:cs="Arial"/>
        </w:rPr>
        <w:t>Es un conjunto de datos procesados que cambia de estado,  forma, consigna de acuerdo a su manipulación y propagación en un medio de intercambio.</w:t>
      </w:r>
    </w:p>
    <w:p w:rsidR="00B606C7" w:rsidRPr="00B606C7" w:rsidRDefault="00B606C7" w:rsidP="00F82C29">
      <w:pPr>
        <w:pStyle w:val="Ttulo3"/>
      </w:pPr>
      <w:bookmarkStart w:id="26" w:name="_Toc401743651"/>
      <w:r w:rsidRPr="00B606C7">
        <w:t>2.2. Activos de Información.</w:t>
      </w:r>
      <w:bookmarkEnd w:id="26"/>
    </w:p>
    <w:p w:rsidR="00B606C7" w:rsidRPr="00B606C7" w:rsidRDefault="00B606C7" w:rsidP="00F82C29">
      <w:pPr>
        <w:rPr>
          <w:rFonts w:cs="Arial"/>
        </w:rPr>
      </w:pPr>
      <w:r w:rsidRPr="00B606C7">
        <w:rPr>
          <w:rFonts w:cs="Arial"/>
        </w:rPr>
        <w:t>Un conjunto de componentes humanos, tecnológicos, hardware, software, entre otros que están ligados al proceso productivo de una empresa.</w:t>
      </w:r>
    </w:p>
    <w:p w:rsidR="00B606C7" w:rsidRPr="00B606C7" w:rsidRDefault="00B606C7" w:rsidP="00F82C29">
      <w:pPr>
        <w:pStyle w:val="Ttulo3"/>
      </w:pPr>
      <w:bookmarkStart w:id="27" w:name="_Toc401743652"/>
      <w:r w:rsidRPr="00B606C7">
        <w:t>2.3. Estándares.</w:t>
      </w:r>
      <w:bookmarkEnd w:id="27"/>
    </w:p>
    <w:p w:rsidR="00B606C7" w:rsidRPr="00B606C7" w:rsidRDefault="00B606C7" w:rsidP="00F82C29">
      <w:pPr>
        <w:jc w:val="both"/>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rsidR="00B606C7" w:rsidRPr="00B606C7" w:rsidRDefault="00B606C7" w:rsidP="00F82C29">
      <w:pPr>
        <w:pStyle w:val="Ttulo3"/>
      </w:pPr>
      <w:bookmarkStart w:id="28" w:name="_Toc401743653"/>
      <w:r w:rsidRPr="00B606C7">
        <w:t xml:space="preserve">2.4. </w:t>
      </w:r>
      <w:r w:rsidR="00476BAF">
        <w:t>ISO (</w:t>
      </w:r>
      <w:r w:rsidRPr="00B606C7">
        <w:t>Organización Internacional para la Estandarización</w:t>
      </w:r>
      <w:r w:rsidR="00476BAF">
        <w:t>)</w:t>
      </w:r>
      <w:r w:rsidRPr="00B606C7">
        <w:t>.</w:t>
      </w:r>
      <w:bookmarkEnd w:id="28"/>
      <w:r w:rsidRPr="00B606C7">
        <w:t xml:space="preserve"> </w:t>
      </w:r>
    </w:p>
    <w:p w:rsidR="00B606C7" w:rsidRPr="00B606C7" w:rsidRDefault="00B606C7" w:rsidP="00F82C29">
      <w:pPr>
        <w:jc w:val="both"/>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rsidR="00B606C7" w:rsidRPr="00B606C7" w:rsidRDefault="00B606C7" w:rsidP="00F82C29">
      <w:pPr>
        <w:jc w:val="both"/>
        <w:rPr>
          <w:rFonts w:cs="Arial"/>
        </w:rPr>
      </w:pPr>
      <w:r w:rsidRPr="00B606C7">
        <w:rPr>
          <w:rFonts w:cs="Arial"/>
        </w:rPr>
        <w:t>La tarea principal del comité técnico conjunto es preparar Estándares Internacionales. Los anteproyectos de los Estándares Internacionales adoptados por el comité técnico son presentados a los organismos nacionales para su votación. La publicación de un Estándar Internacional requiere de la aprobación de por lo menos 75% de los organismos nacionales que emiten un voto. Se presta atención a la posibilidad que algunos de los elementos de este documento puedan estar sujetos a derechos de patente. ISO e IEC</w:t>
      </w:r>
      <w:r w:rsidR="00D04D44">
        <w:rPr>
          <w:rStyle w:val="Refdenotaalpie"/>
          <w:rFonts w:cs="Arial"/>
        </w:rPr>
        <w:footnoteReference w:id="15"/>
      </w:r>
      <w:r w:rsidRPr="00B606C7">
        <w:rPr>
          <w:rFonts w:cs="Arial"/>
        </w:rPr>
        <w:t xml:space="preserve"> no debieran ser responsables de identificar todos o alguno de dichos de derechos de patente.</w:t>
      </w:r>
    </w:p>
    <w:p w:rsidR="00B606C7" w:rsidRPr="00B606C7" w:rsidRDefault="00B606C7" w:rsidP="00F82C29">
      <w:pPr>
        <w:pStyle w:val="Ttulo3"/>
      </w:pPr>
      <w:bookmarkStart w:id="29" w:name="_Toc401743654"/>
      <w:r w:rsidRPr="00B606C7">
        <w:lastRenderedPageBreak/>
        <w:t>2.5 Seguridad Informática.</w:t>
      </w:r>
      <w:bookmarkEnd w:id="29"/>
    </w:p>
    <w:p w:rsidR="00B606C7" w:rsidRPr="00B606C7" w:rsidRDefault="00B606C7" w:rsidP="00F82C29">
      <w:pPr>
        <w:jc w:val="both"/>
        <w:rPr>
          <w:rFonts w:cs="Arial"/>
        </w:rPr>
      </w:pPr>
      <w:r w:rsidRPr="00B606C7">
        <w:rPr>
          <w:rFonts w:cs="Arial"/>
        </w:rPr>
        <w:t>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rsidR="00B606C7" w:rsidRPr="00B606C7" w:rsidRDefault="00B606C7" w:rsidP="00F82C29">
      <w:pPr>
        <w:jc w:val="both"/>
        <w:rPr>
          <w:rFonts w:cs="Arial"/>
        </w:rPr>
      </w:pPr>
      <w:r w:rsidRPr="00B606C7">
        <w:rPr>
          <w:rFonts w:cs="Arial"/>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rsidR="00B606C7" w:rsidRPr="00B606C7" w:rsidRDefault="00B606C7" w:rsidP="00F82C29">
      <w:pPr>
        <w:jc w:val="both"/>
        <w:rPr>
          <w:rFonts w:cs="Arial"/>
        </w:rPr>
      </w:pPr>
      <w:r w:rsidRPr="00B606C7">
        <w:rPr>
          <w:rFonts w:cs="Arial"/>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rsidR="00B606C7" w:rsidRPr="00B606C7" w:rsidRDefault="00B606C7" w:rsidP="00F82C29">
      <w:pPr>
        <w:jc w:val="both"/>
        <w:rPr>
          <w:rFonts w:cs="Arial"/>
        </w:rPr>
      </w:pPr>
      <w:r w:rsidRPr="00B606C7">
        <w:rPr>
          <w:rFonts w:cs="Arial"/>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rsidR="00B606C7" w:rsidRPr="00B606C7" w:rsidRDefault="00B606C7" w:rsidP="00F82C29">
      <w:pPr>
        <w:pStyle w:val="Ttulo3"/>
      </w:pPr>
      <w:bookmarkStart w:id="30" w:name="_Toc401743655"/>
      <w:r w:rsidRPr="00B606C7">
        <w:t>2</w:t>
      </w:r>
      <w:r w:rsidR="0087027A">
        <w:t>.</w:t>
      </w:r>
      <w:r w:rsidRPr="00B606C7">
        <w:t>6. Importancia de la Seguridad Informática.</w:t>
      </w:r>
      <w:bookmarkEnd w:id="30"/>
    </w:p>
    <w:p w:rsidR="00B606C7" w:rsidRPr="00B606C7" w:rsidRDefault="00B606C7" w:rsidP="00F82C29">
      <w:pPr>
        <w:jc w:val="both"/>
        <w:rPr>
          <w:rFonts w:cs="Arial"/>
        </w:rPr>
      </w:pPr>
      <w:r w:rsidRPr="00B606C7">
        <w:rPr>
          <w:rFonts w:cs="Arial"/>
        </w:rPr>
        <w:t xml:space="preserve">La información  y los procesos son activos comerciales importantes, la confidencialidad, integridad y disponibilidad de la información pueden ser esenciales </w:t>
      </w:r>
      <w:r w:rsidRPr="00B606C7">
        <w:rPr>
          <w:rFonts w:cs="Arial"/>
        </w:rPr>
        <w:lastRenderedPageBreak/>
        <w:t>para mantener una ventaja competitiva, rentabilidad, conformidad legal e imagen comercial.</w:t>
      </w:r>
    </w:p>
    <w:p w:rsidR="00B606C7" w:rsidRPr="00B606C7" w:rsidRDefault="00B606C7" w:rsidP="00F82C29">
      <w:pPr>
        <w:jc w:val="both"/>
        <w:rPr>
          <w:rFonts w:cs="Arial"/>
        </w:rPr>
      </w:pPr>
      <w:r w:rsidRPr="00B606C7">
        <w:rPr>
          <w:rFonts w:cs="Arial"/>
        </w:rPr>
        <w:t>La seguridad informática se logra implementando un conjunto de controles adecuados; que podrías ser políticas, procedimientos, estructuras organizacionales y funciones de software. Se necesita estos controles para asegurar que se cumpla los objetivos de seguridad específicos de la organización.</w:t>
      </w:r>
    </w:p>
    <w:p w:rsidR="00B606C7" w:rsidRPr="00B606C7" w:rsidRDefault="00B606C7" w:rsidP="00F82C29">
      <w:pPr>
        <w:jc w:val="both"/>
        <w:rPr>
          <w:rFonts w:cs="Arial"/>
        </w:rPr>
      </w:pPr>
      <w:r w:rsidRPr="00B606C7">
        <w:rPr>
          <w:rFonts w:cs="Arial"/>
        </w:rPr>
        <w:t xml:space="preserve">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 Muchos sistemas de información no han sido diseñados para ser seguros, la seguridad que se puede lograr a través de medios técnicos es limitada, y debiera ser respaldada por una gestión y procedimientos apropiados. El punto de partida para un sistema de seguridad informática es la realización del diagnóstico de la situación inicial, para luego poder proyectar las soluciones a cada caso mediante políticas de seguridad. </w:t>
      </w:r>
    </w:p>
    <w:p w:rsidR="00B606C7" w:rsidRPr="00B606C7" w:rsidRDefault="00B606C7" w:rsidP="00F82C29">
      <w:pPr>
        <w:pStyle w:val="Ttulo3"/>
      </w:pPr>
      <w:bookmarkStart w:id="31" w:name="_Toc401743656"/>
      <w:r w:rsidRPr="00B606C7">
        <w:t>2.7. Variables de la Seguridad Informática.</w:t>
      </w:r>
      <w:bookmarkEnd w:id="31"/>
    </w:p>
    <w:p w:rsidR="00B606C7" w:rsidRPr="00B606C7" w:rsidRDefault="00B606C7" w:rsidP="00F82C29">
      <w:pPr>
        <w:jc w:val="both"/>
        <w:rPr>
          <w:rFonts w:cs="Arial"/>
        </w:rPr>
      </w:pPr>
      <w:r w:rsidRPr="007B73E7">
        <w:rPr>
          <w:rFonts w:cs="Arial"/>
          <w:b/>
          <w:i/>
        </w:rPr>
        <w:t>Confidencialidad</w:t>
      </w:r>
      <w:r w:rsidRPr="00B606C7">
        <w:rPr>
          <w:rFonts w:cs="Arial"/>
        </w:rPr>
        <w:t>: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rsidR="00B606C7" w:rsidRPr="00B606C7" w:rsidRDefault="00B606C7" w:rsidP="00F82C29">
      <w:pPr>
        <w:jc w:val="both"/>
        <w:rPr>
          <w:rFonts w:cs="Arial"/>
        </w:rPr>
      </w:pPr>
      <w:r w:rsidRPr="00B606C7">
        <w:rPr>
          <w:rFonts w:cs="Arial"/>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rsidR="00B606C7" w:rsidRPr="00B606C7" w:rsidRDefault="00B606C7" w:rsidP="00F82C29">
      <w:pPr>
        <w:jc w:val="both"/>
        <w:rPr>
          <w:rFonts w:cs="Arial"/>
        </w:rPr>
      </w:pPr>
      <w:r w:rsidRPr="00B606C7">
        <w:rPr>
          <w:rFonts w:cs="Arial"/>
        </w:rPr>
        <w:t>Entre los procedimientos más utilizados para salvaguardar la confidencialidad tenemos:</w:t>
      </w:r>
    </w:p>
    <w:p w:rsidR="00B606C7" w:rsidRPr="00B606C7" w:rsidRDefault="00B606C7" w:rsidP="00D32834">
      <w:pPr>
        <w:pStyle w:val="Prrafodelista"/>
        <w:numPr>
          <w:ilvl w:val="0"/>
          <w:numId w:val="7"/>
        </w:numPr>
        <w:jc w:val="both"/>
        <w:rPr>
          <w:rFonts w:cs="Arial"/>
        </w:rPr>
      </w:pPr>
      <w:r w:rsidRPr="00B606C7">
        <w:rPr>
          <w:rFonts w:cs="Arial"/>
        </w:rPr>
        <w:t>El uso de técnicas de control de acceso.</w:t>
      </w:r>
    </w:p>
    <w:p w:rsidR="00B606C7" w:rsidRPr="00B606C7" w:rsidRDefault="00B606C7" w:rsidP="00D32834">
      <w:pPr>
        <w:pStyle w:val="Prrafodelista"/>
        <w:numPr>
          <w:ilvl w:val="0"/>
          <w:numId w:val="7"/>
        </w:numPr>
        <w:jc w:val="both"/>
        <w:rPr>
          <w:rFonts w:cs="Arial"/>
        </w:rPr>
      </w:pPr>
      <w:r w:rsidRPr="00B606C7">
        <w:rPr>
          <w:rFonts w:cs="Arial"/>
        </w:rPr>
        <w:t>El cifrado de la información confidencial o de las comunicaciones.</w:t>
      </w:r>
    </w:p>
    <w:p w:rsidR="00B606C7" w:rsidRPr="00B606C7" w:rsidRDefault="00B606C7" w:rsidP="00F82C29">
      <w:pPr>
        <w:jc w:val="both"/>
        <w:rPr>
          <w:rFonts w:cs="Arial"/>
        </w:rPr>
      </w:pPr>
      <w:r w:rsidRPr="007B73E7">
        <w:rPr>
          <w:rFonts w:cs="Arial"/>
          <w:b/>
          <w:i/>
        </w:rPr>
        <w:lastRenderedPageBreak/>
        <w:t>Integridad</w:t>
      </w:r>
      <w:r w:rsidRPr="00B606C7">
        <w:rPr>
          <w:rFonts w:cs="Arial"/>
        </w:rPr>
        <w:t>: Esta garantiza que la información debe ser modificada creada y borrada solo por el personal autorizado y dicha modificación sea registrada para posteriores controles o auditorias. Una falla de integridad puede estar dad por anomalías en el hardware, software, virus informáticos o por la modificación realizada por parte de personas que se infiltran en el sistema.</w:t>
      </w:r>
    </w:p>
    <w:p w:rsidR="00B606C7" w:rsidRPr="00B606C7" w:rsidRDefault="00B606C7" w:rsidP="00F82C29">
      <w:pPr>
        <w:jc w:val="both"/>
        <w:rPr>
          <w:rFonts w:cs="Arial"/>
        </w:rPr>
      </w:pPr>
      <w:r w:rsidRPr="00B606C7">
        <w:rPr>
          <w:rFonts w:cs="Arial"/>
        </w:rPr>
        <w:t>Esta propiedad permite asegurar que no se ha falseado la información, el problema de la integridad no solo se refiere a modificaciones intencionada, sino también a cambio accidentales o ni intencionados.</w:t>
      </w:r>
    </w:p>
    <w:p w:rsidR="00B606C7" w:rsidRPr="00B606C7" w:rsidRDefault="00B606C7" w:rsidP="00F82C29">
      <w:pPr>
        <w:jc w:val="both"/>
        <w:rPr>
          <w:rFonts w:cs="Arial"/>
        </w:rPr>
      </w:pPr>
      <w:r w:rsidRPr="007B73E7">
        <w:rPr>
          <w:rFonts w:cs="Arial"/>
          <w:b/>
          <w:i/>
        </w:rPr>
        <w:t>Disponibilidad</w:t>
      </w:r>
      <w:r w:rsidRPr="00B606C7">
        <w:rPr>
          <w:rFonts w:cs="Arial"/>
        </w:rPr>
        <w:t>: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recuperación satisfactoria en caso de fallo. Lo opuesto a disponibilidad, y uno de los posible métodos de ataque a un sistema informático, se denomina “denegación de servicio”.</w:t>
      </w:r>
    </w:p>
    <w:p w:rsidR="00B606C7" w:rsidRPr="00B606C7" w:rsidRDefault="00B606C7" w:rsidP="00F82C29">
      <w:pPr>
        <w:jc w:val="both"/>
        <w:rPr>
          <w:rFonts w:cs="Arial"/>
        </w:rPr>
      </w:pPr>
      <w:r w:rsidRPr="00B606C7">
        <w:rPr>
          <w:rFonts w:cs="Arial"/>
        </w:rPr>
        <w:t>Una denegación de servicio significa que los usuarios no pueden obtener del sistema los recursos deseados.</w:t>
      </w:r>
    </w:p>
    <w:p w:rsidR="00B606C7" w:rsidRPr="00B606C7" w:rsidRDefault="00B606C7" w:rsidP="00F82C29">
      <w:pPr>
        <w:jc w:val="both"/>
        <w:rPr>
          <w:rFonts w:cs="Arial"/>
        </w:rPr>
      </w:pPr>
      <w:r w:rsidRPr="007B73E7">
        <w:rPr>
          <w:rFonts w:cs="Arial"/>
          <w:b/>
          <w:i/>
        </w:rPr>
        <w:t>Autenticidad</w:t>
      </w:r>
      <w:r w:rsidRPr="00B606C7">
        <w:rPr>
          <w:rFonts w:cs="Arial"/>
        </w:rPr>
        <w:t>: Permite definir que la información requerida es válida y utilizable en tiempo, forma y distribución. Esta propiedad también permite asegurar el origen de la información, validando el emisor de la misma, para evitar suplantación de identidad.</w:t>
      </w:r>
    </w:p>
    <w:p w:rsidR="00B606C7" w:rsidRPr="00B606C7" w:rsidRDefault="00B606C7" w:rsidP="00F82C29">
      <w:pPr>
        <w:jc w:val="both"/>
        <w:rPr>
          <w:rFonts w:cs="Arial"/>
        </w:rPr>
      </w:pPr>
      <w:r w:rsidRPr="00B606C7">
        <w:rPr>
          <w:rFonts w:cs="Arial"/>
          <w:b/>
        </w:rPr>
        <w:t>No-</w:t>
      </w:r>
      <w:r w:rsidRPr="007B73E7">
        <w:rPr>
          <w:rFonts w:cs="Arial"/>
          <w:b/>
          <w:i/>
        </w:rPr>
        <w:t>Repudio</w:t>
      </w:r>
      <w:r w:rsidRPr="00B606C7">
        <w:rPr>
          <w:rFonts w:cs="Arial"/>
        </w:rPr>
        <w:t>: Dentro de un sistema de información la característica del no-repudio permite asegurar que cualquier entidad que envía o recibe información, no puede alegar ante terceros que no la envió o la recibió.</w:t>
      </w:r>
    </w:p>
    <w:p w:rsidR="00B606C7" w:rsidRPr="00B606C7" w:rsidRDefault="00B606C7" w:rsidP="00F82C29">
      <w:pPr>
        <w:pStyle w:val="Ttulo3"/>
      </w:pPr>
      <w:bookmarkStart w:id="32" w:name="_Toc401743657"/>
      <w:r w:rsidRPr="00B606C7">
        <w:t>2.8. Requerimientos de Seguridad Informática.</w:t>
      </w:r>
      <w:bookmarkEnd w:id="32"/>
    </w:p>
    <w:p w:rsidR="00B606C7" w:rsidRPr="00B606C7" w:rsidRDefault="00B606C7" w:rsidP="00F82C29">
      <w:pPr>
        <w:jc w:val="both"/>
        <w:rPr>
          <w:rFonts w:cs="Arial"/>
        </w:rPr>
      </w:pPr>
      <w:r w:rsidRPr="00B606C7">
        <w:rPr>
          <w:rFonts w:cs="Arial"/>
        </w:rPr>
        <w:t xml:space="preserve">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w:t>
      </w:r>
      <w:r w:rsidRPr="00B606C7">
        <w:rPr>
          <w:rFonts w:cs="Arial"/>
        </w:rPr>
        <w:lastRenderedPageBreak/>
        <w:t>nivel de importancia y por la severidad de la perdida. No se debe llegar a una situación donde se gasta más para proteger aquello que es menos valioso.</w:t>
      </w:r>
    </w:p>
    <w:p w:rsidR="00B606C7" w:rsidRPr="00B606C7" w:rsidRDefault="00B606C7" w:rsidP="00F82C29">
      <w:pPr>
        <w:pStyle w:val="Ttulo3"/>
      </w:pPr>
      <w:bookmarkStart w:id="33" w:name="_Toc401743658"/>
      <w:r w:rsidRPr="00B606C7">
        <w:t>2.9. Principales estándares de seguridad informática.</w:t>
      </w:r>
      <w:bookmarkEnd w:id="33"/>
    </w:p>
    <w:p w:rsidR="00B606C7" w:rsidRPr="00B606C7" w:rsidRDefault="00B606C7" w:rsidP="00F82C29">
      <w:pPr>
        <w:jc w:val="both"/>
        <w:rPr>
          <w:rFonts w:cs="Arial"/>
        </w:rPr>
      </w:pPr>
      <w:r w:rsidRPr="007B73E7">
        <w:rPr>
          <w:rFonts w:cs="Arial"/>
          <w:b/>
          <w:i/>
        </w:rPr>
        <w:t>ISO</w:t>
      </w:r>
      <w:r w:rsidRPr="00B606C7">
        <w:rPr>
          <w:rFonts w:cs="Arial"/>
          <w:b/>
        </w:rPr>
        <w:t xml:space="preserve"> </w:t>
      </w:r>
      <w:r w:rsidRPr="007B73E7">
        <w:rPr>
          <w:rFonts w:cs="Arial"/>
          <w:b/>
          <w:i/>
        </w:rPr>
        <w:t>17799</w:t>
      </w:r>
      <w:r w:rsidRPr="00B606C7">
        <w:rPr>
          <w:rFonts w:cs="Arial"/>
          <w:b/>
        </w:rPr>
        <w:t>:</w:t>
      </w:r>
      <w:r w:rsidRPr="00B606C7">
        <w:rPr>
          <w:rFonts w:cs="Arial"/>
        </w:rPr>
        <w:t xml:space="preserve"> Proporciona recomendaciones de las mejores prácticas en la gestión de la seguridad de la información a todos los interesados y responsables en iniciar, implantar o mantener sistemas de gestión de la seguridad de la información.</w:t>
      </w:r>
    </w:p>
    <w:p w:rsidR="00B606C7" w:rsidRPr="00B606C7" w:rsidRDefault="00B606C7" w:rsidP="00F82C29">
      <w:pPr>
        <w:jc w:val="both"/>
        <w:rPr>
          <w:rFonts w:cs="Arial"/>
        </w:rPr>
      </w:pPr>
      <w:r w:rsidRPr="00B606C7">
        <w:rPr>
          <w:rFonts w:cs="Arial"/>
        </w:rPr>
        <w:t>Surgida de la norma británica BS 7799, la norma ISO 17799 ofrece instrucciones y recomendaciones para la administración de la seguridad. La norma 17799 también ofrece una estructura para identificar e implementar soluciones para los siguientes riesgos:</w:t>
      </w:r>
    </w:p>
    <w:p w:rsidR="00B606C7" w:rsidRPr="00386903" w:rsidRDefault="00B606C7" w:rsidP="00D32834">
      <w:pPr>
        <w:pStyle w:val="Prrafodelista"/>
        <w:numPr>
          <w:ilvl w:val="0"/>
          <w:numId w:val="23"/>
        </w:numPr>
        <w:jc w:val="both"/>
        <w:rPr>
          <w:rFonts w:cs="Arial"/>
        </w:rPr>
      </w:pPr>
      <w:r w:rsidRPr="00386903">
        <w:rPr>
          <w:rFonts w:cs="Arial"/>
        </w:rPr>
        <w:t>Política de seguridad: escribir y comunicar la política de seguridad de la compañía</w:t>
      </w:r>
    </w:p>
    <w:p w:rsidR="00B606C7" w:rsidRPr="00386903" w:rsidRDefault="00B606C7" w:rsidP="00D32834">
      <w:pPr>
        <w:pStyle w:val="Prrafodelista"/>
        <w:numPr>
          <w:ilvl w:val="0"/>
          <w:numId w:val="23"/>
        </w:numPr>
        <w:jc w:val="both"/>
        <w:rPr>
          <w:rFonts w:cs="Arial"/>
        </w:rPr>
      </w:pPr>
      <w:r w:rsidRPr="00386903">
        <w:rPr>
          <w:rFonts w:cs="Arial"/>
        </w:rPr>
        <w:t xml:space="preserve">Organización de seguridad: definir los roles y las responsabilidades. Monitorear a los socios y a las empresas </w:t>
      </w:r>
      <w:proofErr w:type="spellStart"/>
      <w:r w:rsidRPr="00386903">
        <w:rPr>
          <w:rFonts w:cs="Arial"/>
        </w:rPr>
        <w:t>tercerizadas</w:t>
      </w:r>
      <w:proofErr w:type="spellEnd"/>
      <w:r w:rsidR="00386903" w:rsidRPr="00386903">
        <w:rPr>
          <w:rFonts w:cs="Arial"/>
        </w:rPr>
        <w:t>.</w:t>
      </w:r>
    </w:p>
    <w:p w:rsidR="00B606C7" w:rsidRPr="00386903" w:rsidRDefault="00B606C7" w:rsidP="00D32834">
      <w:pPr>
        <w:pStyle w:val="Prrafodelista"/>
        <w:numPr>
          <w:ilvl w:val="0"/>
          <w:numId w:val="23"/>
        </w:numPr>
        <w:jc w:val="both"/>
        <w:rPr>
          <w:rFonts w:cs="Arial"/>
        </w:rPr>
      </w:pPr>
      <w:r w:rsidRPr="00386903">
        <w:rPr>
          <w:rFonts w:cs="Arial"/>
        </w:rPr>
        <w:t>Clasificación y control de activos: llevar un inventario de los bienes de la compañía y definir cuán críticos son así como sus riesgos asociados</w:t>
      </w:r>
    </w:p>
    <w:p w:rsidR="00B606C7" w:rsidRPr="00386903" w:rsidRDefault="00B606C7" w:rsidP="00D32834">
      <w:pPr>
        <w:pStyle w:val="Prrafodelista"/>
        <w:numPr>
          <w:ilvl w:val="0"/>
          <w:numId w:val="23"/>
        </w:numPr>
        <w:jc w:val="both"/>
        <w:rPr>
          <w:rFonts w:cs="Arial"/>
        </w:rPr>
      </w:pPr>
      <w:r w:rsidRPr="00386903">
        <w:rPr>
          <w:rFonts w:cs="Arial"/>
        </w:rPr>
        <w:t>Seguridad del personal: contratación, capacitación y aumento de concientización relacionadas a la seguridad</w:t>
      </w:r>
    </w:p>
    <w:p w:rsidR="00B606C7" w:rsidRPr="00386903" w:rsidRDefault="00B606C7" w:rsidP="00D32834">
      <w:pPr>
        <w:pStyle w:val="Prrafodelista"/>
        <w:numPr>
          <w:ilvl w:val="0"/>
          <w:numId w:val="23"/>
        </w:numPr>
        <w:jc w:val="both"/>
        <w:rPr>
          <w:rFonts w:cs="Arial"/>
        </w:rPr>
      </w:pPr>
      <w:r w:rsidRPr="00386903">
        <w:rPr>
          <w:rFonts w:cs="Arial"/>
        </w:rPr>
        <w:t>Seguridad física y del entorno: área de seguridad, inventarios del equipamiento de seguridad</w:t>
      </w:r>
    </w:p>
    <w:p w:rsidR="00B606C7" w:rsidRPr="00386903" w:rsidRDefault="00B606C7" w:rsidP="00D32834">
      <w:pPr>
        <w:pStyle w:val="Prrafodelista"/>
        <w:numPr>
          <w:ilvl w:val="0"/>
          <w:numId w:val="23"/>
        </w:numPr>
        <w:jc w:val="both"/>
        <w:rPr>
          <w:rFonts w:cs="Arial"/>
        </w:rPr>
      </w:pPr>
      <w:r w:rsidRPr="00386903">
        <w:rPr>
          <w:rFonts w:cs="Arial"/>
        </w:rPr>
        <w:t>Comunicación / Administración de operaciones: procedimientos en caso de accidente, plan de recuperación, definición de niveles de servicio y tiempo de recuperación, protección contra programas ilegales, entre otros.</w:t>
      </w:r>
    </w:p>
    <w:p w:rsidR="00B606C7" w:rsidRPr="00386903" w:rsidRDefault="00B606C7" w:rsidP="00D32834">
      <w:pPr>
        <w:pStyle w:val="Prrafodelista"/>
        <w:numPr>
          <w:ilvl w:val="0"/>
          <w:numId w:val="23"/>
        </w:numPr>
        <w:jc w:val="both"/>
        <w:rPr>
          <w:rFonts w:cs="Arial"/>
        </w:rPr>
      </w:pPr>
      <w:r w:rsidRPr="00386903">
        <w:rPr>
          <w:rFonts w:cs="Arial"/>
        </w:rPr>
        <w:t>Control de acceso: establecimiento de controles de acceso a diferentes niveles (sistemas, redes, edificios, etc.).</w:t>
      </w:r>
    </w:p>
    <w:p w:rsidR="00B606C7" w:rsidRPr="00386903" w:rsidRDefault="00B606C7" w:rsidP="00D32834">
      <w:pPr>
        <w:pStyle w:val="Prrafodelista"/>
        <w:numPr>
          <w:ilvl w:val="0"/>
          <w:numId w:val="23"/>
        </w:numPr>
        <w:jc w:val="both"/>
        <w:rPr>
          <w:rFonts w:cs="Arial"/>
        </w:rPr>
      </w:pPr>
      <w:r w:rsidRPr="00386903">
        <w:rPr>
          <w:rFonts w:cs="Arial"/>
        </w:rPr>
        <w:t>Desarrollo y mantenimiento del sistema: consideración de la seguridad en sistemas desde el diseño hasta el mantenimiento.</w:t>
      </w:r>
    </w:p>
    <w:p w:rsidR="00B606C7" w:rsidRPr="00386903" w:rsidRDefault="00B606C7" w:rsidP="00D32834">
      <w:pPr>
        <w:pStyle w:val="Prrafodelista"/>
        <w:numPr>
          <w:ilvl w:val="0"/>
          <w:numId w:val="23"/>
        </w:numPr>
        <w:jc w:val="both"/>
        <w:rPr>
          <w:rFonts w:cs="Arial"/>
        </w:rPr>
      </w:pPr>
      <w:r w:rsidRPr="00386903">
        <w:rPr>
          <w:rFonts w:cs="Arial"/>
        </w:rPr>
        <w:t>Plan de continuidad empresarial: definición de necesidades en términos de disponibilidad, recuperación de tiempo y establecimiento de ejercicios de emergencia</w:t>
      </w:r>
    </w:p>
    <w:p w:rsidR="00B606C7" w:rsidRPr="00386903" w:rsidRDefault="00B606C7" w:rsidP="00D32834">
      <w:pPr>
        <w:pStyle w:val="Prrafodelista"/>
        <w:numPr>
          <w:ilvl w:val="0"/>
          <w:numId w:val="23"/>
        </w:numPr>
        <w:jc w:val="both"/>
        <w:rPr>
          <w:rFonts w:cs="Arial"/>
        </w:rPr>
      </w:pPr>
      <w:r w:rsidRPr="00386903">
        <w:rPr>
          <w:rFonts w:cs="Arial"/>
        </w:rPr>
        <w:t>Contratación: respeto por la propiedad intelectual, las leyes y las reglamentaciones de la compañía</w:t>
      </w:r>
      <w:r w:rsidR="000351A8" w:rsidRPr="00386903">
        <w:rPr>
          <w:rFonts w:cs="Arial"/>
        </w:rPr>
        <w:t>.</w:t>
      </w:r>
    </w:p>
    <w:p w:rsidR="000351A8" w:rsidRDefault="000351A8" w:rsidP="00F82C29">
      <w:pPr>
        <w:jc w:val="both"/>
        <w:rPr>
          <w:rFonts w:cs="Arial"/>
        </w:rPr>
      </w:pPr>
      <w:r w:rsidRPr="000351A8">
        <w:rPr>
          <w:noProof/>
        </w:rPr>
        <w:lastRenderedPageBreak/>
        <w:drawing>
          <wp:inline distT="0" distB="0" distL="0" distR="0" wp14:anchorId="5130D665" wp14:editId="599DBC8D">
            <wp:extent cx="5305425" cy="2634615"/>
            <wp:effectExtent l="19050" t="19050" r="28575"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2634615"/>
                    </a:xfrm>
                    <a:prstGeom prst="rect">
                      <a:avLst/>
                    </a:prstGeom>
                    <a:solidFill>
                      <a:sysClr val="windowText" lastClr="000000"/>
                    </a:solidFill>
                    <a:ln>
                      <a:solidFill>
                        <a:schemeClr val="accent1"/>
                      </a:solidFill>
                    </a:ln>
                  </pic:spPr>
                </pic:pic>
              </a:graphicData>
            </a:graphic>
          </wp:inline>
        </w:drawing>
      </w:r>
    </w:p>
    <w:p w:rsidR="000351A8" w:rsidRPr="00B606C7" w:rsidRDefault="000351A8" w:rsidP="000351A8">
      <w:pPr>
        <w:jc w:val="center"/>
        <w:rPr>
          <w:rFonts w:cs="Arial"/>
        </w:rPr>
      </w:pPr>
      <w:r w:rsidRPr="000351A8">
        <w:rPr>
          <w:rFonts w:cs="Arial"/>
          <w:b/>
        </w:rPr>
        <w:t>Figura</w:t>
      </w:r>
      <w:r w:rsidR="00386903">
        <w:rPr>
          <w:rFonts w:cs="Arial"/>
          <w:b/>
        </w:rPr>
        <w:t xml:space="preserve"> VII</w:t>
      </w:r>
      <w:r w:rsidRPr="000351A8">
        <w:rPr>
          <w:rFonts w:cs="Arial"/>
          <w:b/>
        </w:rPr>
        <w:t xml:space="preserve">I: </w:t>
      </w:r>
      <w:r w:rsidRPr="00D41D59">
        <w:rPr>
          <w:rFonts w:cs="Arial"/>
        </w:rPr>
        <w:t>Estándar ISO 17799</w:t>
      </w:r>
      <w:r w:rsidR="00386903">
        <w:rPr>
          <w:rFonts w:cs="Arial"/>
          <w:b/>
        </w:rPr>
        <w:t>.</w:t>
      </w:r>
      <w:r w:rsidR="00386903">
        <w:rPr>
          <w:rStyle w:val="Refdenotaalpie"/>
          <w:rFonts w:cs="Arial"/>
          <w:b/>
        </w:rPr>
        <w:footnoteReference w:id="16"/>
      </w:r>
    </w:p>
    <w:p w:rsidR="00B606C7" w:rsidRPr="00B606C7" w:rsidRDefault="00B606C7" w:rsidP="00F82C29">
      <w:pPr>
        <w:jc w:val="both"/>
        <w:rPr>
          <w:rFonts w:cs="Arial"/>
        </w:rPr>
      </w:pPr>
      <w:r w:rsidRPr="007B73E7">
        <w:rPr>
          <w:rFonts w:cs="Arial"/>
          <w:b/>
          <w:i/>
        </w:rPr>
        <w:t>ISO</w:t>
      </w:r>
      <w:r w:rsidRPr="00B606C7">
        <w:rPr>
          <w:rFonts w:cs="Arial"/>
          <w:b/>
        </w:rPr>
        <w:t xml:space="preserve"> </w:t>
      </w:r>
      <w:r w:rsidRPr="007B73E7">
        <w:rPr>
          <w:rFonts w:cs="Arial"/>
          <w:b/>
          <w:i/>
        </w:rPr>
        <w:t>27001</w:t>
      </w:r>
      <w:r w:rsidRPr="00B606C7">
        <w:rPr>
          <w:rFonts w:cs="Arial"/>
          <w:b/>
        </w:rPr>
        <w:t>:</w:t>
      </w:r>
      <w:r w:rsidRPr="00B606C7">
        <w:rPr>
          <w:rFonts w:cs="Arial"/>
        </w:rPr>
        <w:t xml:space="preserve"> La norma ISO 27001 define cómo organizar la seguridad de la información en cualquier tipo de organización, con o sin fines de lucro, privada o pública, pequeña o grande. Es posible afirmar que esta norma constituye la base para la gestión de la seguridad de la información.</w:t>
      </w:r>
    </w:p>
    <w:p w:rsidR="00B606C7" w:rsidRPr="00B606C7" w:rsidRDefault="00B606C7" w:rsidP="00F82C29">
      <w:pPr>
        <w:jc w:val="both"/>
        <w:rPr>
          <w:rFonts w:cs="Arial"/>
        </w:rPr>
      </w:pPr>
      <w:r w:rsidRPr="00B606C7">
        <w:rPr>
          <w:rFonts w:cs="Arial"/>
        </w:rPr>
        <w:t xml:space="preserve">La ISO 27001 es para la seguridad de la información lo mismo que la ISO 9001 es para la calidad: es una norma compuesta por los mejores especialistas del mundo en el campo de seguridad de la información y su objetivo es proporcionar una metodología para la implementación de la seguridad de la información en una organización. </w:t>
      </w:r>
    </w:p>
    <w:p w:rsidR="00B606C7" w:rsidRDefault="00B606C7" w:rsidP="00F82C29">
      <w:pPr>
        <w:jc w:val="both"/>
        <w:rPr>
          <w:rFonts w:cs="Arial"/>
        </w:rPr>
      </w:pPr>
      <w:r w:rsidRPr="00B606C7">
        <w:rPr>
          <w:rFonts w:cs="Arial"/>
        </w:rPr>
        <w:t>También permite que una organización sea certificada, lo cual significa que una entidad de certificación independiente ha confirmado que la seguridad de la información se ha implementado en esa organización de la mejor forma posible. A raíz de la importancia de la norma ISO 27001, muchas legislaturas han tomado esta norma como base para confeccionar las diferentes normativas en el campo de la protección de datos personales, protección de información confidencial, protección de sistemas de información, gestión de riesgos operativos en instituciones financieras, etc.</w:t>
      </w:r>
    </w:p>
    <w:p w:rsidR="000351A8" w:rsidRDefault="000351A8" w:rsidP="000351A8">
      <w:pPr>
        <w:jc w:val="center"/>
        <w:rPr>
          <w:rFonts w:cs="Arial"/>
          <w:noProof/>
        </w:rPr>
      </w:pPr>
      <w:r>
        <w:rPr>
          <w:rFonts w:cs="Arial"/>
          <w:noProof/>
        </w:rPr>
        <w:lastRenderedPageBreak/>
        <w:drawing>
          <wp:inline distT="0" distB="0" distL="0" distR="0" wp14:anchorId="13576197" wp14:editId="1A4794B5">
            <wp:extent cx="5391150" cy="3419475"/>
            <wp:effectExtent l="19050" t="19050" r="19050"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solidFill>
                      <a:schemeClr val="accent1"/>
                    </a:solidFill>
                    <a:ln>
                      <a:solidFill>
                        <a:schemeClr val="accent1"/>
                      </a:solidFill>
                    </a:ln>
                  </pic:spPr>
                </pic:pic>
              </a:graphicData>
            </a:graphic>
          </wp:inline>
        </w:drawing>
      </w:r>
    </w:p>
    <w:p w:rsidR="000351A8" w:rsidRPr="000351A8" w:rsidRDefault="000351A8" w:rsidP="000351A8">
      <w:pPr>
        <w:jc w:val="center"/>
        <w:rPr>
          <w:rFonts w:cs="Arial"/>
          <w:b/>
        </w:rPr>
      </w:pPr>
      <w:r w:rsidRPr="000351A8">
        <w:rPr>
          <w:rFonts w:cs="Arial"/>
          <w:b/>
        </w:rPr>
        <w:t>Figura I</w:t>
      </w:r>
      <w:r w:rsidR="00D41D59">
        <w:rPr>
          <w:rFonts w:cs="Arial"/>
          <w:b/>
        </w:rPr>
        <w:t>X</w:t>
      </w:r>
      <w:r w:rsidRPr="000351A8">
        <w:rPr>
          <w:rFonts w:cs="Arial"/>
          <w:b/>
        </w:rPr>
        <w:t xml:space="preserve">. </w:t>
      </w:r>
      <w:r w:rsidRPr="00D41D59">
        <w:rPr>
          <w:rFonts w:cs="Arial"/>
        </w:rPr>
        <w:t>Estándar ISO 27002</w:t>
      </w:r>
      <w:r w:rsidR="00D41D59">
        <w:rPr>
          <w:rStyle w:val="Refdenotaalpie"/>
          <w:rFonts w:cs="Arial"/>
          <w:b/>
        </w:rPr>
        <w:footnoteReference w:id="17"/>
      </w:r>
    </w:p>
    <w:p w:rsidR="00B606C7" w:rsidRDefault="00B606C7" w:rsidP="00F82C29">
      <w:pPr>
        <w:jc w:val="both"/>
        <w:rPr>
          <w:rFonts w:cs="Arial"/>
        </w:rPr>
      </w:pPr>
      <w:r w:rsidRPr="00B606C7">
        <w:rPr>
          <w:rFonts w:cs="Arial"/>
          <w:b/>
        </w:rPr>
        <w:t>ISO 27002:</w:t>
      </w:r>
      <w:r w:rsidRPr="00B606C7">
        <w:rPr>
          <w:rFonts w:cs="Arial"/>
        </w:rPr>
        <w:t xml:space="preserve"> es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rsidR="007B73E7" w:rsidRDefault="007B73E7" w:rsidP="00F82C29">
      <w:pPr>
        <w:jc w:val="both"/>
        <w:rPr>
          <w:rFonts w:cs="Arial"/>
        </w:rPr>
      </w:pPr>
      <w:r>
        <w:rPr>
          <w:rFonts w:cs="Arial"/>
          <w:noProof/>
        </w:rPr>
        <w:lastRenderedPageBreak/>
        <w:drawing>
          <wp:inline distT="0" distB="0" distL="0" distR="0" wp14:anchorId="472095BB" wp14:editId="481D06B1">
            <wp:extent cx="5391150" cy="4057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057650"/>
                    </a:xfrm>
                    <a:prstGeom prst="rect">
                      <a:avLst/>
                    </a:prstGeom>
                    <a:noFill/>
                    <a:ln>
                      <a:noFill/>
                    </a:ln>
                  </pic:spPr>
                </pic:pic>
              </a:graphicData>
            </a:graphic>
          </wp:inline>
        </w:drawing>
      </w:r>
    </w:p>
    <w:p w:rsidR="007B73E7" w:rsidRPr="000351A8" w:rsidRDefault="007B73E7" w:rsidP="007B73E7">
      <w:pPr>
        <w:jc w:val="center"/>
        <w:rPr>
          <w:rFonts w:cs="Arial"/>
          <w:b/>
        </w:rPr>
      </w:pPr>
      <w:r w:rsidRPr="000351A8">
        <w:rPr>
          <w:rFonts w:cs="Arial"/>
          <w:b/>
        </w:rPr>
        <w:t>Figura III. Estándar ISO 27002</w:t>
      </w:r>
    </w:p>
    <w:p w:rsidR="00B606C7" w:rsidRPr="00B606C7" w:rsidRDefault="00B606C7" w:rsidP="00F82C29">
      <w:pPr>
        <w:jc w:val="both"/>
        <w:rPr>
          <w:rFonts w:cs="Arial"/>
        </w:rPr>
      </w:pPr>
      <w:r w:rsidRPr="00B606C7">
        <w:rPr>
          <w:rFonts w:cs="Arial"/>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rsidR="00B606C7" w:rsidRPr="00B606C7" w:rsidRDefault="00B606C7" w:rsidP="00F82C29">
      <w:pPr>
        <w:jc w:val="both"/>
        <w:rPr>
          <w:rFonts w:cs="Arial"/>
        </w:rPr>
      </w:pPr>
      <w:r w:rsidRPr="00B606C7">
        <w:rPr>
          <w:rFonts w:cs="Arial"/>
        </w:rPr>
        <w:t>El estándar se refiere explícitamente a la seguridad de la información, es decir, la seguridad de todas las formas de información (por ejemplo, datos informáticos, la documentación, el conocimiento y la propiedad intelectual) y no sólo de TI / sistemas de seguridad o "</w:t>
      </w:r>
      <w:proofErr w:type="spellStart"/>
      <w:r w:rsidRPr="00B606C7">
        <w:rPr>
          <w:rFonts w:cs="Arial"/>
        </w:rPr>
        <w:t>cyber</w:t>
      </w:r>
      <w:proofErr w:type="spellEnd"/>
      <w:r w:rsidRPr="00B606C7">
        <w:rPr>
          <w:rFonts w:cs="Arial"/>
        </w:rPr>
        <w:t>-seguridad", como es la moda del día. Debido a que la información es un activo no menos importante que otros activos comerciales, es esencial para cualquier negocio u organización contar con las medidas adecuadas de protección de la información, especialmente en la actualidad, donde la información se difunde a través de miles y miles de redes interconectadas. Esto multiplica la cantidad de amenazas y vulnerabilidades a las que queda expuesta la información.</w:t>
      </w:r>
    </w:p>
    <w:p w:rsidR="00B606C7" w:rsidRPr="00B606C7" w:rsidRDefault="00B606C7" w:rsidP="00F82C29">
      <w:pPr>
        <w:jc w:val="both"/>
        <w:rPr>
          <w:rFonts w:cs="Arial"/>
        </w:rPr>
      </w:pPr>
      <w:r w:rsidRPr="00B606C7">
        <w:rPr>
          <w:rFonts w:cs="Arial"/>
        </w:rPr>
        <w:t xml:space="preserve">La información puede existir en muchas formas, por ejemplo puede estar impresa o escrita en papel, almacenada electrónicamente, transmitida por correo o utilizando </w:t>
      </w:r>
      <w:r w:rsidRPr="00B606C7">
        <w:rPr>
          <w:rFonts w:cs="Arial"/>
        </w:rPr>
        <w:lastRenderedPageBreak/>
        <w:t>medios electrónicos, hablada en una conversación, etc. Sea cual sea la forma en la que se tenga la información, debe estar en todo caso protegida. 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rsidR="00B606C7" w:rsidRDefault="00B606C7" w:rsidP="00F82C29">
      <w:pPr>
        <w:jc w:val="both"/>
        <w:rPr>
          <w:rFonts w:cs="Arial"/>
        </w:rPr>
      </w:pPr>
      <w:r w:rsidRPr="00B606C7">
        <w:rPr>
          <w:rFonts w:cs="Arial"/>
        </w:rPr>
        <w:t>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rsidR="00B606C7" w:rsidRPr="00B606C7" w:rsidRDefault="00B606C7" w:rsidP="00D32834">
      <w:pPr>
        <w:pStyle w:val="Prrafodelista"/>
        <w:numPr>
          <w:ilvl w:val="0"/>
          <w:numId w:val="8"/>
        </w:numPr>
        <w:jc w:val="both"/>
        <w:rPr>
          <w:rFonts w:cs="Arial"/>
        </w:rPr>
      </w:pPr>
      <w:r w:rsidRPr="00B606C7">
        <w:rPr>
          <w:rFonts w:cs="Arial"/>
        </w:rPr>
        <w:t>Políticas de Seguridad</w:t>
      </w:r>
    </w:p>
    <w:p w:rsidR="00B606C7" w:rsidRPr="00B606C7" w:rsidRDefault="00B606C7" w:rsidP="00D32834">
      <w:pPr>
        <w:pStyle w:val="Prrafodelista"/>
        <w:numPr>
          <w:ilvl w:val="0"/>
          <w:numId w:val="8"/>
        </w:numPr>
        <w:jc w:val="both"/>
        <w:rPr>
          <w:rFonts w:cs="Arial"/>
        </w:rPr>
      </w:pPr>
      <w:r w:rsidRPr="00B606C7">
        <w:rPr>
          <w:rFonts w:cs="Arial"/>
        </w:rPr>
        <w:t>Organización de la Seguridad de la Información</w:t>
      </w:r>
    </w:p>
    <w:p w:rsidR="00B606C7" w:rsidRPr="00B606C7" w:rsidRDefault="00B606C7" w:rsidP="00D32834">
      <w:pPr>
        <w:pStyle w:val="Prrafodelista"/>
        <w:numPr>
          <w:ilvl w:val="0"/>
          <w:numId w:val="8"/>
        </w:numPr>
        <w:jc w:val="both"/>
        <w:rPr>
          <w:rFonts w:cs="Arial"/>
        </w:rPr>
      </w:pPr>
      <w:r w:rsidRPr="00B606C7">
        <w:rPr>
          <w:rFonts w:cs="Arial"/>
        </w:rPr>
        <w:t>Gestión de Activos.</w:t>
      </w:r>
    </w:p>
    <w:p w:rsidR="00B606C7" w:rsidRPr="00B606C7" w:rsidRDefault="00B606C7" w:rsidP="00D32834">
      <w:pPr>
        <w:pStyle w:val="Prrafodelista"/>
        <w:numPr>
          <w:ilvl w:val="0"/>
          <w:numId w:val="8"/>
        </w:numPr>
        <w:jc w:val="both"/>
        <w:rPr>
          <w:rFonts w:cs="Arial"/>
        </w:rPr>
      </w:pPr>
      <w:r w:rsidRPr="00B606C7">
        <w:rPr>
          <w:rFonts w:cs="Arial"/>
        </w:rPr>
        <w:t>Seguridad Ligada a los Recursos Humanos.</w:t>
      </w:r>
    </w:p>
    <w:p w:rsidR="00B606C7" w:rsidRPr="00B606C7" w:rsidRDefault="00B606C7" w:rsidP="00D32834">
      <w:pPr>
        <w:pStyle w:val="Prrafodelista"/>
        <w:numPr>
          <w:ilvl w:val="0"/>
          <w:numId w:val="8"/>
        </w:numPr>
        <w:jc w:val="both"/>
        <w:rPr>
          <w:rFonts w:cs="Arial"/>
        </w:rPr>
      </w:pPr>
      <w:r w:rsidRPr="00B606C7">
        <w:rPr>
          <w:rFonts w:cs="Arial"/>
        </w:rPr>
        <w:t>Seguridad Física y del Entorno.</w:t>
      </w:r>
    </w:p>
    <w:p w:rsidR="00B606C7" w:rsidRPr="00B606C7" w:rsidRDefault="00B606C7" w:rsidP="00D32834">
      <w:pPr>
        <w:pStyle w:val="Prrafodelista"/>
        <w:numPr>
          <w:ilvl w:val="0"/>
          <w:numId w:val="8"/>
        </w:numPr>
        <w:jc w:val="both"/>
        <w:rPr>
          <w:rFonts w:cs="Arial"/>
        </w:rPr>
      </w:pPr>
      <w:r w:rsidRPr="00B606C7">
        <w:rPr>
          <w:rFonts w:cs="Arial"/>
        </w:rPr>
        <w:t>Gestión de Comunicación y del entorno.</w:t>
      </w:r>
    </w:p>
    <w:p w:rsidR="00B606C7" w:rsidRPr="00B606C7" w:rsidRDefault="00B606C7" w:rsidP="00D32834">
      <w:pPr>
        <w:pStyle w:val="Prrafodelista"/>
        <w:numPr>
          <w:ilvl w:val="0"/>
          <w:numId w:val="8"/>
        </w:numPr>
        <w:jc w:val="both"/>
        <w:rPr>
          <w:rFonts w:cs="Arial"/>
        </w:rPr>
      </w:pPr>
      <w:r w:rsidRPr="00B606C7">
        <w:rPr>
          <w:rFonts w:cs="Arial"/>
        </w:rPr>
        <w:t>Control de Acceso.</w:t>
      </w:r>
    </w:p>
    <w:p w:rsidR="00B606C7" w:rsidRPr="00B606C7" w:rsidRDefault="00B606C7" w:rsidP="00D32834">
      <w:pPr>
        <w:pStyle w:val="Prrafodelista"/>
        <w:numPr>
          <w:ilvl w:val="0"/>
          <w:numId w:val="8"/>
        </w:numPr>
        <w:jc w:val="both"/>
        <w:rPr>
          <w:rFonts w:cs="Arial"/>
        </w:rPr>
      </w:pPr>
      <w:r w:rsidRPr="00B606C7">
        <w:rPr>
          <w:rFonts w:cs="Arial"/>
        </w:rPr>
        <w:t>Adquisición, Desarrollo y Mantenimiento de Sistemas de Información.</w:t>
      </w:r>
    </w:p>
    <w:p w:rsidR="00B606C7" w:rsidRPr="00B606C7" w:rsidRDefault="00B606C7" w:rsidP="00D32834">
      <w:pPr>
        <w:pStyle w:val="Prrafodelista"/>
        <w:numPr>
          <w:ilvl w:val="0"/>
          <w:numId w:val="8"/>
        </w:numPr>
        <w:jc w:val="both"/>
        <w:rPr>
          <w:rFonts w:cs="Arial"/>
        </w:rPr>
      </w:pPr>
      <w:r w:rsidRPr="00B606C7">
        <w:rPr>
          <w:rFonts w:cs="Arial"/>
        </w:rPr>
        <w:t>Gestión de Incidentes en la Seguridad de la Información.</w:t>
      </w:r>
    </w:p>
    <w:p w:rsidR="00B606C7" w:rsidRPr="00B606C7" w:rsidRDefault="00B606C7" w:rsidP="00D32834">
      <w:pPr>
        <w:pStyle w:val="Prrafodelista"/>
        <w:numPr>
          <w:ilvl w:val="0"/>
          <w:numId w:val="8"/>
        </w:numPr>
        <w:jc w:val="both"/>
        <w:rPr>
          <w:rFonts w:cs="Arial"/>
        </w:rPr>
      </w:pPr>
      <w:r w:rsidRPr="00B606C7">
        <w:rPr>
          <w:rFonts w:cs="Arial"/>
        </w:rPr>
        <w:t>Gestión de la Continuidad del Negocio.</w:t>
      </w:r>
    </w:p>
    <w:p w:rsidR="00B606C7" w:rsidRPr="00B606C7" w:rsidRDefault="00B606C7" w:rsidP="00D32834">
      <w:pPr>
        <w:pStyle w:val="Prrafodelista"/>
        <w:numPr>
          <w:ilvl w:val="0"/>
          <w:numId w:val="8"/>
        </w:numPr>
        <w:jc w:val="both"/>
        <w:rPr>
          <w:rFonts w:cs="Arial"/>
          <w:b/>
        </w:rPr>
      </w:pPr>
      <w:r w:rsidRPr="00B606C7">
        <w:rPr>
          <w:rFonts w:cs="Arial"/>
        </w:rPr>
        <w:t>Cumplimiento.</w:t>
      </w:r>
    </w:p>
    <w:p w:rsidR="0049373F" w:rsidRDefault="0049373F">
      <w:pPr>
        <w:spacing w:line="276" w:lineRule="auto"/>
        <w:rPr>
          <w:rFonts w:cs="Arial"/>
        </w:rPr>
      </w:pPr>
      <w:r>
        <w:rPr>
          <w:rFonts w:cs="Arial"/>
        </w:rPr>
        <w:br w:type="page"/>
      </w:r>
    </w:p>
    <w:p w:rsidR="00B606C7" w:rsidRPr="009D6317" w:rsidRDefault="00B606C7" w:rsidP="00F82C29">
      <w:pPr>
        <w:pStyle w:val="Ttulo2"/>
      </w:pPr>
      <w:bookmarkStart w:id="34" w:name="_Toc401743659"/>
      <w:r w:rsidRPr="009D6317">
        <w:lastRenderedPageBreak/>
        <w:t>3. Marco Conceptual.</w:t>
      </w:r>
      <w:bookmarkEnd w:id="34"/>
    </w:p>
    <w:p w:rsidR="00B606C7" w:rsidRPr="00B606C7" w:rsidRDefault="00B606C7" w:rsidP="00F82C29">
      <w:pPr>
        <w:pStyle w:val="Ttulo3"/>
      </w:pPr>
      <w:bookmarkStart w:id="35" w:name="_Toc401743660"/>
      <w:r w:rsidRPr="00B606C7">
        <w:t>3.1. Elementos de Seguridad.</w:t>
      </w:r>
      <w:bookmarkEnd w:id="35"/>
    </w:p>
    <w:p w:rsidR="00B606C7" w:rsidRPr="00B606C7" w:rsidRDefault="00B606C7" w:rsidP="0049373F">
      <w:pPr>
        <w:jc w:val="both"/>
        <w:rPr>
          <w:rFonts w:cs="Arial"/>
        </w:rPr>
      </w:pPr>
      <w:r w:rsidRPr="00B606C7">
        <w:rPr>
          <w:rFonts w:cs="Arial"/>
          <w:b/>
        </w:rPr>
        <w:t xml:space="preserve">Principios de Seguridad: </w:t>
      </w:r>
      <w:r w:rsidRPr="00B606C7">
        <w:rPr>
          <w:rFonts w:cs="Arial"/>
        </w:rPr>
        <w:t>son las bases fundamentales que debe seguir  para alcanzar niveles apropiados de seguridad en un contexto productivo.</w:t>
      </w:r>
    </w:p>
    <w:p w:rsidR="00B606C7" w:rsidRPr="00B606C7" w:rsidRDefault="00B606C7" w:rsidP="00F82C29">
      <w:pPr>
        <w:jc w:val="both"/>
        <w:rPr>
          <w:rFonts w:cs="Arial"/>
        </w:rPr>
      </w:pPr>
      <w:r w:rsidRPr="00B606C7">
        <w:rPr>
          <w:rFonts w:cs="Arial"/>
          <w:b/>
        </w:rPr>
        <w:t>La gestión del Riesgo:</w:t>
      </w:r>
      <w:r w:rsidRPr="00B606C7">
        <w:rPr>
          <w:rFonts w:cs="Arial"/>
        </w:rPr>
        <w:t xml:space="preserve"> 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rsidR="00B606C7" w:rsidRPr="00B606C7" w:rsidRDefault="00B606C7" w:rsidP="00F82C29">
      <w:pPr>
        <w:jc w:val="both"/>
        <w:rPr>
          <w:rFonts w:cs="Arial"/>
        </w:rPr>
      </w:pPr>
      <w:r w:rsidRPr="00B606C7">
        <w:rPr>
          <w:rFonts w:cs="Arial"/>
          <w:b/>
        </w:rPr>
        <w:t>Compromiso</w:t>
      </w:r>
      <w:r w:rsidRPr="00B606C7">
        <w:rPr>
          <w:rFonts w:cs="Arial"/>
        </w:rPr>
        <w:t>: Es la obligación que adquiere todo la estructura de una empresa para especificar los beneficios de la implementación de un plan de seguridad informática.</w:t>
      </w:r>
    </w:p>
    <w:p w:rsidR="00B606C7" w:rsidRPr="00B606C7" w:rsidRDefault="00B606C7" w:rsidP="00F82C29">
      <w:pPr>
        <w:jc w:val="both"/>
        <w:rPr>
          <w:rFonts w:cs="Arial"/>
        </w:rPr>
      </w:pPr>
      <w:r w:rsidRPr="00B606C7">
        <w:rPr>
          <w:rFonts w:cs="Arial"/>
          <w:b/>
        </w:rPr>
        <w:t>Funciones y Responsabilidades:</w:t>
      </w:r>
      <w:r w:rsidRPr="00B606C7">
        <w:rPr>
          <w:rFonts w:cs="Arial"/>
        </w:rPr>
        <w:t xml:space="preserve"> Son los roles y responsabilidades de acuerdo a los cargos ocupacionales y  mapas de procesos de todo el conjunto que conforman el contexto de una empresa.</w:t>
      </w:r>
    </w:p>
    <w:p w:rsidR="00B606C7" w:rsidRPr="00B606C7" w:rsidRDefault="00B606C7" w:rsidP="00F82C29">
      <w:pPr>
        <w:jc w:val="both"/>
        <w:rPr>
          <w:rFonts w:cs="Arial"/>
        </w:rPr>
      </w:pPr>
      <w:r w:rsidRPr="00B606C7">
        <w:rPr>
          <w:rFonts w:cs="Arial"/>
          <w:b/>
        </w:rPr>
        <w:t>Objetivos, estrategias y políticas:</w:t>
      </w:r>
      <w:r w:rsidRPr="00B606C7">
        <w:rPr>
          <w:rFonts w:cs="Arial"/>
        </w:rPr>
        <w:t xml:space="preserve"> Los riesgos para la seguridad de los activos de la información deben ser manejados considerando los objetivos, estrategias y políticas de la organización. </w:t>
      </w:r>
    </w:p>
    <w:p w:rsidR="00B606C7" w:rsidRPr="00B606C7" w:rsidRDefault="00B606C7" w:rsidP="00F82C29">
      <w:pPr>
        <w:jc w:val="both"/>
        <w:rPr>
          <w:rFonts w:cs="Arial"/>
        </w:rPr>
      </w:pPr>
      <w:r w:rsidRPr="00B606C7">
        <w:rPr>
          <w:rFonts w:cs="Arial"/>
          <w:b/>
        </w:rPr>
        <w:t>Activos</w:t>
      </w:r>
      <w:r w:rsidRPr="00B606C7">
        <w:rPr>
          <w:rFonts w:cs="Arial"/>
        </w:rPr>
        <w:t xml:space="preserve">: En relación con la seguridad de la información, se define con cualquier información o sistema relacionado con el tratamiento, procesamiento de la misma que tenga un valor para la empresa. </w:t>
      </w:r>
    </w:p>
    <w:p w:rsidR="00B606C7" w:rsidRPr="00B606C7" w:rsidRDefault="00B606C7" w:rsidP="00F82C29">
      <w:pPr>
        <w:jc w:val="both"/>
        <w:rPr>
          <w:rFonts w:cs="Arial"/>
        </w:rPr>
      </w:pPr>
      <w:r w:rsidRPr="00B606C7">
        <w:rPr>
          <w:rFonts w:cs="Arial"/>
          <w:b/>
        </w:rPr>
        <w:t xml:space="preserve">Bienes: </w:t>
      </w:r>
      <w:r w:rsidRPr="00B606C7">
        <w:rPr>
          <w:rFonts w:cs="Arial"/>
        </w:rPr>
        <w:t>La gestión apropiada de los activos es trascendente para el éxito de la empresa, y es una de las principales responsabilidad de todos los niveles de gestión.</w:t>
      </w:r>
    </w:p>
    <w:p w:rsidR="00B606C7" w:rsidRPr="00B606C7" w:rsidRDefault="00B606C7" w:rsidP="00F82C29">
      <w:pPr>
        <w:jc w:val="both"/>
        <w:rPr>
          <w:rFonts w:cs="Arial"/>
        </w:rPr>
      </w:pPr>
      <w:r w:rsidRPr="00B606C7">
        <w:rPr>
          <w:rFonts w:cs="Arial"/>
        </w:rPr>
        <w:t>Los activos de la información son lo suficientemente valioso para justificar con un alto grado de protección, estos pueden incluir:</w:t>
      </w:r>
    </w:p>
    <w:p w:rsidR="00B606C7" w:rsidRPr="00B606C7" w:rsidRDefault="00B606C7" w:rsidP="00D32834">
      <w:pPr>
        <w:pStyle w:val="Prrafodelista"/>
        <w:numPr>
          <w:ilvl w:val="0"/>
          <w:numId w:val="4"/>
        </w:numPr>
        <w:jc w:val="both"/>
        <w:rPr>
          <w:rFonts w:cs="Arial"/>
        </w:rPr>
      </w:pPr>
      <w:r w:rsidRPr="00B606C7">
        <w:rPr>
          <w:rFonts w:cs="Arial"/>
        </w:rPr>
        <w:t>Activos Físicos</w:t>
      </w:r>
    </w:p>
    <w:p w:rsidR="00B606C7" w:rsidRPr="00B606C7" w:rsidRDefault="00B606C7" w:rsidP="00D32834">
      <w:pPr>
        <w:pStyle w:val="Prrafodelista"/>
        <w:numPr>
          <w:ilvl w:val="0"/>
          <w:numId w:val="4"/>
        </w:numPr>
        <w:jc w:val="both"/>
        <w:rPr>
          <w:rFonts w:cs="Arial"/>
        </w:rPr>
      </w:pPr>
      <w:r w:rsidRPr="00B606C7">
        <w:rPr>
          <w:rFonts w:cs="Arial"/>
        </w:rPr>
        <w:t>Información</w:t>
      </w:r>
    </w:p>
    <w:p w:rsidR="00B606C7" w:rsidRPr="00B606C7" w:rsidRDefault="00B606C7" w:rsidP="00D32834">
      <w:pPr>
        <w:pStyle w:val="Prrafodelista"/>
        <w:numPr>
          <w:ilvl w:val="0"/>
          <w:numId w:val="4"/>
        </w:numPr>
        <w:jc w:val="both"/>
        <w:rPr>
          <w:rFonts w:cs="Arial"/>
        </w:rPr>
      </w:pPr>
      <w:r w:rsidRPr="00B606C7">
        <w:rPr>
          <w:rFonts w:cs="Arial"/>
        </w:rPr>
        <w:t>La capacidad de proporcionar un producto o servicio, personas.</w:t>
      </w:r>
    </w:p>
    <w:p w:rsidR="00B606C7" w:rsidRPr="00B606C7" w:rsidRDefault="00B606C7" w:rsidP="00D32834">
      <w:pPr>
        <w:pStyle w:val="Prrafodelista"/>
        <w:numPr>
          <w:ilvl w:val="0"/>
          <w:numId w:val="4"/>
        </w:numPr>
        <w:jc w:val="both"/>
        <w:rPr>
          <w:rFonts w:cs="Arial"/>
        </w:rPr>
      </w:pPr>
      <w:r w:rsidRPr="00B606C7">
        <w:rPr>
          <w:rFonts w:cs="Arial"/>
        </w:rPr>
        <w:t>Bienes intangibles, entre otros.</w:t>
      </w:r>
    </w:p>
    <w:p w:rsidR="00B606C7" w:rsidRPr="00B606C7" w:rsidRDefault="00B606C7" w:rsidP="00F82C29">
      <w:pPr>
        <w:jc w:val="both"/>
        <w:rPr>
          <w:rFonts w:cs="Arial"/>
        </w:rPr>
      </w:pPr>
      <w:r w:rsidRPr="00B606C7">
        <w:rPr>
          <w:rFonts w:cs="Arial"/>
        </w:rPr>
        <w:t xml:space="preserve">Desde el matiz de seguridad, no se puede aseverar que implementar y mantener un plan de seguridad informática se garantice el éxito de la protección de los activos de </w:t>
      </w:r>
      <w:r w:rsidRPr="00B606C7">
        <w:rPr>
          <w:rFonts w:cs="Arial"/>
        </w:rPr>
        <w:lastRenderedPageBreak/>
        <w:t>la información, pero esta práctica se debe medir en factores de tiempo, costo en comparación con los bienes.</w:t>
      </w:r>
    </w:p>
    <w:p w:rsidR="00B606C7" w:rsidRPr="00B606C7" w:rsidRDefault="00B606C7" w:rsidP="00F82C29">
      <w:pPr>
        <w:jc w:val="both"/>
        <w:rPr>
          <w:rFonts w:cs="Arial"/>
        </w:rPr>
      </w:pPr>
      <w:r w:rsidRPr="00B606C7">
        <w:rPr>
          <w:rFonts w:cs="Arial"/>
          <w:b/>
        </w:rPr>
        <w:t>Amenazas</w:t>
      </w:r>
      <w:r w:rsidRPr="00B606C7">
        <w:rPr>
          <w:rFonts w:cs="Arial"/>
        </w:rPr>
        <w:t>: 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rsidR="00B606C7" w:rsidRPr="00B606C7" w:rsidRDefault="00B606C7" w:rsidP="00F82C29">
      <w:pPr>
        <w:jc w:val="both"/>
        <w:rPr>
          <w:rFonts w:cs="Arial"/>
        </w:rPr>
      </w:pPr>
      <w:r w:rsidRPr="00B606C7">
        <w:rPr>
          <w:rFonts w:cs="Arial"/>
        </w:rPr>
        <w:t>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datos estadísticos disponibles sobre muchos tipos de las amenazas ambientales pueden ser obtenidos y utilizados por una organización, mientras se evalúa las amenazas.</w:t>
      </w:r>
    </w:p>
    <w:p w:rsidR="0049373F" w:rsidRDefault="00B606C7" w:rsidP="00F82C29">
      <w:pPr>
        <w:jc w:val="both"/>
        <w:rPr>
          <w:rFonts w:cs="Arial"/>
        </w:rPr>
      </w:pPr>
      <w:r w:rsidRPr="00B606C7">
        <w:rPr>
          <w:rFonts w:cs="Arial"/>
        </w:rP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w:t>
      </w:r>
      <w:r w:rsidR="0049373F">
        <w:rPr>
          <w:rFonts w:cs="Arial"/>
        </w:rPr>
        <w:t>tado de evaluación de amenazas.</w:t>
      </w:r>
    </w:p>
    <w:p w:rsidR="00B606C7" w:rsidRDefault="00B606C7" w:rsidP="00F82C29">
      <w:pPr>
        <w:jc w:val="both"/>
        <w:rPr>
          <w:rFonts w:cs="Arial"/>
        </w:rPr>
      </w:pPr>
      <w:r w:rsidRPr="00B606C7">
        <w:rPr>
          <w:rFonts w:cs="Arial"/>
          <w:b/>
        </w:rPr>
        <w:t>Vulnerabilidad</w:t>
      </w:r>
      <w:r w:rsidRPr="00B606C7">
        <w:rPr>
          <w:rFonts w:cs="Arial"/>
        </w:rPr>
        <w:t>: 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rsidR="0049373F" w:rsidRDefault="0049373F" w:rsidP="00FF6C20">
      <w:pPr>
        <w:jc w:val="center"/>
        <w:rPr>
          <w:rFonts w:cs="Arial"/>
        </w:rPr>
      </w:pPr>
      <w:r w:rsidRPr="0049373F">
        <w:rPr>
          <w:noProof/>
        </w:rPr>
        <w:drawing>
          <wp:inline distT="0" distB="0" distL="0" distR="0" wp14:anchorId="288F2C40" wp14:editId="0C9326E7">
            <wp:extent cx="1931657" cy="1345721"/>
            <wp:effectExtent l="19050" t="19050" r="12065"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7080" cy="1356466"/>
                    </a:xfrm>
                    <a:prstGeom prst="rect">
                      <a:avLst/>
                    </a:prstGeom>
                    <a:solidFill>
                      <a:schemeClr val="accent1"/>
                    </a:solidFill>
                    <a:ln>
                      <a:solidFill>
                        <a:schemeClr val="accent1"/>
                      </a:solidFill>
                    </a:ln>
                  </pic:spPr>
                </pic:pic>
              </a:graphicData>
            </a:graphic>
          </wp:inline>
        </w:drawing>
      </w:r>
    </w:p>
    <w:p w:rsidR="0049373F" w:rsidRPr="00B606C7" w:rsidRDefault="0049373F" w:rsidP="0049373F">
      <w:pPr>
        <w:jc w:val="center"/>
        <w:rPr>
          <w:rFonts w:cs="Arial"/>
        </w:rPr>
      </w:pPr>
      <w:r w:rsidRPr="0049373F">
        <w:rPr>
          <w:rFonts w:cs="Arial"/>
          <w:b/>
        </w:rPr>
        <w:t>Figura X:</w:t>
      </w:r>
      <w:r>
        <w:rPr>
          <w:rFonts w:cs="Arial"/>
        </w:rPr>
        <w:t xml:space="preserve"> Ejemplo de vulnerabilidad</w:t>
      </w:r>
      <w:r w:rsidR="00FF6C20">
        <w:rPr>
          <w:rFonts w:cs="Arial"/>
        </w:rPr>
        <w:t>,</w:t>
      </w:r>
      <w:r>
        <w:rPr>
          <w:rFonts w:cs="Arial"/>
        </w:rPr>
        <w:t xml:space="preserve"> una contraseña de usuario.</w:t>
      </w:r>
      <w:r w:rsidR="00FF6C20">
        <w:rPr>
          <w:rStyle w:val="Refdenotaalpie"/>
          <w:rFonts w:cs="Arial"/>
        </w:rPr>
        <w:footnoteReference w:id="18"/>
      </w:r>
    </w:p>
    <w:p w:rsidR="00B606C7" w:rsidRPr="00B606C7" w:rsidRDefault="00B606C7" w:rsidP="00F82C29">
      <w:pPr>
        <w:jc w:val="both"/>
        <w:rPr>
          <w:rFonts w:cs="Arial"/>
        </w:rPr>
      </w:pPr>
      <w:r w:rsidRPr="00B606C7">
        <w:rPr>
          <w:rFonts w:cs="Arial"/>
        </w:rPr>
        <w:lastRenderedPageBreak/>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rsidR="00B606C7" w:rsidRPr="00B606C7" w:rsidRDefault="00B606C7" w:rsidP="00F82C29">
      <w:pPr>
        <w:jc w:val="both"/>
        <w:rPr>
          <w:rFonts w:cs="Arial"/>
        </w:rPr>
      </w:pPr>
      <w:r w:rsidRPr="00B606C7">
        <w:rPr>
          <w:rFonts w:cs="Arial"/>
        </w:rPr>
        <w:t>Dentro de un sistema u empresa específica, no todas las vulnerabilidades serán susceptibles a una amenaza. Vulnerabilidades que tienen un peligro son de interés inmediato. Sin embargo, como el medio ambiente puede cambiar impredeciblemente, todas las vulnerabilidades deben ser controladas para identificar a los que se han expuesto a nuevas o reincidentes amenazas. 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rsidR="00B606C7" w:rsidRPr="00B606C7" w:rsidRDefault="00B606C7" w:rsidP="00F82C29">
      <w:pPr>
        <w:jc w:val="both"/>
        <w:rPr>
          <w:rFonts w:cs="Arial"/>
        </w:rPr>
      </w:pPr>
      <w:r w:rsidRPr="00B606C7">
        <w:rPr>
          <w:rFonts w:cs="Arial"/>
          <w:b/>
        </w:rPr>
        <w:t>Impacto</w:t>
      </w:r>
      <w:r w:rsidRPr="00B606C7">
        <w:rPr>
          <w:rFonts w:cs="Arial"/>
        </w:rPr>
        <w:t>: Es el resultado de una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probabilidad de ocurrencia de un incidente.</w:t>
      </w:r>
    </w:p>
    <w:p w:rsidR="00B606C7" w:rsidRPr="00B606C7" w:rsidRDefault="00B606C7" w:rsidP="00F82C29">
      <w:pPr>
        <w:jc w:val="both"/>
        <w:rPr>
          <w:rFonts w:cs="Arial"/>
        </w:rPr>
      </w:pPr>
      <w:r w:rsidRPr="00B606C7">
        <w:rPr>
          <w:rFonts w:cs="Arial"/>
        </w:rPr>
        <w:t>Las mediciones cuantitativas y cualitativas del impacto pueden lograr de varias formas, como:</w:t>
      </w:r>
    </w:p>
    <w:p w:rsidR="00B606C7" w:rsidRPr="00B606C7" w:rsidRDefault="00B606C7" w:rsidP="00D32834">
      <w:pPr>
        <w:pStyle w:val="Prrafodelista"/>
        <w:numPr>
          <w:ilvl w:val="0"/>
          <w:numId w:val="5"/>
        </w:numPr>
        <w:jc w:val="both"/>
        <w:rPr>
          <w:rFonts w:cs="Arial"/>
        </w:rPr>
      </w:pPr>
      <w:r w:rsidRPr="00B606C7">
        <w:rPr>
          <w:rFonts w:cs="Arial"/>
        </w:rPr>
        <w:t>Establecer el costo financiero.</w:t>
      </w:r>
    </w:p>
    <w:p w:rsidR="00B606C7" w:rsidRPr="00B606C7" w:rsidRDefault="00B606C7" w:rsidP="00D32834">
      <w:pPr>
        <w:pStyle w:val="Prrafodelista"/>
        <w:numPr>
          <w:ilvl w:val="0"/>
          <w:numId w:val="5"/>
        </w:numPr>
        <w:jc w:val="both"/>
        <w:rPr>
          <w:rFonts w:cs="Arial"/>
        </w:rPr>
      </w:pPr>
      <w:r w:rsidRPr="00B606C7">
        <w:rPr>
          <w:rFonts w:cs="Arial"/>
        </w:rPr>
        <w:t>Asignar una escala empírica de la gravedad, por ejemplo, del 1 al 10</w:t>
      </w:r>
    </w:p>
    <w:p w:rsidR="00B606C7" w:rsidRPr="00B606C7" w:rsidRDefault="00B606C7" w:rsidP="00D32834">
      <w:pPr>
        <w:pStyle w:val="Prrafodelista"/>
        <w:numPr>
          <w:ilvl w:val="0"/>
          <w:numId w:val="5"/>
        </w:numPr>
        <w:jc w:val="both"/>
        <w:rPr>
          <w:rFonts w:cs="Arial"/>
        </w:rPr>
      </w:pPr>
      <w:r w:rsidRPr="00B606C7">
        <w:rPr>
          <w:rFonts w:cs="Arial"/>
        </w:rPr>
        <w:t>El uso de adjetivos seleccionados de una lista predefinida,  por ejemplo, alta, media, baja.</w:t>
      </w:r>
    </w:p>
    <w:p w:rsidR="00B606C7" w:rsidRPr="00B606C7" w:rsidRDefault="00B606C7" w:rsidP="00F82C29">
      <w:pPr>
        <w:jc w:val="both"/>
        <w:rPr>
          <w:rFonts w:cs="Arial"/>
        </w:rPr>
      </w:pPr>
      <w:r w:rsidRPr="00B606C7">
        <w:rPr>
          <w:rFonts w:cs="Arial"/>
          <w:b/>
        </w:rPr>
        <w:lastRenderedPageBreak/>
        <w:t>Riesgo</w:t>
      </w:r>
      <w:r w:rsidRPr="00B606C7">
        <w:rPr>
          <w:rFonts w:cs="Arial"/>
        </w:rPr>
        <w:t>: Es la posibilidad de que una amenaza se aprovecha de las vulnerabilidades de un activo o grupo de activos y por lo tanto cause daño a la organización. Amenazas simples o múltiples pueden explotar una o múltiples vulnerabilidades.</w:t>
      </w:r>
    </w:p>
    <w:p w:rsidR="00B606C7" w:rsidRDefault="00B606C7" w:rsidP="00F82C29">
      <w:pPr>
        <w:jc w:val="both"/>
        <w:rPr>
          <w:rFonts w:cs="Arial"/>
        </w:rPr>
      </w:pP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rsidR="00FF6C20" w:rsidRDefault="006A1533" w:rsidP="00FF6C20">
      <w:pPr>
        <w:jc w:val="center"/>
        <w:rPr>
          <w:rFonts w:cs="Arial"/>
        </w:rPr>
      </w:pPr>
      <w:r w:rsidRPr="006A1533">
        <w:rPr>
          <w:noProof/>
        </w:rPr>
        <w:drawing>
          <wp:inline distT="0" distB="0" distL="0" distR="0" wp14:anchorId="78E84442" wp14:editId="7B8451A0">
            <wp:extent cx="3165895" cy="2212366"/>
            <wp:effectExtent l="19050" t="19050" r="15875"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3048" cy="2217365"/>
                    </a:xfrm>
                    <a:prstGeom prst="rect">
                      <a:avLst/>
                    </a:prstGeom>
                    <a:solidFill>
                      <a:sysClr val="windowText" lastClr="000000"/>
                    </a:solidFill>
                    <a:ln>
                      <a:solidFill>
                        <a:schemeClr val="accent1"/>
                      </a:solidFill>
                    </a:ln>
                  </pic:spPr>
                </pic:pic>
              </a:graphicData>
            </a:graphic>
          </wp:inline>
        </w:drawing>
      </w:r>
      <w:r w:rsidRPr="006A1533">
        <w:t xml:space="preserve"> </w:t>
      </w:r>
    </w:p>
    <w:p w:rsidR="00FF6C20" w:rsidRPr="00B606C7" w:rsidRDefault="00FF6C20" w:rsidP="00FF6C20">
      <w:pPr>
        <w:jc w:val="center"/>
        <w:rPr>
          <w:rFonts w:cs="Arial"/>
        </w:rPr>
      </w:pPr>
      <w:r w:rsidRPr="0049373F">
        <w:rPr>
          <w:rFonts w:cs="Arial"/>
          <w:b/>
        </w:rPr>
        <w:t>Figura X</w:t>
      </w:r>
      <w:r w:rsidR="006A1533">
        <w:rPr>
          <w:rFonts w:cs="Arial"/>
          <w:b/>
        </w:rPr>
        <w:t>I</w:t>
      </w:r>
      <w:r w:rsidRPr="0049373F">
        <w:rPr>
          <w:rFonts w:cs="Arial"/>
          <w:b/>
        </w:rPr>
        <w:t>:</w:t>
      </w:r>
      <w:r>
        <w:rPr>
          <w:rFonts w:cs="Arial"/>
        </w:rPr>
        <w:t xml:space="preserve"> Ejemplo de Riesgo</w:t>
      </w:r>
      <w:r w:rsidR="006A1533">
        <w:rPr>
          <w:rFonts w:cs="Arial"/>
        </w:rPr>
        <w:t xml:space="preserve">, </w:t>
      </w:r>
      <w:r>
        <w:rPr>
          <w:rFonts w:cs="Arial"/>
        </w:rPr>
        <w:t xml:space="preserve"> </w:t>
      </w:r>
      <w:r w:rsidR="006A1533">
        <w:rPr>
          <w:rFonts w:cs="Arial"/>
        </w:rPr>
        <w:t xml:space="preserve">La </w:t>
      </w:r>
      <w:r>
        <w:rPr>
          <w:rFonts w:cs="Arial"/>
        </w:rPr>
        <w:t xml:space="preserve">probabilidad </w:t>
      </w:r>
      <w:r w:rsidR="006A1533">
        <w:rPr>
          <w:rFonts w:cs="Arial"/>
        </w:rPr>
        <w:t>de la suplantación por robo</w:t>
      </w:r>
      <w:r>
        <w:rPr>
          <w:rFonts w:cs="Arial"/>
        </w:rPr>
        <w:t xml:space="preserve"> de contraseñas.</w:t>
      </w:r>
      <w:r w:rsidR="006A1533">
        <w:rPr>
          <w:rStyle w:val="Refdenotaalpie"/>
          <w:rFonts w:cs="Arial"/>
        </w:rPr>
        <w:footnoteReference w:id="19"/>
      </w:r>
    </w:p>
    <w:p w:rsidR="00B606C7" w:rsidRPr="00B606C7" w:rsidRDefault="00B606C7" w:rsidP="00F82C29">
      <w:pPr>
        <w:jc w:val="both"/>
        <w:rPr>
          <w:rFonts w:cs="Arial"/>
        </w:rPr>
      </w:pPr>
      <w:r w:rsidRPr="00B606C7">
        <w:rPr>
          <w:rFonts w:cs="Arial"/>
        </w:rPr>
        <w:t>Cualquier cambio en los bienes, las amenazas, vulnerabilidades y garantías pueden tener efectos significativos sobre los riesgos.</w:t>
      </w:r>
    </w:p>
    <w:p w:rsidR="00B606C7" w:rsidRPr="00B606C7" w:rsidRDefault="00B606C7" w:rsidP="00F82C29">
      <w:pPr>
        <w:jc w:val="both"/>
        <w:rPr>
          <w:rFonts w:cs="Arial"/>
        </w:rPr>
      </w:pPr>
      <w:r w:rsidRPr="00B606C7">
        <w:rPr>
          <w:rFonts w:cs="Arial"/>
        </w:rPr>
        <w:t>La detección temprana o el conocimiento de los cambios aumentan la oportunidad para tomar las medidas adecuadas para tratar los riesgos.</w:t>
      </w:r>
    </w:p>
    <w:p w:rsidR="00B606C7" w:rsidRPr="00B606C7" w:rsidRDefault="00B606C7" w:rsidP="00F82C29">
      <w:pPr>
        <w:jc w:val="both"/>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rsidR="00B606C7" w:rsidRPr="00B606C7" w:rsidRDefault="00B606C7" w:rsidP="00F82C29">
      <w:pPr>
        <w:jc w:val="both"/>
        <w:rPr>
          <w:rFonts w:cs="Arial"/>
        </w:rPr>
      </w:pPr>
      <w:r w:rsidRPr="00B606C7">
        <w:rPr>
          <w:rFonts w:cs="Arial"/>
          <w:b/>
        </w:rPr>
        <w:t>Seguridades</w:t>
      </w:r>
      <w:r w:rsidRPr="00B606C7">
        <w:rPr>
          <w:rFonts w:cs="Arial"/>
        </w:rPr>
        <w:t>: son prácticas, procedimientos o mecanismos que pueden proteger contra una amenaza, reducir la vulnerabilidad, limitar el impacto de un incidente de seguridad de la información, detectar los incidentes y facilitar la recuperación.</w:t>
      </w:r>
    </w:p>
    <w:p w:rsidR="00B606C7" w:rsidRPr="00B606C7" w:rsidRDefault="00B606C7" w:rsidP="00F82C29">
      <w:pPr>
        <w:jc w:val="both"/>
        <w:rPr>
          <w:rFonts w:cs="Arial"/>
        </w:rPr>
      </w:pPr>
      <w:r w:rsidRPr="00B606C7">
        <w:rPr>
          <w:rFonts w:cs="Arial"/>
        </w:rPr>
        <w:lastRenderedPageBreak/>
        <w:t>Una selección apropiada de las seguridades es esencial para un plan de seguridad implementado correctamente.</w:t>
      </w:r>
    </w:p>
    <w:p w:rsidR="00B606C7" w:rsidRPr="00B606C7" w:rsidRDefault="00B606C7" w:rsidP="00F82C29">
      <w:pPr>
        <w:jc w:val="both"/>
        <w:rPr>
          <w:rFonts w:cs="Arial"/>
        </w:rPr>
      </w:pPr>
      <w:r w:rsidRPr="00B606C7">
        <w:rPr>
          <w:rFonts w:cs="Arial"/>
        </w:rPr>
        <w:t>Una medida de seguridad puede servir para múltiples propósitos, por el contrario, una función puede requerir varias seguridades. Estas estrategias pueden ser consideradas para llevar a cabo una o más de las siguientes funciones.</w:t>
      </w:r>
    </w:p>
    <w:p w:rsidR="00B606C7" w:rsidRPr="00B606C7" w:rsidRDefault="00B606C7" w:rsidP="00D32834">
      <w:pPr>
        <w:pStyle w:val="Prrafodelista"/>
        <w:numPr>
          <w:ilvl w:val="0"/>
          <w:numId w:val="6"/>
        </w:numPr>
        <w:jc w:val="both"/>
        <w:rPr>
          <w:rFonts w:cs="Arial"/>
        </w:rPr>
      </w:pPr>
      <w:r w:rsidRPr="00B606C7">
        <w:rPr>
          <w:rFonts w:cs="Arial"/>
        </w:rPr>
        <w:t>La prevención</w:t>
      </w:r>
    </w:p>
    <w:p w:rsidR="00B606C7" w:rsidRPr="00B606C7" w:rsidRDefault="00B606C7" w:rsidP="00D32834">
      <w:pPr>
        <w:pStyle w:val="Prrafodelista"/>
        <w:numPr>
          <w:ilvl w:val="0"/>
          <w:numId w:val="6"/>
        </w:numPr>
        <w:jc w:val="both"/>
        <w:rPr>
          <w:rFonts w:cs="Arial"/>
        </w:rPr>
      </w:pPr>
      <w:r w:rsidRPr="00B606C7">
        <w:rPr>
          <w:rFonts w:cs="Arial"/>
        </w:rPr>
        <w:t>La disuasión</w:t>
      </w:r>
    </w:p>
    <w:p w:rsidR="00B606C7" w:rsidRPr="00B606C7" w:rsidRDefault="00B606C7" w:rsidP="00D32834">
      <w:pPr>
        <w:pStyle w:val="Prrafodelista"/>
        <w:numPr>
          <w:ilvl w:val="0"/>
          <w:numId w:val="6"/>
        </w:numPr>
        <w:jc w:val="both"/>
        <w:rPr>
          <w:rFonts w:cs="Arial"/>
        </w:rPr>
      </w:pPr>
      <w:r w:rsidRPr="00B606C7">
        <w:rPr>
          <w:rFonts w:cs="Arial"/>
        </w:rPr>
        <w:t>Detección</w:t>
      </w:r>
    </w:p>
    <w:p w:rsidR="00B606C7" w:rsidRPr="00B606C7" w:rsidRDefault="00B606C7" w:rsidP="00D32834">
      <w:pPr>
        <w:pStyle w:val="Prrafodelista"/>
        <w:numPr>
          <w:ilvl w:val="0"/>
          <w:numId w:val="6"/>
        </w:numPr>
        <w:jc w:val="both"/>
        <w:rPr>
          <w:rFonts w:cs="Arial"/>
        </w:rPr>
      </w:pPr>
      <w:r w:rsidRPr="00B606C7">
        <w:rPr>
          <w:rFonts w:cs="Arial"/>
        </w:rPr>
        <w:t>Limitación</w:t>
      </w:r>
    </w:p>
    <w:p w:rsidR="00B606C7" w:rsidRPr="00B606C7" w:rsidRDefault="00B606C7" w:rsidP="00D32834">
      <w:pPr>
        <w:pStyle w:val="Prrafodelista"/>
        <w:numPr>
          <w:ilvl w:val="0"/>
          <w:numId w:val="6"/>
        </w:numPr>
        <w:jc w:val="both"/>
        <w:rPr>
          <w:rFonts w:cs="Arial"/>
        </w:rPr>
      </w:pPr>
      <w:r w:rsidRPr="00B606C7">
        <w:rPr>
          <w:rFonts w:cs="Arial"/>
        </w:rPr>
        <w:t>Corrección</w:t>
      </w:r>
    </w:p>
    <w:p w:rsidR="00B606C7" w:rsidRPr="00B606C7" w:rsidRDefault="00B606C7" w:rsidP="00D32834">
      <w:pPr>
        <w:pStyle w:val="Prrafodelista"/>
        <w:numPr>
          <w:ilvl w:val="0"/>
          <w:numId w:val="6"/>
        </w:numPr>
        <w:jc w:val="both"/>
        <w:rPr>
          <w:rFonts w:cs="Arial"/>
        </w:rPr>
      </w:pPr>
      <w:r w:rsidRPr="00B606C7">
        <w:rPr>
          <w:rFonts w:cs="Arial"/>
        </w:rPr>
        <w:t>La recuperación</w:t>
      </w:r>
    </w:p>
    <w:p w:rsidR="00B606C7" w:rsidRPr="00B606C7" w:rsidRDefault="00B606C7" w:rsidP="00D32834">
      <w:pPr>
        <w:pStyle w:val="Prrafodelista"/>
        <w:numPr>
          <w:ilvl w:val="0"/>
          <w:numId w:val="6"/>
        </w:numPr>
        <w:jc w:val="both"/>
        <w:rPr>
          <w:rFonts w:cs="Arial"/>
        </w:rPr>
      </w:pPr>
      <w:r w:rsidRPr="00B606C7">
        <w:rPr>
          <w:rFonts w:cs="Arial"/>
        </w:rPr>
        <w:t>El seguimiento</w:t>
      </w:r>
    </w:p>
    <w:p w:rsidR="00B606C7" w:rsidRPr="00B606C7" w:rsidRDefault="00B606C7" w:rsidP="00D32834">
      <w:pPr>
        <w:pStyle w:val="Prrafodelista"/>
        <w:numPr>
          <w:ilvl w:val="0"/>
          <w:numId w:val="6"/>
        </w:numPr>
        <w:jc w:val="both"/>
        <w:rPr>
          <w:rFonts w:cs="Arial"/>
        </w:rPr>
      </w:pPr>
      <w:r w:rsidRPr="00B606C7">
        <w:rPr>
          <w:rFonts w:cs="Arial"/>
        </w:rPr>
        <w:t>Concienciación</w:t>
      </w:r>
    </w:p>
    <w:p w:rsidR="00B606C7" w:rsidRPr="00B606C7" w:rsidRDefault="00B606C7" w:rsidP="00F82C29">
      <w:pPr>
        <w:jc w:val="both"/>
        <w:rPr>
          <w:rFonts w:cs="Arial"/>
        </w:rPr>
      </w:pPr>
      <w:r w:rsidRPr="00B606C7">
        <w:rPr>
          <w:rFonts w:cs="Arial"/>
        </w:rPr>
        <w:t>Ejemplos de seguridades específicas:</w:t>
      </w:r>
    </w:p>
    <w:p w:rsidR="00B606C7" w:rsidRPr="00B606C7" w:rsidRDefault="00B606C7" w:rsidP="00D32834">
      <w:pPr>
        <w:pStyle w:val="Prrafodelista"/>
        <w:numPr>
          <w:ilvl w:val="0"/>
          <w:numId w:val="6"/>
        </w:numPr>
        <w:jc w:val="both"/>
        <w:rPr>
          <w:rFonts w:cs="Arial"/>
        </w:rPr>
      </w:pPr>
      <w:r w:rsidRPr="00B606C7">
        <w:rPr>
          <w:rFonts w:cs="Arial"/>
        </w:rPr>
        <w:t>Políticas</w:t>
      </w:r>
    </w:p>
    <w:p w:rsidR="00B606C7" w:rsidRPr="00B606C7" w:rsidRDefault="00B606C7" w:rsidP="00D32834">
      <w:pPr>
        <w:pStyle w:val="Prrafodelista"/>
        <w:numPr>
          <w:ilvl w:val="0"/>
          <w:numId w:val="6"/>
        </w:numPr>
        <w:jc w:val="both"/>
        <w:rPr>
          <w:rFonts w:cs="Arial"/>
        </w:rPr>
      </w:pPr>
      <w:r w:rsidRPr="00B606C7">
        <w:rPr>
          <w:rFonts w:cs="Arial"/>
        </w:rPr>
        <w:t>Procedimientos</w:t>
      </w:r>
    </w:p>
    <w:p w:rsidR="00B606C7" w:rsidRPr="00B606C7" w:rsidRDefault="00B606C7" w:rsidP="00D32834">
      <w:pPr>
        <w:pStyle w:val="Prrafodelista"/>
        <w:numPr>
          <w:ilvl w:val="0"/>
          <w:numId w:val="6"/>
        </w:numPr>
        <w:jc w:val="both"/>
        <w:rPr>
          <w:rFonts w:cs="Arial"/>
        </w:rPr>
      </w:pPr>
      <w:r w:rsidRPr="00B606C7">
        <w:rPr>
          <w:rFonts w:cs="Arial"/>
        </w:rPr>
        <w:t>Mecanismos de control</w:t>
      </w:r>
    </w:p>
    <w:p w:rsidR="00B606C7" w:rsidRPr="00B606C7" w:rsidRDefault="00B606C7" w:rsidP="00D32834">
      <w:pPr>
        <w:pStyle w:val="Prrafodelista"/>
        <w:numPr>
          <w:ilvl w:val="0"/>
          <w:numId w:val="6"/>
        </w:numPr>
        <w:jc w:val="both"/>
        <w:rPr>
          <w:rFonts w:cs="Arial"/>
        </w:rPr>
      </w:pPr>
      <w:r w:rsidRPr="00B606C7">
        <w:rPr>
          <w:rFonts w:cs="Arial"/>
        </w:rPr>
        <w:t>Software anti-virus</w:t>
      </w:r>
    </w:p>
    <w:p w:rsidR="00B606C7" w:rsidRPr="00B606C7" w:rsidRDefault="00B606C7" w:rsidP="00D32834">
      <w:pPr>
        <w:pStyle w:val="Prrafodelista"/>
        <w:numPr>
          <w:ilvl w:val="0"/>
          <w:numId w:val="6"/>
        </w:numPr>
        <w:jc w:val="both"/>
        <w:rPr>
          <w:rFonts w:cs="Arial"/>
        </w:rPr>
      </w:pPr>
      <w:r w:rsidRPr="00B606C7">
        <w:rPr>
          <w:rFonts w:cs="Arial"/>
        </w:rPr>
        <w:t>Firmas Digitales</w:t>
      </w:r>
    </w:p>
    <w:p w:rsidR="00B606C7" w:rsidRPr="00B606C7" w:rsidRDefault="00B606C7" w:rsidP="00D32834">
      <w:pPr>
        <w:pStyle w:val="Prrafodelista"/>
        <w:numPr>
          <w:ilvl w:val="0"/>
          <w:numId w:val="6"/>
        </w:numPr>
        <w:jc w:val="both"/>
        <w:rPr>
          <w:rFonts w:cs="Arial"/>
        </w:rPr>
      </w:pPr>
      <w:r w:rsidRPr="00B606C7">
        <w:rPr>
          <w:rFonts w:cs="Arial"/>
        </w:rPr>
        <w:t>Toquen- Electrónicos.</w:t>
      </w:r>
    </w:p>
    <w:p w:rsidR="00B606C7" w:rsidRPr="00B606C7" w:rsidRDefault="00B606C7" w:rsidP="00D32834">
      <w:pPr>
        <w:pStyle w:val="Prrafodelista"/>
        <w:numPr>
          <w:ilvl w:val="0"/>
          <w:numId w:val="6"/>
        </w:numPr>
        <w:jc w:val="both"/>
        <w:rPr>
          <w:rFonts w:cs="Arial"/>
        </w:rPr>
      </w:pPr>
      <w:r w:rsidRPr="00B606C7">
        <w:rPr>
          <w:rFonts w:cs="Arial"/>
        </w:rPr>
        <w:t>Seguimientos y análisis de herramientas.</w:t>
      </w:r>
    </w:p>
    <w:p w:rsidR="00B606C7" w:rsidRPr="00B606C7" w:rsidRDefault="00B606C7" w:rsidP="00D32834">
      <w:pPr>
        <w:pStyle w:val="Prrafodelista"/>
        <w:numPr>
          <w:ilvl w:val="0"/>
          <w:numId w:val="6"/>
        </w:numPr>
        <w:jc w:val="both"/>
        <w:rPr>
          <w:rFonts w:cs="Arial"/>
        </w:rPr>
      </w:pPr>
      <w:r w:rsidRPr="00B606C7">
        <w:rPr>
          <w:rFonts w:cs="Arial"/>
        </w:rPr>
        <w:t>Fuentes de alimentación redundantes.</w:t>
      </w:r>
    </w:p>
    <w:p w:rsidR="00B606C7" w:rsidRPr="00B606C7" w:rsidRDefault="00B606C7" w:rsidP="00D32834">
      <w:pPr>
        <w:pStyle w:val="Prrafodelista"/>
        <w:numPr>
          <w:ilvl w:val="0"/>
          <w:numId w:val="6"/>
        </w:numPr>
        <w:jc w:val="both"/>
        <w:rPr>
          <w:rFonts w:cs="Arial"/>
        </w:rPr>
      </w:pPr>
      <w:r w:rsidRPr="00B606C7">
        <w:rPr>
          <w:rFonts w:cs="Arial"/>
        </w:rPr>
        <w:t>Respaldos de información</w:t>
      </w:r>
    </w:p>
    <w:p w:rsidR="00B606C7" w:rsidRPr="00B606C7" w:rsidRDefault="00B606C7" w:rsidP="00F82C29">
      <w:pPr>
        <w:jc w:val="both"/>
        <w:rPr>
          <w:rFonts w:cs="Arial"/>
        </w:rPr>
      </w:pPr>
      <w:r w:rsidRPr="00B606C7">
        <w:rPr>
          <w:rFonts w:cs="Arial"/>
          <w:b/>
        </w:rPr>
        <w:t>Limitaciones</w:t>
      </w:r>
      <w:r w:rsidRPr="00B606C7">
        <w:rPr>
          <w:rFonts w:cs="Arial"/>
        </w:rPr>
        <w:t>: Se deben describir las restricciones que son normalmente establecidas o reconocidas por la administración de la organización y la influencia del entorno en que opera la organización. Algunos ejemplos de restricciones que se deben considerar son:</w:t>
      </w:r>
    </w:p>
    <w:p w:rsidR="00B606C7" w:rsidRPr="00B606C7" w:rsidRDefault="00B606C7" w:rsidP="00D32834">
      <w:pPr>
        <w:pStyle w:val="Prrafodelista"/>
        <w:numPr>
          <w:ilvl w:val="0"/>
          <w:numId w:val="6"/>
        </w:numPr>
        <w:jc w:val="both"/>
        <w:rPr>
          <w:rFonts w:cs="Arial"/>
        </w:rPr>
      </w:pPr>
      <w:r w:rsidRPr="00B606C7">
        <w:rPr>
          <w:rFonts w:cs="Arial"/>
        </w:rPr>
        <w:t>Organización</w:t>
      </w:r>
    </w:p>
    <w:p w:rsidR="00B606C7" w:rsidRPr="00B606C7" w:rsidRDefault="00B606C7" w:rsidP="00D32834">
      <w:pPr>
        <w:pStyle w:val="Prrafodelista"/>
        <w:numPr>
          <w:ilvl w:val="0"/>
          <w:numId w:val="6"/>
        </w:numPr>
        <w:jc w:val="both"/>
        <w:rPr>
          <w:rFonts w:cs="Arial"/>
        </w:rPr>
      </w:pPr>
      <w:r w:rsidRPr="00B606C7">
        <w:rPr>
          <w:rFonts w:cs="Arial"/>
        </w:rPr>
        <w:t>Negocio.</w:t>
      </w:r>
    </w:p>
    <w:p w:rsidR="00B606C7" w:rsidRPr="00B606C7" w:rsidRDefault="00B606C7" w:rsidP="00D32834">
      <w:pPr>
        <w:pStyle w:val="Prrafodelista"/>
        <w:numPr>
          <w:ilvl w:val="0"/>
          <w:numId w:val="6"/>
        </w:numPr>
        <w:jc w:val="both"/>
        <w:rPr>
          <w:rFonts w:cs="Arial"/>
        </w:rPr>
      </w:pPr>
      <w:r w:rsidRPr="00B606C7">
        <w:rPr>
          <w:rFonts w:cs="Arial"/>
        </w:rPr>
        <w:t>Financiero</w:t>
      </w:r>
    </w:p>
    <w:p w:rsidR="00B606C7" w:rsidRPr="00B606C7" w:rsidRDefault="00B606C7" w:rsidP="00D32834">
      <w:pPr>
        <w:pStyle w:val="Prrafodelista"/>
        <w:numPr>
          <w:ilvl w:val="0"/>
          <w:numId w:val="6"/>
        </w:numPr>
        <w:jc w:val="both"/>
        <w:rPr>
          <w:rFonts w:cs="Arial"/>
        </w:rPr>
      </w:pPr>
      <w:r w:rsidRPr="00B606C7">
        <w:rPr>
          <w:rFonts w:cs="Arial"/>
        </w:rPr>
        <w:t>Medio ambiente.</w:t>
      </w:r>
    </w:p>
    <w:p w:rsidR="00B606C7" w:rsidRPr="00B606C7" w:rsidRDefault="00B606C7" w:rsidP="00D32834">
      <w:pPr>
        <w:pStyle w:val="Prrafodelista"/>
        <w:numPr>
          <w:ilvl w:val="0"/>
          <w:numId w:val="6"/>
        </w:numPr>
        <w:jc w:val="both"/>
        <w:rPr>
          <w:rFonts w:cs="Arial"/>
        </w:rPr>
      </w:pPr>
      <w:r w:rsidRPr="00B606C7">
        <w:rPr>
          <w:rFonts w:cs="Arial"/>
        </w:rPr>
        <w:t>Talento Humano</w:t>
      </w:r>
    </w:p>
    <w:p w:rsidR="00B606C7" w:rsidRPr="00B606C7" w:rsidRDefault="00B606C7" w:rsidP="00D32834">
      <w:pPr>
        <w:pStyle w:val="Prrafodelista"/>
        <w:numPr>
          <w:ilvl w:val="0"/>
          <w:numId w:val="6"/>
        </w:numPr>
        <w:jc w:val="both"/>
        <w:rPr>
          <w:rFonts w:cs="Arial"/>
        </w:rPr>
      </w:pPr>
      <w:r w:rsidRPr="00B606C7">
        <w:rPr>
          <w:rFonts w:cs="Arial"/>
        </w:rPr>
        <w:t>Tiempo</w:t>
      </w:r>
    </w:p>
    <w:p w:rsidR="00B606C7" w:rsidRPr="00B606C7" w:rsidRDefault="00B606C7" w:rsidP="00D32834">
      <w:pPr>
        <w:pStyle w:val="Prrafodelista"/>
        <w:numPr>
          <w:ilvl w:val="0"/>
          <w:numId w:val="6"/>
        </w:numPr>
        <w:jc w:val="both"/>
        <w:rPr>
          <w:rFonts w:cs="Arial"/>
        </w:rPr>
      </w:pPr>
      <w:r w:rsidRPr="00B606C7">
        <w:rPr>
          <w:rFonts w:cs="Arial"/>
        </w:rPr>
        <w:lastRenderedPageBreak/>
        <w:t>Legal</w:t>
      </w:r>
    </w:p>
    <w:p w:rsidR="00B606C7" w:rsidRPr="00B606C7" w:rsidRDefault="00B606C7" w:rsidP="00D32834">
      <w:pPr>
        <w:pStyle w:val="Prrafodelista"/>
        <w:numPr>
          <w:ilvl w:val="0"/>
          <w:numId w:val="6"/>
        </w:numPr>
        <w:jc w:val="both"/>
        <w:rPr>
          <w:rFonts w:cs="Arial"/>
        </w:rPr>
      </w:pPr>
      <w:r w:rsidRPr="00B606C7">
        <w:rPr>
          <w:rFonts w:cs="Arial"/>
        </w:rPr>
        <w:t>Técnica</w:t>
      </w:r>
    </w:p>
    <w:p w:rsidR="00B606C7" w:rsidRPr="00B606C7" w:rsidRDefault="00B606C7" w:rsidP="00D32834">
      <w:pPr>
        <w:pStyle w:val="Prrafodelista"/>
        <w:numPr>
          <w:ilvl w:val="0"/>
          <w:numId w:val="6"/>
        </w:numPr>
        <w:jc w:val="both"/>
        <w:rPr>
          <w:rFonts w:cs="Arial"/>
        </w:rPr>
      </w:pPr>
      <w:r w:rsidRPr="00B606C7">
        <w:rPr>
          <w:rFonts w:cs="Arial"/>
        </w:rPr>
        <w:t>Cultural</w:t>
      </w:r>
    </w:p>
    <w:p w:rsidR="00B606C7" w:rsidRPr="00B606C7" w:rsidRDefault="00B606C7" w:rsidP="00D32834">
      <w:pPr>
        <w:pStyle w:val="Prrafodelista"/>
        <w:numPr>
          <w:ilvl w:val="0"/>
          <w:numId w:val="6"/>
        </w:numPr>
        <w:jc w:val="both"/>
        <w:rPr>
          <w:rFonts w:cs="Arial"/>
        </w:rPr>
      </w:pPr>
      <w:r w:rsidRPr="00B606C7">
        <w:rPr>
          <w:rFonts w:cs="Arial"/>
        </w:rPr>
        <w:t>Social</w:t>
      </w:r>
    </w:p>
    <w:p w:rsidR="00B606C7" w:rsidRPr="00B606C7" w:rsidRDefault="00B606C7" w:rsidP="00D32834">
      <w:pPr>
        <w:pStyle w:val="Prrafodelista"/>
        <w:numPr>
          <w:ilvl w:val="0"/>
          <w:numId w:val="6"/>
        </w:numPr>
        <w:jc w:val="both"/>
        <w:rPr>
          <w:rFonts w:cs="Arial"/>
        </w:rPr>
      </w:pPr>
      <w:r w:rsidRPr="00B606C7">
        <w:rPr>
          <w:rFonts w:cs="Arial"/>
        </w:rPr>
        <w:t>Empresarial.</w:t>
      </w:r>
    </w:p>
    <w:p w:rsidR="00B606C7" w:rsidRPr="00B606C7" w:rsidRDefault="00B606C7" w:rsidP="00D32834">
      <w:pPr>
        <w:pStyle w:val="Prrafodelista"/>
        <w:numPr>
          <w:ilvl w:val="0"/>
          <w:numId w:val="6"/>
        </w:numPr>
        <w:jc w:val="both"/>
        <w:rPr>
          <w:rFonts w:cs="Arial"/>
        </w:rPr>
      </w:pPr>
      <w:r w:rsidRPr="00B606C7">
        <w:rPr>
          <w:rFonts w:cs="Arial"/>
        </w:rPr>
        <w:t>Infraestructura.</w:t>
      </w:r>
    </w:p>
    <w:p w:rsidR="009D6317" w:rsidRDefault="00B606C7" w:rsidP="00F82C29">
      <w:pPr>
        <w:jc w:val="both"/>
        <w:rPr>
          <w:rFonts w:cs="Arial"/>
        </w:rPr>
      </w:pPr>
      <w:r w:rsidRPr="00B606C7">
        <w:rPr>
          <w:rFonts w:cs="Arial"/>
        </w:rPr>
        <w:t>Estos factores deben ser considerados en la selección o aplicación de seguridades, periódicamente, las limitaciones existentes y nuevas deben ser revisadas.</w:t>
      </w:r>
    </w:p>
    <w:p w:rsidR="00B606C7" w:rsidRDefault="00B606C7" w:rsidP="00F82C29">
      <w:pPr>
        <w:pStyle w:val="Ttulo3"/>
      </w:pPr>
      <w:bookmarkStart w:id="36" w:name="_Toc401743661"/>
      <w:r w:rsidRPr="00B606C7">
        <w:t xml:space="preserve">3.2. Aspectos </w:t>
      </w:r>
      <w:r w:rsidR="006A1533" w:rsidRPr="00B606C7">
        <w:t xml:space="preserve">Organizativos </w:t>
      </w:r>
      <w:r w:rsidRPr="00B606C7">
        <w:t xml:space="preserve">de la </w:t>
      </w:r>
      <w:r w:rsidR="006A1533" w:rsidRPr="00B606C7">
        <w:t>Seguridad Informática</w:t>
      </w:r>
      <w:r w:rsidRPr="00B606C7">
        <w:t>.</w:t>
      </w:r>
      <w:bookmarkEnd w:id="36"/>
    </w:p>
    <w:p w:rsidR="00146B71" w:rsidRDefault="00142CE4" w:rsidP="00F82C29">
      <w:pPr>
        <w:jc w:val="both"/>
      </w:pPr>
      <w:r>
        <w:t>“</w:t>
      </w:r>
      <w:r w:rsidR="00146B71">
        <w:t>La seguridad informática es un tema interdisciplinario y relevante para diferentes contextos en una organización. Una distribución adecuada y delimitación de responsabilidades debe garantizar que todas las tareas importantes se realizan de una manera eficiente.</w:t>
      </w:r>
      <w:r w:rsidR="004473C2">
        <w:t xml:space="preserve"> </w:t>
      </w:r>
      <w:r w:rsidR="00146B71">
        <w:t>Aunque este objetivo se puede lograr a través de diversos esquemas de organización, depende del tamaño y de la estructura de una organización, para lo cual se puede utilizar los siguientes medios:</w:t>
      </w:r>
    </w:p>
    <w:p w:rsidR="00146B71" w:rsidRDefault="00146B71" w:rsidP="00F82C29">
      <w:pPr>
        <w:jc w:val="both"/>
      </w:pPr>
      <w:r>
        <w:t>Un comité de seguridad de tecnologías de información que generalmente resuelve los problemas interdisciplinarios y aprueba las directrices y normas.</w:t>
      </w:r>
    </w:p>
    <w:p w:rsidR="00146B71" w:rsidRDefault="00146B71" w:rsidP="00F82C29">
      <w:pPr>
        <w:jc w:val="both"/>
      </w:pPr>
      <w:r>
        <w:t>Un oficial de seguridad de tecnologías de información quien actué como el centro de todos los aspectos de seguridad en una organización.</w:t>
      </w:r>
    </w:p>
    <w:p w:rsidR="00146B71" w:rsidRDefault="00275A65" w:rsidP="00F82C29">
      <w:pPr>
        <w:jc w:val="both"/>
      </w:pPr>
      <w:r>
        <w:t>Tanto el comité como el oficial de seguridad de tecnologías de información, deben tener bien definidos los deberes y ser lo suficientemente claros como para asegurar el compromiso con la política corporativa de seguridad. La organización facilitara unas líneas claras de comunicación. La responsabilidad y la autoridad del oficial de seguridad de la empresa. La realización de estas tareas puede ser complementada con la utilización de consultores externos.</w:t>
      </w:r>
      <w:r w:rsidR="00142CE4">
        <w:t>”</w:t>
      </w:r>
      <w:sdt>
        <w:sdtPr>
          <w:id w:val="-809237242"/>
          <w:citation/>
        </w:sdtPr>
        <w:sdtContent>
          <w:r w:rsidR="00142CE4">
            <w:fldChar w:fldCharType="begin"/>
          </w:r>
          <w:r w:rsidR="00142CE4">
            <w:instrText xml:space="preserve"> CITATION Bui12 \l 12298 </w:instrText>
          </w:r>
          <w:r w:rsidR="00142CE4">
            <w:fldChar w:fldCharType="separate"/>
          </w:r>
          <w:r w:rsidR="00142CE4">
            <w:rPr>
              <w:noProof/>
            </w:rPr>
            <w:t xml:space="preserve"> (Buitrago, Bonilla, &amp; Murillo, 2012)</w:t>
          </w:r>
          <w:r w:rsidR="00142CE4">
            <w:fldChar w:fldCharType="end"/>
          </w:r>
        </w:sdtContent>
      </w:sdt>
    </w:p>
    <w:p w:rsidR="00B606C7" w:rsidRDefault="00B606C7" w:rsidP="00F82C29">
      <w:pPr>
        <w:pStyle w:val="Ttulo3"/>
      </w:pPr>
      <w:bookmarkStart w:id="37" w:name="_Toc401743662"/>
      <w:r w:rsidRPr="00B606C7">
        <w:t xml:space="preserve">3.3. Gestión de la </w:t>
      </w:r>
      <w:r w:rsidR="00074133" w:rsidRPr="00B606C7">
        <w:t>Seguridad Informática</w:t>
      </w:r>
      <w:r w:rsidRPr="00B606C7">
        <w:t>.</w:t>
      </w:r>
      <w:bookmarkEnd w:id="37"/>
    </w:p>
    <w:p w:rsidR="00763133" w:rsidRPr="00763133" w:rsidRDefault="00763133" w:rsidP="00F82C29">
      <w:pPr>
        <w:jc w:val="both"/>
      </w:pPr>
      <w:r>
        <w:t>La planificación y gestión de la seguridad es el proceso general de establecer y mantener un programa de seguridad de las tecnologías de la información en la empresa. Este proceso debe adaptarse de acuerdo a la forma de gestión, tamaño empresarial y diseño organizacional. Las revisiones se las hacen conjuntamente con las actividades y funciones</w:t>
      </w:r>
      <w:r w:rsidR="004473C2">
        <w:t xml:space="preserve">. Para definir correctamente la gestión de la seguridad </w:t>
      </w:r>
      <w:r w:rsidR="004473C2">
        <w:lastRenderedPageBreak/>
        <w:t>informática se debe tener claro los objetivos de la empresa y se debe crear una estructura organizacional que apoye con éxito de los mismos.</w:t>
      </w:r>
    </w:p>
    <w:p w:rsidR="00B606C7" w:rsidRDefault="00B606C7" w:rsidP="00F82C29">
      <w:pPr>
        <w:pStyle w:val="Ttulo3"/>
      </w:pPr>
      <w:bookmarkStart w:id="38" w:name="_Toc401743663"/>
      <w:r w:rsidRPr="00B606C7">
        <w:t xml:space="preserve">3.4. Análisis </w:t>
      </w:r>
      <w:r w:rsidR="00074133" w:rsidRPr="00B606C7">
        <w:t xml:space="preserve">Estratégico </w:t>
      </w:r>
      <w:r w:rsidRPr="00B606C7">
        <w:t xml:space="preserve">del </w:t>
      </w:r>
      <w:r w:rsidR="00074133" w:rsidRPr="00B606C7">
        <w:t>Riesgo</w:t>
      </w:r>
      <w:r w:rsidR="00074133">
        <w:t>.</w:t>
      </w:r>
      <w:bookmarkEnd w:id="38"/>
    </w:p>
    <w:p w:rsidR="00074133" w:rsidRDefault="00074133" w:rsidP="00F82C29">
      <w:pPr>
        <w:jc w:val="both"/>
      </w:pPr>
      <w:r>
        <w:t>Cualquier organización que desee mejorar la seguridad debería poner en marcha una estrategia para la gestión de riesgos que sea adecuada para su entorno, y establecer los medios para hacer frente a los riesgos de manera efectiva. Es necesaria estrategia una estrategia que centre sus esfuerzos de seguridad en donde se precise así como un enfoque de costos y el tiempo requerido.</w:t>
      </w:r>
    </w:p>
    <w:p w:rsidR="00074133" w:rsidRDefault="00074133" w:rsidP="00F82C29">
      <w:pPr>
        <w:jc w:val="both"/>
      </w:pPr>
      <w:r>
        <w:t xml:space="preserve">No es cuestión de recursos o de tiempo efectivo para llevar a cabo revisiones detalladas en todos los sistemas, ni es eficaz, para hacer frente a graves riesgos. Por tanto, un 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w:t>
      </w:r>
      <w:r w:rsidR="0030203C">
        <w:t>está</w:t>
      </w:r>
      <w:r>
        <w:t xml:space="preserve"> haciendo y de su entorno</w:t>
      </w:r>
      <w:r w:rsidR="0030203C">
        <w:t xml:space="preserve"> y la cultura. El análisis de riesgo corporativo como opción estratégica para ser seleccionados, debe estar directamente relacionado con estos hechos.</w:t>
      </w:r>
    </w:p>
    <w:p w:rsidR="0030203C" w:rsidRDefault="0030203C" w:rsidP="00F82C29">
      <w:pPr>
        <w:jc w:val="both"/>
      </w:pPr>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rsidR="0030203C" w:rsidRDefault="0030203C" w:rsidP="00F82C29">
      <w:pPr>
        <w:jc w:val="both"/>
      </w:pPr>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rsidR="00B606C7" w:rsidRDefault="00B606C7" w:rsidP="00F82C29">
      <w:pPr>
        <w:pStyle w:val="Ttulo3"/>
      </w:pPr>
      <w:bookmarkStart w:id="39" w:name="_Toc401743664"/>
      <w:r w:rsidRPr="00B606C7">
        <w:t>3.5. Plan de Seguridad informática</w:t>
      </w:r>
      <w:bookmarkEnd w:id="39"/>
    </w:p>
    <w:p w:rsidR="000876D5" w:rsidRDefault="000876D5" w:rsidP="00F82C29">
      <w:pPr>
        <w:jc w:val="both"/>
      </w:pPr>
      <w:r>
        <w:t>Un plan de seguridad es un documento que define las acciones coordinadas para llevar a cabo una política de seguridad de tecnologías de información dentro de una organización. Este plan debe contener</w:t>
      </w:r>
      <w:r w:rsidR="00712EE5">
        <w:t xml:space="preserve"> las principales acciones que se emprenderán </w:t>
      </w:r>
      <w:r w:rsidR="00712EE5">
        <w:lastRenderedPageBreak/>
        <w:t>en corto, mediano y largo plazos, y los costos asociados, en términos de inversiones: costos de operación, la carga de trabajo, entre otras., un calendario del tiempo. Debe, en consecuencia, incluir:</w:t>
      </w:r>
    </w:p>
    <w:p w:rsidR="00712EE5" w:rsidRDefault="00712EE5" w:rsidP="00D32834">
      <w:pPr>
        <w:pStyle w:val="Prrafodelista"/>
        <w:numPr>
          <w:ilvl w:val="0"/>
          <w:numId w:val="9"/>
        </w:numPr>
        <w:jc w:val="both"/>
      </w:pPr>
      <w:r>
        <w:t>Una arquitectura de seguridad global y su diseño</w:t>
      </w:r>
    </w:p>
    <w:p w:rsidR="00712EE5" w:rsidRDefault="00712EE5" w:rsidP="00D32834">
      <w:pPr>
        <w:pStyle w:val="Prrafodelista"/>
        <w:numPr>
          <w:ilvl w:val="0"/>
          <w:numId w:val="9"/>
        </w:numPr>
        <w:jc w:val="both"/>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rsidR="00712EE5" w:rsidRDefault="00712EE5" w:rsidP="00D32834">
      <w:pPr>
        <w:pStyle w:val="Prrafodelista"/>
        <w:numPr>
          <w:ilvl w:val="0"/>
          <w:numId w:val="9"/>
        </w:numPr>
        <w:jc w:val="both"/>
      </w:pPr>
      <w:r>
        <w:t>La identificación de las garantías correspondientes a los riesgos evaluados, se conserva y debe ser aprobada por la administración.</w:t>
      </w:r>
    </w:p>
    <w:p w:rsidR="00712EE5" w:rsidRDefault="00712EE5" w:rsidP="00D32834">
      <w:pPr>
        <w:pStyle w:val="Prrafodelista"/>
        <w:numPr>
          <w:ilvl w:val="0"/>
          <w:numId w:val="9"/>
        </w:numPr>
        <w:jc w:val="both"/>
      </w:pPr>
      <w:r>
        <w:t>Una evaluación del nivel real de confianza en las garantías que incluya la determinación de su eficacia.</w:t>
      </w:r>
    </w:p>
    <w:p w:rsidR="00712EE5" w:rsidRDefault="00712EE5" w:rsidP="00D32834">
      <w:pPr>
        <w:pStyle w:val="Prrafodelista"/>
        <w:numPr>
          <w:ilvl w:val="0"/>
          <w:numId w:val="9"/>
        </w:numPr>
        <w:jc w:val="both"/>
      </w:pPr>
      <w:r>
        <w:t>Una descripción general de la evaluación de los riesgos residuales en el contexto del sistema dado su aplicación.</w:t>
      </w:r>
    </w:p>
    <w:p w:rsidR="00712EE5" w:rsidRDefault="00712EE5" w:rsidP="00D32834">
      <w:pPr>
        <w:pStyle w:val="Prrafodelista"/>
        <w:numPr>
          <w:ilvl w:val="0"/>
          <w:numId w:val="9"/>
        </w:numPr>
        <w:jc w:val="both"/>
      </w:pPr>
      <w:r>
        <w:t>La identificación y definición de acciones prioritarias con sus respectivas garantías con el fin de aplicarlas.</w:t>
      </w:r>
    </w:p>
    <w:p w:rsidR="00712EE5" w:rsidRDefault="00712EE5" w:rsidP="00D32834">
      <w:pPr>
        <w:pStyle w:val="Prrafodelista"/>
        <w:numPr>
          <w:ilvl w:val="0"/>
          <w:numId w:val="9"/>
        </w:numPr>
        <w:jc w:val="both"/>
      </w:pPr>
      <w:r>
        <w:t>Un plan de trabajo detallado para la aplicación de garantías, incluidos las prioridades, el presupuesto y los horarios.</w:t>
      </w:r>
    </w:p>
    <w:p w:rsidR="00712EE5" w:rsidRDefault="00712EE5" w:rsidP="00D32834">
      <w:pPr>
        <w:pStyle w:val="Prrafodelista"/>
        <w:numPr>
          <w:ilvl w:val="0"/>
          <w:numId w:val="9"/>
        </w:numPr>
        <w:jc w:val="both"/>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rsidR="00712EE5" w:rsidRDefault="00712EE5" w:rsidP="00D32834">
      <w:pPr>
        <w:pStyle w:val="Prrafodelista"/>
        <w:numPr>
          <w:ilvl w:val="0"/>
          <w:numId w:val="9"/>
        </w:numPr>
        <w:jc w:val="both"/>
      </w:pPr>
      <w:r>
        <w:t>Requisitos para el desarrollo de operativos de seguridad y procedimientos de administración.</w:t>
      </w:r>
    </w:p>
    <w:p w:rsidR="00712EE5" w:rsidRDefault="00712EE5" w:rsidP="00F82C29">
      <w:pPr>
        <w:jc w:val="both"/>
      </w:pPr>
      <w:r>
        <w:t>Además, el plan debe incluir los procedimientos que definen las condiciones u acciones para la validación de cada uno de los puntos anteriores, incluyendo la modificación del propio plan</w:t>
      </w:r>
      <w:r w:rsidR="00EE3B51">
        <w:t>.</w:t>
      </w:r>
    </w:p>
    <w:p w:rsidR="00B606C7" w:rsidRDefault="00B606C7" w:rsidP="00F82C29">
      <w:pPr>
        <w:pStyle w:val="Ttulo3"/>
      </w:pPr>
      <w:bookmarkStart w:id="40" w:name="_Toc401743665"/>
      <w:r w:rsidRPr="00B606C7">
        <w:t xml:space="preserve">3.6. Implementación de </w:t>
      </w:r>
      <w:r w:rsidR="00EE3B51" w:rsidRPr="00B606C7">
        <w:t>Seguridades</w:t>
      </w:r>
      <w:r w:rsidR="00EE3B51">
        <w:t>.</w:t>
      </w:r>
      <w:bookmarkEnd w:id="40"/>
    </w:p>
    <w:p w:rsidR="00EE3B51" w:rsidRDefault="00EE3B51" w:rsidP="00F82C29">
      <w:r>
        <w:t>Después de haber establecido un plan de seguridad informático, es necesario ponerlo en práctica. Se debe tener en cuenta los objetivos durante la implementación de seguridad. Asimismo, debe asegurarse que:</w:t>
      </w:r>
    </w:p>
    <w:p w:rsidR="00EE3B51" w:rsidRDefault="00EE3B51" w:rsidP="00D32834">
      <w:pPr>
        <w:pStyle w:val="Prrafodelista"/>
        <w:numPr>
          <w:ilvl w:val="0"/>
          <w:numId w:val="10"/>
        </w:numPr>
      </w:pPr>
      <w:r>
        <w:t>El costo de las garantías permanezca dentro del rango aprobado.</w:t>
      </w:r>
    </w:p>
    <w:p w:rsidR="00EE3B51" w:rsidRDefault="00EE3B51" w:rsidP="00D32834">
      <w:pPr>
        <w:pStyle w:val="Prrafodelista"/>
        <w:numPr>
          <w:ilvl w:val="0"/>
          <w:numId w:val="10"/>
        </w:numPr>
      </w:pPr>
      <w:r>
        <w:t>Las garantías se ejecuten correctamente como lo exige el plan de seguridad.</w:t>
      </w:r>
    </w:p>
    <w:p w:rsidR="00EE3B51" w:rsidRDefault="00EE3B51" w:rsidP="00D32834">
      <w:pPr>
        <w:pStyle w:val="Prrafodelista"/>
        <w:numPr>
          <w:ilvl w:val="0"/>
          <w:numId w:val="10"/>
        </w:numPr>
        <w:jc w:val="both"/>
      </w:pPr>
      <w:r>
        <w:lastRenderedPageBreak/>
        <w:t>Las garantías son operadas y administradas como lo requiere el plan de seguridad.</w:t>
      </w:r>
    </w:p>
    <w:p w:rsidR="00EE3B51" w:rsidRDefault="00EE3B51" w:rsidP="00F82C29">
      <w:pPr>
        <w:jc w:val="both"/>
      </w:pPr>
      <w:r>
        <w:t>La mayoría de las garantías técnicas debe complementarse con los procedimientos operativos y administrativos, y no se pueden imponer medios puramente técnicos. Por tanto, los procedimientos deben ser apoyados y ejecutados por la línea gerencial.</w:t>
      </w:r>
    </w:p>
    <w:p w:rsidR="00EE3B51" w:rsidRDefault="00EE3B51" w:rsidP="00F82C29">
      <w:pPr>
        <w:jc w:val="both"/>
      </w:pPr>
      <w:r>
        <w:t>La concienciación sobre la seguridad y la formación también se consideran una medida de garantías</w:t>
      </w:r>
      <w:r w:rsidR="00504F44">
        <w:t xml:space="preserve"> debido </w:t>
      </w:r>
      <w:r>
        <w:t>a su importancia, la conciencia de seguridad.</w:t>
      </w:r>
    </w:p>
    <w:p w:rsidR="00D324AB" w:rsidRDefault="00D324AB" w:rsidP="00F82C29">
      <w:pPr>
        <w:jc w:val="both"/>
      </w:pPr>
      <w:r>
        <w:t>Cualquier cambio significativo en un sistema o servicio debe conducir a un nuevo control, volver a comprobar y luego aprobación del sistema o servicio.</w:t>
      </w:r>
    </w:p>
    <w:p w:rsidR="00760DBC" w:rsidRDefault="00760DBC">
      <w:pPr>
        <w:spacing w:line="276" w:lineRule="auto"/>
        <w:rPr>
          <w:rFonts w:eastAsiaTheme="majorEastAsia" w:cstheme="majorBidi"/>
          <w:b/>
          <w:color w:val="000000" w:themeColor="text1"/>
          <w:szCs w:val="26"/>
        </w:rPr>
      </w:pPr>
      <w:r>
        <w:br w:type="page"/>
      </w:r>
    </w:p>
    <w:p w:rsidR="00B606C7" w:rsidRDefault="00B606C7" w:rsidP="00F82C29">
      <w:pPr>
        <w:pStyle w:val="Ttulo2"/>
      </w:pPr>
      <w:bookmarkStart w:id="41" w:name="_Toc401743666"/>
      <w:r w:rsidRPr="00B606C7">
        <w:lastRenderedPageBreak/>
        <w:t>4. Marco Científico.</w:t>
      </w:r>
      <w:bookmarkEnd w:id="41"/>
    </w:p>
    <w:p w:rsidR="009423EB" w:rsidRPr="002C3FEC" w:rsidRDefault="002C3FEC" w:rsidP="00F82C29">
      <w:pPr>
        <w:jc w:val="both"/>
      </w:pPr>
      <w:r>
        <w:t>Según la normativa ISO 2700</w:t>
      </w:r>
      <w:r w:rsidR="00142CE4">
        <w:t>1</w:t>
      </w:r>
      <w:r>
        <w:t>:</w:t>
      </w:r>
      <w:r w:rsidR="001D14F6">
        <w:t>2005</w:t>
      </w:r>
      <w:r>
        <w:t xml:space="preserve"> se </w:t>
      </w:r>
      <w:r w:rsidR="003E12CE">
        <w:t>establece</w:t>
      </w:r>
      <w:r>
        <w:t xml:space="preserve"> las siguientes clausulas o marco referencial para aplicar un plan de seguridad de activos de información: </w:t>
      </w:r>
    </w:p>
    <w:p w:rsidR="002C3FEC" w:rsidRPr="002C2E68" w:rsidRDefault="002C2E68" w:rsidP="00F82C29">
      <w:pPr>
        <w:pStyle w:val="Ttulo3"/>
      </w:pPr>
      <w:bookmarkStart w:id="42" w:name="_Toc401743667"/>
      <w:r w:rsidRPr="002C2E68">
        <w:t xml:space="preserve">4.1. </w:t>
      </w:r>
      <w:r w:rsidR="00B606C7" w:rsidRPr="002C2E68">
        <w:t>Políticas de Seguridad</w:t>
      </w:r>
      <w:r w:rsidR="00761CDD">
        <w:t xml:space="preserve"> (Cláusula 5)</w:t>
      </w:r>
      <w:r w:rsidR="002C3FEC" w:rsidRPr="002C2E68">
        <w:t>.</w:t>
      </w:r>
      <w:bookmarkEnd w:id="42"/>
    </w:p>
    <w:p w:rsidR="002C3FEC" w:rsidRDefault="002C3FEC" w:rsidP="00F82C29">
      <w:pPr>
        <w:jc w:val="both"/>
      </w:pPr>
      <w:r w:rsidRPr="00DC14D3">
        <w:rPr>
          <w:b/>
        </w:rPr>
        <w:t>Objetivo</w:t>
      </w:r>
      <w:r>
        <w:t xml:space="preserve">: </w:t>
      </w:r>
      <w:r w:rsidRPr="002C3FEC">
        <w:t>Proporcionar la guía y apoyo de la Dirección para la seguridad de la información en relación a los requisitos del negocio y a las leyes y regulaciones relevantes.</w:t>
      </w:r>
    </w:p>
    <w:p w:rsidR="002C3FEC" w:rsidRDefault="002C3FEC" w:rsidP="00F82C29">
      <w:pPr>
        <w:jc w:val="both"/>
      </w:pPr>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rsidR="00DC14D3" w:rsidRDefault="00DC14D3" w:rsidP="00D32834">
      <w:pPr>
        <w:pStyle w:val="Prrafodelista"/>
        <w:numPr>
          <w:ilvl w:val="0"/>
          <w:numId w:val="11"/>
        </w:numPr>
        <w:jc w:val="both"/>
      </w:pPr>
      <w:r>
        <w:t xml:space="preserve">Debe contener un conjunto coherente e internamente consistente de políticas, normas, procedimientos y directrices. </w:t>
      </w:r>
    </w:p>
    <w:p w:rsidR="00DC14D3" w:rsidRDefault="00DC14D3" w:rsidP="00D32834">
      <w:pPr>
        <w:pStyle w:val="Prrafodelista"/>
        <w:numPr>
          <w:ilvl w:val="0"/>
          <w:numId w:val="11"/>
        </w:numPr>
        <w:jc w:val="both"/>
      </w:pPr>
      <w:r>
        <w:t xml:space="preserve">Determinar la frecuencia de revisión de la política de seguridad de la información y las formas de comunicación a toda la organización. </w:t>
      </w:r>
    </w:p>
    <w:p w:rsidR="00DC14D3" w:rsidRDefault="00DC14D3" w:rsidP="00D32834">
      <w:pPr>
        <w:pStyle w:val="Prrafodelista"/>
        <w:numPr>
          <w:ilvl w:val="0"/>
          <w:numId w:val="11"/>
        </w:numPr>
        <w:jc w:val="both"/>
      </w:pPr>
      <w:r>
        <w:t>La revisión de la idoneidad y adecuación de la política de seguridad de la información puede ser incluida en las revisiones de la dirección.</w:t>
      </w:r>
    </w:p>
    <w:p w:rsidR="00B606C7" w:rsidRDefault="002C2E68" w:rsidP="00F82C29">
      <w:pPr>
        <w:pStyle w:val="Ttulo3"/>
      </w:pPr>
      <w:bookmarkStart w:id="43" w:name="_Toc401743668"/>
      <w:r w:rsidRPr="00761CDD">
        <w:t>4.2</w:t>
      </w:r>
      <w:r w:rsidR="001D14F6">
        <w:t>. Aspectos Organizativos de la Seguridad de la Información</w:t>
      </w:r>
      <w:r w:rsidR="00DC14D3" w:rsidRPr="00761CDD">
        <w:t>.</w:t>
      </w:r>
      <w:r w:rsidR="00761CDD" w:rsidRPr="00761CDD">
        <w:t xml:space="preserve"> (Cláusula 6).</w:t>
      </w:r>
      <w:bookmarkEnd w:id="43"/>
    </w:p>
    <w:p w:rsidR="0082258B" w:rsidRDefault="0082258B" w:rsidP="0082258B">
      <w:pPr>
        <w:jc w:val="both"/>
      </w:pPr>
      <w:r>
        <w:t>“Cuando hablamos de seguridad de la información estamos indicando que dicha información tiene una relevancia especial en un contexto determinado y que, por tanto, hay que proteger.</w:t>
      </w:r>
    </w:p>
    <w:p w:rsidR="0082258B" w:rsidRDefault="0082258B" w:rsidP="0082258B">
      <w:pPr>
        <w:jc w:val="both"/>
      </w:pPr>
      <w:r>
        <w:t>La Seguridad de la Información se puede definir como conjunto de medidas técnicas, organizativas y legales que permiten a la organización asegurar la confidencialidad, integridad y disponibilidad de su sistema de información.</w:t>
      </w:r>
    </w:p>
    <w:p w:rsidR="0082258B" w:rsidRDefault="0082258B" w:rsidP="0082258B">
      <w:pPr>
        <w:jc w:val="both"/>
      </w:pPr>
      <w:r>
        <w:t>Hasta la aparición y difusión del uso de los sistemas informáticos, toda la información de interés de una organización se guardaba en papel y se almacenaba en grandes cantidades de abultados archivadores. Datos de los clientes o proveedores de la organización, o de los empleados quedaban registrados en papel, con todos los problemas que luego acarreaba su almacenaje, transporte, acceso y procesado.</w:t>
      </w:r>
    </w:p>
    <w:p w:rsidR="0082258B" w:rsidRDefault="0082258B" w:rsidP="0082258B">
      <w:pPr>
        <w:jc w:val="both"/>
      </w:pPr>
      <w:r>
        <w:t xml:space="preserve">Los sistemas informáticos permiten la digitalización de todo este volumen de información reduciendo el espacio ocupado, pero, sobre todo, facilitando su análisis </w:t>
      </w:r>
      <w:r>
        <w:lastRenderedPageBreak/>
        <w:t>y procesado. Se gana en 'espacio', acceso, rapidez en el procesado de dicha información y mejoras en la presentación de dicha información.</w:t>
      </w:r>
    </w:p>
    <w:p w:rsidR="0082258B" w:rsidRDefault="0082258B" w:rsidP="0082258B">
      <w:pPr>
        <w:jc w:val="both"/>
      </w:pPr>
      <w:r>
        <w:t>Pero aparecen otros problemas ligados a esas facilidades. Si es más fácil transportar la información también hay más posibilidades de que desaparezca 'por el camino'. Si es más fácil acceder a ella también es más fácil modificar su contenido, etc.</w:t>
      </w:r>
    </w:p>
    <w:p w:rsidR="00791F0A" w:rsidRPr="00791F0A" w:rsidRDefault="0082258B" w:rsidP="0082258B">
      <w:pPr>
        <w:jc w:val="both"/>
      </w:pPr>
      <w:r>
        <w:t>Desde la aparición de los grandes sistemas aislados hasta nuestros días, en los que el trabajo en red es lo habitual, los problemas derivados de la seguridad de la información han ido también cambiando, evolucionando, pero están ahí y las soluciones han tenido que ir adaptándose a los nuevos requerimientos técnicos. Aumenta la sofisticación en el ataque y ello aumenta la complejidad de la solución, pero la esencia es la misma.”</w:t>
      </w:r>
      <w:sdt>
        <w:sdtPr>
          <w:id w:val="-2049900135"/>
          <w:citation/>
        </w:sdtPr>
        <w:sdtContent>
          <w:r>
            <w:fldChar w:fldCharType="begin"/>
          </w:r>
          <w:r>
            <w:instrText xml:space="preserve"> CITATION Elv14 \l 12298 </w:instrText>
          </w:r>
          <w:r>
            <w:fldChar w:fldCharType="separate"/>
          </w:r>
          <w:r w:rsidR="00E422FA">
            <w:rPr>
              <w:noProof/>
            </w:rPr>
            <w:t xml:space="preserve"> (Mifsud, 2014)</w:t>
          </w:r>
          <w:r>
            <w:fldChar w:fldCharType="end"/>
          </w:r>
        </w:sdtContent>
      </w:sdt>
    </w:p>
    <w:p w:rsidR="00B606C7" w:rsidRDefault="006D3A19" w:rsidP="00F82C29">
      <w:pPr>
        <w:pStyle w:val="Ttulo3"/>
      </w:pPr>
      <w:bookmarkStart w:id="44" w:name="_Toc401743669"/>
      <w:r w:rsidRPr="00761CDD">
        <w:t xml:space="preserve">4.3. </w:t>
      </w:r>
      <w:r w:rsidR="00B606C7" w:rsidRPr="00761CDD">
        <w:t>Gestión de Activos.</w:t>
      </w:r>
      <w:r w:rsidR="00761CDD" w:rsidRPr="00761CDD">
        <w:t xml:space="preserve"> (Cláusula 7).</w:t>
      </w:r>
      <w:bookmarkEnd w:id="44"/>
    </w:p>
    <w:p w:rsidR="00791F0A" w:rsidRDefault="00791F0A" w:rsidP="00791F0A">
      <w:pPr>
        <w:jc w:val="both"/>
      </w:pPr>
      <w:r>
        <w:t xml:space="preserve">“Es pre-requisito para la administración de riesgos adquirir y mantener conocimiento sobre todos los Activos de Información de </w:t>
      </w:r>
      <w:r w:rsidR="0082258B">
        <w:t>la Empresa</w:t>
      </w:r>
      <w:r>
        <w:t xml:space="preserve">, sus responsables y depositarios. </w:t>
      </w:r>
    </w:p>
    <w:p w:rsidR="00791F0A" w:rsidRDefault="00791F0A" w:rsidP="00791F0A">
      <w:pPr>
        <w:jc w:val="both"/>
      </w:pPr>
      <w:r>
        <w:t xml:space="preserve">Los activos de información deben ser clasificados y rotulados de acuerdo con la sensibilidad y criticidad de la información que contienen, con el objeto de determinar cómo han de ser tratados y protegidos. </w:t>
      </w:r>
    </w:p>
    <w:p w:rsidR="00791F0A" w:rsidRPr="00791F0A" w:rsidRDefault="00791F0A" w:rsidP="00791F0A">
      <w:pPr>
        <w:jc w:val="both"/>
      </w:pPr>
      <w:r>
        <w:t>La clasificación debe ser revisada para determinar si el valor de la información ha variado con el tiempo para ser reclasificada, o si se ha tornado obsoleta para ser eliminada.”</w:t>
      </w:r>
      <w:sdt>
        <w:sdtPr>
          <w:id w:val="143942592"/>
          <w:citation/>
        </w:sdtPr>
        <w:sdtContent>
          <w:r>
            <w:fldChar w:fldCharType="begin"/>
          </w:r>
          <w:r>
            <w:instrText xml:space="preserve"> CITATION Riv11 \l 12298 </w:instrText>
          </w:r>
          <w:r>
            <w:fldChar w:fldCharType="separate"/>
          </w:r>
          <w:r w:rsidR="00E422FA">
            <w:rPr>
              <w:noProof/>
            </w:rPr>
            <w:t xml:space="preserve"> (Rivadavia, 2011)</w:t>
          </w:r>
          <w:r>
            <w:fldChar w:fldCharType="end"/>
          </w:r>
        </w:sdtContent>
      </w:sdt>
    </w:p>
    <w:p w:rsidR="00A25661" w:rsidRDefault="006D3A19" w:rsidP="00F82C29">
      <w:pPr>
        <w:pStyle w:val="Ttulo3"/>
      </w:pPr>
      <w:bookmarkStart w:id="45" w:name="_Toc401743670"/>
      <w:r w:rsidRPr="006D3A19">
        <w:t xml:space="preserve">4.4. </w:t>
      </w:r>
      <w:r w:rsidR="00B606C7" w:rsidRPr="006D3A19">
        <w:t>Seguridad Ligada a los Recursos Humanos</w:t>
      </w:r>
      <w:r w:rsidRPr="006D3A19">
        <w:t>.</w:t>
      </w:r>
      <w:r w:rsidR="00A25661">
        <w:t xml:space="preserve"> (Cláusula 8)</w:t>
      </w:r>
      <w:r w:rsidR="00A25661" w:rsidRPr="002C2E68">
        <w:t>.</w:t>
      </w:r>
      <w:bookmarkEnd w:id="45"/>
      <w:r w:rsidR="00457E2C">
        <w:t xml:space="preserve"> </w:t>
      </w:r>
    </w:p>
    <w:p w:rsidR="0082258B" w:rsidRDefault="0082258B" w:rsidP="00B30DA3">
      <w:pPr>
        <w:jc w:val="both"/>
      </w:pPr>
      <w:r>
        <w:t>“El objetivo de este procedimiento es asegurar que tod</w:t>
      </w:r>
      <w:r w:rsidR="00B30DA3">
        <w:t xml:space="preserve">o el personal interno y externo </w:t>
      </w:r>
      <w:r>
        <w:t>conoce y aplica las medidas de seguridad establecidas por la empresa.</w:t>
      </w:r>
    </w:p>
    <w:p w:rsidR="0082258B" w:rsidRDefault="0082258B" w:rsidP="0082258B">
      <w:r>
        <w:t>Dentro de este procedimiento es necesario definir:</w:t>
      </w:r>
    </w:p>
    <w:p w:rsidR="0082258B" w:rsidRDefault="0082258B" w:rsidP="00B30DA3">
      <w:pPr>
        <w:jc w:val="both"/>
      </w:pPr>
      <w:r>
        <w:t>• Escenarios posibles (antes, durante y después de la contratación) y actividades a realizar.</w:t>
      </w:r>
    </w:p>
    <w:p w:rsidR="0082258B" w:rsidRDefault="0082258B" w:rsidP="0082258B">
      <w:r>
        <w:t>• Perfiles de usuario para cada área de la empresa con respecto a la seguridad.</w:t>
      </w:r>
    </w:p>
    <w:p w:rsidR="0082258B" w:rsidRDefault="0082258B" w:rsidP="0082258B">
      <w:r>
        <w:t>• Roles que intervienen en el proceso.</w:t>
      </w:r>
    </w:p>
    <w:p w:rsidR="0082258B" w:rsidRDefault="0082258B" w:rsidP="0082258B">
      <w:r>
        <w:t>• Responsabilidades de los roles.</w:t>
      </w:r>
    </w:p>
    <w:p w:rsidR="0082258B" w:rsidRDefault="0082258B" w:rsidP="0082258B">
      <w:r>
        <w:lastRenderedPageBreak/>
        <w:t xml:space="preserve">• Documentación y registros a generar. </w:t>
      </w:r>
    </w:p>
    <w:p w:rsidR="0082258B" w:rsidRDefault="0082258B" w:rsidP="0082258B">
      <w:r>
        <w:t>• Documentación y plantillas de referencia.</w:t>
      </w:r>
    </w:p>
    <w:p w:rsidR="0082258B" w:rsidRDefault="0082258B" w:rsidP="0082258B">
      <w:r>
        <w:t>La seguridad ligada a los recursos humanos se gestionará a tres niveles:</w:t>
      </w:r>
    </w:p>
    <w:p w:rsidR="0082258B" w:rsidRDefault="00B30DA3" w:rsidP="0082258B">
      <w:r>
        <w:t>1)</w:t>
      </w:r>
      <w:r w:rsidR="0082258B">
        <w:t xml:space="preserve"> Antes de la contratación.</w:t>
      </w:r>
    </w:p>
    <w:p w:rsidR="0082258B" w:rsidRDefault="0082258B" w:rsidP="00B30DA3">
      <w:pPr>
        <w:jc w:val="both"/>
      </w:pPr>
      <w:r>
        <w:t>Los responsables de cada área junto con la Dirección de la organización deben definir los</w:t>
      </w:r>
      <w:r w:rsidR="00B30DA3">
        <w:t xml:space="preserve"> </w:t>
      </w:r>
      <w:r>
        <w:t>perfiles de cualificación que definen las funciones y responsabilidades de seguridad de la</w:t>
      </w:r>
      <w:r w:rsidR="00B30DA3">
        <w:t xml:space="preserve"> </w:t>
      </w:r>
      <w:r>
        <w:t>organización, adecuados a los requisitos del puesto a ocupar, en los que se especificará las</w:t>
      </w:r>
      <w:r w:rsidR="00B30DA3">
        <w:t xml:space="preserve"> </w:t>
      </w:r>
      <w:r>
        <w:t>competencias que deben cubrir las personas que ocupen el puesto de trabajo en cuestión.</w:t>
      </w:r>
      <w:r w:rsidR="00B30DA3">
        <w:t xml:space="preserve"> </w:t>
      </w:r>
      <w:r>
        <w:t>La selección de personal se realizará siguiendo estos perfiles e informando de las</w:t>
      </w:r>
      <w:r w:rsidR="00B30DA3">
        <w:t xml:space="preserve"> </w:t>
      </w:r>
      <w:r>
        <w:t>obligaciones y responsabilidades al empleado, junto a los términos y condiciones de</w:t>
      </w:r>
      <w:r w:rsidR="00B30DA3">
        <w:t xml:space="preserve"> </w:t>
      </w:r>
      <w:r>
        <w:t>contratación.</w:t>
      </w:r>
    </w:p>
    <w:p w:rsidR="0082258B" w:rsidRDefault="00B30DA3" w:rsidP="0082258B">
      <w:r>
        <w:t>2)</w:t>
      </w:r>
      <w:r w:rsidR="0082258B">
        <w:t xml:space="preserve"> Durante la contratación.</w:t>
      </w:r>
    </w:p>
    <w:p w:rsidR="0082258B" w:rsidRDefault="0082258B" w:rsidP="00B30DA3">
      <w:pPr>
        <w:jc w:val="both"/>
      </w:pPr>
      <w:r>
        <w:t>Durante la vida laboral, todo el personal de la entidad deberá recibir una formación y</w:t>
      </w:r>
      <w:r w:rsidR="00B30DA3">
        <w:t xml:space="preserve"> concienciación adecuada y actualizada</w:t>
      </w:r>
      <w:r>
        <w:t xml:space="preserve"> de las políticas y procedimientos de seguridad,</w:t>
      </w:r>
      <w:r w:rsidR="00B30DA3">
        <w:t xml:space="preserve"> </w:t>
      </w:r>
      <w:r>
        <w:t>adaptadas según el puesto de trabajo y las necesidades de seguridad que vayan siendo</w:t>
      </w:r>
      <w:r w:rsidR="00B30DA3">
        <w:t xml:space="preserve"> </w:t>
      </w:r>
      <w:r>
        <w:t>detectadas por parte de los responsables del área al que pertenezca el empleado.</w:t>
      </w:r>
      <w:r w:rsidR="00B30DA3">
        <w:t xml:space="preserve"> </w:t>
      </w:r>
      <w:r>
        <w:t>La formación debe incluir requisitos de seguridad, responsabilidades legales y controles de</w:t>
      </w:r>
      <w:r w:rsidR="00B30DA3">
        <w:t xml:space="preserve"> </w:t>
      </w:r>
      <w:r>
        <w:t>negocio, así como formación en el uso correcto de los recursos de tratamiento de la</w:t>
      </w:r>
      <w:r w:rsidR="00B30DA3">
        <w:t xml:space="preserve"> </w:t>
      </w:r>
      <w:r>
        <w:t>información.</w:t>
      </w:r>
    </w:p>
    <w:p w:rsidR="0082258B" w:rsidRDefault="00B30DA3" w:rsidP="0082258B">
      <w:r>
        <w:t>3)</w:t>
      </w:r>
      <w:r w:rsidR="0082258B">
        <w:t xml:space="preserve"> Tras finalizar la contratación o el cambio de puesto de trabajo.</w:t>
      </w:r>
    </w:p>
    <w:p w:rsidR="0082258B" w:rsidRDefault="0082258B" w:rsidP="00B30DA3">
      <w:pPr>
        <w:jc w:val="both"/>
      </w:pPr>
      <w:r>
        <w:t>En los casos relacionados con el cese del puesto de trabajo, todos los empleados, contratistas</w:t>
      </w:r>
      <w:r w:rsidR="00B30DA3">
        <w:t xml:space="preserve"> </w:t>
      </w:r>
      <w:r>
        <w:t>y externos deben devolver todos los activos (componentes software, documentos</w:t>
      </w:r>
      <w:r w:rsidR="00B30DA3">
        <w:t xml:space="preserve"> </w:t>
      </w:r>
      <w:r>
        <w:t>corporativos y equipos prestados) de la organización que tengan en su posesión y estén</w:t>
      </w:r>
      <w:r w:rsidR="00B30DA3">
        <w:t xml:space="preserve"> </w:t>
      </w:r>
      <w:r>
        <w:t>relacionados con su empleo. Asimismo, se deberán revocar todos los privilegios al usuario</w:t>
      </w:r>
      <w:r w:rsidR="00B30DA3">
        <w:t xml:space="preserve"> </w:t>
      </w:r>
      <w:r>
        <w:t>cesado en todos los entornos de producción o accesibles desde el exterior de la organización.</w:t>
      </w:r>
      <w:r w:rsidR="00B30DA3">
        <w:t xml:space="preserve"> </w:t>
      </w:r>
      <w:r>
        <w:t>En los casos relacionados con el cambio de puesto de trabajo dentro de la organización el</w:t>
      </w:r>
      <w:r w:rsidR="00B30DA3">
        <w:t xml:space="preserve"> </w:t>
      </w:r>
      <w:r>
        <w:t>Administrador del Sistema deberá revocados todos los privilegios excesivos que el usuario</w:t>
      </w:r>
      <w:r w:rsidR="00B30DA3">
        <w:t xml:space="preserve"> </w:t>
      </w:r>
      <w:r>
        <w:t>tuviera en el puesto actual respect</w:t>
      </w:r>
      <w:r w:rsidR="00B30DA3">
        <w:t>o al nuevo puesto a desempeñar. ”</w:t>
      </w:r>
      <w:sdt>
        <w:sdtPr>
          <w:id w:val="-1918619023"/>
          <w:citation/>
        </w:sdtPr>
        <w:sdtContent>
          <w:r w:rsidR="00B30DA3">
            <w:fldChar w:fldCharType="begin"/>
          </w:r>
          <w:r w:rsidR="00B30DA3">
            <w:instrText xml:space="preserve">CITATION Cen14 \l 12298 </w:instrText>
          </w:r>
          <w:r w:rsidR="00B30DA3">
            <w:fldChar w:fldCharType="separate"/>
          </w:r>
          <w:r w:rsidR="00E422FA">
            <w:rPr>
              <w:noProof/>
            </w:rPr>
            <w:t xml:space="preserve"> (celscam, 2014)</w:t>
          </w:r>
          <w:r w:rsidR="00B30DA3">
            <w:fldChar w:fldCharType="end"/>
          </w:r>
        </w:sdtContent>
      </w:sdt>
    </w:p>
    <w:p w:rsidR="00B30DA3" w:rsidRPr="0082258B" w:rsidRDefault="00B30DA3" w:rsidP="00B30DA3">
      <w:pPr>
        <w:jc w:val="both"/>
      </w:pPr>
    </w:p>
    <w:p w:rsidR="00D46BCB" w:rsidRDefault="00D46BCB" w:rsidP="00F82C29">
      <w:pPr>
        <w:pStyle w:val="Ttulo3"/>
      </w:pPr>
      <w:bookmarkStart w:id="46" w:name="_Toc401743671"/>
      <w:r>
        <w:lastRenderedPageBreak/>
        <w:t xml:space="preserve">4.4. </w:t>
      </w:r>
      <w:r w:rsidR="00B606C7" w:rsidRPr="00B606C7">
        <w:t>Seguridad Física y del Entorno</w:t>
      </w:r>
      <w:r>
        <w:t>.</w:t>
      </w:r>
      <w:r w:rsidR="00A25661">
        <w:t xml:space="preserve"> (Cláusula 9</w:t>
      </w:r>
      <w:r w:rsidR="00761CDD">
        <w:t>)</w:t>
      </w:r>
      <w:r w:rsidR="00761CDD" w:rsidRPr="002C2E68">
        <w:t>.</w:t>
      </w:r>
      <w:bookmarkEnd w:id="46"/>
    </w:p>
    <w:p w:rsidR="00B30DA3" w:rsidRDefault="00B30DA3" w:rsidP="00B30DA3">
      <w:pPr>
        <w:jc w:val="both"/>
      </w:pPr>
      <w:r>
        <w:t>“El objetivo de este procedimiento es proteger los recursos de tratamiento de la información crítica y sensible de la organización, a través de áreas restringidas y perímetros de seguridad definidos mediante adecuadas barreras de seguridad y controles de entrada. Dentro de este procedimiento es necesario definir:</w:t>
      </w:r>
    </w:p>
    <w:p w:rsidR="00B30DA3" w:rsidRDefault="00B30DA3" w:rsidP="00B30DA3">
      <w:r>
        <w:t>• Elementos físicos y ambientales a proteger.</w:t>
      </w:r>
    </w:p>
    <w:p w:rsidR="00B30DA3" w:rsidRDefault="00B30DA3" w:rsidP="00B30DA3">
      <w:r>
        <w:t>• Medidas de protección.</w:t>
      </w:r>
    </w:p>
    <w:p w:rsidR="00B30DA3" w:rsidRDefault="00B30DA3" w:rsidP="00B30DA3">
      <w:r>
        <w:t>• Roles que intervienen en el proceso.</w:t>
      </w:r>
    </w:p>
    <w:p w:rsidR="00B30DA3" w:rsidRDefault="00B30DA3" w:rsidP="00B30DA3">
      <w:r>
        <w:t>• Responsabilidades de los roles.</w:t>
      </w:r>
    </w:p>
    <w:p w:rsidR="00B30DA3" w:rsidRDefault="00B30DA3" w:rsidP="00B30DA3">
      <w:r>
        <w:t>• Elementos a proteger.</w:t>
      </w:r>
    </w:p>
    <w:p w:rsidR="00B30DA3" w:rsidRDefault="00B30DA3" w:rsidP="00B30DA3">
      <w:r>
        <w:t>• Medidas de protección.</w:t>
      </w:r>
    </w:p>
    <w:p w:rsidR="00B30DA3" w:rsidRDefault="00B30DA3" w:rsidP="00B30DA3">
      <w:r>
        <w:t xml:space="preserve">• Documentación y registros a generar. </w:t>
      </w:r>
    </w:p>
    <w:p w:rsidR="00B30DA3" w:rsidRDefault="00B30DA3" w:rsidP="00B30DA3">
      <w:r>
        <w:t>• Documentación y plantillas de referencia.</w:t>
      </w:r>
    </w:p>
    <w:p w:rsidR="00B30DA3" w:rsidRDefault="00B30DA3" w:rsidP="00B30DA3">
      <w:r>
        <w:t>Dentro de las medidas principales a realizar para protección de los elementos físicos se encuentran:</w:t>
      </w:r>
    </w:p>
    <w:p w:rsidR="00B30DA3" w:rsidRDefault="00B30DA3" w:rsidP="00D32834">
      <w:r w:rsidRPr="00D32834">
        <w:rPr>
          <w:b/>
        </w:rPr>
        <w:t>Áreas</w:t>
      </w:r>
      <w:r w:rsidR="00D32834">
        <w:rPr>
          <w:b/>
        </w:rPr>
        <w:t xml:space="preserve"> Seguras: </w:t>
      </w: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rsidR="00B30DA3" w:rsidRDefault="00D32834" w:rsidP="00D32834">
      <w:r>
        <w:rPr>
          <w:b/>
        </w:rPr>
        <w:t xml:space="preserve">Definición de Áreas de Trabajo: </w:t>
      </w:r>
      <w:r w:rsidR="00B30DA3">
        <w:t>En función de la finalidad a la que se destinan los espacios o áreas de trabajo, se pueden establecer los siguientes tipos de áreas: públicas, internas, restringidas, etc.</w:t>
      </w:r>
    </w:p>
    <w:p w:rsidR="00B30DA3" w:rsidRDefault="00D32834" w:rsidP="00D32834">
      <w:pPr>
        <w:jc w:val="both"/>
      </w:pPr>
      <w:r w:rsidRPr="00D32834">
        <w:rPr>
          <w:b/>
        </w:rPr>
        <w:t xml:space="preserve">Activos de Información: </w:t>
      </w:r>
      <w:r w:rsidR="00B30DA3">
        <w:t>Debe asegurarse la protección de los activos de la empresa, especialmente los de información: protegiendo los soportes extraíbles, los armarios y cajoneras, no dejando accesible ningún tipo de información clasificada como interna o confidencial, etc.</w:t>
      </w:r>
    </w:p>
    <w:p w:rsidR="00B30DA3" w:rsidRPr="00B30DA3" w:rsidRDefault="00D32834" w:rsidP="00D32834">
      <w:r>
        <w:rPr>
          <w:b/>
        </w:rPr>
        <w:lastRenderedPageBreak/>
        <w:t xml:space="preserve">Protección de los Sistemas: </w:t>
      </w:r>
      <w:r w:rsidR="00B30DA3">
        <w:t>Prevenir la pérdida, daño, robo o el compromiso de los activos y la interrupción de las actividades de la organización: áreas seguras para servidores de aplicaciones, datos y redes, sistemas SAI para los sistemas clave de la empresa, protección de los sistemas o soportes a</w:t>
      </w:r>
      <w:r w:rsidR="009D60DD">
        <w:t xml:space="preserve"> </w:t>
      </w:r>
      <w:r w:rsidR="00B30DA3">
        <w:t>extraer fuera de la organización, destrucción de los datos incluidos en soportes a desechar,</w:t>
      </w:r>
      <w:r w:rsidR="009D60DD">
        <w:t xml:space="preserve"> </w:t>
      </w:r>
      <w:r w:rsidR="00B30DA3">
        <w:t>etiquetado y docume</w:t>
      </w:r>
      <w:r w:rsidR="00F21264">
        <w:t>ntado de equipos y cables, etc.”</w:t>
      </w:r>
      <w:sdt>
        <w:sdtPr>
          <w:id w:val="241071809"/>
          <w:citation/>
        </w:sdtPr>
        <w:sdtContent>
          <w:r w:rsidR="00F21264">
            <w:fldChar w:fldCharType="begin"/>
          </w:r>
          <w:r w:rsidR="00F21264">
            <w:instrText xml:space="preserve"> CITATION Cen14 \l 12298 </w:instrText>
          </w:r>
          <w:r w:rsidR="00F21264">
            <w:fldChar w:fldCharType="separate"/>
          </w:r>
          <w:r w:rsidR="00E422FA">
            <w:rPr>
              <w:noProof/>
            </w:rPr>
            <w:t xml:space="preserve"> (celscam, 2014)</w:t>
          </w:r>
          <w:r w:rsidR="00F21264">
            <w:fldChar w:fldCharType="end"/>
          </w:r>
        </w:sdtContent>
      </w:sdt>
    </w:p>
    <w:p w:rsidR="00B606C7" w:rsidRDefault="00761CDD" w:rsidP="00F82C29">
      <w:pPr>
        <w:pStyle w:val="Ttulo3"/>
      </w:pPr>
      <w:bookmarkStart w:id="47" w:name="_Toc401743672"/>
      <w:r>
        <w:t xml:space="preserve">4.5. </w:t>
      </w:r>
      <w:r w:rsidR="00B606C7" w:rsidRPr="00B606C7">
        <w:t xml:space="preserve">Gestión de Comunicación y </w:t>
      </w:r>
      <w:r w:rsidR="001D14F6">
        <w:t>Operaciones</w:t>
      </w:r>
      <w:r w:rsidR="00A25661">
        <w:t>. (Cláusula 10</w:t>
      </w:r>
      <w:r>
        <w:t>)</w:t>
      </w:r>
      <w:r w:rsidRPr="002C2E68">
        <w:t>.</w:t>
      </w:r>
      <w:bookmarkEnd w:id="47"/>
    </w:p>
    <w:p w:rsidR="00F21264" w:rsidRDefault="00F21264" w:rsidP="00F21264">
      <w:pPr>
        <w:jc w:val="both"/>
      </w:pPr>
      <w:r>
        <w:t xml:space="preserve">“El objetivo de este procedimiento es establecer las responsabilidades y procedimientos para la gestión y operación de todos los recursos de información. </w:t>
      </w:r>
    </w:p>
    <w:p w:rsidR="00F21264" w:rsidRDefault="00F21264" w:rsidP="00D32834">
      <w:pPr>
        <w:pStyle w:val="Prrafodelista"/>
        <w:numPr>
          <w:ilvl w:val="0"/>
          <w:numId w:val="36"/>
        </w:numPr>
        <w:jc w:val="both"/>
      </w:pPr>
      <w:r>
        <w:t>Dentro de este procedimiento es necesario definir:</w:t>
      </w:r>
    </w:p>
    <w:p w:rsidR="00F21264" w:rsidRDefault="00F21264" w:rsidP="00D32834">
      <w:pPr>
        <w:pStyle w:val="Prrafodelista"/>
        <w:numPr>
          <w:ilvl w:val="0"/>
          <w:numId w:val="36"/>
        </w:numPr>
      </w:pPr>
      <w:r>
        <w:t>Tareas a realizar y periodicidad de las tareas.</w:t>
      </w:r>
    </w:p>
    <w:p w:rsidR="00F21264" w:rsidRDefault="00F21264" w:rsidP="00D32834">
      <w:pPr>
        <w:pStyle w:val="Prrafodelista"/>
        <w:numPr>
          <w:ilvl w:val="0"/>
          <w:numId w:val="36"/>
        </w:numPr>
      </w:pPr>
      <w:r>
        <w:t>Roles que intervienen en el proceso.</w:t>
      </w:r>
    </w:p>
    <w:p w:rsidR="00F21264" w:rsidRDefault="00F21264" w:rsidP="00D32834">
      <w:pPr>
        <w:pStyle w:val="Prrafodelista"/>
        <w:numPr>
          <w:ilvl w:val="0"/>
          <w:numId w:val="36"/>
        </w:numPr>
      </w:pPr>
      <w:r>
        <w:t>Responsabilidades de los roles.</w:t>
      </w:r>
    </w:p>
    <w:p w:rsidR="00F21264" w:rsidRDefault="00F21264" w:rsidP="00D32834">
      <w:pPr>
        <w:pStyle w:val="Prrafodelista"/>
        <w:numPr>
          <w:ilvl w:val="0"/>
          <w:numId w:val="36"/>
        </w:numPr>
      </w:pPr>
      <w:r>
        <w:t>Normas de uso de los recursos lógicos de la empresa.</w:t>
      </w:r>
    </w:p>
    <w:p w:rsidR="00F21264" w:rsidRDefault="00F21264" w:rsidP="00D32834">
      <w:pPr>
        <w:pStyle w:val="Prrafodelista"/>
        <w:numPr>
          <w:ilvl w:val="0"/>
          <w:numId w:val="36"/>
        </w:numPr>
      </w:pPr>
      <w:r>
        <w:t xml:space="preserve">Documentación y registros a generar. </w:t>
      </w:r>
    </w:p>
    <w:p w:rsidR="00F21264" w:rsidRDefault="00F21264" w:rsidP="00D32834">
      <w:pPr>
        <w:pStyle w:val="Prrafodelista"/>
        <w:numPr>
          <w:ilvl w:val="0"/>
          <w:numId w:val="36"/>
        </w:numPr>
      </w:pPr>
      <w:r>
        <w:t>Documentación y plantillas de referencia.</w:t>
      </w:r>
    </w:p>
    <w:p w:rsidR="00F21264" w:rsidRDefault="00F21264" w:rsidP="00F21264">
      <w:r>
        <w:t>Las áreas prioritarias que deben gestionarse dentro de este procedimiento son:</w:t>
      </w:r>
    </w:p>
    <w:p w:rsidR="00F21264" w:rsidRDefault="00F21264" w:rsidP="00D32834">
      <w:pPr>
        <w:jc w:val="both"/>
      </w:pPr>
      <w:r w:rsidRPr="00D32834">
        <w:rPr>
          <w:b/>
        </w:rPr>
        <w:t>Actualizac</w:t>
      </w:r>
      <w:r w:rsidR="00D32834" w:rsidRPr="00D32834">
        <w:rPr>
          <w:b/>
        </w:rPr>
        <w:t>ión de los sistemas:</w:t>
      </w:r>
      <w:r w:rsidR="00D32834">
        <w:t xml:space="preserve"> </w:t>
      </w:r>
      <w:r>
        <w:t>Es clave la correcta gestión de la actualización de los sistemas críticos de la empresa para asegurar su disponibilidad. Son especialmente sensibles a estos cambios son: servidores, aplicaciones de gestión, bases de datos, firewall, redes, etc.</w:t>
      </w:r>
    </w:p>
    <w:p w:rsidR="00F21264" w:rsidRDefault="00F21264" w:rsidP="00D32834">
      <w:pPr>
        <w:jc w:val="both"/>
      </w:pPr>
      <w:r w:rsidRPr="00D32834">
        <w:rPr>
          <w:b/>
        </w:rPr>
        <w:t>Protección de los sistemas frente a</w:t>
      </w:r>
      <w:r w:rsidR="00D32834" w:rsidRPr="00D32834">
        <w:rPr>
          <w:b/>
        </w:rPr>
        <w:t xml:space="preserve"> código malicioso o descargable:</w:t>
      </w:r>
      <w:r w:rsidR="00D32834">
        <w:t xml:space="preserve"> </w:t>
      </w:r>
      <w:r>
        <w:t>Es clave proteger los sistemas frente a este tipo de ataques para asegurar su confidencialidad/integridad. Para ello se recurrirá a herramientas antivirus y actualizaciones de los sistemas.</w:t>
      </w:r>
    </w:p>
    <w:p w:rsidR="00F21264" w:rsidRDefault="00D32834" w:rsidP="00D32834">
      <w:pPr>
        <w:jc w:val="both"/>
      </w:pPr>
      <w:r w:rsidRPr="00D32834">
        <w:rPr>
          <w:b/>
        </w:rPr>
        <w:t>Seguridad de las redes:</w:t>
      </w:r>
      <w:r>
        <w:t xml:space="preserve"> </w:t>
      </w:r>
      <w:r w:rsidR="00F21264">
        <w:t xml:space="preserve">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w:t>
      </w:r>
    </w:p>
    <w:p w:rsidR="00F21264" w:rsidRDefault="00F21264" w:rsidP="00F21264">
      <w:pPr>
        <w:jc w:val="both"/>
      </w:pPr>
      <w:r>
        <w:t xml:space="preserve">Especial atención hay que tener en los accesos desde el exterior a los servicios y servidores de la empresa. En caso que sea necesario acceder desde el exterior a </w:t>
      </w:r>
      <w:r>
        <w:lastRenderedPageBreak/>
        <w:t>estos servicios por un trabajador deben definirse VPN e incluso controlar los equipos a través de reglas que equipos concretos pueden conectarse.</w:t>
      </w:r>
    </w:p>
    <w:p w:rsidR="00F21264" w:rsidRDefault="00F21264" w:rsidP="00F21264">
      <w:r>
        <w:t>Es recomendable a su vez:</w:t>
      </w:r>
    </w:p>
    <w:p w:rsidR="00F21264" w:rsidRDefault="00F21264" w:rsidP="00D32834">
      <w:pPr>
        <w:pStyle w:val="Prrafodelista"/>
        <w:numPr>
          <w:ilvl w:val="0"/>
          <w:numId w:val="37"/>
        </w:numPr>
        <w:jc w:val="both"/>
      </w:pPr>
      <w:r>
        <w:t>Realizar revisiones periódicas del material disponible: firewall, enrutadores, conmutadores, cableado, etc.</w:t>
      </w:r>
    </w:p>
    <w:p w:rsidR="00F21264" w:rsidRDefault="00F21264" w:rsidP="00D32834">
      <w:pPr>
        <w:pStyle w:val="Prrafodelista"/>
        <w:numPr>
          <w:ilvl w:val="0"/>
          <w:numId w:val="37"/>
        </w:numPr>
        <w:jc w:val="both"/>
      </w:pPr>
      <w:r>
        <w:t xml:space="preserve">Activar y revisar el visor de sucesos </w:t>
      </w:r>
      <w:r w:rsidR="00D32834">
        <w:t>de los sistemas</w:t>
      </w:r>
      <w:r>
        <w:t xml:space="preserve"> críticos de la empresa de forma periódica. Para facilitar esta tarea es posible utilizar herramientas para monitorización de los sistemas o generar scripts para extraer información resumida de los </w:t>
      </w:r>
      <w:proofErr w:type="spellStart"/>
      <w:r>
        <w:t>logs</w:t>
      </w:r>
      <w:proofErr w:type="spellEnd"/>
      <w:r>
        <w:t xml:space="preserve"> de sistema.</w:t>
      </w:r>
    </w:p>
    <w:p w:rsidR="00F21264" w:rsidRDefault="00D32834" w:rsidP="00F21264">
      <w:pPr>
        <w:jc w:val="both"/>
      </w:pPr>
      <w:r w:rsidRPr="00D32834">
        <w:rPr>
          <w:b/>
        </w:rPr>
        <w:t xml:space="preserve">Registro de actividades: </w:t>
      </w:r>
      <w:r w:rsidR="00F21264">
        <w:t>Al igual que la monitorización de los sistemas críticos de la empresa puede ser necesario monitorizar el resto de recursos de la empresa: uso de la red, aplicaciones instaladas, inicio y fin de las sesiones de trabajo, acceso y-o modificación de información crítica, etc.</w:t>
      </w:r>
    </w:p>
    <w:p w:rsidR="00F21264" w:rsidRDefault="00F21264" w:rsidP="00F21264">
      <w:pPr>
        <w:jc w:val="both"/>
      </w:pP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rsidR="00F21264" w:rsidRDefault="00D32834" w:rsidP="00F21264">
      <w:pPr>
        <w:jc w:val="both"/>
      </w:pPr>
      <w:r w:rsidRPr="00D32834">
        <w:rPr>
          <w:b/>
        </w:rPr>
        <w:t xml:space="preserve">Copias de seguridad: </w:t>
      </w:r>
      <w:r w:rsidR="00F21264">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rsidR="00F21264" w:rsidRDefault="00F21264" w:rsidP="00F21264">
      <w:pPr>
        <w:jc w:val="both"/>
      </w:pPr>
      <w:r>
        <w:t>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p>
    <w:p w:rsidR="00F21264" w:rsidRDefault="00F21264" w:rsidP="00F21264">
      <w:pPr>
        <w:jc w:val="both"/>
      </w:pPr>
      <w:r>
        <w:t>Se almacenen las copias en lugar seguro. Es habitual que existan al menos dos niveles de copia. Una dentro de las oficinas de la empresa y otra fuera de la oficina.</w:t>
      </w:r>
    </w:p>
    <w:p w:rsidR="00F21264" w:rsidRDefault="00F21264" w:rsidP="00F21264">
      <w:pPr>
        <w:jc w:val="both"/>
      </w:pPr>
      <w:r>
        <w:t xml:space="preserve">A la hora de realizar las copias hay diversas maneras de hacerlo, cada una con sus pros y contras. Es necesario que la empresa defina el tipo de copia de seguridad que </w:t>
      </w:r>
      <w:r>
        <w:lastRenderedPageBreak/>
        <w:t xml:space="preserve">se realizará. Pueden ser incrementales, completas, automatizadas o manuales, también puede realizarse una copia de los datos mediante herramientas de sincronización que solo realiza la copia cuando el fichero ha sido modificado en origen. </w:t>
      </w:r>
    </w:p>
    <w:p w:rsidR="00F21264" w:rsidRDefault="00F21264" w:rsidP="00F21264">
      <w:pPr>
        <w:jc w:val="both"/>
      </w:pPr>
      <w:r>
        <w:t>Es necesario verificar que las copias finalizan correctamente y realizar pruebas de restauración periódicas para verificar que el sistema de respaldo funciona correctamente.</w:t>
      </w:r>
    </w:p>
    <w:p w:rsidR="00F21264" w:rsidRPr="00F21264" w:rsidRDefault="00F21264" w:rsidP="00F21264">
      <w:pPr>
        <w:jc w:val="both"/>
      </w:pPr>
      <w:r>
        <w:t xml:space="preserve">Existen diversas aplicaciones software libre para automatizar los </w:t>
      </w:r>
      <w:proofErr w:type="spellStart"/>
      <w:r>
        <w:t>backups</w:t>
      </w:r>
      <w:proofErr w:type="spellEnd"/>
      <w:r>
        <w:t xml:space="preserve">: </w:t>
      </w:r>
      <w:proofErr w:type="spellStart"/>
      <w:r>
        <w:t>rsync</w:t>
      </w:r>
      <w:proofErr w:type="spellEnd"/>
      <w:r>
        <w:t xml:space="preserve">, </w:t>
      </w:r>
      <w:proofErr w:type="spellStart"/>
      <w:r>
        <w:t>bacula</w:t>
      </w:r>
      <w:proofErr w:type="spellEnd"/>
      <w:r>
        <w:t xml:space="preserve">, </w:t>
      </w:r>
      <w:proofErr w:type="spellStart"/>
      <w:r>
        <w:t>amanda</w:t>
      </w:r>
      <w:proofErr w:type="spellEnd"/>
      <w:r>
        <w:t xml:space="preserve">, </w:t>
      </w:r>
      <w:proofErr w:type="spellStart"/>
      <w:r>
        <w:t>etc</w:t>
      </w:r>
      <w:proofErr w:type="spellEnd"/>
      <w:r>
        <w:t>”</w:t>
      </w:r>
      <w:sdt>
        <w:sdtPr>
          <w:id w:val="-1325280414"/>
          <w:citation/>
        </w:sdtPr>
        <w:sdtContent>
          <w:r w:rsidR="00D32834">
            <w:fldChar w:fldCharType="begin"/>
          </w:r>
          <w:r w:rsidR="00D32834">
            <w:instrText xml:space="preserve"> CITATION Bui12 \l 12298 </w:instrText>
          </w:r>
          <w:r w:rsidR="00D32834">
            <w:fldChar w:fldCharType="separate"/>
          </w:r>
          <w:r w:rsidR="00D32834">
            <w:rPr>
              <w:noProof/>
            </w:rPr>
            <w:t xml:space="preserve"> (Buitrago, Bonilla, &amp; Murillo, 2012)</w:t>
          </w:r>
          <w:r w:rsidR="00D32834">
            <w:fldChar w:fldCharType="end"/>
          </w:r>
        </w:sdtContent>
      </w:sdt>
    </w:p>
    <w:p w:rsidR="00B606C7" w:rsidRDefault="00E81CC2" w:rsidP="00F82C29">
      <w:pPr>
        <w:pStyle w:val="Ttulo3"/>
      </w:pPr>
      <w:bookmarkStart w:id="48" w:name="_Toc401743673"/>
      <w:r>
        <w:t xml:space="preserve">4.6. </w:t>
      </w:r>
      <w:r w:rsidR="00B606C7" w:rsidRPr="00B606C7">
        <w:t>Control de Acceso.</w:t>
      </w:r>
      <w:r>
        <w:t xml:space="preserve"> (Cláusula 1</w:t>
      </w:r>
      <w:r w:rsidR="00A25661">
        <w:t>1</w:t>
      </w:r>
      <w:r>
        <w:t>)</w:t>
      </w:r>
      <w:r w:rsidRPr="002C2E68">
        <w:t>.</w:t>
      </w:r>
      <w:bookmarkEnd w:id="48"/>
    </w:p>
    <w:p w:rsidR="00F21264" w:rsidRDefault="00F21264" w:rsidP="001C19D5">
      <w:pPr>
        <w:jc w:val="both"/>
      </w:pPr>
      <w:r>
        <w:t xml:space="preserve">“El objetivo de este procedimientos es proteger los sistemas lógicos de la empresa para asegurarse que solo los usuarios definidos tenga acceso lógico a los datos y sistemas. </w:t>
      </w:r>
    </w:p>
    <w:p w:rsidR="00F21264" w:rsidRDefault="00F21264" w:rsidP="001C19D5">
      <w:pPr>
        <w:jc w:val="both"/>
      </w:pPr>
      <w:r>
        <w:t xml:space="preserve">Todos los sistemas de la empresa dispondrán de un sistema de autenticación de los usuarios, de forma general será a través de usuario y contraseña. Si bien pueden implantarse otros sistemas como son el uso de certificados digitales o tarjetas inteligentes, lectores de huella, </w:t>
      </w:r>
      <w:proofErr w:type="spellStart"/>
      <w:r>
        <w:t>etc</w:t>
      </w:r>
      <w:proofErr w:type="spellEnd"/>
    </w:p>
    <w:p w:rsidR="00F21264" w:rsidRDefault="00F21264" w:rsidP="00D32834">
      <w:pPr>
        <w:pStyle w:val="Prrafodelista"/>
        <w:numPr>
          <w:ilvl w:val="0"/>
          <w:numId w:val="38"/>
        </w:numPr>
        <w:jc w:val="both"/>
      </w:pPr>
      <w:r>
        <w:t>Dentro de este procedimiento es necesario definir:</w:t>
      </w:r>
    </w:p>
    <w:p w:rsidR="00F21264" w:rsidRDefault="00F21264" w:rsidP="00D32834">
      <w:pPr>
        <w:pStyle w:val="Prrafodelista"/>
        <w:numPr>
          <w:ilvl w:val="0"/>
          <w:numId w:val="38"/>
        </w:numPr>
        <w:jc w:val="both"/>
      </w:pPr>
      <w:r>
        <w:t>Niveles de control de acceso</w:t>
      </w:r>
    </w:p>
    <w:p w:rsidR="00F21264" w:rsidRDefault="00F21264" w:rsidP="00D32834">
      <w:pPr>
        <w:pStyle w:val="Prrafodelista"/>
        <w:numPr>
          <w:ilvl w:val="0"/>
          <w:numId w:val="38"/>
        </w:numPr>
        <w:jc w:val="both"/>
      </w:pPr>
      <w:r>
        <w:t>Medidas de protección a implantar y tareas a realizar.</w:t>
      </w:r>
    </w:p>
    <w:p w:rsidR="00F21264" w:rsidRDefault="00F21264" w:rsidP="00D32834">
      <w:pPr>
        <w:pStyle w:val="Prrafodelista"/>
        <w:numPr>
          <w:ilvl w:val="0"/>
          <w:numId w:val="38"/>
        </w:numPr>
        <w:jc w:val="both"/>
      </w:pPr>
      <w:r>
        <w:t>Roles que intervienen en el proceso.</w:t>
      </w:r>
    </w:p>
    <w:p w:rsidR="00F21264" w:rsidRDefault="00F21264" w:rsidP="00D32834">
      <w:pPr>
        <w:pStyle w:val="Prrafodelista"/>
        <w:numPr>
          <w:ilvl w:val="0"/>
          <w:numId w:val="38"/>
        </w:numPr>
        <w:jc w:val="both"/>
      </w:pPr>
      <w:r>
        <w:t>Responsabilidades de los roles.</w:t>
      </w:r>
    </w:p>
    <w:p w:rsidR="00F21264" w:rsidRDefault="00F21264" w:rsidP="00D32834">
      <w:pPr>
        <w:pStyle w:val="Prrafodelista"/>
        <w:numPr>
          <w:ilvl w:val="0"/>
          <w:numId w:val="38"/>
        </w:numPr>
        <w:jc w:val="both"/>
      </w:pPr>
      <w:r>
        <w:t>Normas de acceso lógico a los recursos de la empresa.</w:t>
      </w:r>
    </w:p>
    <w:p w:rsidR="00F21264" w:rsidRDefault="00F21264" w:rsidP="00D32834">
      <w:pPr>
        <w:pStyle w:val="Prrafodelista"/>
        <w:numPr>
          <w:ilvl w:val="0"/>
          <w:numId w:val="38"/>
        </w:numPr>
        <w:jc w:val="both"/>
      </w:pPr>
      <w:r>
        <w:t>Normas para la creación y gestión de contraseñas.</w:t>
      </w:r>
    </w:p>
    <w:p w:rsidR="00F21264" w:rsidRDefault="00F21264" w:rsidP="00D32834">
      <w:pPr>
        <w:pStyle w:val="Prrafodelista"/>
        <w:numPr>
          <w:ilvl w:val="0"/>
          <w:numId w:val="38"/>
        </w:numPr>
        <w:jc w:val="both"/>
      </w:pPr>
      <w:r>
        <w:t>Documentación y registros a generar.</w:t>
      </w:r>
    </w:p>
    <w:p w:rsidR="00F21264" w:rsidRDefault="00F21264" w:rsidP="00D32834">
      <w:pPr>
        <w:pStyle w:val="Prrafodelista"/>
        <w:numPr>
          <w:ilvl w:val="0"/>
          <w:numId w:val="38"/>
        </w:numPr>
        <w:jc w:val="both"/>
      </w:pPr>
      <w:r>
        <w:t>Documentación y plantillas de referencia.</w:t>
      </w:r>
    </w:p>
    <w:p w:rsidR="00F21264" w:rsidRDefault="00F21264" w:rsidP="001C19D5">
      <w:pPr>
        <w:jc w:val="both"/>
      </w:pPr>
      <w:r>
        <w:t>Entre las actividades principales a realizar dentro de este procedimiento destacan:</w:t>
      </w:r>
    </w:p>
    <w:p w:rsidR="00F21264" w:rsidRDefault="00F21264" w:rsidP="001C19D5">
      <w:pPr>
        <w:jc w:val="both"/>
      </w:pPr>
      <w:r w:rsidRPr="00D32834">
        <w:rPr>
          <w:b/>
        </w:rPr>
        <w:t>Defin</w:t>
      </w:r>
      <w:r w:rsidR="00D32834" w:rsidRPr="00D32834">
        <w:rPr>
          <w:b/>
        </w:rPr>
        <w:t>ición de los niveles de acceso:</w:t>
      </w:r>
      <w:r w:rsidR="00D32834">
        <w:t xml:space="preserve"> </w:t>
      </w:r>
      <w:r>
        <w:t xml:space="preserve">Los niveles de acceso lógico a los sistemas suelen ser habitualmente tres: red, sistema operativo y aplicación/datos. </w:t>
      </w:r>
    </w:p>
    <w:p w:rsidR="00F21264" w:rsidRDefault="00F21264" w:rsidP="001C19D5">
      <w:pPr>
        <w:jc w:val="both"/>
      </w:pPr>
      <w:r>
        <w:t>Para cada uno de los niveles es necesario definir explícitamente, especialmente a nivel de red 10, los recursos que serán controlados.</w:t>
      </w:r>
    </w:p>
    <w:p w:rsidR="00F21264" w:rsidRDefault="00F21264" w:rsidP="001C19D5">
      <w:pPr>
        <w:jc w:val="both"/>
      </w:pPr>
      <w:r w:rsidRPr="00D32834">
        <w:rPr>
          <w:b/>
        </w:rPr>
        <w:lastRenderedPageBreak/>
        <w:t>Definición de l</w:t>
      </w:r>
      <w:r w:rsidR="00D32834">
        <w:rPr>
          <w:b/>
        </w:rPr>
        <w:t xml:space="preserve">as medidas técnicas a implantar: </w:t>
      </w:r>
      <w:r>
        <w:t xml:space="preserve">Existen diversas medidas para controlar los accesos, la mayor parte de ellas a través de algún tipo de sistema de autenticación 11: </w:t>
      </w:r>
      <w:proofErr w:type="spellStart"/>
      <w:r>
        <w:t>ip</w:t>
      </w:r>
      <w:proofErr w:type="spellEnd"/>
      <w:r>
        <w:t>/</w:t>
      </w:r>
      <w:proofErr w:type="spellStart"/>
      <w:r>
        <w:t>mac</w:t>
      </w:r>
      <w:proofErr w:type="spellEnd"/>
      <w:r w:rsidR="00467A72">
        <w:rPr>
          <w:rStyle w:val="Refdenotaalpie"/>
        </w:rPr>
        <w:footnoteReference w:id="20"/>
      </w:r>
      <w:r>
        <w:t xml:space="preserve">, usuario y contraseña, certificado o tarjeta inteligente, huella dactilar, </w:t>
      </w:r>
      <w:proofErr w:type="spellStart"/>
      <w:r>
        <w:t>token</w:t>
      </w:r>
      <w:proofErr w:type="spellEnd"/>
      <w:r w:rsidR="00F7780E">
        <w:rPr>
          <w:rStyle w:val="Refdenotaalpie"/>
        </w:rPr>
        <w:footnoteReference w:id="21"/>
      </w:r>
      <w:r>
        <w:t xml:space="preserve"> de seguridad, etc. </w:t>
      </w:r>
    </w:p>
    <w:p w:rsidR="00F21264" w:rsidRDefault="00F21264" w:rsidP="001C19D5">
      <w:pPr>
        <w:jc w:val="both"/>
      </w:pPr>
      <w:r>
        <w:t>A nivel de red existen otro tipo de medidas más allá de la autenticación, como puede ser la segregación de redes, filtrado de conexiones, enrutamiento, etc.</w:t>
      </w:r>
    </w:p>
    <w:p w:rsidR="00F21264" w:rsidRDefault="00F21264" w:rsidP="001C19D5">
      <w:pPr>
        <w:jc w:val="both"/>
      </w:pPr>
      <w:r w:rsidRPr="00D32834">
        <w:rPr>
          <w:b/>
        </w:rPr>
        <w:t>Defin</w:t>
      </w:r>
      <w:r w:rsidR="00D32834" w:rsidRPr="00D32834">
        <w:rPr>
          <w:b/>
        </w:rPr>
        <w:t>ición de los permisos de acceso</w:t>
      </w:r>
      <w:r w:rsidR="00D32834">
        <w:rPr>
          <w:b/>
        </w:rPr>
        <w:t xml:space="preserve">: </w:t>
      </w: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w:t>
      </w:r>
      <w:proofErr w:type="spellStart"/>
      <w:r>
        <w:t>need</w:t>
      </w:r>
      <w:proofErr w:type="spellEnd"/>
      <w:r>
        <w:t xml:space="preserve"> to </w:t>
      </w:r>
      <w:proofErr w:type="spellStart"/>
      <w:r>
        <w:t>know</w:t>
      </w:r>
      <w:proofErr w:type="spellEnd"/>
      <w:r>
        <w:t>), en función de las necesidades de cada puesto de trabajo.</w:t>
      </w:r>
    </w:p>
    <w:p w:rsidR="00F21264" w:rsidRDefault="00F21264" w:rsidP="001C19D5">
      <w:pPr>
        <w:jc w:val="both"/>
      </w:pPr>
      <w:r w:rsidRPr="00D32834">
        <w:rPr>
          <w:b/>
        </w:rPr>
        <w:t xml:space="preserve">Definición y </w:t>
      </w:r>
      <w:r w:rsidR="00D32834" w:rsidRPr="00D32834">
        <w:rPr>
          <w:b/>
        </w:rPr>
        <w:t>difusión de políticas de acceso:</w:t>
      </w:r>
      <w:r w:rsidR="00D32834">
        <w:t xml:space="preserve"> </w:t>
      </w:r>
      <w:r>
        <w:t>Algunas de las políticas básicas que deben definirse son la gestión de contraseñas y las políticas de acceso a datos. Estas políticas deben ser conocidas explícitamente por los empleados.</w:t>
      </w:r>
    </w:p>
    <w:p w:rsidR="00F21264" w:rsidRDefault="00F21264" w:rsidP="001C19D5">
      <w:pPr>
        <w:jc w:val="both"/>
      </w:pPr>
      <w:r>
        <w:t>También es habitual que se definan las sanciones por el incumplimiento de estas políticas.</w:t>
      </w:r>
    </w:p>
    <w:p w:rsidR="00F21264" w:rsidRDefault="00F21264" w:rsidP="001C19D5">
      <w:pPr>
        <w:jc w:val="both"/>
      </w:pPr>
      <w:r>
        <w:t>A la hora de implantar los niveles de acceso, como ya se ha indicado, se contempla:</w:t>
      </w:r>
    </w:p>
    <w:p w:rsidR="00F21264" w:rsidRDefault="00D32834" w:rsidP="001C19D5">
      <w:pPr>
        <w:jc w:val="both"/>
      </w:pPr>
      <w:r w:rsidRPr="00D32834">
        <w:rPr>
          <w:b/>
        </w:rPr>
        <w:t>Acceso a nivel de Red:</w:t>
      </w:r>
      <w:r>
        <w:t xml:space="preserve"> </w:t>
      </w:r>
      <w:r w:rsidR="00F21264">
        <w:t>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rsidR="00F21264" w:rsidRDefault="00F21264" w:rsidP="001C19D5">
      <w:pPr>
        <w:jc w:val="both"/>
      </w:pPr>
      <w:r w:rsidRPr="00D32834">
        <w:rPr>
          <w:b/>
        </w:rPr>
        <w:t>Acce</w:t>
      </w:r>
      <w:r w:rsidR="00D32834" w:rsidRPr="00D32834">
        <w:rPr>
          <w:b/>
        </w:rPr>
        <w:t>so a nivel de sistema operativo:</w:t>
      </w:r>
      <w:r w:rsidR="00D32834">
        <w:t xml:space="preserve"> </w:t>
      </w:r>
      <w:r>
        <w:t>Segundo nivel de control de acceso que permite a los empleados utilizar los sistemas</w:t>
      </w:r>
      <w:r w:rsidR="001C19D5">
        <w:t xml:space="preserve"> </w:t>
      </w:r>
      <w:r>
        <w:t xml:space="preserve">operativos de la red. </w:t>
      </w:r>
    </w:p>
    <w:p w:rsidR="00F21264" w:rsidRDefault="00F21264" w:rsidP="001C19D5">
      <w:pPr>
        <w:jc w:val="both"/>
      </w:pPr>
      <w:r w:rsidRPr="00D32834">
        <w:rPr>
          <w:b/>
        </w:rPr>
        <w:t xml:space="preserve">Acceso </w:t>
      </w:r>
      <w:r w:rsidR="00D32834">
        <w:rPr>
          <w:b/>
        </w:rPr>
        <w:t xml:space="preserve">a nivel de aplicaciones y datos: </w:t>
      </w:r>
      <w:r>
        <w:t xml:space="preserve">Tercer nivel en el control de acceso al sistema de información </w:t>
      </w:r>
      <w:r w:rsidR="00D32834">
        <w:t>s</w:t>
      </w:r>
      <w:r>
        <w:t>e debe</w:t>
      </w:r>
      <w:r w:rsidR="001C19D5">
        <w:t xml:space="preserve"> </w:t>
      </w:r>
      <w:r>
        <w:t>definir una política de control de acceso de los usuarios para prevenir el acceso no</w:t>
      </w:r>
      <w:r w:rsidR="001C19D5">
        <w:t xml:space="preserve"> </w:t>
      </w:r>
      <w:r>
        <w:t>autorizado a la información y a las aplicaciones.</w:t>
      </w:r>
    </w:p>
    <w:p w:rsidR="00F21264" w:rsidRDefault="00F21264" w:rsidP="001C19D5">
      <w:pPr>
        <w:jc w:val="both"/>
      </w:pPr>
      <w:r>
        <w:lastRenderedPageBreak/>
        <w:t>En cuanto a la política de contraseñas los principales elementos a tener en cuenta para su correcta</w:t>
      </w:r>
      <w:r w:rsidR="001C19D5">
        <w:t xml:space="preserve"> </w:t>
      </w:r>
      <w:r>
        <w:t>gestión son:</w:t>
      </w:r>
    </w:p>
    <w:p w:rsidR="00F21264" w:rsidRDefault="00F21264" w:rsidP="00D32834">
      <w:pPr>
        <w:pStyle w:val="Prrafodelista"/>
        <w:numPr>
          <w:ilvl w:val="0"/>
          <w:numId w:val="39"/>
        </w:numPr>
        <w:jc w:val="both"/>
      </w:pPr>
      <w:r>
        <w:t>Contraseñas fuertes: más de 6 u 8 caracteres, incluir números, letras, números y caracteres</w:t>
      </w:r>
      <w:r w:rsidR="001C19D5">
        <w:t xml:space="preserve"> </w:t>
      </w:r>
      <w:r>
        <w:t>no habituales.</w:t>
      </w:r>
    </w:p>
    <w:p w:rsidR="00F21264" w:rsidRDefault="00F21264" w:rsidP="00D32834">
      <w:pPr>
        <w:pStyle w:val="Prrafodelista"/>
        <w:numPr>
          <w:ilvl w:val="0"/>
          <w:numId w:val="39"/>
        </w:numPr>
        <w:jc w:val="both"/>
      </w:pPr>
      <w:r>
        <w:t>Renovación periódica de las contraseñas.</w:t>
      </w:r>
    </w:p>
    <w:p w:rsidR="00F21264" w:rsidRDefault="00F21264" w:rsidP="00D32834">
      <w:pPr>
        <w:pStyle w:val="Prrafodelista"/>
        <w:numPr>
          <w:ilvl w:val="0"/>
          <w:numId w:val="39"/>
        </w:numPr>
        <w:jc w:val="both"/>
      </w:pPr>
      <w:r>
        <w:t>No revelación de las contraseñas.</w:t>
      </w:r>
    </w:p>
    <w:p w:rsidR="00F21264" w:rsidRDefault="00F21264" w:rsidP="00D32834">
      <w:pPr>
        <w:pStyle w:val="Prrafodelista"/>
        <w:numPr>
          <w:ilvl w:val="0"/>
          <w:numId w:val="39"/>
        </w:numPr>
        <w:jc w:val="both"/>
      </w:pPr>
      <w:r>
        <w:t>Bloqueo de los equipo cuando no vayan a ser usado.</w:t>
      </w:r>
    </w:p>
    <w:p w:rsidR="00F21264" w:rsidRPr="00F21264" w:rsidRDefault="00F21264" w:rsidP="00D32834">
      <w:pPr>
        <w:pStyle w:val="Prrafodelista"/>
        <w:numPr>
          <w:ilvl w:val="0"/>
          <w:numId w:val="39"/>
        </w:numPr>
        <w:jc w:val="both"/>
      </w:pPr>
      <w:r>
        <w:t>Almacenamiento seguro. No escribir las contraseñas en post-</w:t>
      </w:r>
      <w:proofErr w:type="spellStart"/>
      <w:r>
        <w:t>it</w:t>
      </w:r>
      <w:proofErr w:type="spellEnd"/>
      <w:r>
        <w:t xml:space="preserve"> o papel, no almacenar en los</w:t>
      </w:r>
      <w:r w:rsidR="001C19D5">
        <w:t xml:space="preserve"> </w:t>
      </w:r>
      <w:r>
        <w:t xml:space="preserve">navegadores, no revelar nunca </w:t>
      </w:r>
      <w:r w:rsidR="001C19D5">
        <w:t>la contraseña</w:t>
      </w:r>
      <w:r>
        <w:t xml:space="preserve"> a otro usuario, </w:t>
      </w:r>
      <w:proofErr w:type="spellStart"/>
      <w:r>
        <w:t>etc</w:t>
      </w:r>
      <w:proofErr w:type="spellEnd"/>
      <w:r>
        <w:t xml:space="preserve"> En este caso la mejor</w:t>
      </w:r>
      <w:r w:rsidR="001C19D5">
        <w:t xml:space="preserve"> </w:t>
      </w:r>
      <w:r>
        <w:t>opción es utilizar una herramienta de gestión de contraseñas.</w:t>
      </w:r>
      <w:r w:rsidR="001C19D5">
        <w:t>”</w:t>
      </w:r>
      <w:sdt>
        <w:sdtPr>
          <w:id w:val="1817222227"/>
          <w:citation/>
        </w:sdtPr>
        <w:sdtContent>
          <w:r w:rsidR="001C19D5">
            <w:fldChar w:fldCharType="begin"/>
          </w:r>
          <w:r w:rsidR="001C19D5">
            <w:instrText xml:space="preserve"> CITATION Cen14 \l 12298 </w:instrText>
          </w:r>
          <w:r w:rsidR="001C19D5">
            <w:fldChar w:fldCharType="separate"/>
          </w:r>
          <w:r w:rsidR="00E422FA">
            <w:rPr>
              <w:noProof/>
            </w:rPr>
            <w:t xml:space="preserve"> (celscam, 2014)</w:t>
          </w:r>
          <w:r w:rsidR="001C19D5">
            <w:fldChar w:fldCharType="end"/>
          </w:r>
        </w:sdtContent>
      </w:sdt>
    </w:p>
    <w:p w:rsidR="00B606C7" w:rsidRDefault="006A2D2A" w:rsidP="00F82C29">
      <w:pPr>
        <w:pStyle w:val="Ttulo3"/>
      </w:pPr>
      <w:bookmarkStart w:id="49" w:name="_Toc401743674"/>
      <w:r>
        <w:t xml:space="preserve">4.7. </w:t>
      </w:r>
      <w:r w:rsidR="00B606C7" w:rsidRPr="00B606C7">
        <w:t>Adquisición, Desarrollo y Mantenimiento de Sistemas de Información.</w:t>
      </w:r>
      <w:r>
        <w:t xml:space="preserve"> (Cláusula 12)</w:t>
      </w:r>
      <w:r w:rsidRPr="002C2E68">
        <w:t>.</w:t>
      </w:r>
      <w:bookmarkEnd w:id="49"/>
    </w:p>
    <w:p w:rsidR="001C19D5" w:rsidRDefault="00E45F9F" w:rsidP="001C19D5">
      <w:pPr>
        <w:jc w:val="both"/>
      </w:pPr>
      <w:r>
        <w:t>“</w:t>
      </w:r>
      <w:r w:rsidR="001C19D5">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rsidR="001C19D5" w:rsidRDefault="001C19D5" w:rsidP="00D32834">
      <w:pPr>
        <w:pStyle w:val="Prrafodelista"/>
        <w:numPr>
          <w:ilvl w:val="0"/>
          <w:numId w:val="12"/>
        </w:numPr>
        <w:jc w:val="both"/>
      </w:pPr>
      <w:r w:rsidRPr="001C19D5">
        <w:t>Estudio de Necesidades</w:t>
      </w:r>
      <w:r>
        <w:t>.</w:t>
      </w:r>
    </w:p>
    <w:p w:rsidR="001C19D5" w:rsidRDefault="001C19D5" w:rsidP="00D32834">
      <w:pPr>
        <w:pStyle w:val="Prrafodelista"/>
        <w:numPr>
          <w:ilvl w:val="0"/>
          <w:numId w:val="12"/>
        </w:numPr>
        <w:jc w:val="both"/>
      </w:pPr>
      <w:r w:rsidRPr="001C19D5">
        <w:t>Plan de Desarrollo Tecnológico</w:t>
      </w:r>
      <w:r>
        <w:t>.</w:t>
      </w:r>
    </w:p>
    <w:p w:rsidR="001C19D5" w:rsidRDefault="001C19D5" w:rsidP="00D32834">
      <w:pPr>
        <w:pStyle w:val="Prrafodelista"/>
        <w:numPr>
          <w:ilvl w:val="0"/>
          <w:numId w:val="12"/>
        </w:numPr>
        <w:jc w:val="both"/>
      </w:pPr>
      <w:r>
        <w:t>Desarrollo o Adquisición de Programas y de Otros Componentes de Programación.</w:t>
      </w:r>
    </w:p>
    <w:p w:rsidR="001C19D5" w:rsidRDefault="001C19D5" w:rsidP="00D32834">
      <w:pPr>
        <w:pStyle w:val="Prrafodelista"/>
        <w:numPr>
          <w:ilvl w:val="0"/>
          <w:numId w:val="12"/>
        </w:numPr>
        <w:jc w:val="both"/>
      </w:pPr>
      <w:r w:rsidRPr="001C19D5">
        <w:t>Adquisición de Equipo y Componentes para la Red</w:t>
      </w:r>
      <w:r>
        <w:t>.</w:t>
      </w:r>
    </w:p>
    <w:p w:rsidR="001C19D5" w:rsidRDefault="001C19D5" w:rsidP="00D32834">
      <w:pPr>
        <w:pStyle w:val="Prrafodelista"/>
        <w:numPr>
          <w:ilvl w:val="0"/>
          <w:numId w:val="12"/>
        </w:numPr>
        <w:jc w:val="both"/>
      </w:pPr>
      <w:r w:rsidRPr="001C19D5">
        <w:t>Solicitud de Propuestas y Contratación</w:t>
      </w:r>
      <w:r>
        <w:t>.</w:t>
      </w:r>
    </w:p>
    <w:p w:rsidR="001C19D5" w:rsidRDefault="00E45F9F" w:rsidP="00D32834">
      <w:pPr>
        <w:pStyle w:val="Prrafodelista"/>
        <w:numPr>
          <w:ilvl w:val="0"/>
          <w:numId w:val="12"/>
        </w:numPr>
        <w:jc w:val="both"/>
      </w:pPr>
      <w:r w:rsidRPr="00E45F9F">
        <w:t>Asignación de un Administrador de Proyecto</w:t>
      </w:r>
      <w:r>
        <w:t>.</w:t>
      </w:r>
    </w:p>
    <w:p w:rsidR="00E45F9F" w:rsidRPr="001C19D5" w:rsidRDefault="00E45F9F" w:rsidP="00D32834">
      <w:pPr>
        <w:pStyle w:val="Prrafodelista"/>
        <w:numPr>
          <w:ilvl w:val="0"/>
          <w:numId w:val="12"/>
        </w:numPr>
        <w:jc w:val="both"/>
      </w:pPr>
      <w:r>
        <w:t xml:space="preserve">Desarrollo de Portales (Páginas Web) para Proveer la Integración y la Publicación de Transacciones Electrónicas.” </w:t>
      </w:r>
      <w:sdt>
        <w:sdtPr>
          <w:id w:val="-820495886"/>
          <w:citation/>
        </w:sdtPr>
        <w:sdtContent>
          <w:r>
            <w:fldChar w:fldCharType="begin"/>
          </w:r>
          <w:r>
            <w:instrText xml:space="preserve"> CITATION Man06 \l 12298 </w:instrText>
          </w:r>
          <w:r>
            <w:fldChar w:fldCharType="separate"/>
          </w:r>
          <w:r w:rsidR="00E422FA">
            <w:rPr>
              <w:noProof/>
            </w:rPr>
            <w:t>(Saldaña, 2006)</w:t>
          </w:r>
          <w:r>
            <w:fldChar w:fldCharType="end"/>
          </w:r>
        </w:sdtContent>
      </w:sdt>
    </w:p>
    <w:p w:rsidR="00B606C7" w:rsidRDefault="006A2D2A" w:rsidP="00F82C29">
      <w:pPr>
        <w:pStyle w:val="Ttulo3"/>
      </w:pPr>
      <w:bookmarkStart w:id="50" w:name="_Toc401743675"/>
      <w:r>
        <w:t xml:space="preserve">4.8. </w:t>
      </w:r>
      <w:r w:rsidR="00B606C7" w:rsidRPr="00B606C7">
        <w:t>Gestión de Incidentes en la Seguridad de la Información.</w:t>
      </w:r>
      <w:r>
        <w:t xml:space="preserve"> (Cláusula 13)</w:t>
      </w:r>
      <w:r w:rsidRPr="002C2E68">
        <w:t>.</w:t>
      </w:r>
      <w:bookmarkEnd w:id="50"/>
    </w:p>
    <w:p w:rsidR="001C19D5" w:rsidRDefault="001C19D5" w:rsidP="00D32834">
      <w:pPr>
        <w:jc w:val="both"/>
      </w:pPr>
      <w:r>
        <w:t>El objetivo de la Gestión de Incidencias es resolver de la manera más rápida y eficaz posible, cualquier incidente o no conformidad relacionada con la seguridad de los sistemas.</w:t>
      </w:r>
      <w:r w:rsidR="00D32834">
        <w:t xml:space="preserve"> </w:t>
      </w:r>
      <w:r>
        <w:t>Dentro del procedimiento es necesario definir:</w:t>
      </w:r>
    </w:p>
    <w:p w:rsidR="00D32834" w:rsidRDefault="001C19D5" w:rsidP="00D32834">
      <w:pPr>
        <w:pStyle w:val="Prrafodelista"/>
        <w:numPr>
          <w:ilvl w:val="0"/>
          <w:numId w:val="40"/>
        </w:numPr>
      </w:pPr>
      <w:r>
        <w:t xml:space="preserve">Fases y actividades a realizar para la gestión de Incidencias. </w:t>
      </w:r>
    </w:p>
    <w:p w:rsidR="001C19D5" w:rsidRDefault="001C19D5" w:rsidP="00D32834">
      <w:pPr>
        <w:pStyle w:val="Prrafodelista"/>
        <w:numPr>
          <w:ilvl w:val="0"/>
          <w:numId w:val="40"/>
        </w:numPr>
      </w:pPr>
      <w:r>
        <w:t>Flujo básico de una incidencia:</w:t>
      </w:r>
    </w:p>
    <w:p w:rsidR="001C19D5" w:rsidRDefault="001C19D5" w:rsidP="00D32834">
      <w:pPr>
        <w:pStyle w:val="Prrafodelista"/>
        <w:numPr>
          <w:ilvl w:val="0"/>
          <w:numId w:val="40"/>
        </w:numPr>
      </w:pPr>
      <w:r>
        <w:t>Registro, Clasificación, Diagnóstico y Resolución.</w:t>
      </w:r>
    </w:p>
    <w:p w:rsidR="001C19D5" w:rsidRDefault="001C19D5" w:rsidP="00D32834">
      <w:pPr>
        <w:pStyle w:val="Prrafodelista"/>
        <w:numPr>
          <w:ilvl w:val="0"/>
          <w:numId w:val="40"/>
        </w:numPr>
      </w:pPr>
      <w:r>
        <w:lastRenderedPageBreak/>
        <w:t>Roles que intervienen en el proceso</w:t>
      </w:r>
    </w:p>
    <w:p w:rsidR="001C19D5" w:rsidRDefault="001C19D5" w:rsidP="00D32834">
      <w:pPr>
        <w:pStyle w:val="Prrafodelista"/>
        <w:numPr>
          <w:ilvl w:val="0"/>
          <w:numId w:val="40"/>
        </w:numPr>
      </w:pPr>
      <w:r>
        <w:t>Responsabilidades de los roles.</w:t>
      </w:r>
    </w:p>
    <w:p w:rsidR="001C19D5" w:rsidRDefault="001C19D5" w:rsidP="00D32834">
      <w:pPr>
        <w:pStyle w:val="Prrafodelista"/>
        <w:numPr>
          <w:ilvl w:val="0"/>
          <w:numId w:val="40"/>
        </w:numPr>
      </w:pPr>
      <w:r>
        <w:t>Sistema de clasificación de incidencias: niveles de incidencias y criticidad.</w:t>
      </w:r>
    </w:p>
    <w:p w:rsidR="001C19D5" w:rsidRDefault="001C19D5" w:rsidP="00D32834">
      <w:pPr>
        <w:pStyle w:val="Prrafodelista"/>
        <w:numPr>
          <w:ilvl w:val="0"/>
          <w:numId w:val="40"/>
        </w:numPr>
      </w:pPr>
      <w:r>
        <w:t>Estructura del registro de incidencias: campos para documentar la incidencia.</w:t>
      </w:r>
    </w:p>
    <w:p w:rsidR="001C19D5" w:rsidRDefault="001C19D5" w:rsidP="00D32834">
      <w:pPr>
        <w:pStyle w:val="Prrafodelista"/>
        <w:numPr>
          <w:ilvl w:val="0"/>
          <w:numId w:val="40"/>
        </w:numPr>
      </w:pPr>
      <w:r>
        <w:t>Documentación y registros a generar.</w:t>
      </w:r>
    </w:p>
    <w:p w:rsidR="001C19D5" w:rsidRDefault="001C19D5" w:rsidP="00D32834">
      <w:pPr>
        <w:pStyle w:val="Prrafodelista"/>
        <w:numPr>
          <w:ilvl w:val="0"/>
          <w:numId w:val="40"/>
        </w:numPr>
      </w:pPr>
      <w:r>
        <w:t>Documentación y plantillas de referencia.</w:t>
      </w:r>
    </w:p>
    <w:p w:rsidR="001C19D5" w:rsidRDefault="001C19D5" w:rsidP="001C19D5">
      <w:pPr>
        <w:jc w:val="both"/>
      </w:pPr>
      <w:r>
        <w:t>Este procedimiento puede estar integrado dentro del procedimiento general de</w:t>
      </w:r>
      <w:r w:rsidR="00D32834">
        <w:t xml:space="preserve"> </w:t>
      </w:r>
      <w:r>
        <w:t xml:space="preserve">gestión de incidencias implantado en la </w:t>
      </w:r>
      <w:proofErr w:type="spellStart"/>
      <w:r>
        <w:t>empresa.Debe</w:t>
      </w:r>
      <w:proofErr w:type="spellEnd"/>
      <w:r>
        <w:t xml:space="preserve"> existir un teléfono de emergencia o persona de contacto para la atención de incidencias que se utilizará siempre que los canales habituales dejen de estar operativos.</w:t>
      </w:r>
    </w:p>
    <w:p w:rsidR="001C19D5" w:rsidRDefault="001C19D5" w:rsidP="001C19D5">
      <w:r>
        <w:t>A continuación se incluyen algunos ejemplos de incidencias de seguridad:</w:t>
      </w:r>
    </w:p>
    <w:p w:rsidR="001C19D5" w:rsidRDefault="001C19D5" w:rsidP="00D32834">
      <w:pPr>
        <w:pStyle w:val="Prrafodelista"/>
        <w:numPr>
          <w:ilvl w:val="0"/>
          <w:numId w:val="41"/>
        </w:numPr>
      </w:pPr>
      <w:r>
        <w:t>Pérdida de servicio, equipos o instalaciones</w:t>
      </w:r>
    </w:p>
    <w:p w:rsidR="001C19D5" w:rsidRDefault="001C19D5" w:rsidP="00D32834">
      <w:pPr>
        <w:pStyle w:val="Prrafodelista"/>
        <w:numPr>
          <w:ilvl w:val="0"/>
          <w:numId w:val="41"/>
        </w:numPr>
      </w:pPr>
      <w:r>
        <w:t>Fallos o sobrecargas del sistema</w:t>
      </w:r>
    </w:p>
    <w:p w:rsidR="001C19D5" w:rsidRDefault="001C19D5" w:rsidP="00D32834">
      <w:pPr>
        <w:pStyle w:val="Prrafodelista"/>
        <w:numPr>
          <w:ilvl w:val="0"/>
          <w:numId w:val="41"/>
        </w:numPr>
      </w:pPr>
      <w:r>
        <w:t>Incumplimiento de políticas o directrices</w:t>
      </w:r>
    </w:p>
    <w:p w:rsidR="001C19D5" w:rsidRDefault="001C19D5" w:rsidP="00D32834">
      <w:pPr>
        <w:pStyle w:val="Prrafodelista"/>
        <w:numPr>
          <w:ilvl w:val="0"/>
          <w:numId w:val="41"/>
        </w:numPr>
      </w:pPr>
      <w:r>
        <w:t>Incumplimientos de los acuerdos de seguridad física</w:t>
      </w:r>
    </w:p>
    <w:p w:rsidR="001C19D5" w:rsidRDefault="001C19D5" w:rsidP="00D32834">
      <w:pPr>
        <w:pStyle w:val="Prrafodelista"/>
        <w:numPr>
          <w:ilvl w:val="0"/>
          <w:numId w:val="41"/>
        </w:numPr>
      </w:pPr>
      <w:r>
        <w:t>Cambios del sistema no controlados</w:t>
      </w:r>
    </w:p>
    <w:p w:rsidR="001C19D5" w:rsidRDefault="001C19D5" w:rsidP="00D32834">
      <w:pPr>
        <w:pStyle w:val="Prrafodelista"/>
        <w:numPr>
          <w:ilvl w:val="0"/>
          <w:numId w:val="41"/>
        </w:numPr>
      </w:pPr>
      <w:r>
        <w:t>Fallos del software o del hardware</w:t>
      </w:r>
    </w:p>
    <w:p w:rsidR="001C19D5" w:rsidRDefault="001C19D5" w:rsidP="00D32834">
      <w:pPr>
        <w:pStyle w:val="Prrafodelista"/>
        <w:numPr>
          <w:ilvl w:val="0"/>
          <w:numId w:val="41"/>
        </w:numPr>
      </w:pPr>
      <w:r>
        <w:t>Violaciones de acceso</w:t>
      </w:r>
    </w:p>
    <w:p w:rsidR="001C19D5" w:rsidRDefault="001C19D5" w:rsidP="00D32834">
      <w:pPr>
        <w:pStyle w:val="Prrafodelista"/>
        <w:numPr>
          <w:ilvl w:val="0"/>
          <w:numId w:val="41"/>
        </w:numPr>
      </w:pPr>
      <w:r>
        <w:t>Eventos que afecten a la identificación y autenticación de los usuarios</w:t>
      </w:r>
    </w:p>
    <w:p w:rsidR="001C19D5" w:rsidRDefault="001C19D5" w:rsidP="00D32834">
      <w:pPr>
        <w:pStyle w:val="Prrafodelista"/>
        <w:numPr>
          <w:ilvl w:val="0"/>
          <w:numId w:val="41"/>
        </w:numPr>
      </w:pPr>
      <w:r>
        <w:t>Eventos que afecten a los derechos de acceso a los datos</w:t>
      </w:r>
    </w:p>
    <w:p w:rsidR="001C19D5" w:rsidRDefault="001C19D5" w:rsidP="00D32834">
      <w:pPr>
        <w:pStyle w:val="Prrafodelista"/>
        <w:numPr>
          <w:ilvl w:val="0"/>
          <w:numId w:val="41"/>
        </w:numPr>
      </w:pPr>
      <w:r>
        <w:t>Eventos que afecten a los procedimientos de copias de seguridad y recuperación.</w:t>
      </w:r>
    </w:p>
    <w:p w:rsidR="001C19D5" w:rsidRPr="001C19D5" w:rsidRDefault="001C19D5" w:rsidP="00D32834">
      <w:pPr>
        <w:pStyle w:val="Prrafodelista"/>
        <w:numPr>
          <w:ilvl w:val="0"/>
          <w:numId w:val="41"/>
        </w:numPr>
        <w:jc w:val="both"/>
      </w:pPr>
      <w:r>
        <w:t>Incidencias que afecten a la gestión de soportes. “</w:t>
      </w:r>
      <w:sdt>
        <w:sdtPr>
          <w:id w:val="-1375921068"/>
          <w:citation/>
        </w:sdtPr>
        <w:sdtContent>
          <w:r>
            <w:fldChar w:fldCharType="begin"/>
          </w:r>
          <w:r>
            <w:instrText xml:space="preserve"> CITATION Cen14 \l 12298 </w:instrText>
          </w:r>
          <w:r>
            <w:fldChar w:fldCharType="separate"/>
          </w:r>
          <w:r w:rsidR="00E422FA">
            <w:rPr>
              <w:noProof/>
            </w:rPr>
            <w:t xml:space="preserve"> (celscam, 2014)</w:t>
          </w:r>
          <w:r>
            <w:fldChar w:fldCharType="end"/>
          </w:r>
        </w:sdtContent>
      </w:sdt>
    </w:p>
    <w:p w:rsidR="00B606C7" w:rsidRDefault="006A2D2A" w:rsidP="00F82C29">
      <w:pPr>
        <w:pStyle w:val="Ttulo3"/>
      </w:pPr>
      <w:bookmarkStart w:id="51" w:name="_Toc401743676"/>
      <w:r>
        <w:t xml:space="preserve">4.9. </w:t>
      </w:r>
      <w:r w:rsidR="00B606C7" w:rsidRPr="00B606C7">
        <w:t>Gestión de la Continuidad del Negocio.</w:t>
      </w:r>
      <w:r>
        <w:t xml:space="preserve"> (Cláusula 14)</w:t>
      </w:r>
      <w:r w:rsidRPr="002C2E68">
        <w:t>.</w:t>
      </w:r>
      <w:bookmarkEnd w:id="51"/>
    </w:p>
    <w:p w:rsidR="00E45F9F" w:rsidRDefault="00E45F9F" w:rsidP="00150AD3">
      <w:pPr>
        <w:jc w:val="both"/>
      </w:pPr>
      <w:r>
        <w:t>“</w:t>
      </w:r>
      <w:r w:rsidRPr="00E45F9F">
        <w:rPr>
          <w:b/>
          <w:i/>
        </w:rPr>
        <w:t>Generalidades</w:t>
      </w:r>
      <w:r>
        <w:t>: La administración de la continuidad de las actividades es un proceso crítico que debe involucrar a todos los niveles del Organismo.</w:t>
      </w:r>
      <w:r w:rsidR="00150AD3">
        <w:t xml:space="preserve"> </w:t>
      </w:r>
      <w:r>
        <w:t xml:space="preserve">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w:t>
      </w:r>
      <w:r>
        <w:lastRenderedPageBreak/>
        <w:t>las consecuencias de eventuales interrupciones de las actividades  del organismo y asegurar la reanudación oportuna de las operaciones indispensables.</w:t>
      </w:r>
    </w:p>
    <w:p w:rsidR="00E45F9F" w:rsidRDefault="00E45F9F" w:rsidP="00A6456D">
      <w:pPr>
        <w:jc w:val="both"/>
      </w:pPr>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w:t>
      </w:r>
      <w:r w:rsidR="00150AD3">
        <w:t xml:space="preserve"> </w:t>
      </w:r>
      <w:r>
        <w:t>Maximizar la efectividad de las operaciones de contingencia del Organismo con el establecimiento de  planes que incluyan al menos las siguientes etapas:</w:t>
      </w:r>
    </w:p>
    <w:p w:rsidR="00E45F9F" w:rsidRDefault="00150AD3" w:rsidP="00A6456D">
      <w:pPr>
        <w:jc w:val="both"/>
      </w:pPr>
      <w:r>
        <w:t>A</w:t>
      </w:r>
      <w:r w:rsidR="00E45F9F">
        <w:t>) Notificación / Activación: Consistente en la detección y determinación del daño y la activación  del plan.</w:t>
      </w:r>
    </w:p>
    <w:p w:rsidR="00E45F9F" w:rsidRDefault="00150AD3" w:rsidP="00A6456D">
      <w:pPr>
        <w:jc w:val="both"/>
      </w:pPr>
      <w:r>
        <w:t>B</w:t>
      </w:r>
      <w:r w:rsidR="00E45F9F">
        <w:t>) Reanudación: Consistente en la restauración temporal de las operaciones y recuperación del daño producido al sistema original.</w:t>
      </w:r>
    </w:p>
    <w:p w:rsidR="00E45F9F" w:rsidRPr="00E45F9F" w:rsidRDefault="00150AD3" w:rsidP="00A6456D">
      <w:pPr>
        <w:jc w:val="both"/>
      </w:pPr>
      <w:r>
        <w:t>C</w:t>
      </w:r>
      <w:r w:rsidR="00E45F9F">
        <w:t>) Recuperación: Consistente en la restauración de las capacidades de proceso del sistema a las  condiciones de operación normales.”</w:t>
      </w:r>
      <w:sdt>
        <w:sdtPr>
          <w:id w:val="1283851373"/>
          <w:citation/>
        </w:sdtPr>
        <w:sdtContent>
          <w:r w:rsidR="001A3DE1">
            <w:fldChar w:fldCharType="begin"/>
          </w:r>
          <w:r w:rsidR="001A3DE1">
            <w:instrText xml:space="preserve"> CITATION Ped12 \l 12298 </w:instrText>
          </w:r>
          <w:r w:rsidR="001A3DE1">
            <w:fldChar w:fldCharType="separate"/>
          </w:r>
          <w:r w:rsidR="00E422FA">
            <w:rPr>
              <w:noProof/>
            </w:rPr>
            <w:t xml:space="preserve"> (Janices, ICIC, 2012)</w:t>
          </w:r>
          <w:r w:rsidR="001A3DE1">
            <w:fldChar w:fldCharType="end"/>
          </w:r>
        </w:sdtContent>
      </w:sdt>
    </w:p>
    <w:p w:rsidR="00AA781C" w:rsidRDefault="006A2D2A" w:rsidP="00F82C29">
      <w:pPr>
        <w:pStyle w:val="Ttulo3"/>
      </w:pPr>
      <w:bookmarkStart w:id="52" w:name="_Toc401743677"/>
      <w:r>
        <w:t xml:space="preserve">4.10. </w:t>
      </w:r>
      <w:r w:rsidR="00B606C7" w:rsidRPr="00B606C7">
        <w:t>Cumplimiento.</w:t>
      </w:r>
      <w:r>
        <w:t xml:space="preserve"> (Cláusula 15)</w:t>
      </w:r>
      <w:r w:rsidRPr="002C2E68">
        <w:t>.</w:t>
      </w:r>
      <w:bookmarkEnd w:id="52"/>
    </w:p>
    <w:p w:rsidR="001C19D5" w:rsidRDefault="001C19D5" w:rsidP="00150AD3">
      <w:pPr>
        <w:jc w:val="both"/>
      </w:pPr>
      <w:r>
        <w:t>“El objetivo de este procedimientos es identificar los requisitos legales, reglamentarios y contractuales de seguridad a los que están sujetos los sistemas de información.</w:t>
      </w:r>
    </w:p>
    <w:p w:rsidR="001C19D5" w:rsidRDefault="001C19D5" w:rsidP="00150AD3">
      <w:pPr>
        <w:pStyle w:val="Prrafodelista"/>
        <w:numPr>
          <w:ilvl w:val="0"/>
          <w:numId w:val="42"/>
        </w:numPr>
      </w:pPr>
      <w:r>
        <w:t>Dentro del procedimiento es necesario definir:</w:t>
      </w:r>
    </w:p>
    <w:p w:rsidR="001C19D5" w:rsidRDefault="001C19D5" w:rsidP="00150AD3">
      <w:pPr>
        <w:pStyle w:val="Prrafodelista"/>
        <w:numPr>
          <w:ilvl w:val="0"/>
          <w:numId w:val="42"/>
        </w:numPr>
      </w:pPr>
      <w:r>
        <w:t>Requisitos legales a cumplir.</w:t>
      </w:r>
    </w:p>
    <w:p w:rsidR="001C19D5" w:rsidRDefault="001C19D5" w:rsidP="00150AD3">
      <w:pPr>
        <w:pStyle w:val="Prrafodelista"/>
        <w:numPr>
          <w:ilvl w:val="0"/>
          <w:numId w:val="42"/>
        </w:numPr>
      </w:pPr>
      <w:r>
        <w:t>Tareas a realizar para cumplir los requisitos legales</w:t>
      </w:r>
    </w:p>
    <w:p w:rsidR="001C19D5" w:rsidRDefault="001C19D5" w:rsidP="00150AD3">
      <w:pPr>
        <w:pStyle w:val="Prrafodelista"/>
        <w:numPr>
          <w:ilvl w:val="0"/>
          <w:numId w:val="42"/>
        </w:numPr>
      </w:pPr>
      <w:r>
        <w:t>Roles que intervienen en el proceso</w:t>
      </w:r>
    </w:p>
    <w:p w:rsidR="001C19D5" w:rsidRDefault="001C19D5" w:rsidP="00150AD3">
      <w:pPr>
        <w:pStyle w:val="Prrafodelista"/>
        <w:numPr>
          <w:ilvl w:val="0"/>
          <w:numId w:val="42"/>
        </w:numPr>
      </w:pPr>
      <w:r>
        <w:t>Responsabilidades de los roles.</w:t>
      </w:r>
    </w:p>
    <w:p w:rsidR="00150AD3" w:rsidRDefault="001C19D5" w:rsidP="001C19D5">
      <w:pPr>
        <w:pStyle w:val="Prrafodelista"/>
        <w:numPr>
          <w:ilvl w:val="0"/>
          <w:numId w:val="42"/>
        </w:numPr>
      </w:pPr>
      <w:r>
        <w:t>Documentación y registros a generar.</w:t>
      </w:r>
    </w:p>
    <w:p w:rsidR="001C19D5" w:rsidRDefault="001C19D5" w:rsidP="001C19D5">
      <w:pPr>
        <w:pStyle w:val="Prrafodelista"/>
        <w:numPr>
          <w:ilvl w:val="0"/>
          <w:numId w:val="42"/>
        </w:numPr>
      </w:pPr>
      <w:r>
        <w:t>Documentación y plantillas de referencia.</w:t>
      </w:r>
    </w:p>
    <w:p w:rsidR="001C19D5" w:rsidRDefault="001C19D5" w:rsidP="001C19D5">
      <w:r>
        <w:t>Los principales requisitos legales en el marco de la regulación española son:</w:t>
      </w:r>
    </w:p>
    <w:p w:rsidR="00150AD3" w:rsidRDefault="001C19D5" w:rsidP="00150AD3">
      <w:pPr>
        <w:pStyle w:val="Prrafodelista"/>
        <w:numPr>
          <w:ilvl w:val="0"/>
          <w:numId w:val="43"/>
        </w:numPr>
      </w:pPr>
      <w:r>
        <w:t>Der</w:t>
      </w:r>
      <w:r w:rsidR="00150AD3">
        <w:t>echos de propiedad intelectual.</w:t>
      </w:r>
    </w:p>
    <w:p w:rsidR="001C19D5" w:rsidRPr="001C19D5" w:rsidRDefault="001C19D5" w:rsidP="00150AD3">
      <w:pPr>
        <w:pStyle w:val="Prrafodelista"/>
        <w:numPr>
          <w:ilvl w:val="0"/>
          <w:numId w:val="43"/>
        </w:numPr>
      </w:pPr>
      <w:r>
        <w:t>Protección de los registros y privacidad de la información personal (LOPD)”</w:t>
      </w:r>
      <w:sdt>
        <w:sdtPr>
          <w:id w:val="364638007"/>
          <w:citation/>
        </w:sdtPr>
        <w:sdtContent>
          <w:r>
            <w:fldChar w:fldCharType="begin"/>
          </w:r>
          <w:r>
            <w:instrText xml:space="preserve"> CITATION Cen14 \l 12298 </w:instrText>
          </w:r>
          <w:r>
            <w:fldChar w:fldCharType="separate"/>
          </w:r>
          <w:r w:rsidR="00E422FA">
            <w:rPr>
              <w:noProof/>
            </w:rPr>
            <w:t xml:space="preserve"> (celscam, 2014)</w:t>
          </w:r>
          <w:r>
            <w:fldChar w:fldCharType="end"/>
          </w:r>
        </w:sdtContent>
      </w:sdt>
    </w:p>
    <w:p w:rsidR="00B606C7" w:rsidRDefault="00AA781C" w:rsidP="007E5641">
      <w:pPr>
        <w:pStyle w:val="Ttulo2"/>
      </w:pPr>
      <w:r>
        <w:br w:type="page"/>
      </w:r>
      <w:bookmarkStart w:id="53" w:name="_Toc401743678"/>
      <w:r w:rsidR="008B0DFF">
        <w:lastRenderedPageBreak/>
        <w:t>5</w:t>
      </w:r>
      <w:r w:rsidR="007E5641">
        <w:t xml:space="preserve">. </w:t>
      </w:r>
      <w:r w:rsidR="00B606C7" w:rsidRPr="00B606C7">
        <w:t>Estado Actual</w:t>
      </w:r>
      <w:bookmarkEnd w:id="53"/>
    </w:p>
    <w:p w:rsidR="008B0DFF" w:rsidRDefault="008B0DFF" w:rsidP="008B0DFF">
      <w:r>
        <w:t>La Empresa físicamente está organizada en la actualidad en dos zonas:</w:t>
      </w:r>
    </w:p>
    <w:p w:rsidR="008B0DFF" w:rsidRPr="00662CD3" w:rsidRDefault="008B0DFF" w:rsidP="00D32834">
      <w:pPr>
        <w:pStyle w:val="Prrafodelista"/>
        <w:numPr>
          <w:ilvl w:val="0"/>
          <w:numId w:val="24"/>
        </w:numPr>
        <w:rPr>
          <w:b/>
        </w:rPr>
      </w:pPr>
      <w:r w:rsidRPr="00662CD3">
        <w:rPr>
          <w:b/>
        </w:rPr>
        <w:t>Principal Matriz.</w:t>
      </w:r>
    </w:p>
    <w:tbl>
      <w:tblPr>
        <w:tblStyle w:val="Tablaconcuadrcula"/>
        <w:tblW w:w="0" w:type="auto"/>
        <w:tblInd w:w="360" w:type="dxa"/>
        <w:tblLook w:val="04A0" w:firstRow="1" w:lastRow="0" w:firstColumn="1" w:lastColumn="0" w:noHBand="0" w:noVBand="1"/>
      </w:tblPr>
      <w:tblGrid>
        <w:gridCol w:w="3421"/>
        <w:gridCol w:w="1637"/>
        <w:gridCol w:w="1413"/>
        <w:gridCol w:w="1359"/>
      </w:tblGrid>
      <w:tr w:rsidR="008B0DFF" w:rsidTr="00A80E1B">
        <w:tc>
          <w:tcPr>
            <w:tcW w:w="8133" w:type="dxa"/>
            <w:gridSpan w:val="4"/>
            <w:tcBorders>
              <w:top w:val="double" w:sz="4" w:space="0" w:color="auto"/>
              <w:left w:val="double" w:sz="4" w:space="0" w:color="auto"/>
              <w:right w:val="double" w:sz="4" w:space="0" w:color="auto"/>
            </w:tcBorders>
            <w:shd w:val="clear" w:color="auto" w:fill="C6D9F1" w:themeFill="text2" w:themeFillTint="33"/>
          </w:tcPr>
          <w:p w:rsidR="00A80E1B" w:rsidRDefault="00A80E1B" w:rsidP="008B0DFF">
            <w:pPr>
              <w:jc w:val="both"/>
              <w:rPr>
                <w:b/>
              </w:rPr>
            </w:pPr>
          </w:p>
          <w:p w:rsidR="008B0DFF" w:rsidRDefault="008B0DFF" w:rsidP="008B0DFF">
            <w:pPr>
              <w:jc w:val="both"/>
            </w:pPr>
            <w:r w:rsidRPr="008B0DFF">
              <w:rPr>
                <w:b/>
              </w:rPr>
              <w:t>PRINCIPAL:</w:t>
            </w:r>
            <w:r>
              <w:t xml:space="preserve"> Sucursal Machala (Matriz)</w:t>
            </w:r>
          </w:p>
        </w:tc>
      </w:tr>
      <w:tr w:rsidR="008B0DFF" w:rsidTr="00A80E1B">
        <w:tc>
          <w:tcPr>
            <w:tcW w:w="3604" w:type="dxa"/>
            <w:tcBorders>
              <w:top w:val="double" w:sz="4" w:space="0" w:color="auto"/>
              <w:left w:val="double" w:sz="4" w:space="0" w:color="auto"/>
            </w:tcBorders>
            <w:shd w:val="clear" w:color="auto" w:fill="DAEEF3" w:themeFill="accent5" w:themeFillTint="33"/>
          </w:tcPr>
          <w:p w:rsidR="00A80E1B" w:rsidRDefault="00A80E1B" w:rsidP="008B0DFF">
            <w:pPr>
              <w:jc w:val="center"/>
              <w:rPr>
                <w:b/>
              </w:rPr>
            </w:pPr>
          </w:p>
          <w:p w:rsidR="008B0DFF" w:rsidRPr="008B0DFF" w:rsidRDefault="008B0DFF" w:rsidP="008B0DFF">
            <w:pPr>
              <w:jc w:val="center"/>
              <w:rPr>
                <w:b/>
              </w:rPr>
            </w:pPr>
            <w:r w:rsidRPr="008B0DFF">
              <w:rPr>
                <w:b/>
              </w:rPr>
              <w:t>DEPARTAMENTOS</w:t>
            </w:r>
          </w:p>
        </w:tc>
        <w:tc>
          <w:tcPr>
            <w:tcW w:w="1701" w:type="dxa"/>
            <w:tcBorders>
              <w:top w:val="double" w:sz="4" w:space="0" w:color="auto"/>
            </w:tcBorders>
            <w:shd w:val="clear" w:color="auto" w:fill="DAEEF3" w:themeFill="accent5" w:themeFillTint="33"/>
          </w:tcPr>
          <w:p w:rsidR="00A80E1B" w:rsidRDefault="00A80E1B" w:rsidP="008B0DFF">
            <w:pPr>
              <w:jc w:val="center"/>
              <w:rPr>
                <w:b/>
              </w:rPr>
            </w:pPr>
          </w:p>
          <w:p w:rsidR="008B0DFF" w:rsidRPr="008B0DFF" w:rsidRDefault="008B0DFF" w:rsidP="008B0DFF">
            <w:pPr>
              <w:jc w:val="center"/>
              <w:rPr>
                <w:b/>
              </w:rPr>
            </w:pPr>
            <w:r w:rsidRPr="008B0DFF">
              <w:rPr>
                <w:b/>
              </w:rPr>
              <w:t>EQUIPOS</w:t>
            </w:r>
          </w:p>
        </w:tc>
        <w:tc>
          <w:tcPr>
            <w:tcW w:w="1418" w:type="dxa"/>
            <w:tcBorders>
              <w:top w:val="double" w:sz="4" w:space="0" w:color="auto"/>
            </w:tcBorders>
            <w:shd w:val="clear" w:color="auto" w:fill="DAEEF3" w:themeFill="accent5" w:themeFillTint="33"/>
          </w:tcPr>
          <w:p w:rsidR="00A80E1B" w:rsidRDefault="00A80E1B" w:rsidP="008B0DFF">
            <w:pPr>
              <w:jc w:val="center"/>
              <w:rPr>
                <w:b/>
              </w:rPr>
            </w:pPr>
          </w:p>
          <w:p w:rsidR="008B0DFF" w:rsidRPr="008B0DFF" w:rsidRDefault="008B0DFF" w:rsidP="008B0DFF">
            <w:pPr>
              <w:jc w:val="center"/>
              <w:rPr>
                <w:b/>
              </w:rPr>
            </w:pPr>
            <w:r w:rsidRPr="008B0DFF">
              <w:rPr>
                <w:b/>
              </w:rPr>
              <w:t>USUARIOS</w:t>
            </w:r>
          </w:p>
        </w:tc>
        <w:tc>
          <w:tcPr>
            <w:tcW w:w="1410" w:type="dxa"/>
            <w:tcBorders>
              <w:top w:val="double" w:sz="4" w:space="0" w:color="auto"/>
              <w:right w:val="double" w:sz="4" w:space="0" w:color="auto"/>
            </w:tcBorders>
            <w:shd w:val="clear" w:color="auto" w:fill="DAEEF3" w:themeFill="accent5" w:themeFillTint="33"/>
          </w:tcPr>
          <w:p w:rsidR="00A80E1B" w:rsidRDefault="00A80E1B" w:rsidP="008B0DFF">
            <w:pPr>
              <w:jc w:val="center"/>
              <w:rPr>
                <w:b/>
              </w:rPr>
            </w:pPr>
          </w:p>
          <w:p w:rsidR="008B0DFF" w:rsidRPr="008B0DFF" w:rsidRDefault="008B0DFF" w:rsidP="008B0DFF">
            <w:pPr>
              <w:jc w:val="center"/>
              <w:rPr>
                <w:b/>
              </w:rPr>
            </w:pPr>
            <w:r w:rsidRPr="008B0DFF">
              <w:rPr>
                <w:b/>
              </w:rPr>
              <w:t>NODOS</w:t>
            </w:r>
          </w:p>
        </w:tc>
      </w:tr>
      <w:tr w:rsidR="008B0DFF" w:rsidTr="00A80E1B">
        <w:tc>
          <w:tcPr>
            <w:tcW w:w="3604" w:type="dxa"/>
            <w:tcBorders>
              <w:left w:val="double" w:sz="4" w:space="0" w:color="auto"/>
            </w:tcBorders>
          </w:tcPr>
          <w:p w:rsidR="008B0DFF" w:rsidRDefault="00F63AA5" w:rsidP="008B0DFF">
            <w:r>
              <w:t>Presidencia</w:t>
            </w:r>
          </w:p>
        </w:tc>
        <w:tc>
          <w:tcPr>
            <w:tcW w:w="1701" w:type="dxa"/>
          </w:tcPr>
          <w:p w:rsidR="008B0DFF" w:rsidRDefault="00A5118C" w:rsidP="00A80E1B">
            <w:pPr>
              <w:jc w:val="center"/>
            </w:pPr>
            <w:r>
              <w:t>1</w:t>
            </w:r>
          </w:p>
        </w:tc>
        <w:tc>
          <w:tcPr>
            <w:tcW w:w="1418" w:type="dxa"/>
          </w:tcPr>
          <w:p w:rsidR="008B0DFF" w:rsidRDefault="00A5118C" w:rsidP="00A80E1B">
            <w:pPr>
              <w:jc w:val="center"/>
            </w:pPr>
            <w:r>
              <w:t>1</w:t>
            </w:r>
          </w:p>
        </w:tc>
        <w:tc>
          <w:tcPr>
            <w:tcW w:w="1410" w:type="dxa"/>
            <w:tcBorders>
              <w:right w:val="double" w:sz="4" w:space="0" w:color="auto"/>
            </w:tcBorders>
          </w:tcPr>
          <w:p w:rsidR="008B0DFF" w:rsidRDefault="00A5118C" w:rsidP="00A80E1B">
            <w:pPr>
              <w:jc w:val="center"/>
            </w:pPr>
            <w:r>
              <w:t>1</w:t>
            </w:r>
          </w:p>
        </w:tc>
      </w:tr>
      <w:tr w:rsidR="008B0DFF" w:rsidTr="00A80E1B">
        <w:tc>
          <w:tcPr>
            <w:tcW w:w="3604" w:type="dxa"/>
            <w:tcBorders>
              <w:left w:val="double" w:sz="4" w:space="0" w:color="auto"/>
            </w:tcBorders>
          </w:tcPr>
          <w:p w:rsidR="008B0DFF" w:rsidRDefault="00F63AA5" w:rsidP="008B0DFF">
            <w:r>
              <w:t>Gerencia General</w:t>
            </w:r>
          </w:p>
        </w:tc>
        <w:tc>
          <w:tcPr>
            <w:tcW w:w="1701" w:type="dxa"/>
          </w:tcPr>
          <w:p w:rsidR="008B0DFF" w:rsidRDefault="00A5118C" w:rsidP="00A5118C">
            <w:pPr>
              <w:jc w:val="center"/>
            </w:pPr>
            <w:r>
              <w:t>2</w:t>
            </w:r>
          </w:p>
        </w:tc>
        <w:tc>
          <w:tcPr>
            <w:tcW w:w="1418" w:type="dxa"/>
          </w:tcPr>
          <w:p w:rsidR="008B0DFF" w:rsidRDefault="00A5118C" w:rsidP="00A5118C">
            <w:pPr>
              <w:jc w:val="center"/>
            </w:pPr>
            <w:r>
              <w:t>2</w:t>
            </w:r>
          </w:p>
        </w:tc>
        <w:tc>
          <w:tcPr>
            <w:tcW w:w="1410" w:type="dxa"/>
            <w:tcBorders>
              <w:right w:val="double" w:sz="4" w:space="0" w:color="auto"/>
            </w:tcBorders>
          </w:tcPr>
          <w:p w:rsidR="008B0DFF" w:rsidRDefault="00A5118C" w:rsidP="00A5118C">
            <w:pPr>
              <w:jc w:val="center"/>
            </w:pPr>
            <w:r>
              <w:t>3</w:t>
            </w:r>
          </w:p>
        </w:tc>
      </w:tr>
      <w:tr w:rsidR="008B0DFF" w:rsidTr="00A80E1B">
        <w:tc>
          <w:tcPr>
            <w:tcW w:w="3604" w:type="dxa"/>
            <w:tcBorders>
              <w:left w:val="double" w:sz="4" w:space="0" w:color="auto"/>
            </w:tcBorders>
          </w:tcPr>
          <w:p w:rsidR="008B0DFF" w:rsidRDefault="00F63AA5" w:rsidP="00F63AA5">
            <w:r>
              <w:t>Gerencia de RRHH.</w:t>
            </w:r>
          </w:p>
        </w:tc>
        <w:tc>
          <w:tcPr>
            <w:tcW w:w="1701" w:type="dxa"/>
          </w:tcPr>
          <w:p w:rsidR="008B0DFF" w:rsidRDefault="00A5118C" w:rsidP="00A5118C">
            <w:pPr>
              <w:jc w:val="center"/>
            </w:pPr>
            <w:r>
              <w:t>2</w:t>
            </w:r>
          </w:p>
        </w:tc>
        <w:tc>
          <w:tcPr>
            <w:tcW w:w="1418" w:type="dxa"/>
          </w:tcPr>
          <w:p w:rsidR="008B0DFF" w:rsidRDefault="00A5118C" w:rsidP="00A5118C">
            <w:pPr>
              <w:jc w:val="center"/>
            </w:pPr>
            <w:r>
              <w:t>2</w:t>
            </w:r>
          </w:p>
        </w:tc>
        <w:tc>
          <w:tcPr>
            <w:tcW w:w="1410" w:type="dxa"/>
            <w:tcBorders>
              <w:right w:val="double" w:sz="4" w:space="0" w:color="auto"/>
            </w:tcBorders>
          </w:tcPr>
          <w:p w:rsidR="008B0DFF" w:rsidRDefault="00A5118C" w:rsidP="00A5118C">
            <w:pPr>
              <w:jc w:val="center"/>
            </w:pPr>
            <w:r>
              <w:t>3</w:t>
            </w:r>
          </w:p>
        </w:tc>
      </w:tr>
      <w:tr w:rsidR="008B0DFF" w:rsidTr="00A80E1B">
        <w:tc>
          <w:tcPr>
            <w:tcW w:w="3604" w:type="dxa"/>
            <w:tcBorders>
              <w:left w:val="double" w:sz="4" w:space="0" w:color="auto"/>
            </w:tcBorders>
          </w:tcPr>
          <w:p w:rsidR="008B0DFF" w:rsidRDefault="00F63AA5" w:rsidP="008B0DFF">
            <w:r>
              <w:t>Gerencia de Compras</w:t>
            </w:r>
          </w:p>
        </w:tc>
        <w:tc>
          <w:tcPr>
            <w:tcW w:w="1701" w:type="dxa"/>
          </w:tcPr>
          <w:p w:rsidR="008B0DFF" w:rsidRDefault="00A5118C" w:rsidP="00A5118C">
            <w:pPr>
              <w:jc w:val="center"/>
            </w:pPr>
            <w:r>
              <w:t>1</w:t>
            </w:r>
          </w:p>
        </w:tc>
        <w:tc>
          <w:tcPr>
            <w:tcW w:w="1418" w:type="dxa"/>
          </w:tcPr>
          <w:p w:rsidR="008B0DFF" w:rsidRDefault="00A5118C" w:rsidP="00A5118C">
            <w:pPr>
              <w:jc w:val="center"/>
            </w:pPr>
            <w:r>
              <w:t>1</w:t>
            </w:r>
          </w:p>
        </w:tc>
        <w:tc>
          <w:tcPr>
            <w:tcW w:w="1410" w:type="dxa"/>
            <w:tcBorders>
              <w:right w:val="double" w:sz="4" w:space="0" w:color="auto"/>
            </w:tcBorders>
          </w:tcPr>
          <w:p w:rsidR="008B0DFF" w:rsidRDefault="00A5118C" w:rsidP="00A5118C">
            <w:pPr>
              <w:jc w:val="center"/>
            </w:pPr>
            <w:r>
              <w:t>1</w:t>
            </w:r>
          </w:p>
        </w:tc>
      </w:tr>
      <w:tr w:rsidR="008B0DFF" w:rsidTr="00A80E1B">
        <w:tc>
          <w:tcPr>
            <w:tcW w:w="3604" w:type="dxa"/>
            <w:tcBorders>
              <w:left w:val="double" w:sz="4" w:space="0" w:color="auto"/>
            </w:tcBorders>
          </w:tcPr>
          <w:p w:rsidR="008B0DFF" w:rsidRDefault="00F63AA5" w:rsidP="00F63AA5">
            <w:r>
              <w:t>Gerencia de SI</w:t>
            </w:r>
            <w:r>
              <w:rPr>
                <w:rStyle w:val="Refdenotaalpie"/>
              </w:rPr>
              <w:footnoteReference w:id="22"/>
            </w:r>
          </w:p>
        </w:tc>
        <w:tc>
          <w:tcPr>
            <w:tcW w:w="1701" w:type="dxa"/>
          </w:tcPr>
          <w:p w:rsidR="008B0DFF" w:rsidRDefault="00A5118C" w:rsidP="00A5118C">
            <w:pPr>
              <w:jc w:val="center"/>
            </w:pPr>
            <w:r>
              <w:t>3</w:t>
            </w:r>
          </w:p>
        </w:tc>
        <w:tc>
          <w:tcPr>
            <w:tcW w:w="1418" w:type="dxa"/>
          </w:tcPr>
          <w:p w:rsidR="008B0DFF" w:rsidRDefault="00A5118C" w:rsidP="00A5118C">
            <w:pPr>
              <w:jc w:val="center"/>
            </w:pPr>
            <w:r>
              <w:t>3</w:t>
            </w:r>
          </w:p>
        </w:tc>
        <w:tc>
          <w:tcPr>
            <w:tcW w:w="1410" w:type="dxa"/>
            <w:tcBorders>
              <w:right w:val="double" w:sz="4" w:space="0" w:color="auto"/>
            </w:tcBorders>
          </w:tcPr>
          <w:p w:rsidR="008B0DFF" w:rsidRDefault="00A5118C" w:rsidP="00A5118C">
            <w:pPr>
              <w:jc w:val="center"/>
            </w:pPr>
            <w:r>
              <w:t>6</w:t>
            </w:r>
          </w:p>
        </w:tc>
      </w:tr>
      <w:tr w:rsidR="008B0DFF" w:rsidTr="00A80E1B">
        <w:tc>
          <w:tcPr>
            <w:tcW w:w="3604" w:type="dxa"/>
            <w:tcBorders>
              <w:left w:val="double" w:sz="4" w:space="0" w:color="auto"/>
            </w:tcBorders>
          </w:tcPr>
          <w:p w:rsidR="008B0DFF" w:rsidRDefault="00F63AA5" w:rsidP="008B0DFF">
            <w:r>
              <w:t>Contabilidad</w:t>
            </w:r>
          </w:p>
        </w:tc>
        <w:tc>
          <w:tcPr>
            <w:tcW w:w="1701" w:type="dxa"/>
          </w:tcPr>
          <w:p w:rsidR="008B0DFF" w:rsidRDefault="00A5118C" w:rsidP="00A5118C">
            <w:pPr>
              <w:jc w:val="center"/>
            </w:pPr>
            <w:r>
              <w:t>4</w:t>
            </w:r>
          </w:p>
        </w:tc>
        <w:tc>
          <w:tcPr>
            <w:tcW w:w="1418" w:type="dxa"/>
          </w:tcPr>
          <w:p w:rsidR="008B0DFF" w:rsidRDefault="00A5118C" w:rsidP="00A5118C">
            <w:pPr>
              <w:jc w:val="center"/>
            </w:pPr>
            <w:r>
              <w:t>5</w:t>
            </w:r>
          </w:p>
        </w:tc>
        <w:tc>
          <w:tcPr>
            <w:tcW w:w="1410" w:type="dxa"/>
            <w:tcBorders>
              <w:right w:val="double" w:sz="4" w:space="0" w:color="auto"/>
            </w:tcBorders>
          </w:tcPr>
          <w:p w:rsidR="008B0DFF" w:rsidRDefault="00A5118C" w:rsidP="00A5118C">
            <w:pPr>
              <w:jc w:val="center"/>
            </w:pPr>
            <w:r>
              <w:t>5</w:t>
            </w:r>
          </w:p>
        </w:tc>
      </w:tr>
      <w:tr w:rsidR="008B0DFF" w:rsidTr="00A80E1B">
        <w:tc>
          <w:tcPr>
            <w:tcW w:w="3604" w:type="dxa"/>
            <w:tcBorders>
              <w:left w:val="double" w:sz="4" w:space="0" w:color="auto"/>
            </w:tcBorders>
          </w:tcPr>
          <w:p w:rsidR="008B0DFF" w:rsidRDefault="00F63AA5" w:rsidP="008B0DFF">
            <w:r>
              <w:t>Monitoreo y Video Vigilancia</w:t>
            </w:r>
          </w:p>
        </w:tc>
        <w:tc>
          <w:tcPr>
            <w:tcW w:w="1701" w:type="dxa"/>
          </w:tcPr>
          <w:p w:rsidR="008B0DFF" w:rsidRDefault="00A5118C" w:rsidP="00A5118C">
            <w:pPr>
              <w:jc w:val="center"/>
            </w:pPr>
            <w:r>
              <w:t>5</w:t>
            </w:r>
          </w:p>
        </w:tc>
        <w:tc>
          <w:tcPr>
            <w:tcW w:w="1418" w:type="dxa"/>
          </w:tcPr>
          <w:p w:rsidR="008B0DFF" w:rsidRDefault="00A5118C" w:rsidP="00A5118C">
            <w:pPr>
              <w:jc w:val="center"/>
            </w:pPr>
            <w:r>
              <w:t>4</w:t>
            </w:r>
          </w:p>
        </w:tc>
        <w:tc>
          <w:tcPr>
            <w:tcW w:w="1410" w:type="dxa"/>
            <w:tcBorders>
              <w:right w:val="double" w:sz="4" w:space="0" w:color="auto"/>
            </w:tcBorders>
          </w:tcPr>
          <w:p w:rsidR="008B0DFF" w:rsidRDefault="00A5118C" w:rsidP="00A5118C">
            <w:pPr>
              <w:jc w:val="center"/>
            </w:pPr>
            <w:r>
              <w:t>6</w:t>
            </w:r>
          </w:p>
        </w:tc>
      </w:tr>
      <w:tr w:rsidR="008B0DFF" w:rsidTr="00A80E1B">
        <w:tc>
          <w:tcPr>
            <w:tcW w:w="3604" w:type="dxa"/>
            <w:tcBorders>
              <w:left w:val="double" w:sz="4" w:space="0" w:color="auto"/>
            </w:tcBorders>
          </w:tcPr>
          <w:p w:rsidR="008B0DFF" w:rsidRDefault="00F63AA5" w:rsidP="008B0DFF">
            <w:r>
              <w:t>Gerencia de Operaciones</w:t>
            </w:r>
          </w:p>
        </w:tc>
        <w:tc>
          <w:tcPr>
            <w:tcW w:w="1701" w:type="dxa"/>
          </w:tcPr>
          <w:p w:rsidR="008B0DFF" w:rsidRDefault="00A5118C" w:rsidP="00A5118C">
            <w:pPr>
              <w:jc w:val="center"/>
            </w:pPr>
            <w:r>
              <w:t>2</w:t>
            </w:r>
          </w:p>
        </w:tc>
        <w:tc>
          <w:tcPr>
            <w:tcW w:w="1418" w:type="dxa"/>
          </w:tcPr>
          <w:p w:rsidR="008B0DFF" w:rsidRDefault="00A5118C" w:rsidP="00A5118C">
            <w:pPr>
              <w:jc w:val="center"/>
            </w:pPr>
            <w:r>
              <w:t>2</w:t>
            </w:r>
          </w:p>
        </w:tc>
        <w:tc>
          <w:tcPr>
            <w:tcW w:w="1410" w:type="dxa"/>
            <w:tcBorders>
              <w:right w:val="double" w:sz="4" w:space="0" w:color="auto"/>
            </w:tcBorders>
          </w:tcPr>
          <w:p w:rsidR="008B0DFF" w:rsidRDefault="00A5118C" w:rsidP="00A5118C">
            <w:pPr>
              <w:jc w:val="center"/>
            </w:pPr>
            <w:r>
              <w:t>2</w:t>
            </w:r>
          </w:p>
        </w:tc>
      </w:tr>
      <w:tr w:rsidR="008B0DFF" w:rsidTr="00A80E1B">
        <w:tc>
          <w:tcPr>
            <w:tcW w:w="3604" w:type="dxa"/>
            <w:tcBorders>
              <w:left w:val="double" w:sz="4" w:space="0" w:color="auto"/>
            </w:tcBorders>
          </w:tcPr>
          <w:p w:rsidR="008B0DFF" w:rsidRDefault="00F63AA5" w:rsidP="008B0DFF">
            <w:r>
              <w:t>Talento Humano</w:t>
            </w:r>
          </w:p>
        </w:tc>
        <w:tc>
          <w:tcPr>
            <w:tcW w:w="1701" w:type="dxa"/>
          </w:tcPr>
          <w:p w:rsidR="008B0DFF" w:rsidRDefault="00A5118C" w:rsidP="00A5118C">
            <w:pPr>
              <w:jc w:val="center"/>
            </w:pPr>
            <w:r>
              <w:t>4</w:t>
            </w:r>
          </w:p>
        </w:tc>
        <w:tc>
          <w:tcPr>
            <w:tcW w:w="1418" w:type="dxa"/>
          </w:tcPr>
          <w:p w:rsidR="008B0DFF" w:rsidRDefault="00A5118C" w:rsidP="00A5118C">
            <w:pPr>
              <w:jc w:val="center"/>
            </w:pPr>
            <w:r>
              <w:t>4</w:t>
            </w:r>
          </w:p>
        </w:tc>
        <w:tc>
          <w:tcPr>
            <w:tcW w:w="1410" w:type="dxa"/>
            <w:tcBorders>
              <w:right w:val="double" w:sz="4" w:space="0" w:color="auto"/>
            </w:tcBorders>
          </w:tcPr>
          <w:p w:rsidR="008B0DFF" w:rsidRDefault="00A5118C" w:rsidP="00A5118C">
            <w:pPr>
              <w:jc w:val="center"/>
            </w:pPr>
            <w:r>
              <w:t>5</w:t>
            </w:r>
          </w:p>
        </w:tc>
      </w:tr>
      <w:tr w:rsidR="008B0DFF" w:rsidTr="00A80E1B">
        <w:tc>
          <w:tcPr>
            <w:tcW w:w="3604" w:type="dxa"/>
            <w:tcBorders>
              <w:left w:val="double" w:sz="4" w:space="0" w:color="auto"/>
            </w:tcBorders>
          </w:tcPr>
          <w:p w:rsidR="008B0DFF" w:rsidRDefault="00F63AA5" w:rsidP="008B0DFF">
            <w:r>
              <w:t>Sala de Reuniones</w:t>
            </w:r>
          </w:p>
        </w:tc>
        <w:tc>
          <w:tcPr>
            <w:tcW w:w="1701" w:type="dxa"/>
          </w:tcPr>
          <w:p w:rsidR="008B0DFF" w:rsidRDefault="00A5118C" w:rsidP="00A5118C">
            <w:pPr>
              <w:jc w:val="center"/>
            </w:pPr>
            <w:r>
              <w:t>0</w:t>
            </w:r>
          </w:p>
        </w:tc>
        <w:tc>
          <w:tcPr>
            <w:tcW w:w="1418" w:type="dxa"/>
          </w:tcPr>
          <w:p w:rsidR="008B0DFF" w:rsidRDefault="00A5118C" w:rsidP="00A5118C">
            <w:pPr>
              <w:jc w:val="center"/>
            </w:pPr>
            <w:r>
              <w:t>N</w:t>
            </w:r>
          </w:p>
        </w:tc>
        <w:tc>
          <w:tcPr>
            <w:tcW w:w="1410" w:type="dxa"/>
            <w:tcBorders>
              <w:right w:val="double" w:sz="4" w:space="0" w:color="auto"/>
            </w:tcBorders>
          </w:tcPr>
          <w:p w:rsidR="008B0DFF" w:rsidRDefault="00A5118C" w:rsidP="00A5118C">
            <w:pPr>
              <w:jc w:val="center"/>
            </w:pPr>
            <w:r>
              <w:t>1</w:t>
            </w:r>
          </w:p>
        </w:tc>
      </w:tr>
      <w:tr w:rsidR="008B0DFF" w:rsidTr="00A80E1B">
        <w:tc>
          <w:tcPr>
            <w:tcW w:w="3604" w:type="dxa"/>
            <w:tcBorders>
              <w:left w:val="double" w:sz="4" w:space="0" w:color="auto"/>
            </w:tcBorders>
          </w:tcPr>
          <w:p w:rsidR="008B0DFF" w:rsidRDefault="00F63AA5" w:rsidP="008B0DFF">
            <w:r>
              <w:t>Aula de Capacitaciones</w:t>
            </w:r>
          </w:p>
        </w:tc>
        <w:tc>
          <w:tcPr>
            <w:tcW w:w="1701" w:type="dxa"/>
          </w:tcPr>
          <w:p w:rsidR="008B0DFF" w:rsidRDefault="00A5118C" w:rsidP="00A5118C">
            <w:pPr>
              <w:jc w:val="center"/>
            </w:pPr>
            <w:r>
              <w:t>1</w:t>
            </w:r>
          </w:p>
        </w:tc>
        <w:tc>
          <w:tcPr>
            <w:tcW w:w="1418" w:type="dxa"/>
          </w:tcPr>
          <w:p w:rsidR="008B0DFF" w:rsidRDefault="00A5118C" w:rsidP="00A5118C">
            <w:pPr>
              <w:jc w:val="center"/>
            </w:pPr>
            <w:r>
              <w:t>N</w:t>
            </w:r>
          </w:p>
        </w:tc>
        <w:tc>
          <w:tcPr>
            <w:tcW w:w="1410" w:type="dxa"/>
            <w:tcBorders>
              <w:right w:val="double" w:sz="4" w:space="0" w:color="auto"/>
            </w:tcBorders>
          </w:tcPr>
          <w:p w:rsidR="008B0DFF" w:rsidRDefault="00A5118C" w:rsidP="00A5118C">
            <w:pPr>
              <w:jc w:val="center"/>
            </w:pPr>
            <w:r>
              <w:t>2</w:t>
            </w:r>
          </w:p>
        </w:tc>
      </w:tr>
      <w:tr w:rsidR="008B0DFF" w:rsidTr="00A80E1B">
        <w:tc>
          <w:tcPr>
            <w:tcW w:w="3604" w:type="dxa"/>
            <w:tcBorders>
              <w:left w:val="double" w:sz="4" w:space="0" w:color="auto"/>
            </w:tcBorders>
          </w:tcPr>
          <w:p w:rsidR="008B0DFF" w:rsidRDefault="00F63AA5" w:rsidP="008B0DFF">
            <w:r>
              <w:t>Dispensario Médico</w:t>
            </w:r>
          </w:p>
        </w:tc>
        <w:tc>
          <w:tcPr>
            <w:tcW w:w="1701" w:type="dxa"/>
          </w:tcPr>
          <w:p w:rsidR="008B0DFF" w:rsidRDefault="00A5118C" w:rsidP="00A5118C">
            <w:pPr>
              <w:jc w:val="center"/>
            </w:pPr>
            <w:r>
              <w:t>1</w:t>
            </w:r>
          </w:p>
        </w:tc>
        <w:tc>
          <w:tcPr>
            <w:tcW w:w="1418" w:type="dxa"/>
          </w:tcPr>
          <w:p w:rsidR="008B0DFF" w:rsidRDefault="00A5118C" w:rsidP="00A5118C">
            <w:pPr>
              <w:jc w:val="center"/>
            </w:pPr>
            <w:r>
              <w:t>2</w:t>
            </w:r>
          </w:p>
        </w:tc>
        <w:tc>
          <w:tcPr>
            <w:tcW w:w="1410" w:type="dxa"/>
            <w:tcBorders>
              <w:right w:val="double" w:sz="4" w:space="0" w:color="auto"/>
            </w:tcBorders>
          </w:tcPr>
          <w:p w:rsidR="008B0DFF" w:rsidRDefault="00A5118C" w:rsidP="00A5118C">
            <w:pPr>
              <w:jc w:val="center"/>
            </w:pPr>
            <w:r>
              <w:t>1</w:t>
            </w:r>
          </w:p>
        </w:tc>
      </w:tr>
      <w:tr w:rsidR="008B0DFF" w:rsidTr="00A80E1B">
        <w:tc>
          <w:tcPr>
            <w:tcW w:w="3604" w:type="dxa"/>
            <w:tcBorders>
              <w:left w:val="double" w:sz="4" w:space="0" w:color="auto"/>
              <w:bottom w:val="double" w:sz="4" w:space="0" w:color="auto"/>
            </w:tcBorders>
          </w:tcPr>
          <w:p w:rsidR="008B0DFF" w:rsidRPr="00662CD3" w:rsidRDefault="00A5118C" w:rsidP="008B0DFF">
            <w:pPr>
              <w:rPr>
                <w:b/>
              </w:rPr>
            </w:pPr>
            <w:r w:rsidRPr="00662CD3">
              <w:rPr>
                <w:b/>
              </w:rPr>
              <w:t>TOTAL</w:t>
            </w:r>
          </w:p>
        </w:tc>
        <w:tc>
          <w:tcPr>
            <w:tcW w:w="1701" w:type="dxa"/>
            <w:tcBorders>
              <w:bottom w:val="double" w:sz="4" w:space="0" w:color="auto"/>
            </w:tcBorders>
          </w:tcPr>
          <w:p w:rsidR="008B0DFF" w:rsidRDefault="00A5118C" w:rsidP="00A5118C">
            <w:pPr>
              <w:jc w:val="center"/>
            </w:pPr>
            <w:r>
              <w:t>26</w:t>
            </w:r>
          </w:p>
        </w:tc>
        <w:tc>
          <w:tcPr>
            <w:tcW w:w="1418" w:type="dxa"/>
            <w:tcBorders>
              <w:bottom w:val="double" w:sz="4" w:space="0" w:color="auto"/>
            </w:tcBorders>
          </w:tcPr>
          <w:p w:rsidR="008B0DFF" w:rsidRDefault="00A5118C" w:rsidP="00A5118C">
            <w:pPr>
              <w:jc w:val="center"/>
            </w:pPr>
            <w:r>
              <w:t>N</w:t>
            </w:r>
          </w:p>
        </w:tc>
        <w:tc>
          <w:tcPr>
            <w:tcW w:w="1410" w:type="dxa"/>
            <w:tcBorders>
              <w:bottom w:val="double" w:sz="4" w:space="0" w:color="auto"/>
              <w:right w:val="double" w:sz="4" w:space="0" w:color="auto"/>
            </w:tcBorders>
          </w:tcPr>
          <w:p w:rsidR="008B0DFF" w:rsidRDefault="00A5118C" w:rsidP="00A5118C">
            <w:pPr>
              <w:jc w:val="center"/>
            </w:pPr>
            <w:r>
              <w:t>36</w:t>
            </w:r>
          </w:p>
        </w:tc>
      </w:tr>
    </w:tbl>
    <w:p w:rsidR="008B0DFF" w:rsidRDefault="00A80E1B" w:rsidP="00A80E1B">
      <w:pPr>
        <w:ind w:left="360"/>
        <w:jc w:val="center"/>
      </w:pPr>
      <w:r w:rsidRPr="00F63AA5">
        <w:rPr>
          <w:b/>
        </w:rPr>
        <w:t xml:space="preserve">Tabla </w:t>
      </w:r>
      <w:r w:rsidR="00F63AA5">
        <w:rPr>
          <w:b/>
        </w:rPr>
        <w:t>I</w:t>
      </w:r>
      <w:r w:rsidRPr="00F63AA5">
        <w:rPr>
          <w:b/>
        </w:rPr>
        <w:t>:</w:t>
      </w:r>
      <w:r>
        <w:t xml:space="preserve"> Distribución de PC’S Matriz.</w:t>
      </w:r>
      <w:bookmarkStart w:id="54" w:name="_Ref401738612"/>
      <w:r w:rsidR="00F63AA5">
        <w:rPr>
          <w:rStyle w:val="Refdenotaalpie"/>
        </w:rPr>
        <w:footnoteReference w:id="23"/>
      </w:r>
      <w:bookmarkEnd w:id="54"/>
    </w:p>
    <w:p w:rsidR="008B0DFF" w:rsidRPr="00662CD3" w:rsidRDefault="008B0DFF" w:rsidP="00D32834">
      <w:pPr>
        <w:pStyle w:val="Prrafodelista"/>
        <w:numPr>
          <w:ilvl w:val="0"/>
          <w:numId w:val="24"/>
        </w:numPr>
        <w:rPr>
          <w:b/>
        </w:rPr>
      </w:pPr>
      <w:r w:rsidRPr="00662CD3">
        <w:rPr>
          <w:b/>
        </w:rPr>
        <w:t>Puntos de Ventas y Supervisiones.</w:t>
      </w:r>
    </w:p>
    <w:tbl>
      <w:tblPr>
        <w:tblStyle w:val="Tablaconcuadrcula"/>
        <w:tblW w:w="7922" w:type="dxa"/>
        <w:tblInd w:w="415" w:type="dxa"/>
        <w:tblLook w:val="04A0" w:firstRow="1" w:lastRow="0" w:firstColumn="1" w:lastColumn="0" w:noHBand="0" w:noVBand="1"/>
      </w:tblPr>
      <w:tblGrid>
        <w:gridCol w:w="3352"/>
        <w:gridCol w:w="1678"/>
        <w:gridCol w:w="1378"/>
        <w:gridCol w:w="1514"/>
      </w:tblGrid>
      <w:tr w:rsidR="00662CD3" w:rsidTr="00A80E1B">
        <w:trPr>
          <w:trHeight w:val="393"/>
        </w:trPr>
        <w:tc>
          <w:tcPr>
            <w:tcW w:w="7922" w:type="dxa"/>
            <w:gridSpan w:val="4"/>
            <w:tcBorders>
              <w:top w:val="double" w:sz="4" w:space="0" w:color="auto"/>
              <w:left w:val="double" w:sz="4" w:space="0" w:color="auto"/>
              <w:right w:val="double" w:sz="4" w:space="0" w:color="auto"/>
            </w:tcBorders>
            <w:shd w:val="clear" w:color="auto" w:fill="C6D9F1" w:themeFill="text2" w:themeFillTint="33"/>
          </w:tcPr>
          <w:p w:rsidR="00A80E1B" w:rsidRDefault="00A80E1B" w:rsidP="008B0DFF">
            <w:pPr>
              <w:rPr>
                <w:b/>
              </w:rPr>
            </w:pPr>
          </w:p>
          <w:p w:rsidR="00662CD3" w:rsidRDefault="00662CD3" w:rsidP="008B0DFF">
            <w:r w:rsidRPr="00662CD3">
              <w:rPr>
                <w:b/>
              </w:rPr>
              <w:t>PUNTO DE VENTA:</w:t>
            </w:r>
            <w:r>
              <w:t xml:space="preserve"> Sucursal Loja</w:t>
            </w:r>
          </w:p>
        </w:tc>
      </w:tr>
      <w:tr w:rsidR="00662CD3" w:rsidTr="00F63AA5">
        <w:trPr>
          <w:trHeight w:val="379"/>
        </w:trPr>
        <w:tc>
          <w:tcPr>
            <w:tcW w:w="3352" w:type="dxa"/>
            <w:tcBorders>
              <w:top w:val="double" w:sz="4" w:space="0" w:color="auto"/>
              <w:left w:val="double" w:sz="4" w:space="0" w:color="auto"/>
            </w:tcBorders>
            <w:shd w:val="clear" w:color="auto" w:fill="DAEEF3" w:themeFill="accent5" w:themeFillTint="33"/>
          </w:tcPr>
          <w:p w:rsidR="00662CD3" w:rsidRPr="008B0DFF" w:rsidRDefault="00662CD3" w:rsidP="00662CD3">
            <w:pPr>
              <w:jc w:val="center"/>
              <w:rPr>
                <w:b/>
              </w:rPr>
            </w:pPr>
            <w:r w:rsidRPr="008B0DFF">
              <w:rPr>
                <w:b/>
              </w:rPr>
              <w:t>DEPARTAMENTOS</w:t>
            </w:r>
          </w:p>
        </w:tc>
        <w:tc>
          <w:tcPr>
            <w:tcW w:w="1678" w:type="dxa"/>
            <w:tcBorders>
              <w:top w:val="double" w:sz="4" w:space="0" w:color="auto"/>
            </w:tcBorders>
            <w:shd w:val="clear" w:color="auto" w:fill="DAEEF3" w:themeFill="accent5" w:themeFillTint="33"/>
          </w:tcPr>
          <w:p w:rsidR="00662CD3" w:rsidRPr="008B0DFF" w:rsidRDefault="00662CD3" w:rsidP="00662CD3">
            <w:pPr>
              <w:jc w:val="center"/>
              <w:rPr>
                <w:b/>
              </w:rPr>
            </w:pPr>
            <w:r w:rsidRPr="008B0DFF">
              <w:rPr>
                <w:b/>
              </w:rPr>
              <w:t>EQUIPOS</w:t>
            </w:r>
          </w:p>
        </w:tc>
        <w:tc>
          <w:tcPr>
            <w:tcW w:w="1378" w:type="dxa"/>
            <w:tcBorders>
              <w:top w:val="double" w:sz="4" w:space="0" w:color="auto"/>
            </w:tcBorders>
            <w:shd w:val="clear" w:color="auto" w:fill="DAEEF3" w:themeFill="accent5" w:themeFillTint="33"/>
          </w:tcPr>
          <w:p w:rsidR="00662CD3" w:rsidRPr="008B0DFF" w:rsidRDefault="00662CD3" w:rsidP="00662CD3">
            <w:pPr>
              <w:jc w:val="center"/>
              <w:rPr>
                <w:b/>
              </w:rPr>
            </w:pPr>
            <w:r w:rsidRPr="008B0DFF">
              <w:rPr>
                <w:b/>
              </w:rPr>
              <w:t>USUARIOS</w:t>
            </w:r>
          </w:p>
        </w:tc>
        <w:tc>
          <w:tcPr>
            <w:tcW w:w="1514" w:type="dxa"/>
            <w:tcBorders>
              <w:top w:val="double" w:sz="4" w:space="0" w:color="auto"/>
              <w:right w:val="double" w:sz="4" w:space="0" w:color="auto"/>
            </w:tcBorders>
            <w:shd w:val="clear" w:color="auto" w:fill="DAEEF3" w:themeFill="accent5" w:themeFillTint="33"/>
          </w:tcPr>
          <w:p w:rsidR="00662CD3" w:rsidRPr="008B0DFF" w:rsidRDefault="00662CD3" w:rsidP="00662CD3">
            <w:pPr>
              <w:jc w:val="center"/>
              <w:rPr>
                <w:b/>
              </w:rPr>
            </w:pPr>
            <w:r w:rsidRPr="008B0DFF">
              <w:rPr>
                <w:b/>
              </w:rPr>
              <w:t>NODOS</w:t>
            </w:r>
          </w:p>
        </w:tc>
      </w:tr>
      <w:tr w:rsidR="00662CD3" w:rsidTr="00F63AA5">
        <w:trPr>
          <w:trHeight w:val="393"/>
        </w:trPr>
        <w:tc>
          <w:tcPr>
            <w:tcW w:w="3352" w:type="dxa"/>
            <w:tcBorders>
              <w:left w:val="double" w:sz="4" w:space="0" w:color="auto"/>
            </w:tcBorders>
          </w:tcPr>
          <w:p w:rsidR="00662CD3" w:rsidRDefault="00F63AA5" w:rsidP="00662CD3">
            <w:pPr>
              <w:jc w:val="both"/>
            </w:pPr>
            <w:r>
              <w:t>Supervisión Loja</w:t>
            </w:r>
          </w:p>
        </w:tc>
        <w:tc>
          <w:tcPr>
            <w:tcW w:w="1678" w:type="dxa"/>
          </w:tcPr>
          <w:p w:rsidR="00662CD3" w:rsidRDefault="00662CD3" w:rsidP="00662CD3">
            <w:pPr>
              <w:jc w:val="center"/>
            </w:pPr>
            <w:r>
              <w:t>1</w:t>
            </w:r>
          </w:p>
        </w:tc>
        <w:tc>
          <w:tcPr>
            <w:tcW w:w="1378" w:type="dxa"/>
          </w:tcPr>
          <w:p w:rsidR="00662CD3" w:rsidRDefault="00662CD3" w:rsidP="00662CD3">
            <w:pPr>
              <w:jc w:val="center"/>
            </w:pPr>
            <w:r>
              <w:t>1</w:t>
            </w:r>
          </w:p>
        </w:tc>
        <w:tc>
          <w:tcPr>
            <w:tcW w:w="1514" w:type="dxa"/>
            <w:tcBorders>
              <w:right w:val="double" w:sz="4" w:space="0" w:color="auto"/>
            </w:tcBorders>
          </w:tcPr>
          <w:p w:rsidR="00662CD3" w:rsidRDefault="00662CD3" w:rsidP="00662CD3">
            <w:pPr>
              <w:jc w:val="center"/>
            </w:pPr>
            <w:r>
              <w:t>1</w:t>
            </w:r>
          </w:p>
        </w:tc>
      </w:tr>
      <w:tr w:rsidR="00662CD3" w:rsidTr="00F63AA5">
        <w:trPr>
          <w:trHeight w:val="393"/>
        </w:trPr>
        <w:tc>
          <w:tcPr>
            <w:tcW w:w="3352" w:type="dxa"/>
            <w:tcBorders>
              <w:left w:val="double" w:sz="4" w:space="0" w:color="auto"/>
            </w:tcBorders>
          </w:tcPr>
          <w:p w:rsidR="00662CD3" w:rsidRDefault="00F63AA5" w:rsidP="00662CD3">
            <w:pPr>
              <w:jc w:val="both"/>
            </w:pPr>
            <w:r>
              <w:t>Secretaria</w:t>
            </w:r>
          </w:p>
        </w:tc>
        <w:tc>
          <w:tcPr>
            <w:tcW w:w="1678" w:type="dxa"/>
          </w:tcPr>
          <w:p w:rsidR="00662CD3" w:rsidRDefault="00662CD3" w:rsidP="00662CD3">
            <w:pPr>
              <w:jc w:val="center"/>
            </w:pPr>
            <w:r>
              <w:t>1</w:t>
            </w:r>
          </w:p>
        </w:tc>
        <w:tc>
          <w:tcPr>
            <w:tcW w:w="1378" w:type="dxa"/>
          </w:tcPr>
          <w:p w:rsidR="00662CD3" w:rsidRDefault="00662CD3" w:rsidP="00662CD3">
            <w:pPr>
              <w:jc w:val="center"/>
            </w:pPr>
            <w:r>
              <w:t>1</w:t>
            </w:r>
          </w:p>
        </w:tc>
        <w:tc>
          <w:tcPr>
            <w:tcW w:w="1514" w:type="dxa"/>
            <w:tcBorders>
              <w:right w:val="double" w:sz="4" w:space="0" w:color="auto"/>
            </w:tcBorders>
          </w:tcPr>
          <w:p w:rsidR="00662CD3" w:rsidRDefault="00662CD3" w:rsidP="00662CD3">
            <w:pPr>
              <w:jc w:val="center"/>
            </w:pPr>
            <w:r>
              <w:t>1</w:t>
            </w:r>
          </w:p>
        </w:tc>
      </w:tr>
      <w:tr w:rsidR="00662CD3" w:rsidTr="00F63AA5">
        <w:trPr>
          <w:trHeight w:val="379"/>
        </w:trPr>
        <w:tc>
          <w:tcPr>
            <w:tcW w:w="3352" w:type="dxa"/>
            <w:tcBorders>
              <w:left w:val="double" w:sz="4" w:space="0" w:color="auto"/>
              <w:bottom w:val="double" w:sz="4" w:space="0" w:color="auto"/>
            </w:tcBorders>
          </w:tcPr>
          <w:p w:rsidR="00662CD3" w:rsidRPr="00662CD3" w:rsidRDefault="00662CD3" w:rsidP="00662CD3">
            <w:pPr>
              <w:jc w:val="both"/>
              <w:rPr>
                <w:b/>
              </w:rPr>
            </w:pPr>
            <w:r w:rsidRPr="00662CD3">
              <w:rPr>
                <w:b/>
              </w:rPr>
              <w:t>TOTAL</w:t>
            </w:r>
          </w:p>
        </w:tc>
        <w:tc>
          <w:tcPr>
            <w:tcW w:w="1678" w:type="dxa"/>
            <w:tcBorders>
              <w:bottom w:val="double" w:sz="4" w:space="0" w:color="auto"/>
            </w:tcBorders>
          </w:tcPr>
          <w:p w:rsidR="00662CD3" w:rsidRDefault="00662CD3" w:rsidP="00662CD3">
            <w:pPr>
              <w:jc w:val="center"/>
            </w:pPr>
            <w:r>
              <w:t>1</w:t>
            </w:r>
          </w:p>
        </w:tc>
        <w:tc>
          <w:tcPr>
            <w:tcW w:w="1378" w:type="dxa"/>
            <w:tcBorders>
              <w:bottom w:val="double" w:sz="4" w:space="0" w:color="auto"/>
            </w:tcBorders>
          </w:tcPr>
          <w:p w:rsidR="00662CD3" w:rsidRDefault="00662CD3" w:rsidP="00662CD3">
            <w:pPr>
              <w:jc w:val="center"/>
            </w:pPr>
            <w:r>
              <w:t>1</w:t>
            </w:r>
          </w:p>
        </w:tc>
        <w:tc>
          <w:tcPr>
            <w:tcW w:w="1514" w:type="dxa"/>
            <w:tcBorders>
              <w:bottom w:val="double" w:sz="4" w:space="0" w:color="auto"/>
              <w:right w:val="double" w:sz="4" w:space="0" w:color="auto"/>
            </w:tcBorders>
          </w:tcPr>
          <w:p w:rsidR="00662CD3" w:rsidRDefault="00662CD3" w:rsidP="00662CD3">
            <w:pPr>
              <w:jc w:val="center"/>
            </w:pPr>
            <w:r>
              <w:t>1</w:t>
            </w:r>
          </w:p>
        </w:tc>
      </w:tr>
    </w:tbl>
    <w:p w:rsidR="008B0DFF" w:rsidRDefault="00F63AA5" w:rsidP="00F63AA5">
      <w:pPr>
        <w:jc w:val="center"/>
      </w:pPr>
      <w:r w:rsidRPr="00F63AA5">
        <w:rPr>
          <w:b/>
        </w:rPr>
        <w:t xml:space="preserve">Tabla </w:t>
      </w:r>
      <w:r>
        <w:rPr>
          <w:b/>
        </w:rPr>
        <w:t>II</w:t>
      </w:r>
      <w:r w:rsidRPr="00F63AA5">
        <w:rPr>
          <w:b/>
        </w:rPr>
        <w:t>:</w:t>
      </w:r>
      <w:r>
        <w:t xml:space="preserve"> Distribución de PC’S Sucursal Loja</w:t>
      </w:r>
      <w:r>
        <w:rPr>
          <w:rStyle w:val="Refdenotaalpie"/>
        </w:rPr>
        <w:footnoteReference w:id="24"/>
      </w:r>
    </w:p>
    <w:tbl>
      <w:tblPr>
        <w:tblStyle w:val="Tablaconcuadrcula"/>
        <w:tblW w:w="7909" w:type="dxa"/>
        <w:tblInd w:w="415" w:type="dxa"/>
        <w:tblLook w:val="04A0" w:firstRow="1" w:lastRow="0" w:firstColumn="1" w:lastColumn="0" w:noHBand="0" w:noVBand="1"/>
      </w:tblPr>
      <w:tblGrid>
        <w:gridCol w:w="3345"/>
        <w:gridCol w:w="1674"/>
        <w:gridCol w:w="1378"/>
        <w:gridCol w:w="1512"/>
      </w:tblGrid>
      <w:tr w:rsidR="00596897" w:rsidTr="00F63AA5">
        <w:trPr>
          <w:trHeight w:val="368"/>
        </w:trPr>
        <w:tc>
          <w:tcPr>
            <w:tcW w:w="7909" w:type="dxa"/>
            <w:gridSpan w:val="4"/>
            <w:tcBorders>
              <w:top w:val="double" w:sz="4" w:space="0" w:color="auto"/>
              <w:left w:val="double" w:sz="4" w:space="0" w:color="auto"/>
              <w:bottom w:val="double" w:sz="4" w:space="0" w:color="auto"/>
              <w:right w:val="double" w:sz="4" w:space="0" w:color="auto"/>
            </w:tcBorders>
            <w:shd w:val="clear" w:color="auto" w:fill="C6D9F1" w:themeFill="text2" w:themeFillTint="33"/>
          </w:tcPr>
          <w:p w:rsidR="00596897" w:rsidRDefault="00596897" w:rsidP="00596897">
            <w:r w:rsidRPr="00662CD3">
              <w:rPr>
                <w:b/>
              </w:rPr>
              <w:lastRenderedPageBreak/>
              <w:t>PUNTO DE VENTA:</w:t>
            </w:r>
            <w:r>
              <w:t xml:space="preserve"> Sucursal Zamora</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shd w:val="clear" w:color="auto" w:fill="DAEEF3" w:themeFill="accent5" w:themeFillTint="33"/>
          </w:tcPr>
          <w:p w:rsidR="00596897" w:rsidRPr="008B0DFF" w:rsidRDefault="00596897" w:rsidP="00783E77">
            <w:pPr>
              <w:jc w:val="center"/>
              <w:rPr>
                <w:b/>
              </w:rPr>
            </w:pPr>
            <w:r w:rsidRPr="008B0DFF">
              <w:rPr>
                <w:b/>
              </w:rPr>
              <w:t>EQUIPOS</w:t>
            </w:r>
          </w:p>
        </w:tc>
        <w:tc>
          <w:tcPr>
            <w:tcW w:w="1375" w:type="dxa"/>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596897">
            <w:pPr>
              <w:jc w:val="both"/>
            </w:pPr>
            <w:r>
              <w:t>Supervisión Zamora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r w:rsidR="00596897" w:rsidTr="00F63AA5">
        <w:trPr>
          <w:trHeight w:val="368"/>
        </w:trPr>
        <w:tc>
          <w:tcPr>
            <w:tcW w:w="7909" w:type="dxa"/>
            <w:gridSpan w:val="4"/>
            <w:tcBorders>
              <w:top w:val="double" w:sz="4" w:space="0" w:color="auto"/>
              <w:left w:val="double" w:sz="4" w:space="0" w:color="auto"/>
              <w:right w:val="double" w:sz="4" w:space="0" w:color="auto"/>
            </w:tcBorders>
            <w:shd w:val="clear" w:color="auto" w:fill="C6D9F1" w:themeFill="text2" w:themeFillTint="33"/>
          </w:tcPr>
          <w:p w:rsidR="00596897" w:rsidRDefault="00596897" w:rsidP="00596897">
            <w:r w:rsidRPr="00662CD3">
              <w:rPr>
                <w:b/>
              </w:rPr>
              <w:t>PUNTO DE VENTA:</w:t>
            </w:r>
            <w:r>
              <w:t xml:space="preserve"> Sucursal Cuenca</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EQUIPOS</w:t>
            </w:r>
          </w:p>
        </w:tc>
        <w:tc>
          <w:tcPr>
            <w:tcW w:w="13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top w:val="double" w:sz="4" w:space="0" w:color="auto"/>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596897">
            <w:pPr>
              <w:jc w:val="both"/>
            </w:pPr>
            <w:r>
              <w:t>Supervisión Cuenca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r w:rsidR="00596897" w:rsidTr="00F63AA5">
        <w:trPr>
          <w:trHeight w:val="548"/>
        </w:trPr>
        <w:tc>
          <w:tcPr>
            <w:tcW w:w="7909" w:type="dxa"/>
            <w:gridSpan w:val="4"/>
            <w:tcBorders>
              <w:top w:val="double" w:sz="4" w:space="0" w:color="auto"/>
              <w:left w:val="double" w:sz="4" w:space="0" w:color="auto"/>
              <w:bottom w:val="double" w:sz="4" w:space="0" w:color="auto"/>
              <w:right w:val="double" w:sz="4" w:space="0" w:color="auto"/>
            </w:tcBorders>
            <w:shd w:val="clear" w:color="auto" w:fill="C6D9F1" w:themeFill="text2" w:themeFillTint="33"/>
          </w:tcPr>
          <w:p w:rsidR="00596897" w:rsidRDefault="00596897" w:rsidP="00596897">
            <w:r w:rsidRPr="00662CD3">
              <w:rPr>
                <w:b/>
              </w:rPr>
              <w:t>PUNTO DE VENTA:</w:t>
            </w:r>
            <w:r>
              <w:t xml:space="preserve"> Sucursal Morona Santiago</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EQUIPOS</w:t>
            </w:r>
          </w:p>
        </w:tc>
        <w:tc>
          <w:tcPr>
            <w:tcW w:w="13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top w:val="double" w:sz="4" w:space="0" w:color="auto"/>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596897">
            <w:pPr>
              <w:jc w:val="both"/>
            </w:pPr>
            <w:r>
              <w:t>Supervisión Morona</w:t>
            </w:r>
            <w:r w:rsidR="00A80E1B">
              <w:t>.</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r w:rsidR="00596897" w:rsidTr="00F63AA5">
        <w:trPr>
          <w:trHeight w:val="368"/>
        </w:trPr>
        <w:tc>
          <w:tcPr>
            <w:tcW w:w="7909" w:type="dxa"/>
            <w:gridSpan w:val="4"/>
            <w:tcBorders>
              <w:top w:val="double" w:sz="4" w:space="0" w:color="auto"/>
              <w:left w:val="double" w:sz="4" w:space="0" w:color="auto"/>
              <w:bottom w:val="double" w:sz="4" w:space="0" w:color="auto"/>
              <w:right w:val="double" w:sz="4" w:space="0" w:color="auto"/>
            </w:tcBorders>
            <w:shd w:val="clear" w:color="auto" w:fill="C6D9F1" w:themeFill="text2" w:themeFillTint="33"/>
          </w:tcPr>
          <w:p w:rsidR="00596897" w:rsidRDefault="00596897" w:rsidP="00596897">
            <w:r w:rsidRPr="00662CD3">
              <w:rPr>
                <w:b/>
              </w:rPr>
              <w:t>PUNTO DE VENTA:</w:t>
            </w:r>
            <w:r>
              <w:t xml:space="preserve"> Sucursal Guayaquil</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EQUIPOS</w:t>
            </w:r>
          </w:p>
        </w:tc>
        <w:tc>
          <w:tcPr>
            <w:tcW w:w="13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top w:val="double" w:sz="4" w:space="0" w:color="auto"/>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596897">
            <w:pPr>
              <w:jc w:val="both"/>
            </w:pPr>
            <w:r>
              <w:t>Supervisión Guayaquil</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r w:rsidR="00596897" w:rsidTr="00F63AA5">
        <w:trPr>
          <w:trHeight w:val="368"/>
        </w:trPr>
        <w:tc>
          <w:tcPr>
            <w:tcW w:w="7909" w:type="dxa"/>
            <w:gridSpan w:val="4"/>
            <w:tcBorders>
              <w:top w:val="double" w:sz="4" w:space="0" w:color="auto"/>
              <w:left w:val="double" w:sz="4" w:space="0" w:color="auto"/>
              <w:right w:val="double" w:sz="4" w:space="0" w:color="auto"/>
            </w:tcBorders>
            <w:shd w:val="clear" w:color="auto" w:fill="C6D9F1" w:themeFill="text2" w:themeFillTint="33"/>
          </w:tcPr>
          <w:p w:rsidR="00596897" w:rsidRDefault="00596897" w:rsidP="00596897">
            <w:r w:rsidRPr="00662CD3">
              <w:rPr>
                <w:b/>
              </w:rPr>
              <w:t>PUNTO DE VENTA:</w:t>
            </w:r>
            <w:r>
              <w:t xml:space="preserve"> Sucursal Parte Alta</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EQUIPOS</w:t>
            </w:r>
          </w:p>
        </w:tc>
        <w:tc>
          <w:tcPr>
            <w:tcW w:w="13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top w:val="double" w:sz="4" w:space="0" w:color="auto"/>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A80E1B">
            <w:pPr>
              <w:jc w:val="both"/>
            </w:pPr>
            <w:r>
              <w:t>Supervisión Zaruma.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bl>
    <w:p w:rsidR="00596897" w:rsidRDefault="00F63AA5" w:rsidP="002E686E">
      <w:pPr>
        <w:jc w:val="center"/>
      </w:pPr>
      <w:r w:rsidRPr="002E686E">
        <w:rPr>
          <w:b/>
        </w:rPr>
        <w:t>Tabla III</w:t>
      </w:r>
      <w:r w:rsidRPr="00A53241">
        <w:t>:</w:t>
      </w:r>
      <w:r w:rsidR="002E686E">
        <w:t xml:space="preserve"> </w:t>
      </w:r>
      <w:r w:rsidR="002E686E" w:rsidRPr="002E686E">
        <w:t>Distribución de PC’S Sucursales Zamora, Cuenca, Morona, Guayaquil, Zaruma</w:t>
      </w:r>
      <w:r w:rsidRPr="00F63AA5">
        <w:rPr>
          <w:b/>
        </w:rPr>
        <w:t>.</w:t>
      </w:r>
      <w:r>
        <w:rPr>
          <w:rStyle w:val="Refdenotaalpie"/>
          <w:b/>
        </w:rPr>
        <w:footnoteReference w:id="25"/>
      </w:r>
    </w:p>
    <w:p w:rsidR="00F63AA5" w:rsidRDefault="00F63AA5" w:rsidP="00F63AA5">
      <w:pPr>
        <w:rPr>
          <w:lang w:eastAsia="en-US"/>
        </w:rPr>
      </w:pPr>
    </w:p>
    <w:p w:rsidR="00135606" w:rsidRDefault="00135606" w:rsidP="00F63AA5">
      <w:pPr>
        <w:rPr>
          <w:lang w:eastAsia="en-US"/>
        </w:rPr>
      </w:pPr>
    </w:p>
    <w:p w:rsidR="00F63AA5" w:rsidRPr="00F63AA5" w:rsidRDefault="00F63AA5" w:rsidP="00F63AA5">
      <w:pPr>
        <w:rPr>
          <w:lang w:eastAsia="en-US"/>
        </w:rPr>
      </w:pPr>
    </w:p>
    <w:p w:rsidR="00596897" w:rsidRDefault="00596897" w:rsidP="00596897">
      <w:pPr>
        <w:pStyle w:val="Ttulo1"/>
        <w:jc w:val="both"/>
        <w:rPr>
          <w:b w:val="0"/>
          <w:szCs w:val="22"/>
        </w:rPr>
      </w:pPr>
      <w:bookmarkStart w:id="55" w:name="_Toc401743679"/>
      <w:r>
        <w:rPr>
          <w:b w:val="0"/>
          <w:szCs w:val="22"/>
        </w:rPr>
        <w:lastRenderedPageBreak/>
        <w:t>En la parte de implementación de sistemas dispone:</w:t>
      </w:r>
      <w:bookmarkEnd w:id="55"/>
    </w:p>
    <w:tbl>
      <w:tblPr>
        <w:tblStyle w:val="Tablaconcuadrcula"/>
        <w:tblW w:w="0" w:type="auto"/>
        <w:tblLook w:val="04A0" w:firstRow="1" w:lastRow="0" w:firstColumn="1" w:lastColumn="0" w:noHBand="0" w:noVBand="1"/>
      </w:tblPr>
      <w:tblGrid>
        <w:gridCol w:w="2728"/>
        <w:gridCol w:w="2729"/>
        <w:gridCol w:w="2733"/>
      </w:tblGrid>
      <w:tr w:rsidR="00596897" w:rsidTr="00F63AA5">
        <w:tc>
          <w:tcPr>
            <w:tcW w:w="2728" w:type="dxa"/>
            <w:tcBorders>
              <w:top w:val="double" w:sz="4" w:space="0" w:color="auto"/>
              <w:left w:val="double" w:sz="4" w:space="0" w:color="auto"/>
              <w:bottom w:val="double" w:sz="4" w:space="0" w:color="auto"/>
            </w:tcBorders>
            <w:shd w:val="clear" w:color="auto" w:fill="C6D9F1" w:themeFill="text2" w:themeFillTint="33"/>
          </w:tcPr>
          <w:p w:rsidR="00596897" w:rsidRDefault="00596897" w:rsidP="00596897">
            <w:pPr>
              <w:jc w:val="center"/>
              <w:rPr>
                <w:b/>
                <w:lang w:eastAsia="en-US"/>
              </w:rPr>
            </w:pPr>
          </w:p>
          <w:p w:rsidR="00596897" w:rsidRPr="00596897" w:rsidRDefault="00596897" w:rsidP="00596897">
            <w:pPr>
              <w:jc w:val="center"/>
              <w:rPr>
                <w:b/>
                <w:lang w:eastAsia="en-US"/>
              </w:rPr>
            </w:pPr>
            <w:r w:rsidRPr="00596897">
              <w:rPr>
                <w:b/>
                <w:lang w:eastAsia="en-US"/>
              </w:rPr>
              <w:t>SISTEMA</w:t>
            </w:r>
          </w:p>
        </w:tc>
        <w:tc>
          <w:tcPr>
            <w:tcW w:w="2729" w:type="dxa"/>
            <w:tcBorders>
              <w:top w:val="double" w:sz="4" w:space="0" w:color="auto"/>
              <w:bottom w:val="double" w:sz="4" w:space="0" w:color="auto"/>
            </w:tcBorders>
            <w:shd w:val="clear" w:color="auto" w:fill="C6D9F1" w:themeFill="text2" w:themeFillTint="33"/>
          </w:tcPr>
          <w:p w:rsidR="00596897" w:rsidRDefault="00596897" w:rsidP="00596897">
            <w:pPr>
              <w:jc w:val="center"/>
              <w:rPr>
                <w:b/>
                <w:lang w:eastAsia="en-US"/>
              </w:rPr>
            </w:pPr>
          </w:p>
          <w:p w:rsidR="00596897" w:rsidRPr="00596897" w:rsidRDefault="00596897" w:rsidP="00596897">
            <w:pPr>
              <w:jc w:val="center"/>
              <w:rPr>
                <w:b/>
                <w:lang w:eastAsia="en-US"/>
              </w:rPr>
            </w:pPr>
            <w:r w:rsidRPr="00596897">
              <w:rPr>
                <w:b/>
                <w:lang w:eastAsia="en-US"/>
              </w:rPr>
              <w:t>NORMA</w:t>
            </w:r>
          </w:p>
        </w:tc>
        <w:tc>
          <w:tcPr>
            <w:tcW w:w="2733" w:type="dxa"/>
            <w:tcBorders>
              <w:top w:val="double" w:sz="4" w:space="0" w:color="auto"/>
              <w:bottom w:val="double" w:sz="4" w:space="0" w:color="auto"/>
              <w:right w:val="double" w:sz="4" w:space="0" w:color="auto"/>
            </w:tcBorders>
            <w:shd w:val="clear" w:color="auto" w:fill="C6D9F1" w:themeFill="text2" w:themeFillTint="33"/>
          </w:tcPr>
          <w:p w:rsidR="00596897" w:rsidRDefault="00596897" w:rsidP="00596897">
            <w:pPr>
              <w:jc w:val="center"/>
              <w:rPr>
                <w:b/>
                <w:lang w:eastAsia="en-US"/>
              </w:rPr>
            </w:pPr>
          </w:p>
          <w:p w:rsidR="00596897" w:rsidRPr="00596897" w:rsidRDefault="00596897" w:rsidP="00596897">
            <w:pPr>
              <w:jc w:val="center"/>
              <w:rPr>
                <w:b/>
                <w:lang w:eastAsia="en-US"/>
              </w:rPr>
            </w:pPr>
            <w:r w:rsidRPr="00596897">
              <w:rPr>
                <w:b/>
                <w:lang w:eastAsia="en-US"/>
              </w:rPr>
              <w:t>ESTADO</w:t>
            </w:r>
          </w:p>
        </w:tc>
      </w:tr>
      <w:tr w:rsidR="00596897" w:rsidTr="00F63AA5">
        <w:tc>
          <w:tcPr>
            <w:tcW w:w="2728" w:type="dxa"/>
            <w:tcBorders>
              <w:top w:val="double" w:sz="4" w:space="0" w:color="auto"/>
              <w:left w:val="double" w:sz="4" w:space="0" w:color="auto"/>
            </w:tcBorders>
          </w:tcPr>
          <w:p w:rsidR="00596897" w:rsidRDefault="00596897" w:rsidP="00596897">
            <w:pPr>
              <w:rPr>
                <w:lang w:eastAsia="en-US"/>
              </w:rPr>
            </w:pPr>
          </w:p>
          <w:p w:rsidR="00596897" w:rsidRDefault="00596897" w:rsidP="00596897">
            <w:pPr>
              <w:rPr>
                <w:lang w:eastAsia="en-US"/>
              </w:rPr>
            </w:pPr>
            <w:r>
              <w:rPr>
                <w:lang w:eastAsia="en-US"/>
              </w:rPr>
              <w:t>Gestión de Calidad</w:t>
            </w:r>
          </w:p>
        </w:tc>
        <w:tc>
          <w:tcPr>
            <w:tcW w:w="2729" w:type="dxa"/>
            <w:tcBorders>
              <w:top w:val="double" w:sz="4" w:space="0" w:color="auto"/>
            </w:tcBorders>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ISO 9001:2008</w:t>
            </w:r>
          </w:p>
        </w:tc>
        <w:tc>
          <w:tcPr>
            <w:tcW w:w="2733" w:type="dxa"/>
            <w:tcBorders>
              <w:top w:val="double" w:sz="4" w:space="0" w:color="auto"/>
              <w:right w:val="double" w:sz="4" w:space="0" w:color="auto"/>
            </w:tcBorders>
          </w:tcPr>
          <w:p w:rsidR="00596897" w:rsidRDefault="00596897" w:rsidP="00596897">
            <w:pPr>
              <w:jc w:val="center"/>
              <w:rPr>
                <w:lang w:eastAsia="en-US"/>
              </w:rPr>
            </w:pPr>
          </w:p>
          <w:p w:rsidR="00596897" w:rsidRDefault="00596897" w:rsidP="00596897">
            <w:pPr>
              <w:jc w:val="center"/>
              <w:rPr>
                <w:lang w:eastAsia="en-US"/>
              </w:rPr>
            </w:pPr>
            <w:r>
              <w:rPr>
                <w:lang w:eastAsia="en-US"/>
              </w:rPr>
              <w:t>CERTIFICADO</w:t>
            </w:r>
          </w:p>
        </w:tc>
      </w:tr>
      <w:tr w:rsidR="00596897" w:rsidTr="00F63AA5">
        <w:tc>
          <w:tcPr>
            <w:tcW w:w="2728" w:type="dxa"/>
            <w:tcBorders>
              <w:left w:val="double" w:sz="4" w:space="0" w:color="auto"/>
            </w:tcBorders>
          </w:tcPr>
          <w:p w:rsidR="00596897" w:rsidRDefault="00596897" w:rsidP="00596897">
            <w:pPr>
              <w:rPr>
                <w:lang w:eastAsia="en-US"/>
              </w:rPr>
            </w:pPr>
          </w:p>
          <w:p w:rsidR="00596897" w:rsidRDefault="00596897" w:rsidP="00596897">
            <w:pPr>
              <w:rPr>
                <w:lang w:eastAsia="en-US"/>
              </w:rPr>
            </w:pPr>
            <w:r>
              <w:rPr>
                <w:lang w:eastAsia="en-US"/>
              </w:rPr>
              <w:t>Medio Ambiente</w:t>
            </w:r>
          </w:p>
        </w:tc>
        <w:tc>
          <w:tcPr>
            <w:tcW w:w="2729" w:type="dxa"/>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ISO 14001:2004</w:t>
            </w:r>
          </w:p>
        </w:tc>
        <w:tc>
          <w:tcPr>
            <w:tcW w:w="2733" w:type="dxa"/>
            <w:tcBorders>
              <w:right w:val="double" w:sz="4" w:space="0" w:color="auto"/>
            </w:tcBorders>
          </w:tcPr>
          <w:p w:rsidR="00596897" w:rsidRDefault="00596897" w:rsidP="00596897">
            <w:pPr>
              <w:jc w:val="center"/>
              <w:rPr>
                <w:lang w:eastAsia="en-US"/>
              </w:rPr>
            </w:pPr>
          </w:p>
          <w:p w:rsidR="00596897" w:rsidRDefault="00596897" w:rsidP="00596897">
            <w:pPr>
              <w:jc w:val="center"/>
              <w:rPr>
                <w:lang w:eastAsia="en-US"/>
              </w:rPr>
            </w:pPr>
            <w:r>
              <w:rPr>
                <w:lang w:eastAsia="en-US"/>
              </w:rPr>
              <w:t>IMPLEMENTADO POR CERTIFICARSE</w:t>
            </w:r>
          </w:p>
        </w:tc>
      </w:tr>
      <w:tr w:rsidR="00596897" w:rsidTr="00F63AA5">
        <w:tc>
          <w:tcPr>
            <w:tcW w:w="2728" w:type="dxa"/>
            <w:tcBorders>
              <w:left w:val="double" w:sz="4" w:space="0" w:color="auto"/>
            </w:tcBorders>
          </w:tcPr>
          <w:p w:rsidR="00596897" w:rsidRDefault="00596897" w:rsidP="00596897">
            <w:pPr>
              <w:rPr>
                <w:lang w:eastAsia="en-US"/>
              </w:rPr>
            </w:pPr>
            <w:r>
              <w:rPr>
                <w:lang w:eastAsia="en-US"/>
              </w:rPr>
              <w:t>Salud y Seguridad Ocupacional</w:t>
            </w:r>
          </w:p>
        </w:tc>
        <w:tc>
          <w:tcPr>
            <w:tcW w:w="2729" w:type="dxa"/>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OHSAS 18001:2008</w:t>
            </w:r>
          </w:p>
        </w:tc>
        <w:tc>
          <w:tcPr>
            <w:tcW w:w="2733" w:type="dxa"/>
            <w:tcBorders>
              <w:right w:val="double" w:sz="4" w:space="0" w:color="auto"/>
            </w:tcBorders>
          </w:tcPr>
          <w:p w:rsidR="00596897" w:rsidRDefault="00596897" w:rsidP="00596897">
            <w:pPr>
              <w:jc w:val="center"/>
              <w:rPr>
                <w:lang w:eastAsia="en-US"/>
              </w:rPr>
            </w:pPr>
          </w:p>
          <w:p w:rsidR="00596897" w:rsidRDefault="00596897" w:rsidP="00596897">
            <w:pPr>
              <w:jc w:val="center"/>
              <w:rPr>
                <w:lang w:eastAsia="en-US"/>
              </w:rPr>
            </w:pPr>
            <w:r>
              <w:rPr>
                <w:lang w:eastAsia="en-US"/>
              </w:rPr>
              <w:t>CERTIFICADO</w:t>
            </w:r>
          </w:p>
        </w:tc>
      </w:tr>
      <w:tr w:rsidR="00596897" w:rsidTr="00F63AA5">
        <w:tc>
          <w:tcPr>
            <w:tcW w:w="2728" w:type="dxa"/>
            <w:tcBorders>
              <w:left w:val="double" w:sz="4" w:space="0" w:color="auto"/>
            </w:tcBorders>
          </w:tcPr>
          <w:p w:rsidR="00596897" w:rsidRDefault="00596897" w:rsidP="00596897">
            <w:pPr>
              <w:rPr>
                <w:lang w:eastAsia="en-US"/>
              </w:rPr>
            </w:pPr>
            <w:r>
              <w:rPr>
                <w:lang w:eastAsia="en-US"/>
              </w:rPr>
              <w:t>Sistema de Gestión en Control y Seguridad BASC</w:t>
            </w:r>
          </w:p>
        </w:tc>
        <w:tc>
          <w:tcPr>
            <w:tcW w:w="2729" w:type="dxa"/>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BASC VERSION 3:2008</w:t>
            </w:r>
          </w:p>
        </w:tc>
        <w:tc>
          <w:tcPr>
            <w:tcW w:w="2733" w:type="dxa"/>
            <w:tcBorders>
              <w:right w:val="double" w:sz="4" w:space="0" w:color="auto"/>
            </w:tcBorders>
          </w:tcPr>
          <w:p w:rsidR="00596897" w:rsidRDefault="00596897" w:rsidP="00596897">
            <w:pPr>
              <w:rPr>
                <w:lang w:eastAsia="en-US"/>
              </w:rPr>
            </w:pPr>
          </w:p>
          <w:p w:rsidR="00596897" w:rsidRDefault="00596897" w:rsidP="00596897">
            <w:pPr>
              <w:jc w:val="center"/>
              <w:rPr>
                <w:lang w:eastAsia="en-US"/>
              </w:rPr>
            </w:pPr>
            <w:r>
              <w:rPr>
                <w:lang w:eastAsia="en-US"/>
              </w:rPr>
              <w:t>CERTIFICADO</w:t>
            </w:r>
          </w:p>
        </w:tc>
      </w:tr>
      <w:tr w:rsidR="00596897" w:rsidTr="00F63AA5">
        <w:tc>
          <w:tcPr>
            <w:tcW w:w="2728" w:type="dxa"/>
            <w:tcBorders>
              <w:left w:val="double" w:sz="4" w:space="0" w:color="auto"/>
              <w:bottom w:val="double" w:sz="4" w:space="0" w:color="auto"/>
            </w:tcBorders>
          </w:tcPr>
          <w:p w:rsidR="00596897" w:rsidRDefault="00596897" w:rsidP="00596897">
            <w:pPr>
              <w:rPr>
                <w:lang w:eastAsia="en-US"/>
              </w:rPr>
            </w:pPr>
            <w:r>
              <w:rPr>
                <w:lang w:eastAsia="en-US"/>
              </w:rPr>
              <w:t>“</w:t>
            </w:r>
            <w:r w:rsidRPr="00596897">
              <w:rPr>
                <w:b/>
                <w:lang w:eastAsia="en-US"/>
              </w:rPr>
              <w:t>Proyecto Seguridad Informática</w:t>
            </w:r>
            <w:r>
              <w:rPr>
                <w:lang w:eastAsia="en-US"/>
              </w:rPr>
              <w:t>”</w:t>
            </w:r>
          </w:p>
        </w:tc>
        <w:tc>
          <w:tcPr>
            <w:tcW w:w="2729" w:type="dxa"/>
            <w:tcBorders>
              <w:bottom w:val="double" w:sz="4" w:space="0" w:color="auto"/>
            </w:tcBorders>
            <w:shd w:val="clear" w:color="auto" w:fill="DAEEF3" w:themeFill="accent5" w:themeFillTint="33"/>
          </w:tcPr>
          <w:p w:rsidR="00596897" w:rsidRDefault="00596897" w:rsidP="00596897">
            <w:pPr>
              <w:jc w:val="center"/>
              <w:rPr>
                <w:lang w:eastAsia="en-US"/>
              </w:rPr>
            </w:pPr>
          </w:p>
          <w:p w:rsidR="00596897" w:rsidRDefault="006D3129" w:rsidP="00596897">
            <w:pPr>
              <w:jc w:val="center"/>
              <w:rPr>
                <w:lang w:eastAsia="en-US"/>
              </w:rPr>
            </w:pPr>
            <w:r>
              <w:rPr>
                <w:lang w:eastAsia="en-US"/>
              </w:rPr>
              <w:t>ISO 27001</w:t>
            </w:r>
            <w:r w:rsidR="00596897">
              <w:rPr>
                <w:lang w:eastAsia="en-US"/>
              </w:rPr>
              <w:t>:2005</w:t>
            </w:r>
          </w:p>
        </w:tc>
        <w:tc>
          <w:tcPr>
            <w:tcW w:w="2733" w:type="dxa"/>
            <w:tcBorders>
              <w:bottom w:val="double" w:sz="4" w:space="0" w:color="auto"/>
              <w:right w:val="double" w:sz="4" w:space="0" w:color="auto"/>
            </w:tcBorders>
          </w:tcPr>
          <w:p w:rsidR="00596897" w:rsidRDefault="00596897" w:rsidP="00596897">
            <w:pPr>
              <w:jc w:val="center"/>
              <w:rPr>
                <w:lang w:eastAsia="en-US"/>
              </w:rPr>
            </w:pPr>
          </w:p>
          <w:p w:rsidR="00596897" w:rsidRDefault="00596897" w:rsidP="00596897">
            <w:pPr>
              <w:jc w:val="center"/>
              <w:rPr>
                <w:lang w:eastAsia="en-US"/>
              </w:rPr>
            </w:pPr>
            <w:r>
              <w:rPr>
                <w:lang w:eastAsia="en-US"/>
              </w:rPr>
              <w:t>DESARROLLO</w:t>
            </w:r>
          </w:p>
        </w:tc>
      </w:tr>
    </w:tbl>
    <w:p w:rsidR="00596897" w:rsidRPr="00F63AA5" w:rsidRDefault="00F63AA5" w:rsidP="00F63AA5">
      <w:pPr>
        <w:jc w:val="center"/>
        <w:rPr>
          <w:lang w:eastAsia="en-US"/>
        </w:rPr>
      </w:pPr>
      <w:r w:rsidRPr="00F63AA5">
        <w:rPr>
          <w:b/>
        </w:rPr>
        <w:t xml:space="preserve">Tabla </w:t>
      </w:r>
      <w:r>
        <w:rPr>
          <w:b/>
        </w:rPr>
        <w:t>IV</w:t>
      </w:r>
      <w:r w:rsidRPr="00F63AA5">
        <w:t xml:space="preserve">: </w:t>
      </w:r>
      <w:r>
        <w:t>Sistemas Implementados 2014.</w:t>
      </w:r>
      <w:bookmarkStart w:id="56" w:name="_Ref401739074"/>
      <w:r>
        <w:rPr>
          <w:rStyle w:val="Refdenotaalpie"/>
        </w:rPr>
        <w:footnoteReference w:id="26"/>
      </w:r>
      <w:bookmarkEnd w:id="56"/>
    </w:p>
    <w:p w:rsidR="00783E77" w:rsidRDefault="00783E77" w:rsidP="00596897">
      <w:pPr>
        <w:rPr>
          <w:lang w:eastAsia="en-US"/>
        </w:rPr>
      </w:pPr>
      <w:r>
        <w:rPr>
          <w:lang w:eastAsia="en-US"/>
        </w:rPr>
        <w:t>En la parte de Software Adquirido:</w:t>
      </w:r>
    </w:p>
    <w:tbl>
      <w:tblPr>
        <w:tblStyle w:val="Tablaconcuadrcula"/>
        <w:tblW w:w="0" w:type="auto"/>
        <w:tblLook w:val="04A0" w:firstRow="1" w:lastRow="0" w:firstColumn="1" w:lastColumn="0" w:noHBand="0" w:noVBand="1"/>
      </w:tblPr>
      <w:tblGrid>
        <w:gridCol w:w="4093"/>
        <w:gridCol w:w="4097"/>
      </w:tblGrid>
      <w:tr w:rsidR="008F5943" w:rsidTr="00F63AA5">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8F5943" w:rsidRDefault="008F5943" w:rsidP="008F5943">
            <w:pPr>
              <w:jc w:val="center"/>
              <w:rPr>
                <w:b/>
                <w:lang w:eastAsia="en-US"/>
              </w:rPr>
            </w:pPr>
          </w:p>
          <w:p w:rsidR="008F5943" w:rsidRDefault="008F5943" w:rsidP="008F5943">
            <w:pPr>
              <w:jc w:val="center"/>
              <w:rPr>
                <w:b/>
                <w:lang w:eastAsia="en-US"/>
              </w:rPr>
            </w:pPr>
            <w:r>
              <w:rPr>
                <w:b/>
                <w:lang w:eastAsia="en-US"/>
              </w:rPr>
              <w:t>SISTEMAS DISTRIBUIDOS</w:t>
            </w:r>
          </w:p>
        </w:tc>
      </w:tr>
      <w:tr w:rsidR="008F5943" w:rsidTr="00F63AA5">
        <w:tc>
          <w:tcPr>
            <w:tcW w:w="4093" w:type="dxa"/>
            <w:tcBorders>
              <w:top w:val="double" w:sz="4" w:space="0" w:color="auto"/>
              <w:lef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SOFTWARE</w:t>
            </w:r>
          </w:p>
        </w:tc>
        <w:tc>
          <w:tcPr>
            <w:tcW w:w="4097" w:type="dxa"/>
            <w:tcBorders>
              <w:top w:val="double" w:sz="4" w:space="0" w:color="auto"/>
              <w:righ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PLATAFORMA</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SEGURE Versión 2010</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MULTIPLATAFORMA</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SIGMA Versión 2013</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MICROSOFT WINDOWS</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SIGMA Versión 2013</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MICROSOFT WINDOWS</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SIGMA 90</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MICROSOFT WINDOWS XP</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PAGUPASOFT</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MICROSOFT WINDOWS SERIES 32 BITS</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DIMM</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MULTIPLATAFORMA</w:t>
            </w:r>
          </w:p>
        </w:tc>
      </w:tr>
      <w:tr w:rsidR="008F5943" w:rsidTr="00F63AA5">
        <w:tc>
          <w:tcPr>
            <w:tcW w:w="4093" w:type="dxa"/>
            <w:tcBorders>
              <w:left w:val="double" w:sz="4" w:space="0" w:color="auto"/>
              <w:bottom w:val="double" w:sz="4" w:space="0" w:color="auto"/>
            </w:tcBorders>
          </w:tcPr>
          <w:p w:rsidR="008F5943" w:rsidRDefault="008F5943" w:rsidP="008F5943">
            <w:pPr>
              <w:jc w:val="center"/>
              <w:rPr>
                <w:lang w:eastAsia="en-US"/>
              </w:rPr>
            </w:pPr>
            <w:r>
              <w:rPr>
                <w:lang w:eastAsia="en-US"/>
              </w:rPr>
              <w:t>SCAI32</w:t>
            </w:r>
          </w:p>
        </w:tc>
        <w:tc>
          <w:tcPr>
            <w:tcW w:w="4097" w:type="dxa"/>
            <w:tcBorders>
              <w:bottom w:val="double" w:sz="4" w:space="0" w:color="auto"/>
              <w:right w:val="double" w:sz="4" w:space="0" w:color="auto"/>
            </w:tcBorders>
          </w:tcPr>
          <w:p w:rsidR="008F5943" w:rsidRPr="00533368" w:rsidRDefault="008F5943" w:rsidP="008F5943">
            <w:pPr>
              <w:jc w:val="center"/>
              <w:rPr>
                <w:b/>
                <w:lang w:eastAsia="en-US"/>
              </w:rPr>
            </w:pPr>
            <w:r w:rsidRPr="00533368">
              <w:rPr>
                <w:b/>
                <w:lang w:eastAsia="en-US"/>
              </w:rPr>
              <w:t>MICROSOFT WINDOWS XP</w:t>
            </w:r>
          </w:p>
        </w:tc>
      </w:tr>
    </w:tbl>
    <w:p w:rsidR="00783E77" w:rsidRDefault="00F63AA5" w:rsidP="00F63AA5">
      <w:pPr>
        <w:jc w:val="center"/>
        <w:rPr>
          <w:lang w:eastAsia="en-US"/>
        </w:rPr>
      </w:pPr>
      <w:r w:rsidRPr="00F63AA5">
        <w:rPr>
          <w:b/>
        </w:rPr>
        <w:t xml:space="preserve">Tabla </w:t>
      </w:r>
      <w:r>
        <w:rPr>
          <w:b/>
        </w:rPr>
        <w:t>V</w:t>
      </w:r>
      <w:r w:rsidRPr="00F63AA5">
        <w:t xml:space="preserve">: </w:t>
      </w:r>
      <w:r w:rsidRPr="00F63AA5">
        <w:rPr>
          <w:lang w:eastAsia="en-US"/>
        </w:rPr>
        <w:t>Sistemas Distribuidos</w:t>
      </w:r>
      <w:r>
        <w:rPr>
          <w:lang w:eastAsia="en-US"/>
        </w:rPr>
        <w:t xml:space="preserve"> adquiridos</w:t>
      </w:r>
      <w:r w:rsidR="000C1B81">
        <w:rPr>
          <w:lang w:eastAsia="en-US"/>
        </w:rPr>
        <w:t xml:space="preserve"> hasta la actualidad.</w:t>
      </w:r>
      <w:r w:rsidR="000C1B81">
        <w:rPr>
          <w:rStyle w:val="Refdenotaalpie"/>
          <w:lang w:eastAsia="en-US"/>
        </w:rPr>
        <w:footnoteReference w:id="27"/>
      </w:r>
    </w:p>
    <w:p w:rsidR="008F5943" w:rsidRDefault="008F5943" w:rsidP="00596897">
      <w:pPr>
        <w:rPr>
          <w:lang w:eastAsia="en-US"/>
        </w:rPr>
      </w:pPr>
    </w:p>
    <w:p w:rsidR="008F5943" w:rsidRDefault="008F5943" w:rsidP="00596897">
      <w:pPr>
        <w:rPr>
          <w:lang w:eastAsia="en-US"/>
        </w:rPr>
      </w:pPr>
    </w:p>
    <w:tbl>
      <w:tblPr>
        <w:tblStyle w:val="Tablaconcuadrcula"/>
        <w:tblW w:w="0" w:type="auto"/>
        <w:tblLook w:val="04A0" w:firstRow="1" w:lastRow="0" w:firstColumn="1" w:lastColumn="0" w:noHBand="0" w:noVBand="1"/>
      </w:tblPr>
      <w:tblGrid>
        <w:gridCol w:w="4095"/>
        <w:gridCol w:w="4095"/>
      </w:tblGrid>
      <w:tr w:rsidR="008F5943" w:rsidTr="000C1B81">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GESTORES DE BASES DE DATOS</w:t>
            </w:r>
          </w:p>
        </w:tc>
      </w:tr>
      <w:tr w:rsidR="008F5943" w:rsidTr="000C1B81">
        <w:tc>
          <w:tcPr>
            <w:tcW w:w="4095" w:type="dxa"/>
            <w:tcBorders>
              <w:top w:val="double" w:sz="4" w:space="0" w:color="auto"/>
              <w:lef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Pr>
                <w:b/>
                <w:lang w:eastAsia="en-US"/>
              </w:rPr>
              <w:t>NOMBRE</w:t>
            </w:r>
          </w:p>
        </w:tc>
        <w:tc>
          <w:tcPr>
            <w:tcW w:w="4095" w:type="dxa"/>
            <w:tcBorders>
              <w:top w:val="double" w:sz="4" w:space="0" w:color="auto"/>
              <w:righ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LICENCIAS</w:t>
            </w:r>
          </w:p>
        </w:tc>
      </w:tr>
      <w:tr w:rsidR="008F5943" w:rsidTr="000C1B81">
        <w:tc>
          <w:tcPr>
            <w:tcW w:w="4095" w:type="dxa"/>
            <w:tcBorders>
              <w:left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SQL Server 2008 RC2</w:t>
            </w:r>
          </w:p>
        </w:tc>
        <w:tc>
          <w:tcPr>
            <w:tcW w:w="4095" w:type="dxa"/>
            <w:tcBorders>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1</w:t>
            </w:r>
          </w:p>
        </w:tc>
      </w:tr>
      <w:tr w:rsidR="008F5943" w:rsidTr="000C1B81">
        <w:tc>
          <w:tcPr>
            <w:tcW w:w="4095" w:type="dxa"/>
            <w:tcBorders>
              <w:left w:val="double" w:sz="4" w:space="0" w:color="auto"/>
              <w:bottom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SQL Server 2005</w:t>
            </w:r>
          </w:p>
        </w:tc>
        <w:tc>
          <w:tcPr>
            <w:tcW w:w="4095" w:type="dxa"/>
            <w:tcBorders>
              <w:bottom w:val="double" w:sz="4" w:space="0" w:color="auto"/>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1</w:t>
            </w:r>
          </w:p>
        </w:tc>
      </w:tr>
      <w:tr w:rsidR="008F5943" w:rsidTr="000C1B81">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SISTEMAS OPERATIVOS</w:t>
            </w:r>
          </w:p>
        </w:tc>
      </w:tr>
      <w:tr w:rsidR="008F5943" w:rsidTr="000C1B81">
        <w:tc>
          <w:tcPr>
            <w:tcW w:w="4095" w:type="dxa"/>
            <w:tcBorders>
              <w:top w:val="double" w:sz="4" w:space="0" w:color="auto"/>
              <w:lef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Pr>
                <w:b/>
                <w:lang w:eastAsia="en-US"/>
              </w:rPr>
              <w:t>NOMBRE</w:t>
            </w:r>
          </w:p>
        </w:tc>
        <w:tc>
          <w:tcPr>
            <w:tcW w:w="4095" w:type="dxa"/>
            <w:tcBorders>
              <w:top w:val="double" w:sz="4" w:space="0" w:color="auto"/>
              <w:righ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LICENCIAS</w:t>
            </w:r>
          </w:p>
        </w:tc>
      </w:tr>
      <w:tr w:rsidR="008F5943" w:rsidTr="000C1B81">
        <w:tc>
          <w:tcPr>
            <w:tcW w:w="4095" w:type="dxa"/>
            <w:tcBorders>
              <w:left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 xml:space="preserve">Microsoft Windows </w:t>
            </w:r>
            <w:proofErr w:type="spellStart"/>
            <w:r>
              <w:rPr>
                <w:lang w:eastAsia="en-US"/>
              </w:rPr>
              <w:t>Seven</w:t>
            </w:r>
            <w:proofErr w:type="spellEnd"/>
            <w:r>
              <w:rPr>
                <w:lang w:eastAsia="en-US"/>
              </w:rPr>
              <w:t xml:space="preserve"> Profesional</w:t>
            </w:r>
          </w:p>
        </w:tc>
        <w:tc>
          <w:tcPr>
            <w:tcW w:w="4095" w:type="dxa"/>
            <w:tcBorders>
              <w:right w:val="double" w:sz="4" w:space="0" w:color="auto"/>
            </w:tcBorders>
          </w:tcPr>
          <w:p w:rsidR="008F5943" w:rsidRDefault="008F5943" w:rsidP="008F5943">
            <w:pPr>
              <w:jc w:val="center"/>
              <w:rPr>
                <w:lang w:eastAsia="en-US"/>
              </w:rPr>
            </w:pPr>
          </w:p>
          <w:p w:rsidR="008F5943" w:rsidRDefault="008F5943" w:rsidP="008F5943">
            <w:pPr>
              <w:jc w:val="center"/>
              <w:rPr>
                <w:lang w:eastAsia="en-US"/>
              </w:rPr>
            </w:pPr>
            <w:r>
              <w:rPr>
                <w:lang w:eastAsia="en-US"/>
              </w:rPr>
              <w:t>48</w:t>
            </w:r>
          </w:p>
        </w:tc>
      </w:tr>
      <w:tr w:rsidR="008F5943" w:rsidTr="000C1B81">
        <w:tc>
          <w:tcPr>
            <w:tcW w:w="4095" w:type="dxa"/>
            <w:tcBorders>
              <w:left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Server 2008</w:t>
            </w:r>
          </w:p>
        </w:tc>
        <w:tc>
          <w:tcPr>
            <w:tcW w:w="4095" w:type="dxa"/>
            <w:tcBorders>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3</w:t>
            </w:r>
          </w:p>
        </w:tc>
      </w:tr>
      <w:tr w:rsidR="008F5943" w:rsidTr="000C1B81">
        <w:tc>
          <w:tcPr>
            <w:tcW w:w="4095" w:type="dxa"/>
            <w:tcBorders>
              <w:left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Server 2003</w:t>
            </w:r>
          </w:p>
        </w:tc>
        <w:tc>
          <w:tcPr>
            <w:tcW w:w="4095" w:type="dxa"/>
            <w:tcBorders>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1</w:t>
            </w:r>
          </w:p>
        </w:tc>
      </w:tr>
      <w:tr w:rsidR="008F5943" w:rsidTr="000C1B81">
        <w:tc>
          <w:tcPr>
            <w:tcW w:w="4095" w:type="dxa"/>
            <w:tcBorders>
              <w:left w:val="double" w:sz="4" w:space="0" w:color="auto"/>
              <w:bottom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Windows XP Profesional</w:t>
            </w:r>
          </w:p>
        </w:tc>
        <w:tc>
          <w:tcPr>
            <w:tcW w:w="4095" w:type="dxa"/>
            <w:tcBorders>
              <w:bottom w:val="double" w:sz="4" w:space="0" w:color="auto"/>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2</w:t>
            </w:r>
          </w:p>
        </w:tc>
      </w:tr>
      <w:tr w:rsidR="008F5943" w:rsidTr="000C1B81">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UTILITARIOS</w:t>
            </w:r>
          </w:p>
        </w:tc>
      </w:tr>
      <w:tr w:rsidR="008F5943" w:rsidTr="000C1B81">
        <w:tc>
          <w:tcPr>
            <w:tcW w:w="4095" w:type="dxa"/>
            <w:tcBorders>
              <w:top w:val="double" w:sz="4" w:space="0" w:color="auto"/>
              <w:left w:val="double" w:sz="4" w:space="0" w:color="auto"/>
            </w:tcBorders>
            <w:shd w:val="clear" w:color="auto" w:fill="DAEEF3" w:themeFill="accent5" w:themeFillTint="33"/>
          </w:tcPr>
          <w:p w:rsidR="00A80E1B" w:rsidRDefault="00A80E1B" w:rsidP="008F5943">
            <w:pPr>
              <w:jc w:val="center"/>
              <w:rPr>
                <w:b/>
                <w:lang w:eastAsia="en-US"/>
              </w:rPr>
            </w:pPr>
          </w:p>
          <w:p w:rsidR="008F5943" w:rsidRPr="008F5943" w:rsidRDefault="008F5943" w:rsidP="008F5943">
            <w:pPr>
              <w:jc w:val="center"/>
              <w:rPr>
                <w:b/>
                <w:lang w:eastAsia="en-US"/>
              </w:rPr>
            </w:pPr>
            <w:r w:rsidRPr="008F5943">
              <w:rPr>
                <w:b/>
                <w:lang w:eastAsia="en-US"/>
              </w:rPr>
              <w:t>NOMBRE</w:t>
            </w:r>
          </w:p>
        </w:tc>
        <w:tc>
          <w:tcPr>
            <w:tcW w:w="4095" w:type="dxa"/>
            <w:tcBorders>
              <w:top w:val="double" w:sz="4" w:space="0" w:color="auto"/>
              <w:right w:val="double" w:sz="4" w:space="0" w:color="auto"/>
            </w:tcBorders>
            <w:shd w:val="clear" w:color="auto" w:fill="DAEEF3" w:themeFill="accent5" w:themeFillTint="33"/>
          </w:tcPr>
          <w:p w:rsidR="00A80E1B" w:rsidRDefault="00A80E1B" w:rsidP="008F5943">
            <w:pPr>
              <w:jc w:val="center"/>
              <w:rPr>
                <w:b/>
                <w:lang w:eastAsia="en-US"/>
              </w:rPr>
            </w:pPr>
          </w:p>
          <w:p w:rsidR="008F5943" w:rsidRPr="008F5943" w:rsidRDefault="008F5943" w:rsidP="008F5943">
            <w:pPr>
              <w:jc w:val="center"/>
              <w:rPr>
                <w:b/>
                <w:lang w:eastAsia="en-US"/>
              </w:rPr>
            </w:pPr>
            <w:r w:rsidRPr="008F5943">
              <w:rPr>
                <w:b/>
                <w:lang w:eastAsia="en-US"/>
              </w:rPr>
              <w:t>LICENCIAS</w:t>
            </w:r>
          </w:p>
        </w:tc>
      </w:tr>
      <w:tr w:rsidR="008F5943" w:rsidTr="000C1B81">
        <w:tc>
          <w:tcPr>
            <w:tcW w:w="4095" w:type="dxa"/>
            <w:tcBorders>
              <w:left w:val="double" w:sz="4" w:space="0" w:color="auto"/>
              <w:bottom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Office 2013 Profesional</w:t>
            </w:r>
          </w:p>
        </w:tc>
        <w:tc>
          <w:tcPr>
            <w:tcW w:w="4095" w:type="dxa"/>
            <w:tcBorders>
              <w:bottom w:val="double" w:sz="4" w:space="0" w:color="auto"/>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48</w:t>
            </w:r>
          </w:p>
        </w:tc>
      </w:tr>
    </w:tbl>
    <w:p w:rsidR="00A80E1B" w:rsidRDefault="000C1B81" w:rsidP="000C1B81">
      <w:pPr>
        <w:jc w:val="center"/>
        <w:rPr>
          <w:lang w:eastAsia="en-US"/>
        </w:rPr>
      </w:pPr>
      <w:r w:rsidRPr="00A53241">
        <w:rPr>
          <w:b/>
        </w:rPr>
        <w:t>Tabla VI:</w:t>
      </w:r>
      <w:r w:rsidRPr="00A53241">
        <w:t xml:space="preserve"> Gestores de base de Datos, Sistemas Operativos, Software Utilitario adquirido hasta la actualidad</w:t>
      </w:r>
      <w:r>
        <w:rPr>
          <w:lang w:eastAsia="en-US"/>
        </w:rPr>
        <w:t>.</w:t>
      </w:r>
      <w:r>
        <w:rPr>
          <w:rStyle w:val="Refdenotaalpie"/>
          <w:lang w:eastAsia="en-US"/>
        </w:rPr>
        <w:footnoteReference w:id="28"/>
      </w:r>
    </w:p>
    <w:p w:rsidR="000C1B81" w:rsidRDefault="000C1B81" w:rsidP="000C1B81">
      <w:pPr>
        <w:jc w:val="center"/>
        <w:rPr>
          <w:lang w:eastAsia="en-US"/>
        </w:rPr>
      </w:pPr>
    </w:p>
    <w:p w:rsidR="000C1B81" w:rsidRDefault="000C1B81" w:rsidP="000C1B81">
      <w:pPr>
        <w:jc w:val="center"/>
        <w:rPr>
          <w:lang w:eastAsia="en-US"/>
        </w:rPr>
      </w:pPr>
    </w:p>
    <w:p w:rsidR="000C1B81" w:rsidRDefault="000C1B81" w:rsidP="000C1B81">
      <w:pPr>
        <w:jc w:val="center"/>
        <w:rPr>
          <w:lang w:eastAsia="en-US"/>
        </w:rPr>
      </w:pPr>
    </w:p>
    <w:p w:rsidR="00533368" w:rsidRDefault="00533368" w:rsidP="00A80E1B">
      <w:pPr>
        <w:rPr>
          <w:lang w:eastAsia="en-US"/>
        </w:rPr>
      </w:pPr>
      <w:r>
        <w:rPr>
          <w:lang w:eastAsia="en-US"/>
        </w:rPr>
        <w:lastRenderedPageBreak/>
        <w:t>En la parte de Software Desarrollado</w:t>
      </w:r>
    </w:p>
    <w:tbl>
      <w:tblPr>
        <w:tblStyle w:val="Tablaconcuadrcula"/>
        <w:tblW w:w="0" w:type="auto"/>
        <w:tblLook w:val="04A0" w:firstRow="1" w:lastRow="0" w:firstColumn="1" w:lastColumn="0" w:noHBand="0" w:noVBand="1"/>
      </w:tblPr>
      <w:tblGrid>
        <w:gridCol w:w="4098"/>
        <w:gridCol w:w="4092"/>
      </w:tblGrid>
      <w:tr w:rsidR="00533368" w:rsidTr="000C1B81">
        <w:tc>
          <w:tcPr>
            <w:tcW w:w="8190" w:type="dxa"/>
            <w:gridSpan w:val="2"/>
            <w:tcBorders>
              <w:top w:val="double" w:sz="4" w:space="0" w:color="auto"/>
              <w:left w:val="double" w:sz="4" w:space="0" w:color="auto"/>
              <w:right w:val="double" w:sz="4" w:space="0" w:color="auto"/>
            </w:tcBorders>
            <w:shd w:val="clear" w:color="auto" w:fill="C6D9F1" w:themeFill="text2" w:themeFillTint="33"/>
          </w:tcPr>
          <w:p w:rsidR="00A80E1B" w:rsidRDefault="00A80E1B" w:rsidP="00533368">
            <w:pPr>
              <w:jc w:val="center"/>
              <w:rPr>
                <w:lang w:eastAsia="en-US"/>
              </w:rPr>
            </w:pPr>
          </w:p>
          <w:p w:rsidR="00533368" w:rsidRPr="00A80E1B" w:rsidRDefault="00533368" w:rsidP="00533368">
            <w:pPr>
              <w:jc w:val="center"/>
              <w:rPr>
                <w:b/>
                <w:lang w:eastAsia="en-US"/>
              </w:rPr>
            </w:pPr>
            <w:r w:rsidRPr="00A80E1B">
              <w:rPr>
                <w:b/>
                <w:lang w:eastAsia="en-US"/>
              </w:rPr>
              <w:t>Software SYSCISEPRO Versión 1.0</w:t>
            </w:r>
          </w:p>
        </w:tc>
      </w:tr>
      <w:tr w:rsidR="00533368" w:rsidTr="000C1B81">
        <w:tc>
          <w:tcPr>
            <w:tcW w:w="4098" w:type="dxa"/>
            <w:tcBorders>
              <w:top w:val="double" w:sz="4" w:space="0" w:color="auto"/>
              <w:left w:val="double" w:sz="4" w:space="0" w:color="auto"/>
            </w:tcBorders>
            <w:shd w:val="clear" w:color="auto" w:fill="DAEEF3" w:themeFill="accent5" w:themeFillTint="33"/>
          </w:tcPr>
          <w:p w:rsidR="00A80E1B" w:rsidRDefault="00A80E1B" w:rsidP="00533368">
            <w:pPr>
              <w:jc w:val="center"/>
              <w:rPr>
                <w:b/>
                <w:lang w:eastAsia="en-US"/>
              </w:rPr>
            </w:pPr>
          </w:p>
          <w:p w:rsidR="00533368" w:rsidRPr="00533368" w:rsidRDefault="00533368" w:rsidP="00533368">
            <w:pPr>
              <w:jc w:val="center"/>
              <w:rPr>
                <w:b/>
                <w:lang w:eastAsia="en-US"/>
              </w:rPr>
            </w:pPr>
            <w:r w:rsidRPr="00533368">
              <w:rPr>
                <w:b/>
                <w:lang w:eastAsia="en-US"/>
              </w:rPr>
              <w:t>MÓDULO</w:t>
            </w:r>
          </w:p>
        </w:tc>
        <w:tc>
          <w:tcPr>
            <w:tcW w:w="4092" w:type="dxa"/>
            <w:tcBorders>
              <w:top w:val="double" w:sz="4" w:space="0" w:color="auto"/>
              <w:right w:val="double" w:sz="4" w:space="0" w:color="auto"/>
            </w:tcBorders>
            <w:shd w:val="clear" w:color="auto" w:fill="DAEEF3" w:themeFill="accent5" w:themeFillTint="33"/>
          </w:tcPr>
          <w:p w:rsidR="00A80E1B" w:rsidRDefault="00A80E1B" w:rsidP="00533368">
            <w:pPr>
              <w:jc w:val="center"/>
              <w:rPr>
                <w:b/>
                <w:lang w:eastAsia="en-US"/>
              </w:rPr>
            </w:pPr>
          </w:p>
          <w:p w:rsidR="00533368" w:rsidRPr="00533368" w:rsidRDefault="00533368" w:rsidP="00533368">
            <w:pPr>
              <w:jc w:val="center"/>
              <w:rPr>
                <w:b/>
                <w:lang w:eastAsia="en-US"/>
              </w:rPr>
            </w:pPr>
            <w:r w:rsidRPr="00533368">
              <w:rPr>
                <w:b/>
                <w:lang w:eastAsia="en-US"/>
              </w:rPr>
              <w:t>ETAPA</w:t>
            </w:r>
          </w:p>
        </w:tc>
      </w:tr>
      <w:tr w:rsidR="00533368" w:rsidTr="000C1B81">
        <w:tc>
          <w:tcPr>
            <w:tcW w:w="4098" w:type="dxa"/>
            <w:tcBorders>
              <w:left w:val="double" w:sz="4" w:space="0" w:color="auto"/>
            </w:tcBorders>
          </w:tcPr>
          <w:p w:rsidR="00533368" w:rsidRDefault="002B6C4A" w:rsidP="00533368">
            <w:pPr>
              <w:rPr>
                <w:lang w:eastAsia="en-US"/>
              </w:rPr>
            </w:pPr>
            <w:r>
              <w:rPr>
                <w:lang w:eastAsia="en-US"/>
              </w:rPr>
              <w:t>Administración</w:t>
            </w:r>
          </w:p>
          <w:p w:rsidR="002B6C4A" w:rsidRDefault="002B6C4A" w:rsidP="00D32834">
            <w:pPr>
              <w:pStyle w:val="Prrafodelista"/>
              <w:numPr>
                <w:ilvl w:val="0"/>
                <w:numId w:val="25"/>
              </w:numPr>
            </w:pPr>
            <w:r>
              <w:t>Revisión de Liquidaciones.</w:t>
            </w:r>
          </w:p>
          <w:p w:rsidR="002B6C4A" w:rsidRDefault="002B6C4A" w:rsidP="00D32834">
            <w:pPr>
              <w:pStyle w:val="Prrafodelista"/>
              <w:numPr>
                <w:ilvl w:val="0"/>
                <w:numId w:val="25"/>
              </w:numPr>
            </w:pPr>
            <w:r>
              <w:t>Aprobar Orden de Compra.</w:t>
            </w:r>
          </w:p>
          <w:p w:rsidR="002B6C4A" w:rsidRDefault="002B6C4A" w:rsidP="00D32834">
            <w:pPr>
              <w:pStyle w:val="Prrafodelista"/>
              <w:numPr>
                <w:ilvl w:val="0"/>
                <w:numId w:val="25"/>
              </w:numPr>
            </w:pPr>
            <w:r>
              <w:t>Aprobar Comprobantes de Egreso.</w:t>
            </w:r>
          </w:p>
          <w:p w:rsidR="002B6C4A" w:rsidRDefault="002B6C4A" w:rsidP="00D32834">
            <w:pPr>
              <w:pStyle w:val="Prrafodelista"/>
              <w:numPr>
                <w:ilvl w:val="0"/>
                <w:numId w:val="25"/>
              </w:numPr>
            </w:pPr>
            <w:r>
              <w:t>Revisión de Facturación.</w:t>
            </w:r>
          </w:p>
        </w:tc>
        <w:tc>
          <w:tcPr>
            <w:tcW w:w="4092" w:type="dxa"/>
            <w:tcBorders>
              <w:right w:val="double" w:sz="4" w:space="0" w:color="auto"/>
            </w:tcBorders>
          </w:tcPr>
          <w:p w:rsidR="00D4150E" w:rsidRDefault="00D4150E" w:rsidP="00D4150E">
            <w:pPr>
              <w:jc w:val="center"/>
              <w:rPr>
                <w:b/>
                <w:lang w:eastAsia="en-US"/>
              </w:rPr>
            </w:pPr>
          </w:p>
          <w:p w:rsidR="00533368"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Estructura Administrativa.</w:t>
            </w:r>
          </w:p>
          <w:p w:rsidR="00D4150E" w:rsidRDefault="00D4150E" w:rsidP="00D32834">
            <w:pPr>
              <w:pStyle w:val="Prrafodelista"/>
              <w:numPr>
                <w:ilvl w:val="0"/>
                <w:numId w:val="26"/>
              </w:numPr>
            </w:pPr>
            <w:r>
              <w:t>Registro de Cargos.</w:t>
            </w:r>
          </w:p>
          <w:p w:rsidR="00D4150E" w:rsidRDefault="00D4150E" w:rsidP="00D32834">
            <w:pPr>
              <w:pStyle w:val="Prrafodelista"/>
              <w:numPr>
                <w:ilvl w:val="0"/>
                <w:numId w:val="26"/>
              </w:numPr>
            </w:pPr>
            <w:r>
              <w:t>Registro de Estructura. Administrativa.</w:t>
            </w:r>
          </w:p>
          <w:p w:rsidR="00D4150E" w:rsidRDefault="00D4150E" w:rsidP="00D32834">
            <w:pPr>
              <w:pStyle w:val="Prrafodelista"/>
              <w:numPr>
                <w:ilvl w:val="0"/>
                <w:numId w:val="26"/>
              </w:numPr>
            </w:pPr>
            <w:r>
              <w:t>Registro de Personal.</w:t>
            </w:r>
          </w:p>
          <w:p w:rsidR="00D4150E" w:rsidRDefault="00D4150E" w:rsidP="00D32834">
            <w:pPr>
              <w:pStyle w:val="Prrafodelista"/>
              <w:numPr>
                <w:ilvl w:val="0"/>
                <w:numId w:val="26"/>
              </w:numPr>
            </w:pPr>
            <w:r>
              <w:t>Registrar Contratos.</w:t>
            </w:r>
          </w:p>
          <w:p w:rsidR="00D4150E" w:rsidRDefault="00D4150E" w:rsidP="00D32834">
            <w:pPr>
              <w:pStyle w:val="Prrafodelista"/>
              <w:numPr>
                <w:ilvl w:val="0"/>
                <w:numId w:val="26"/>
              </w:numPr>
            </w:pPr>
            <w:r>
              <w:t>Actualizaciones de Ubicaciones de Personal.</w:t>
            </w:r>
          </w:p>
          <w:p w:rsidR="00D4150E" w:rsidRDefault="00D4150E" w:rsidP="00D32834">
            <w:pPr>
              <w:pStyle w:val="Prrafodelista"/>
              <w:numPr>
                <w:ilvl w:val="0"/>
                <w:numId w:val="26"/>
              </w:numPr>
            </w:pPr>
            <w:r>
              <w:t>Generar Credencial.</w:t>
            </w:r>
          </w:p>
          <w:p w:rsidR="00D4150E" w:rsidRDefault="00D4150E" w:rsidP="00D32834">
            <w:pPr>
              <w:pStyle w:val="Prrafodelista"/>
              <w:numPr>
                <w:ilvl w:val="0"/>
                <w:numId w:val="26"/>
              </w:numPr>
            </w:pPr>
            <w:r>
              <w:t>Cumpleaños.</w:t>
            </w:r>
          </w:p>
          <w:p w:rsidR="00D4150E" w:rsidRDefault="00D4150E" w:rsidP="00D32834">
            <w:pPr>
              <w:pStyle w:val="Prrafodelista"/>
              <w:numPr>
                <w:ilvl w:val="0"/>
                <w:numId w:val="26"/>
              </w:numPr>
            </w:pPr>
            <w:r>
              <w:t>Reportes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Activo Fijo.</w:t>
            </w:r>
          </w:p>
          <w:p w:rsidR="00D4150E" w:rsidRDefault="00D4150E" w:rsidP="00D32834">
            <w:pPr>
              <w:pStyle w:val="Prrafodelista"/>
              <w:numPr>
                <w:ilvl w:val="0"/>
                <w:numId w:val="27"/>
              </w:numPr>
            </w:pPr>
            <w:r>
              <w:t>Ingreso de Activos Fijos</w:t>
            </w:r>
          </w:p>
          <w:p w:rsidR="00D4150E" w:rsidRDefault="00D4150E" w:rsidP="00D32834">
            <w:pPr>
              <w:pStyle w:val="Prrafodelista"/>
              <w:numPr>
                <w:ilvl w:val="0"/>
                <w:numId w:val="27"/>
              </w:numPr>
            </w:pPr>
            <w:r>
              <w:t>Ingreso de Vehículos Directivos y Supervisores.</w:t>
            </w:r>
          </w:p>
          <w:p w:rsidR="00D4150E" w:rsidRDefault="00D4150E" w:rsidP="00D32834">
            <w:pPr>
              <w:pStyle w:val="Prrafodelista"/>
              <w:numPr>
                <w:ilvl w:val="0"/>
                <w:numId w:val="27"/>
              </w:numPr>
            </w:pPr>
            <w:r>
              <w:t>Ingreso de Códigos de Activos Fijos.</w:t>
            </w:r>
          </w:p>
          <w:p w:rsidR="00D4150E" w:rsidRDefault="00D4150E" w:rsidP="00D32834">
            <w:pPr>
              <w:pStyle w:val="Prrafodelista"/>
              <w:numPr>
                <w:ilvl w:val="0"/>
                <w:numId w:val="27"/>
              </w:numPr>
            </w:pPr>
            <w:r>
              <w:t>Actualización de Costos de Mantenimientos.</w:t>
            </w:r>
          </w:p>
          <w:p w:rsidR="00D4150E" w:rsidRDefault="00D4150E" w:rsidP="00D32834">
            <w:pPr>
              <w:pStyle w:val="Prrafodelista"/>
              <w:numPr>
                <w:ilvl w:val="0"/>
                <w:numId w:val="27"/>
              </w:numPr>
            </w:pPr>
            <w:r>
              <w:t>Actualización de Seguros y Dispositivos de Seguridad en Vehículos.</w:t>
            </w:r>
          </w:p>
          <w:p w:rsidR="00D4150E" w:rsidRDefault="00D4150E" w:rsidP="00D32834">
            <w:pPr>
              <w:pStyle w:val="Prrafodelista"/>
              <w:numPr>
                <w:ilvl w:val="0"/>
                <w:numId w:val="27"/>
              </w:numPr>
            </w:pPr>
            <w:r>
              <w:t>Modificación de Activos Fijos.</w:t>
            </w:r>
          </w:p>
          <w:p w:rsidR="00D4150E" w:rsidRDefault="00D4150E" w:rsidP="00D32834">
            <w:pPr>
              <w:pStyle w:val="Prrafodelista"/>
              <w:numPr>
                <w:ilvl w:val="0"/>
                <w:numId w:val="27"/>
              </w:numPr>
            </w:pPr>
            <w:r>
              <w:lastRenderedPageBreak/>
              <w:t>Mantenimiento de Parámetros de Activos Fijos.</w:t>
            </w:r>
          </w:p>
          <w:p w:rsidR="00D4150E" w:rsidRDefault="00D4150E" w:rsidP="00D32834">
            <w:pPr>
              <w:pStyle w:val="Prrafodelista"/>
              <w:numPr>
                <w:ilvl w:val="0"/>
                <w:numId w:val="27"/>
              </w:numPr>
            </w:pPr>
            <w:r>
              <w:t>Mantenimiento de Activos Fijos.</w:t>
            </w:r>
          </w:p>
          <w:p w:rsidR="00D4150E" w:rsidRDefault="00D4150E" w:rsidP="00D32834">
            <w:pPr>
              <w:pStyle w:val="Prrafodelista"/>
              <w:numPr>
                <w:ilvl w:val="0"/>
                <w:numId w:val="27"/>
              </w:numPr>
            </w:pPr>
            <w:r>
              <w:t>Consulta de Activos Fijos.</w:t>
            </w:r>
          </w:p>
          <w:p w:rsidR="00D4150E" w:rsidRDefault="00D4150E" w:rsidP="00D32834">
            <w:pPr>
              <w:pStyle w:val="Prrafodelista"/>
              <w:numPr>
                <w:ilvl w:val="0"/>
                <w:numId w:val="27"/>
              </w:numPr>
            </w:pPr>
            <w:r>
              <w:t>Consulta de Transferencias de Activos Fijos.</w:t>
            </w:r>
          </w:p>
          <w:p w:rsidR="00D4150E" w:rsidRDefault="00D4150E" w:rsidP="00D32834">
            <w:pPr>
              <w:pStyle w:val="Prrafodelista"/>
              <w:numPr>
                <w:ilvl w:val="0"/>
                <w:numId w:val="27"/>
              </w:numPr>
            </w:pPr>
            <w:r>
              <w:t>Consulta de Mantenimientos de Activos Fijos.</w:t>
            </w:r>
          </w:p>
          <w:p w:rsidR="00D4150E" w:rsidRDefault="00D4150E" w:rsidP="00D32834">
            <w:pPr>
              <w:pStyle w:val="Prrafodelista"/>
              <w:numPr>
                <w:ilvl w:val="0"/>
                <w:numId w:val="27"/>
              </w:numPr>
            </w:pPr>
            <w:r>
              <w:t>Consulta de Mantenimientos de Activos Fijos Próximos.</w:t>
            </w:r>
          </w:p>
          <w:p w:rsidR="00D4150E" w:rsidRDefault="00D4150E" w:rsidP="00D32834">
            <w:pPr>
              <w:pStyle w:val="Prrafodelista"/>
              <w:numPr>
                <w:ilvl w:val="0"/>
                <w:numId w:val="27"/>
              </w:numPr>
            </w:pPr>
            <w:r>
              <w:t>Consulta de Bajas Realizadas.</w:t>
            </w:r>
          </w:p>
          <w:p w:rsidR="00D4150E" w:rsidRDefault="00D4150E" w:rsidP="00D32834">
            <w:pPr>
              <w:pStyle w:val="Prrafodelista"/>
              <w:numPr>
                <w:ilvl w:val="0"/>
                <w:numId w:val="27"/>
              </w:numPr>
            </w:pPr>
            <w:r>
              <w:t>Consulta de Depreciaciones.</w:t>
            </w:r>
          </w:p>
          <w:p w:rsidR="00D4150E" w:rsidRDefault="00D4150E" w:rsidP="00D32834">
            <w:pPr>
              <w:pStyle w:val="Prrafodelista"/>
              <w:numPr>
                <w:ilvl w:val="0"/>
                <w:numId w:val="27"/>
              </w:numPr>
            </w:pPr>
            <w:r>
              <w:t>Consulta de Rotaciones de Vehículos.</w:t>
            </w:r>
          </w:p>
          <w:p w:rsidR="00D4150E" w:rsidRDefault="00D4150E" w:rsidP="00D32834">
            <w:pPr>
              <w:pStyle w:val="Prrafodelista"/>
              <w:numPr>
                <w:ilvl w:val="0"/>
                <w:numId w:val="27"/>
              </w:numPr>
            </w:pPr>
            <w:r>
              <w:t>Consulta de SOAT Próximos a Vencer.</w:t>
            </w:r>
          </w:p>
          <w:p w:rsidR="00D4150E" w:rsidRDefault="00D4150E" w:rsidP="00D32834">
            <w:pPr>
              <w:pStyle w:val="Prrafodelista"/>
              <w:numPr>
                <w:ilvl w:val="0"/>
                <w:numId w:val="27"/>
              </w:numPr>
            </w:pPr>
            <w:r>
              <w:t>Consular Historial de Seguros de Vehículos.</w:t>
            </w:r>
          </w:p>
          <w:p w:rsidR="00D4150E" w:rsidRDefault="00D4150E" w:rsidP="00D32834">
            <w:pPr>
              <w:pStyle w:val="Prrafodelista"/>
              <w:numPr>
                <w:ilvl w:val="0"/>
                <w:numId w:val="27"/>
              </w:numPr>
            </w:pPr>
            <w:r>
              <w:t>Auxiliares Mantenimientos.</w:t>
            </w:r>
          </w:p>
          <w:p w:rsidR="00D4150E" w:rsidRDefault="00D4150E" w:rsidP="00D32834">
            <w:pPr>
              <w:pStyle w:val="Prrafodelista"/>
              <w:numPr>
                <w:ilvl w:val="0"/>
                <w:numId w:val="27"/>
              </w:numPr>
            </w:pPr>
            <w:r>
              <w:t>Reporte de Código de Activos Fijos.</w:t>
            </w:r>
          </w:p>
          <w:p w:rsidR="00D4150E" w:rsidRDefault="00D4150E" w:rsidP="00D32834">
            <w:pPr>
              <w:pStyle w:val="Prrafodelista"/>
              <w:numPr>
                <w:ilvl w:val="0"/>
                <w:numId w:val="27"/>
              </w:numPr>
            </w:pPr>
            <w:r>
              <w:t>Reporte de Activos Fijos por Custodio.</w:t>
            </w:r>
          </w:p>
          <w:p w:rsidR="00D4150E" w:rsidRDefault="00D4150E" w:rsidP="00D32834">
            <w:pPr>
              <w:pStyle w:val="Prrafodelista"/>
              <w:numPr>
                <w:ilvl w:val="0"/>
                <w:numId w:val="27"/>
              </w:numPr>
            </w:pPr>
            <w:r>
              <w:t>Reporte de Transferencias Realizadas.</w:t>
            </w:r>
          </w:p>
          <w:p w:rsidR="00D4150E" w:rsidRDefault="00D4150E" w:rsidP="00D32834">
            <w:pPr>
              <w:pStyle w:val="Prrafodelista"/>
              <w:numPr>
                <w:ilvl w:val="0"/>
                <w:numId w:val="27"/>
              </w:numPr>
            </w:pPr>
            <w:r>
              <w:t>Reporte de Mantenimientos Realizados.</w:t>
            </w:r>
          </w:p>
          <w:p w:rsidR="00D4150E" w:rsidRDefault="00D4150E" w:rsidP="00D32834">
            <w:pPr>
              <w:pStyle w:val="Prrafodelista"/>
              <w:numPr>
                <w:ilvl w:val="0"/>
                <w:numId w:val="27"/>
              </w:numPr>
            </w:pPr>
            <w:r>
              <w:t>Reporte de Depreciaciones Realizadas.</w:t>
            </w:r>
          </w:p>
          <w:p w:rsidR="00D4150E" w:rsidRDefault="00D4150E" w:rsidP="00D32834">
            <w:pPr>
              <w:pStyle w:val="Prrafodelista"/>
              <w:numPr>
                <w:ilvl w:val="0"/>
                <w:numId w:val="27"/>
              </w:numPr>
            </w:pPr>
            <w:r>
              <w:t>Reporte de activos Fijos Ingresados.</w:t>
            </w:r>
          </w:p>
          <w:p w:rsidR="00D4150E" w:rsidRDefault="00D4150E" w:rsidP="00D32834">
            <w:pPr>
              <w:pStyle w:val="Prrafodelista"/>
              <w:numPr>
                <w:ilvl w:val="0"/>
                <w:numId w:val="27"/>
              </w:numPr>
            </w:pPr>
            <w:r>
              <w:t>Reporte de Bajas Realizadas.</w:t>
            </w:r>
          </w:p>
          <w:p w:rsidR="00D4150E" w:rsidRDefault="00D4150E" w:rsidP="00D32834">
            <w:pPr>
              <w:pStyle w:val="Prrafodelista"/>
              <w:numPr>
                <w:ilvl w:val="0"/>
                <w:numId w:val="27"/>
              </w:numPr>
            </w:pPr>
            <w:r>
              <w:t>Transferencia de Activos Fijos.</w:t>
            </w:r>
          </w:p>
          <w:p w:rsidR="00D4150E" w:rsidRDefault="00D4150E" w:rsidP="00D32834">
            <w:pPr>
              <w:pStyle w:val="Prrafodelista"/>
              <w:numPr>
                <w:ilvl w:val="0"/>
                <w:numId w:val="27"/>
              </w:numPr>
            </w:pPr>
            <w:r>
              <w:t>Bajas de Activos Fijos.</w:t>
            </w:r>
          </w:p>
          <w:p w:rsidR="00D4150E" w:rsidRDefault="00D4150E" w:rsidP="00D32834">
            <w:pPr>
              <w:pStyle w:val="Prrafodelista"/>
              <w:numPr>
                <w:ilvl w:val="0"/>
                <w:numId w:val="27"/>
              </w:numPr>
            </w:pPr>
            <w:r>
              <w:t>Depreciaciones.</w:t>
            </w:r>
          </w:p>
          <w:p w:rsidR="00D4150E" w:rsidRDefault="00D4150E" w:rsidP="00D32834">
            <w:pPr>
              <w:pStyle w:val="Prrafodelista"/>
              <w:numPr>
                <w:ilvl w:val="0"/>
                <w:numId w:val="27"/>
              </w:numPr>
            </w:pPr>
            <w:r>
              <w:lastRenderedPageBreak/>
              <w:t>Rotación de Vehículos.</w:t>
            </w:r>
          </w:p>
          <w:p w:rsidR="00D4150E" w:rsidRDefault="00D4150E" w:rsidP="00D32834">
            <w:pPr>
              <w:pStyle w:val="Prrafodelista"/>
              <w:numPr>
                <w:ilvl w:val="0"/>
                <w:numId w:val="27"/>
              </w:numPr>
            </w:pPr>
            <w:r>
              <w:t>Generar Stickers con Códigos de Activos.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lastRenderedPageBreak/>
              <w:t>Fondos.</w:t>
            </w:r>
          </w:p>
          <w:p w:rsidR="00D4150E" w:rsidRDefault="00D4150E" w:rsidP="00D32834">
            <w:pPr>
              <w:pStyle w:val="Prrafodelista"/>
              <w:numPr>
                <w:ilvl w:val="0"/>
                <w:numId w:val="28"/>
              </w:numPr>
            </w:pPr>
            <w:r>
              <w:t>Establecer Cajas Chicas.</w:t>
            </w:r>
          </w:p>
          <w:p w:rsidR="00D4150E" w:rsidRDefault="00D4150E" w:rsidP="00D32834">
            <w:pPr>
              <w:pStyle w:val="Prrafodelista"/>
              <w:numPr>
                <w:ilvl w:val="0"/>
                <w:numId w:val="28"/>
              </w:numPr>
            </w:pPr>
            <w:r>
              <w:t>Parámetros de Actividad y Concepto.</w:t>
            </w:r>
          </w:p>
          <w:p w:rsidR="00D4150E" w:rsidRDefault="00D4150E" w:rsidP="00D32834">
            <w:pPr>
              <w:pStyle w:val="Prrafodelista"/>
              <w:numPr>
                <w:ilvl w:val="0"/>
                <w:numId w:val="28"/>
              </w:numPr>
            </w:pPr>
            <w:r>
              <w:t>Parámetros de Autorizaciones.</w:t>
            </w:r>
          </w:p>
          <w:p w:rsidR="00D4150E" w:rsidRDefault="00D4150E" w:rsidP="00D32834">
            <w:pPr>
              <w:pStyle w:val="Prrafodelista"/>
              <w:numPr>
                <w:ilvl w:val="0"/>
                <w:numId w:val="28"/>
              </w:numPr>
            </w:pPr>
            <w:r>
              <w:t>Solicitud de Gasto de Caja Chica.</w:t>
            </w:r>
          </w:p>
          <w:p w:rsidR="00D4150E" w:rsidRDefault="00D4150E" w:rsidP="00D32834">
            <w:pPr>
              <w:pStyle w:val="Prrafodelista"/>
              <w:numPr>
                <w:ilvl w:val="0"/>
                <w:numId w:val="28"/>
              </w:numPr>
            </w:pPr>
            <w:r>
              <w:t>Liquidación de Caja Chica.</w:t>
            </w:r>
          </w:p>
          <w:p w:rsidR="00D4150E" w:rsidRDefault="00D4150E" w:rsidP="00D32834">
            <w:pPr>
              <w:pStyle w:val="Prrafodelista"/>
              <w:numPr>
                <w:ilvl w:val="0"/>
                <w:numId w:val="28"/>
              </w:numPr>
            </w:pPr>
            <w:r>
              <w:t>Solicitud de Fondo Rotativo.</w:t>
            </w:r>
          </w:p>
          <w:p w:rsidR="00D4150E" w:rsidRDefault="00D4150E" w:rsidP="00D32834">
            <w:pPr>
              <w:pStyle w:val="Prrafodelista"/>
              <w:numPr>
                <w:ilvl w:val="0"/>
                <w:numId w:val="28"/>
              </w:numPr>
            </w:pPr>
            <w:r>
              <w:t>Liquidación de Fondo Rotativo.</w:t>
            </w:r>
          </w:p>
          <w:p w:rsidR="00D4150E" w:rsidRDefault="00D4150E" w:rsidP="00D32834">
            <w:pPr>
              <w:pStyle w:val="Prrafodelista"/>
              <w:numPr>
                <w:ilvl w:val="0"/>
                <w:numId w:val="28"/>
              </w:numPr>
            </w:pPr>
            <w:r>
              <w:t>Reporte de Control de Combustible.</w:t>
            </w:r>
          </w:p>
          <w:p w:rsidR="00D4150E" w:rsidRDefault="00D4150E" w:rsidP="00D32834">
            <w:pPr>
              <w:pStyle w:val="Prrafodelista"/>
              <w:numPr>
                <w:ilvl w:val="0"/>
                <w:numId w:val="28"/>
              </w:numPr>
            </w:pPr>
            <w:r>
              <w:t>Reporte de Liquidación de Fondo Rotativo.</w:t>
            </w:r>
          </w:p>
          <w:p w:rsidR="00D4150E" w:rsidRDefault="00D4150E" w:rsidP="00D32834">
            <w:pPr>
              <w:pStyle w:val="Prrafodelista"/>
              <w:numPr>
                <w:ilvl w:val="0"/>
                <w:numId w:val="28"/>
              </w:numPr>
            </w:pPr>
            <w:r>
              <w:t>Definir Fondo Rotativo.</w:t>
            </w:r>
          </w:p>
          <w:p w:rsidR="00D4150E" w:rsidRDefault="00D4150E" w:rsidP="00D32834">
            <w:pPr>
              <w:pStyle w:val="Prrafodelista"/>
              <w:numPr>
                <w:ilvl w:val="0"/>
                <w:numId w:val="28"/>
              </w:numPr>
            </w:pPr>
            <w:r>
              <w:t>Definir Conceptos de Fondo Rotativo.</w:t>
            </w:r>
          </w:p>
          <w:p w:rsidR="00D4150E" w:rsidRDefault="00D4150E" w:rsidP="00D32834">
            <w:pPr>
              <w:pStyle w:val="Prrafodelista"/>
              <w:numPr>
                <w:ilvl w:val="0"/>
                <w:numId w:val="28"/>
              </w:numPr>
            </w:pPr>
            <w:r>
              <w:t>Definir Responsabilidades de Fondo Rotativo.</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Contabilidad.</w:t>
            </w:r>
          </w:p>
          <w:p w:rsidR="00D4150E" w:rsidRDefault="00D4150E" w:rsidP="00D32834">
            <w:pPr>
              <w:pStyle w:val="Prrafodelista"/>
              <w:numPr>
                <w:ilvl w:val="0"/>
                <w:numId w:val="29"/>
              </w:numPr>
            </w:pPr>
            <w:r>
              <w:t>Libro Diario General.</w:t>
            </w:r>
          </w:p>
          <w:p w:rsidR="00D4150E" w:rsidRDefault="00D4150E" w:rsidP="00D32834">
            <w:pPr>
              <w:pStyle w:val="Prrafodelista"/>
              <w:numPr>
                <w:ilvl w:val="0"/>
                <w:numId w:val="29"/>
              </w:numPr>
            </w:pPr>
            <w:r>
              <w:t>Ajuste de Asiento de Diario.</w:t>
            </w:r>
          </w:p>
          <w:p w:rsidR="00D4150E" w:rsidRDefault="00D4150E" w:rsidP="00D32834">
            <w:pPr>
              <w:pStyle w:val="Prrafodelista"/>
              <w:numPr>
                <w:ilvl w:val="0"/>
                <w:numId w:val="29"/>
              </w:numPr>
            </w:pPr>
            <w:r>
              <w:t>Mantenimiento de Plan de Cuentas.</w:t>
            </w:r>
          </w:p>
          <w:p w:rsidR="00D4150E" w:rsidRDefault="00D4150E" w:rsidP="00D32834">
            <w:pPr>
              <w:pStyle w:val="Prrafodelista"/>
              <w:numPr>
                <w:ilvl w:val="0"/>
                <w:numId w:val="29"/>
              </w:numPr>
            </w:pPr>
            <w:r>
              <w:t>Reporte de Plan de Cuentas.</w:t>
            </w:r>
          </w:p>
          <w:p w:rsidR="00D4150E" w:rsidRDefault="00D4150E" w:rsidP="00D32834">
            <w:pPr>
              <w:pStyle w:val="Prrafodelista"/>
              <w:numPr>
                <w:ilvl w:val="0"/>
                <w:numId w:val="29"/>
              </w:numPr>
            </w:pPr>
            <w:r>
              <w:t>Centro de Costo</w:t>
            </w:r>
          </w:p>
          <w:p w:rsidR="00D4150E" w:rsidRDefault="00D4150E" w:rsidP="00D32834">
            <w:pPr>
              <w:pStyle w:val="Prrafodelista"/>
              <w:numPr>
                <w:ilvl w:val="0"/>
                <w:numId w:val="29"/>
              </w:numPr>
            </w:pPr>
            <w:r>
              <w:t>Revisión de Liquidaciones de Caja Chica.</w:t>
            </w:r>
          </w:p>
          <w:p w:rsidR="00D4150E" w:rsidRDefault="00D4150E" w:rsidP="00D32834">
            <w:pPr>
              <w:pStyle w:val="Prrafodelista"/>
              <w:numPr>
                <w:ilvl w:val="0"/>
                <w:numId w:val="29"/>
              </w:numPr>
            </w:pPr>
            <w:r>
              <w:t>Revisión de Liquidaciones de Fondo Rotativo.</w:t>
            </w:r>
          </w:p>
          <w:p w:rsidR="00D4150E" w:rsidRDefault="00D4150E" w:rsidP="00D32834">
            <w:pPr>
              <w:pStyle w:val="Prrafodelista"/>
              <w:numPr>
                <w:ilvl w:val="0"/>
                <w:numId w:val="29"/>
              </w:numPr>
            </w:pPr>
            <w:r>
              <w:t>Comprobante de Egreso de Bancos.</w:t>
            </w:r>
          </w:p>
          <w:p w:rsidR="00D4150E" w:rsidRDefault="00D4150E" w:rsidP="00D32834">
            <w:pPr>
              <w:pStyle w:val="Prrafodelista"/>
              <w:numPr>
                <w:ilvl w:val="0"/>
                <w:numId w:val="29"/>
              </w:numPr>
            </w:pPr>
            <w:r>
              <w:lastRenderedPageBreak/>
              <w:t>Comprobante de Ingreso a Bancos.</w:t>
            </w:r>
          </w:p>
          <w:p w:rsidR="00D4150E" w:rsidRDefault="00D4150E" w:rsidP="00D32834">
            <w:pPr>
              <w:pStyle w:val="Prrafodelista"/>
              <w:numPr>
                <w:ilvl w:val="0"/>
                <w:numId w:val="29"/>
              </w:numPr>
            </w:pPr>
            <w:r>
              <w:t>Revisión de Cheques Emitidos.</w:t>
            </w:r>
          </w:p>
          <w:p w:rsidR="00D4150E" w:rsidRDefault="00D4150E" w:rsidP="00D32834">
            <w:pPr>
              <w:pStyle w:val="Prrafodelista"/>
              <w:numPr>
                <w:ilvl w:val="0"/>
                <w:numId w:val="29"/>
              </w:numPr>
            </w:pPr>
            <w:r>
              <w:t>Definir Bancos.</w:t>
            </w:r>
          </w:p>
          <w:p w:rsidR="00D4150E" w:rsidRDefault="00D4150E" w:rsidP="00D32834">
            <w:pPr>
              <w:pStyle w:val="Prrafodelista"/>
              <w:numPr>
                <w:ilvl w:val="0"/>
                <w:numId w:val="29"/>
              </w:numPr>
            </w:pPr>
            <w:r>
              <w:t>Asignar Cuentas Bancos.</w:t>
            </w:r>
          </w:p>
          <w:p w:rsidR="00D4150E" w:rsidRDefault="00D4150E" w:rsidP="00D32834">
            <w:pPr>
              <w:pStyle w:val="Prrafodelista"/>
              <w:numPr>
                <w:ilvl w:val="0"/>
                <w:numId w:val="29"/>
              </w:numPr>
            </w:pPr>
            <w:r>
              <w:t>Buscar Comprobante de Egreso.</w:t>
            </w:r>
          </w:p>
          <w:p w:rsidR="00D4150E" w:rsidRDefault="00D4150E" w:rsidP="00D32834">
            <w:pPr>
              <w:pStyle w:val="Prrafodelista"/>
              <w:numPr>
                <w:ilvl w:val="0"/>
                <w:numId w:val="29"/>
              </w:numPr>
            </w:pPr>
            <w:r>
              <w:t>Buscar Comprobante de Ingreso.</w:t>
            </w:r>
          </w:p>
          <w:p w:rsidR="00D4150E" w:rsidRDefault="00D4150E" w:rsidP="00D32834">
            <w:pPr>
              <w:pStyle w:val="Prrafodelista"/>
              <w:numPr>
                <w:ilvl w:val="0"/>
                <w:numId w:val="29"/>
              </w:numPr>
            </w:pPr>
            <w:r>
              <w:t>Reporte de Bancos.</w:t>
            </w:r>
          </w:p>
          <w:p w:rsidR="00D4150E" w:rsidRDefault="00D4150E" w:rsidP="00D32834">
            <w:pPr>
              <w:pStyle w:val="Prrafodelista"/>
              <w:numPr>
                <w:ilvl w:val="0"/>
                <w:numId w:val="29"/>
              </w:numPr>
            </w:pPr>
            <w:r>
              <w:t>Anular Comprobante de Egreso.</w:t>
            </w:r>
          </w:p>
          <w:p w:rsidR="00D4150E" w:rsidRDefault="00D4150E" w:rsidP="00D32834">
            <w:pPr>
              <w:pStyle w:val="Prrafodelista"/>
              <w:numPr>
                <w:ilvl w:val="0"/>
                <w:numId w:val="29"/>
              </w:numPr>
              <w:jc w:val="both"/>
            </w:pPr>
            <w:r>
              <w:t>Cargar Comprobantes de Egreso.</w:t>
            </w:r>
          </w:p>
          <w:p w:rsidR="00D4150E" w:rsidRDefault="00D4150E" w:rsidP="00D32834">
            <w:pPr>
              <w:pStyle w:val="Prrafodelista"/>
              <w:numPr>
                <w:ilvl w:val="0"/>
                <w:numId w:val="29"/>
              </w:numPr>
              <w:jc w:val="both"/>
            </w:pPr>
            <w:r>
              <w:t>Requisición de Productos/Servicios.</w:t>
            </w:r>
          </w:p>
          <w:p w:rsidR="00D4150E" w:rsidRDefault="00D4150E" w:rsidP="00D32834">
            <w:pPr>
              <w:pStyle w:val="Prrafodelista"/>
              <w:numPr>
                <w:ilvl w:val="0"/>
                <w:numId w:val="29"/>
              </w:numPr>
              <w:jc w:val="both"/>
            </w:pPr>
            <w:r>
              <w:t>Aprobación de Requisición de productos/servicios.</w:t>
            </w:r>
          </w:p>
          <w:p w:rsidR="00D4150E" w:rsidRDefault="00D4150E" w:rsidP="00D32834">
            <w:pPr>
              <w:pStyle w:val="Prrafodelista"/>
              <w:numPr>
                <w:ilvl w:val="0"/>
                <w:numId w:val="29"/>
              </w:numPr>
              <w:jc w:val="both"/>
            </w:pPr>
            <w:r>
              <w:t>Nueva Orden de Compra.</w:t>
            </w:r>
          </w:p>
          <w:p w:rsidR="00D4150E" w:rsidRDefault="00D4150E" w:rsidP="00D32834">
            <w:pPr>
              <w:pStyle w:val="Prrafodelista"/>
              <w:numPr>
                <w:ilvl w:val="0"/>
                <w:numId w:val="29"/>
              </w:numPr>
              <w:jc w:val="both"/>
            </w:pPr>
            <w:r>
              <w:t>Buscar Orden de Compra.</w:t>
            </w:r>
          </w:p>
          <w:p w:rsidR="00D4150E" w:rsidRDefault="00D4150E" w:rsidP="00D32834">
            <w:pPr>
              <w:pStyle w:val="Prrafodelista"/>
              <w:numPr>
                <w:ilvl w:val="0"/>
                <w:numId w:val="29"/>
              </w:numPr>
              <w:jc w:val="both"/>
            </w:pPr>
            <w:r>
              <w:t>Registro de Comprobante de Compra</w:t>
            </w:r>
          </w:p>
          <w:p w:rsidR="00D4150E" w:rsidRDefault="00D4150E" w:rsidP="00D32834">
            <w:pPr>
              <w:pStyle w:val="Prrafodelista"/>
              <w:numPr>
                <w:ilvl w:val="0"/>
                <w:numId w:val="29"/>
              </w:numPr>
              <w:jc w:val="both"/>
            </w:pPr>
            <w:r>
              <w:t>Anular Comprobante de Compra.</w:t>
            </w:r>
          </w:p>
          <w:p w:rsidR="00D4150E" w:rsidRDefault="00D4150E" w:rsidP="00D32834">
            <w:pPr>
              <w:pStyle w:val="Prrafodelista"/>
              <w:numPr>
                <w:ilvl w:val="0"/>
                <w:numId w:val="29"/>
              </w:numPr>
              <w:jc w:val="both"/>
            </w:pPr>
            <w:r>
              <w:t>Ajustar Comprobante de Compra.</w:t>
            </w:r>
          </w:p>
          <w:p w:rsidR="00D4150E" w:rsidRDefault="00D4150E" w:rsidP="00D32834">
            <w:pPr>
              <w:pStyle w:val="Prrafodelista"/>
              <w:numPr>
                <w:ilvl w:val="0"/>
                <w:numId w:val="29"/>
              </w:numPr>
              <w:jc w:val="both"/>
            </w:pPr>
            <w:r>
              <w:t>Buscar Comprobante de Compra.</w:t>
            </w:r>
          </w:p>
          <w:p w:rsidR="00D4150E" w:rsidRDefault="00D4150E" w:rsidP="00D32834">
            <w:pPr>
              <w:pStyle w:val="Prrafodelista"/>
              <w:numPr>
                <w:ilvl w:val="0"/>
                <w:numId w:val="29"/>
              </w:numPr>
              <w:jc w:val="both"/>
            </w:pPr>
            <w:r>
              <w:t>Ajustar Comprobante de Retención.</w:t>
            </w:r>
          </w:p>
          <w:p w:rsidR="00D4150E" w:rsidRDefault="00D4150E" w:rsidP="00D32834">
            <w:pPr>
              <w:pStyle w:val="Prrafodelista"/>
              <w:numPr>
                <w:ilvl w:val="0"/>
                <w:numId w:val="29"/>
              </w:numPr>
              <w:jc w:val="both"/>
            </w:pPr>
            <w:r>
              <w:t>Registro de Pagos a comprobante de compra.</w:t>
            </w:r>
          </w:p>
          <w:p w:rsidR="00D4150E" w:rsidRDefault="00D4150E" w:rsidP="00D32834">
            <w:pPr>
              <w:pStyle w:val="Prrafodelista"/>
              <w:numPr>
                <w:ilvl w:val="0"/>
                <w:numId w:val="29"/>
              </w:numPr>
              <w:jc w:val="both"/>
            </w:pPr>
            <w:r>
              <w:t>Mantenimiento Proveedores.</w:t>
            </w:r>
          </w:p>
          <w:p w:rsidR="00D4150E" w:rsidRDefault="00D4150E" w:rsidP="00D32834">
            <w:pPr>
              <w:pStyle w:val="Prrafodelista"/>
              <w:numPr>
                <w:ilvl w:val="0"/>
                <w:numId w:val="29"/>
              </w:numPr>
              <w:jc w:val="both"/>
            </w:pPr>
            <w:r>
              <w:t>Registro de datos de Proveedores Calificados,</w:t>
            </w:r>
          </w:p>
          <w:p w:rsidR="00D4150E" w:rsidRDefault="00D4150E" w:rsidP="00D32834">
            <w:pPr>
              <w:pStyle w:val="Prrafodelista"/>
              <w:numPr>
                <w:ilvl w:val="0"/>
                <w:numId w:val="29"/>
              </w:numPr>
              <w:jc w:val="both"/>
            </w:pPr>
            <w:r>
              <w:lastRenderedPageBreak/>
              <w:t>Agregar Contactos de proveedor Calificado.</w:t>
            </w:r>
          </w:p>
          <w:p w:rsidR="00D4150E" w:rsidRDefault="00D4150E" w:rsidP="00D32834">
            <w:pPr>
              <w:pStyle w:val="Prrafodelista"/>
              <w:numPr>
                <w:ilvl w:val="0"/>
                <w:numId w:val="29"/>
              </w:numPr>
              <w:jc w:val="both"/>
            </w:pPr>
            <w:r>
              <w:t>Facturación.</w:t>
            </w:r>
          </w:p>
          <w:p w:rsidR="00D4150E" w:rsidRDefault="00D4150E" w:rsidP="00D32834">
            <w:pPr>
              <w:pStyle w:val="Prrafodelista"/>
              <w:numPr>
                <w:ilvl w:val="0"/>
                <w:numId w:val="29"/>
              </w:numPr>
              <w:jc w:val="both"/>
            </w:pPr>
            <w:r>
              <w:t>Ajustar Facturas.</w:t>
            </w:r>
          </w:p>
          <w:p w:rsidR="00D4150E" w:rsidRDefault="00D4150E" w:rsidP="00D32834">
            <w:pPr>
              <w:pStyle w:val="Prrafodelista"/>
              <w:numPr>
                <w:ilvl w:val="0"/>
                <w:numId w:val="29"/>
              </w:numPr>
              <w:jc w:val="both"/>
            </w:pPr>
            <w:r>
              <w:t>Anular Facturas.</w:t>
            </w:r>
          </w:p>
          <w:p w:rsidR="00D4150E" w:rsidRDefault="00D4150E" w:rsidP="00D32834">
            <w:pPr>
              <w:pStyle w:val="Prrafodelista"/>
              <w:numPr>
                <w:ilvl w:val="0"/>
                <w:numId w:val="29"/>
              </w:numPr>
              <w:jc w:val="both"/>
            </w:pPr>
            <w:r>
              <w:t>Registro de Retención de facturas emitidas.</w:t>
            </w:r>
          </w:p>
          <w:p w:rsidR="00D4150E" w:rsidRDefault="00D4150E" w:rsidP="00D32834">
            <w:pPr>
              <w:pStyle w:val="Prrafodelista"/>
              <w:numPr>
                <w:ilvl w:val="0"/>
                <w:numId w:val="29"/>
              </w:numPr>
              <w:jc w:val="both"/>
            </w:pPr>
            <w:r>
              <w:t>Ajustar Retenciones de facturas emitidas.</w:t>
            </w:r>
          </w:p>
          <w:p w:rsidR="00D4150E" w:rsidRDefault="00D4150E" w:rsidP="00D32834">
            <w:pPr>
              <w:pStyle w:val="Prrafodelista"/>
              <w:numPr>
                <w:ilvl w:val="0"/>
                <w:numId w:val="29"/>
              </w:numPr>
              <w:jc w:val="both"/>
            </w:pPr>
            <w:r>
              <w:t>Consultar Facturas.</w:t>
            </w:r>
          </w:p>
          <w:p w:rsidR="00D4150E" w:rsidRDefault="00D4150E" w:rsidP="00D32834">
            <w:pPr>
              <w:pStyle w:val="Prrafodelista"/>
              <w:numPr>
                <w:ilvl w:val="0"/>
                <w:numId w:val="29"/>
              </w:numPr>
              <w:jc w:val="both"/>
            </w:pPr>
            <w:r>
              <w:t>Imprimir Factura de Venta.</w:t>
            </w:r>
          </w:p>
          <w:p w:rsidR="00D4150E" w:rsidRDefault="00D4150E" w:rsidP="00D32834">
            <w:pPr>
              <w:pStyle w:val="Prrafodelista"/>
              <w:numPr>
                <w:ilvl w:val="0"/>
                <w:numId w:val="29"/>
              </w:numPr>
              <w:jc w:val="both"/>
            </w:pPr>
            <w:r>
              <w:t>Nota de Crédito.</w:t>
            </w:r>
          </w:p>
          <w:p w:rsidR="00D4150E" w:rsidRDefault="00D4150E" w:rsidP="00D32834">
            <w:pPr>
              <w:pStyle w:val="Prrafodelista"/>
              <w:numPr>
                <w:ilvl w:val="0"/>
                <w:numId w:val="29"/>
              </w:numPr>
              <w:jc w:val="both"/>
            </w:pPr>
            <w:r>
              <w:t>Anular Nota de Crédito.</w:t>
            </w:r>
          </w:p>
          <w:p w:rsidR="00D4150E" w:rsidRDefault="00D4150E" w:rsidP="00D32834">
            <w:pPr>
              <w:pStyle w:val="Prrafodelista"/>
              <w:numPr>
                <w:ilvl w:val="0"/>
                <w:numId w:val="29"/>
              </w:numPr>
              <w:jc w:val="both"/>
            </w:pPr>
            <w:r>
              <w:t>Mantenimiento de Clientes.</w:t>
            </w:r>
          </w:p>
          <w:p w:rsidR="00D4150E" w:rsidRDefault="00D4150E" w:rsidP="00D32834">
            <w:pPr>
              <w:pStyle w:val="Prrafodelista"/>
              <w:numPr>
                <w:ilvl w:val="0"/>
                <w:numId w:val="29"/>
              </w:numPr>
              <w:jc w:val="both"/>
            </w:pPr>
            <w:r>
              <w:t>Cuentas por Pagar.</w:t>
            </w:r>
          </w:p>
          <w:p w:rsidR="00D4150E" w:rsidRDefault="00D4150E" w:rsidP="00D32834">
            <w:pPr>
              <w:pStyle w:val="Prrafodelista"/>
              <w:numPr>
                <w:ilvl w:val="0"/>
                <w:numId w:val="29"/>
              </w:numPr>
              <w:jc w:val="both"/>
            </w:pPr>
            <w:r>
              <w:t>Cuentas por Cobrar.</w:t>
            </w:r>
          </w:p>
          <w:p w:rsidR="00D4150E" w:rsidRDefault="00D4150E" w:rsidP="00D32834">
            <w:pPr>
              <w:pStyle w:val="Prrafodelista"/>
              <w:numPr>
                <w:ilvl w:val="0"/>
                <w:numId w:val="29"/>
              </w:numPr>
              <w:jc w:val="both"/>
            </w:pPr>
            <w:r>
              <w:t>Auxiliares Mayores.</w:t>
            </w:r>
          </w:p>
          <w:p w:rsidR="00D4150E" w:rsidRDefault="00D4150E" w:rsidP="00D32834">
            <w:pPr>
              <w:pStyle w:val="Prrafodelista"/>
              <w:numPr>
                <w:ilvl w:val="0"/>
                <w:numId w:val="29"/>
              </w:numPr>
              <w:jc w:val="both"/>
            </w:pPr>
            <w:r>
              <w:t>Auxiliares Diarios.</w:t>
            </w:r>
          </w:p>
          <w:p w:rsidR="00D4150E" w:rsidRDefault="00D4150E" w:rsidP="00D32834">
            <w:pPr>
              <w:pStyle w:val="Prrafodelista"/>
              <w:numPr>
                <w:ilvl w:val="0"/>
                <w:numId w:val="29"/>
              </w:numPr>
              <w:jc w:val="both"/>
            </w:pPr>
            <w:r>
              <w:t>Auxiliares Liquidaciones.</w:t>
            </w:r>
          </w:p>
          <w:p w:rsidR="00D4150E" w:rsidRDefault="00D4150E" w:rsidP="00D32834">
            <w:pPr>
              <w:pStyle w:val="Prrafodelista"/>
              <w:numPr>
                <w:ilvl w:val="0"/>
                <w:numId w:val="29"/>
              </w:numPr>
              <w:jc w:val="both"/>
            </w:pPr>
            <w:r>
              <w:t>Auxiliares Compras.</w:t>
            </w:r>
          </w:p>
          <w:p w:rsidR="00D4150E" w:rsidRDefault="00D4150E" w:rsidP="00D32834">
            <w:pPr>
              <w:pStyle w:val="Prrafodelista"/>
              <w:numPr>
                <w:ilvl w:val="0"/>
                <w:numId w:val="29"/>
              </w:numPr>
              <w:jc w:val="both"/>
            </w:pPr>
            <w:r>
              <w:t>Auxiliares Ventas.</w:t>
            </w:r>
          </w:p>
          <w:p w:rsidR="00D4150E" w:rsidRDefault="00D4150E" w:rsidP="00D32834">
            <w:pPr>
              <w:pStyle w:val="Prrafodelista"/>
              <w:numPr>
                <w:ilvl w:val="0"/>
                <w:numId w:val="29"/>
              </w:numPr>
              <w:jc w:val="both"/>
            </w:pPr>
            <w:r>
              <w:t>Balance de Comprobación.</w:t>
            </w:r>
          </w:p>
          <w:p w:rsidR="00D4150E" w:rsidRDefault="00D4150E" w:rsidP="00D32834">
            <w:pPr>
              <w:pStyle w:val="Prrafodelista"/>
              <w:numPr>
                <w:ilvl w:val="0"/>
                <w:numId w:val="29"/>
              </w:numPr>
              <w:jc w:val="both"/>
            </w:pPr>
            <w:r>
              <w:t>Pérdidas y Ganancias.</w:t>
            </w:r>
          </w:p>
          <w:p w:rsidR="00D4150E" w:rsidRDefault="00D4150E" w:rsidP="00D32834">
            <w:pPr>
              <w:pStyle w:val="Prrafodelista"/>
              <w:numPr>
                <w:ilvl w:val="0"/>
                <w:numId w:val="29"/>
              </w:numPr>
              <w:jc w:val="both"/>
            </w:pPr>
            <w:r>
              <w:t>Mayorización.</w:t>
            </w:r>
          </w:p>
          <w:p w:rsidR="00D4150E" w:rsidRDefault="00D4150E" w:rsidP="00D32834">
            <w:pPr>
              <w:pStyle w:val="Prrafodelista"/>
              <w:numPr>
                <w:ilvl w:val="0"/>
                <w:numId w:val="29"/>
              </w:numPr>
              <w:jc w:val="both"/>
            </w:pPr>
            <w:r>
              <w:t>Establecer Saldos.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lastRenderedPageBreak/>
              <w:t>Suministros.</w:t>
            </w:r>
          </w:p>
          <w:p w:rsidR="00D4150E" w:rsidRDefault="00D4150E" w:rsidP="00D32834">
            <w:pPr>
              <w:pStyle w:val="Prrafodelista"/>
              <w:numPr>
                <w:ilvl w:val="0"/>
                <w:numId w:val="30"/>
              </w:numPr>
            </w:pPr>
            <w:r>
              <w:t>Estructura de Suministros.</w:t>
            </w:r>
          </w:p>
          <w:p w:rsidR="00D4150E" w:rsidRDefault="00D4150E" w:rsidP="00D32834">
            <w:pPr>
              <w:pStyle w:val="Prrafodelista"/>
              <w:numPr>
                <w:ilvl w:val="0"/>
                <w:numId w:val="30"/>
              </w:numPr>
            </w:pPr>
            <w:r>
              <w:t>Registro de Suministros.</w:t>
            </w:r>
          </w:p>
          <w:p w:rsidR="00D4150E" w:rsidRDefault="00D4150E" w:rsidP="00D32834">
            <w:pPr>
              <w:pStyle w:val="Prrafodelista"/>
              <w:numPr>
                <w:ilvl w:val="0"/>
                <w:numId w:val="30"/>
              </w:numPr>
            </w:pPr>
            <w:r>
              <w:t>Solicitud Mensual de Suministros.</w:t>
            </w:r>
          </w:p>
          <w:p w:rsidR="00D4150E" w:rsidRDefault="00D4150E" w:rsidP="00D32834">
            <w:pPr>
              <w:pStyle w:val="Prrafodelista"/>
              <w:numPr>
                <w:ilvl w:val="0"/>
                <w:numId w:val="30"/>
              </w:numPr>
            </w:pPr>
            <w:r>
              <w:t>Egreso de Suministros.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Bodega</w:t>
            </w:r>
          </w:p>
          <w:p w:rsidR="00D4150E" w:rsidRDefault="00D4150E" w:rsidP="00D32834">
            <w:pPr>
              <w:pStyle w:val="Prrafodelista"/>
              <w:numPr>
                <w:ilvl w:val="0"/>
                <w:numId w:val="31"/>
              </w:numPr>
            </w:pPr>
            <w:r>
              <w:t>Bodegas.</w:t>
            </w:r>
          </w:p>
          <w:p w:rsidR="00D4150E" w:rsidRDefault="00D4150E" w:rsidP="00D32834">
            <w:pPr>
              <w:pStyle w:val="Prrafodelista"/>
              <w:numPr>
                <w:ilvl w:val="0"/>
                <w:numId w:val="31"/>
              </w:numPr>
            </w:pPr>
            <w:r>
              <w:t>Ítems.</w:t>
            </w:r>
          </w:p>
          <w:p w:rsidR="00D4150E" w:rsidRDefault="00D4150E" w:rsidP="00D32834">
            <w:pPr>
              <w:pStyle w:val="Prrafodelista"/>
              <w:numPr>
                <w:ilvl w:val="0"/>
                <w:numId w:val="31"/>
              </w:numPr>
            </w:pPr>
            <w:r>
              <w:t>Ubicaciones.</w:t>
            </w:r>
          </w:p>
          <w:p w:rsidR="00D4150E" w:rsidRDefault="00D4150E" w:rsidP="00D32834">
            <w:pPr>
              <w:pStyle w:val="Prrafodelista"/>
              <w:numPr>
                <w:ilvl w:val="0"/>
                <w:numId w:val="31"/>
              </w:numPr>
            </w:pPr>
            <w:r>
              <w:lastRenderedPageBreak/>
              <w:t>Producto.</w:t>
            </w:r>
          </w:p>
          <w:p w:rsidR="00D4150E" w:rsidRDefault="00D4150E" w:rsidP="00D32834">
            <w:pPr>
              <w:pStyle w:val="Prrafodelista"/>
              <w:numPr>
                <w:ilvl w:val="0"/>
                <w:numId w:val="31"/>
              </w:numPr>
            </w:pPr>
            <w:r>
              <w:t>Actividad y Concepto.</w:t>
            </w:r>
          </w:p>
          <w:p w:rsidR="00D4150E" w:rsidRDefault="00D4150E" w:rsidP="00D32834">
            <w:pPr>
              <w:pStyle w:val="Prrafodelista"/>
              <w:numPr>
                <w:ilvl w:val="0"/>
                <w:numId w:val="31"/>
              </w:numPr>
            </w:pPr>
            <w:r>
              <w:t>Kardex.</w:t>
            </w:r>
          </w:p>
          <w:p w:rsidR="00D4150E" w:rsidRDefault="00D4150E" w:rsidP="00D32834">
            <w:pPr>
              <w:pStyle w:val="Prrafodelista"/>
              <w:numPr>
                <w:ilvl w:val="0"/>
                <w:numId w:val="31"/>
              </w:numPr>
            </w:pPr>
            <w:r>
              <w:t>Asignaciones de Proveedores a ítems.</w:t>
            </w:r>
          </w:p>
          <w:p w:rsidR="00D4150E" w:rsidRDefault="00D4150E" w:rsidP="00D32834">
            <w:pPr>
              <w:pStyle w:val="Prrafodelista"/>
              <w:numPr>
                <w:ilvl w:val="0"/>
                <w:numId w:val="31"/>
              </w:numPr>
            </w:pPr>
            <w:r>
              <w:t>Comprobantes.</w:t>
            </w:r>
          </w:p>
          <w:p w:rsidR="00D4150E" w:rsidRDefault="00D4150E" w:rsidP="00D32834">
            <w:pPr>
              <w:pStyle w:val="Prrafodelista"/>
              <w:numPr>
                <w:ilvl w:val="0"/>
                <w:numId w:val="31"/>
              </w:numPr>
            </w:pPr>
            <w:r>
              <w:t>Control de Uniformes.</w:t>
            </w:r>
          </w:p>
          <w:p w:rsidR="00D4150E" w:rsidRDefault="00D4150E" w:rsidP="00D32834">
            <w:pPr>
              <w:pStyle w:val="Prrafodelista"/>
              <w:numPr>
                <w:ilvl w:val="0"/>
                <w:numId w:val="31"/>
              </w:numPr>
            </w:pPr>
            <w:r>
              <w:t>Reporte de Artículos.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lastRenderedPageBreak/>
              <w:t>Auditoria.</w:t>
            </w:r>
          </w:p>
          <w:p w:rsidR="00D4150E" w:rsidRDefault="00D4150E" w:rsidP="00D32834">
            <w:pPr>
              <w:pStyle w:val="Prrafodelista"/>
              <w:numPr>
                <w:ilvl w:val="0"/>
                <w:numId w:val="32"/>
              </w:numPr>
            </w:pPr>
            <w:r>
              <w:t>Auditoría General.</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Parámetros.</w:t>
            </w:r>
          </w:p>
          <w:p w:rsidR="00D4150E" w:rsidRDefault="00D4150E" w:rsidP="00D32834">
            <w:pPr>
              <w:pStyle w:val="Prrafodelista"/>
              <w:numPr>
                <w:ilvl w:val="0"/>
                <w:numId w:val="32"/>
              </w:numPr>
            </w:pPr>
            <w:r>
              <w:t>Cálculo de Rubros.</w:t>
            </w:r>
          </w:p>
          <w:p w:rsidR="00D4150E" w:rsidRDefault="00D4150E" w:rsidP="00D32834">
            <w:pPr>
              <w:pStyle w:val="Prrafodelista"/>
              <w:numPr>
                <w:ilvl w:val="0"/>
                <w:numId w:val="32"/>
              </w:numPr>
            </w:pPr>
            <w:r>
              <w:t>Tipo de Documentos.</w:t>
            </w:r>
          </w:p>
          <w:p w:rsidR="00D4150E" w:rsidRDefault="00D4150E" w:rsidP="00D32834">
            <w:pPr>
              <w:pStyle w:val="Prrafodelista"/>
              <w:numPr>
                <w:ilvl w:val="0"/>
                <w:numId w:val="32"/>
              </w:numPr>
            </w:pPr>
            <w:r>
              <w:t>Unidad de Medida.</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SRI.</w:t>
            </w:r>
          </w:p>
          <w:p w:rsidR="00D4150E" w:rsidRDefault="00D4150E" w:rsidP="00D32834">
            <w:pPr>
              <w:pStyle w:val="Prrafodelista"/>
              <w:numPr>
                <w:ilvl w:val="0"/>
                <w:numId w:val="32"/>
              </w:numPr>
            </w:pPr>
            <w:r>
              <w:t>Información de La Empresa.</w:t>
            </w:r>
          </w:p>
          <w:p w:rsidR="00D4150E" w:rsidRDefault="00D4150E" w:rsidP="00D32834">
            <w:pPr>
              <w:pStyle w:val="Prrafodelista"/>
              <w:numPr>
                <w:ilvl w:val="0"/>
                <w:numId w:val="32"/>
              </w:numPr>
            </w:pPr>
            <w:r>
              <w:t>Anexo Transaccional (ATS).</w:t>
            </w:r>
          </w:p>
          <w:p w:rsidR="00D4150E" w:rsidRDefault="00D4150E" w:rsidP="00D32834">
            <w:pPr>
              <w:pStyle w:val="Prrafodelista"/>
              <w:numPr>
                <w:ilvl w:val="0"/>
                <w:numId w:val="32"/>
              </w:numPr>
            </w:pPr>
            <w:r>
              <w:t>ATS simplificado.</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Sitios.</w:t>
            </w:r>
          </w:p>
          <w:p w:rsidR="00D4150E" w:rsidRDefault="00D4150E" w:rsidP="00D32834">
            <w:pPr>
              <w:pStyle w:val="Prrafodelista"/>
              <w:numPr>
                <w:ilvl w:val="0"/>
                <w:numId w:val="33"/>
              </w:numPr>
            </w:pPr>
            <w:r>
              <w:t>Mantenimientos de División Política del País.</w:t>
            </w:r>
          </w:p>
          <w:p w:rsidR="00D4150E" w:rsidRPr="00A20FB4" w:rsidRDefault="00D4150E" w:rsidP="00D32834">
            <w:pPr>
              <w:pStyle w:val="Prrafodelista"/>
              <w:numPr>
                <w:ilvl w:val="0"/>
                <w:numId w:val="33"/>
              </w:numPr>
              <w:rPr>
                <w:sz w:val="18"/>
              </w:rPr>
            </w:pPr>
            <w:r>
              <w:t>Sitios de Trabajo.</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Usuarios.</w:t>
            </w:r>
          </w:p>
          <w:p w:rsidR="00D4150E" w:rsidRDefault="00D4150E" w:rsidP="00D32834">
            <w:pPr>
              <w:pStyle w:val="Prrafodelista"/>
              <w:numPr>
                <w:ilvl w:val="0"/>
                <w:numId w:val="34"/>
              </w:numPr>
            </w:pPr>
            <w:r>
              <w:t>Cambiar de usuarios.</w:t>
            </w:r>
          </w:p>
          <w:p w:rsidR="00D4150E" w:rsidRDefault="00D4150E" w:rsidP="00D32834">
            <w:pPr>
              <w:pStyle w:val="Prrafodelista"/>
              <w:numPr>
                <w:ilvl w:val="0"/>
                <w:numId w:val="34"/>
              </w:numPr>
            </w:pPr>
            <w:r>
              <w:t>Cambiar Contraseña.</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bottom w:val="double" w:sz="4" w:space="0" w:color="auto"/>
            </w:tcBorders>
          </w:tcPr>
          <w:p w:rsidR="00D4150E" w:rsidRDefault="00D4150E" w:rsidP="00D4150E">
            <w:pPr>
              <w:rPr>
                <w:lang w:eastAsia="en-US"/>
              </w:rPr>
            </w:pPr>
            <w:r>
              <w:rPr>
                <w:lang w:eastAsia="en-US"/>
              </w:rPr>
              <w:t>Facturación Electrónica</w:t>
            </w:r>
          </w:p>
          <w:p w:rsidR="000C1B81" w:rsidRDefault="000C1B81" w:rsidP="00D32834">
            <w:pPr>
              <w:pStyle w:val="Prrafodelista"/>
              <w:numPr>
                <w:ilvl w:val="0"/>
                <w:numId w:val="35"/>
              </w:numPr>
            </w:pPr>
            <w:r>
              <w:t>Facturas de Ventas.</w:t>
            </w:r>
          </w:p>
        </w:tc>
        <w:tc>
          <w:tcPr>
            <w:tcW w:w="4092" w:type="dxa"/>
            <w:tcBorders>
              <w:bottom w:val="double" w:sz="4" w:space="0" w:color="auto"/>
              <w:right w:val="double" w:sz="4" w:space="0" w:color="auto"/>
            </w:tcBorders>
          </w:tcPr>
          <w:p w:rsidR="000C1B81" w:rsidRDefault="000C1B81" w:rsidP="00D4150E">
            <w:pPr>
              <w:jc w:val="center"/>
              <w:rPr>
                <w:b/>
                <w:lang w:eastAsia="en-US"/>
              </w:rPr>
            </w:pPr>
          </w:p>
          <w:p w:rsidR="00D4150E" w:rsidRPr="00D4150E" w:rsidRDefault="00D4150E" w:rsidP="00D4150E">
            <w:pPr>
              <w:jc w:val="center"/>
              <w:rPr>
                <w:b/>
                <w:lang w:eastAsia="en-US"/>
              </w:rPr>
            </w:pPr>
            <w:r w:rsidRPr="00D4150E">
              <w:rPr>
                <w:b/>
                <w:lang w:eastAsia="en-US"/>
              </w:rPr>
              <w:t>DESARROLLO</w:t>
            </w:r>
          </w:p>
        </w:tc>
      </w:tr>
    </w:tbl>
    <w:p w:rsidR="000C1B81" w:rsidRDefault="000C1B81" w:rsidP="000C1B81">
      <w:pPr>
        <w:jc w:val="center"/>
        <w:rPr>
          <w:lang w:eastAsia="en-US"/>
        </w:rPr>
      </w:pPr>
      <w:r w:rsidRPr="00F63AA5">
        <w:rPr>
          <w:b/>
        </w:rPr>
        <w:t xml:space="preserve">Tabla </w:t>
      </w:r>
      <w:r>
        <w:rPr>
          <w:b/>
        </w:rPr>
        <w:t>VII</w:t>
      </w:r>
      <w:r w:rsidRPr="00F63AA5">
        <w:t xml:space="preserve">: </w:t>
      </w:r>
      <w:r w:rsidRPr="000C1B81">
        <w:rPr>
          <w:lang w:eastAsia="en-US"/>
        </w:rPr>
        <w:t>Software SYSCISEPRO Versión 1.0</w:t>
      </w:r>
      <w:r>
        <w:rPr>
          <w:lang w:eastAsia="en-US"/>
        </w:rPr>
        <w:t xml:space="preserve"> desarrollado hasta el 2014.</w:t>
      </w:r>
      <w:r>
        <w:rPr>
          <w:rStyle w:val="Refdenotaalpie"/>
          <w:lang w:eastAsia="en-US"/>
        </w:rPr>
        <w:footnoteReference w:id="29"/>
      </w:r>
    </w:p>
    <w:p w:rsidR="00D4150E" w:rsidRDefault="00D4150E" w:rsidP="00596897">
      <w:pPr>
        <w:rPr>
          <w:lang w:eastAsia="en-US"/>
        </w:rPr>
      </w:pPr>
    </w:p>
    <w:p w:rsidR="00A80E1B" w:rsidRDefault="00A80E1B" w:rsidP="00A80E1B">
      <w:pPr>
        <w:jc w:val="center"/>
        <w:rPr>
          <w:lang w:eastAsia="en-US"/>
        </w:rPr>
      </w:pPr>
    </w:p>
    <w:p w:rsidR="00D4150E" w:rsidRDefault="00D4150E">
      <w:pPr>
        <w:spacing w:line="276" w:lineRule="auto"/>
        <w:rPr>
          <w:lang w:eastAsia="en-US"/>
        </w:rPr>
      </w:pPr>
      <w:r>
        <w:rPr>
          <w:lang w:eastAsia="en-US"/>
        </w:rPr>
        <w:br w:type="page"/>
      </w:r>
    </w:p>
    <w:p w:rsidR="00B606C7" w:rsidRDefault="007E5641" w:rsidP="007E5641">
      <w:pPr>
        <w:pStyle w:val="Ttulo1"/>
        <w:rPr>
          <w:szCs w:val="22"/>
        </w:rPr>
      </w:pPr>
      <w:bookmarkStart w:id="57" w:name="_Toc401743680"/>
      <w:r>
        <w:rPr>
          <w:szCs w:val="22"/>
        </w:rPr>
        <w:lastRenderedPageBreak/>
        <w:t xml:space="preserve">F. </w:t>
      </w:r>
      <w:r w:rsidRPr="00B606C7">
        <w:rPr>
          <w:szCs w:val="22"/>
        </w:rPr>
        <w:t>DISEÑO METODOLÓGICO PRELIMINAR</w:t>
      </w:r>
      <w:bookmarkEnd w:id="57"/>
    </w:p>
    <w:p w:rsidR="007E5641" w:rsidRDefault="003D56F7" w:rsidP="003D56F7">
      <w:pPr>
        <w:jc w:val="both"/>
        <w:rPr>
          <w:lang w:eastAsia="en-US"/>
        </w:rPr>
      </w:pPr>
      <w:r>
        <w:t xml:space="preserve">El marco metodológico </w:t>
      </w:r>
      <w:r w:rsidR="009A2CE3">
        <w:t>preliminar</w:t>
      </w:r>
      <w:r>
        <w:t xml:space="preserve"> para elaborar el</w:t>
      </w:r>
      <w:r>
        <w:rPr>
          <w:lang w:eastAsia="en-US"/>
        </w:rPr>
        <w:t xml:space="preserve"> </w:t>
      </w:r>
      <w:r w:rsidRPr="003D56F7">
        <w:rPr>
          <w:lang w:eastAsia="en-US"/>
        </w:rPr>
        <w:t xml:space="preserve">plan de seguridad para los activos de la información </w:t>
      </w:r>
      <w:r w:rsidR="00A808DA">
        <w:rPr>
          <w:lang w:eastAsia="en-US"/>
        </w:rPr>
        <w:t>para</w:t>
      </w:r>
      <w:r>
        <w:rPr>
          <w:lang w:eastAsia="en-US"/>
        </w:rPr>
        <w:t xml:space="preserve"> </w:t>
      </w:r>
      <w:r w:rsidRPr="003D56F7">
        <w:rPr>
          <w:lang w:eastAsia="en-US"/>
        </w:rPr>
        <w:t xml:space="preserve">la Empresa de Seguridad Física y Electrónica CISEPRO CIA LTDA </w:t>
      </w:r>
      <w:r>
        <w:rPr>
          <w:lang w:eastAsia="en-US"/>
        </w:rPr>
        <w:t>se</w:t>
      </w:r>
      <w:r w:rsidRPr="003D56F7">
        <w:rPr>
          <w:lang w:eastAsia="en-US"/>
        </w:rPr>
        <w:t xml:space="preserve"> base </w:t>
      </w:r>
      <w:r w:rsidR="009804A2">
        <w:rPr>
          <w:lang w:eastAsia="en-US"/>
        </w:rPr>
        <w:t>a los</w:t>
      </w:r>
      <w:r w:rsidR="00A808DA">
        <w:rPr>
          <w:lang w:eastAsia="en-US"/>
        </w:rPr>
        <w:t xml:space="preserve"> </w:t>
      </w:r>
      <w:r w:rsidR="009804A2">
        <w:rPr>
          <w:lang w:eastAsia="en-US"/>
        </w:rPr>
        <w:t>14 dominios</w:t>
      </w:r>
      <w:r w:rsidR="00A808DA">
        <w:rPr>
          <w:lang w:eastAsia="en-US"/>
        </w:rPr>
        <w:t xml:space="preserve"> de la norma </w:t>
      </w:r>
      <w:r w:rsidR="009804A2">
        <w:rPr>
          <w:lang w:eastAsia="en-US"/>
        </w:rPr>
        <w:t xml:space="preserve">ISO </w:t>
      </w:r>
      <w:r w:rsidR="00A808DA">
        <w:rPr>
          <w:lang w:eastAsia="en-US"/>
        </w:rPr>
        <w:t>27002:</w:t>
      </w:r>
      <w:r w:rsidR="007D1F6C">
        <w:rPr>
          <w:lang w:eastAsia="en-US"/>
        </w:rPr>
        <w:t>2005</w:t>
      </w:r>
      <w:r w:rsidR="00A808DA">
        <w:rPr>
          <w:lang w:eastAsia="en-US"/>
        </w:rPr>
        <w:t>.</w:t>
      </w:r>
    </w:p>
    <w:p w:rsidR="009804A2" w:rsidRDefault="006D3129" w:rsidP="00D32834">
      <w:pPr>
        <w:pStyle w:val="Prrafodelista"/>
        <w:numPr>
          <w:ilvl w:val="0"/>
          <w:numId w:val="14"/>
        </w:numPr>
        <w:jc w:val="both"/>
      </w:pPr>
      <w:r>
        <w:t>Políticas de Seguridad</w:t>
      </w:r>
      <w:r w:rsidR="009804A2">
        <w:t>.</w:t>
      </w:r>
    </w:p>
    <w:p w:rsidR="009804A2" w:rsidRDefault="006D3129" w:rsidP="00D32834">
      <w:pPr>
        <w:pStyle w:val="Prrafodelista"/>
        <w:numPr>
          <w:ilvl w:val="0"/>
          <w:numId w:val="14"/>
        </w:numPr>
        <w:jc w:val="both"/>
      </w:pPr>
      <w:r>
        <w:t>Organización de la Seguridad de la Información</w:t>
      </w:r>
      <w:r w:rsidR="009804A2">
        <w:t xml:space="preserve">. </w:t>
      </w:r>
    </w:p>
    <w:p w:rsidR="009804A2" w:rsidRDefault="006D3129" w:rsidP="00D32834">
      <w:pPr>
        <w:pStyle w:val="Prrafodelista"/>
        <w:numPr>
          <w:ilvl w:val="0"/>
          <w:numId w:val="14"/>
        </w:numPr>
        <w:jc w:val="both"/>
      </w:pPr>
      <w:r>
        <w:t>Seguridad ligada a los Recursos Humanos</w:t>
      </w:r>
      <w:r w:rsidR="009804A2">
        <w:t>.</w:t>
      </w:r>
    </w:p>
    <w:p w:rsidR="00A808DA" w:rsidRDefault="006D3129" w:rsidP="00D32834">
      <w:pPr>
        <w:pStyle w:val="Prrafodelista"/>
        <w:numPr>
          <w:ilvl w:val="0"/>
          <w:numId w:val="14"/>
        </w:numPr>
        <w:jc w:val="both"/>
      </w:pPr>
      <w:r>
        <w:t>Gestión de Activos</w:t>
      </w:r>
      <w:r w:rsidR="009804A2">
        <w:t>.</w:t>
      </w:r>
    </w:p>
    <w:p w:rsidR="00A808DA" w:rsidRDefault="006D3129" w:rsidP="00D32834">
      <w:pPr>
        <w:pStyle w:val="Prrafodelista"/>
        <w:numPr>
          <w:ilvl w:val="0"/>
          <w:numId w:val="14"/>
        </w:numPr>
        <w:jc w:val="both"/>
      </w:pPr>
      <w:r>
        <w:t>Control de Acceso</w:t>
      </w:r>
      <w:r w:rsidR="009804A2">
        <w:t>.</w:t>
      </w:r>
    </w:p>
    <w:p w:rsidR="009804A2" w:rsidRDefault="006D3129" w:rsidP="00D32834">
      <w:pPr>
        <w:pStyle w:val="Prrafodelista"/>
        <w:numPr>
          <w:ilvl w:val="0"/>
          <w:numId w:val="14"/>
        </w:numPr>
        <w:jc w:val="both"/>
      </w:pPr>
      <w:r>
        <w:t>Cifrado</w:t>
      </w:r>
      <w:r w:rsidR="009804A2">
        <w:t>.</w:t>
      </w:r>
    </w:p>
    <w:p w:rsidR="009804A2" w:rsidRDefault="006D3129" w:rsidP="00D32834">
      <w:pPr>
        <w:pStyle w:val="Prrafodelista"/>
        <w:numPr>
          <w:ilvl w:val="0"/>
          <w:numId w:val="14"/>
        </w:numPr>
        <w:jc w:val="both"/>
      </w:pPr>
      <w:r>
        <w:t>Seguridad Física y Ambiental</w:t>
      </w:r>
      <w:r w:rsidR="009804A2">
        <w:t>.</w:t>
      </w:r>
    </w:p>
    <w:p w:rsidR="009804A2" w:rsidRDefault="006D3129" w:rsidP="00D32834">
      <w:pPr>
        <w:pStyle w:val="Prrafodelista"/>
        <w:numPr>
          <w:ilvl w:val="0"/>
          <w:numId w:val="14"/>
        </w:numPr>
        <w:jc w:val="both"/>
      </w:pPr>
      <w:r>
        <w:t>Seguridad en la Operativa</w:t>
      </w:r>
      <w:r w:rsidR="009804A2">
        <w:t>.</w:t>
      </w:r>
    </w:p>
    <w:p w:rsidR="009804A2" w:rsidRDefault="006D3129" w:rsidP="00D32834">
      <w:pPr>
        <w:pStyle w:val="Prrafodelista"/>
        <w:numPr>
          <w:ilvl w:val="0"/>
          <w:numId w:val="14"/>
        </w:numPr>
        <w:jc w:val="both"/>
      </w:pPr>
      <w:r>
        <w:t>Seguridad en las Telecomunicaciones</w:t>
      </w:r>
      <w:r w:rsidR="009804A2">
        <w:t>.</w:t>
      </w:r>
    </w:p>
    <w:p w:rsidR="009804A2" w:rsidRDefault="006D3129" w:rsidP="00D32834">
      <w:pPr>
        <w:pStyle w:val="Prrafodelista"/>
        <w:numPr>
          <w:ilvl w:val="0"/>
          <w:numId w:val="14"/>
        </w:numPr>
        <w:jc w:val="both"/>
      </w:pPr>
      <w:r>
        <w:t>Adquisición</w:t>
      </w:r>
      <w:r w:rsidR="009804A2">
        <w:t xml:space="preserve">, </w:t>
      </w:r>
      <w:r>
        <w:t>Desarrollo y Mantenimiento de los Sistemas de Información</w:t>
      </w:r>
      <w:r w:rsidR="009804A2">
        <w:t>.</w:t>
      </w:r>
    </w:p>
    <w:p w:rsidR="009804A2" w:rsidRDefault="006D3129" w:rsidP="00D32834">
      <w:pPr>
        <w:pStyle w:val="Prrafodelista"/>
        <w:numPr>
          <w:ilvl w:val="0"/>
          <w:numId w:val="14"/>
        </w:numPr>
        <w:jc w:val="both"/>
      </w:pPr>
      <w:r>
        <w:t>Relaciones Con Suministradores</w:t>
      </w:r>
      <w:r w:rsidR="009804A2">
        <w:t>.</w:t>
      </w:r>
    </w:p>
    <w:p w:rsidR="009804A2" w:rsidRDefault="006D3129" w:rsidP="00D32834">
      <w:pPr>
        <w:pStyle w:val="Prrafodelista"/>
        <w:numPr>
          <w:ilvl w:val="0"/>
          <w:numId w:val="14"/>
        </w:numPr>
        <w:jc w:val="both"/>
      </w:pPr>
      <w:r>
        <w:t>Gestión de Incidentes en la Seguridad de la Información</w:t>
      </w:r>
      <w:r w:rsidR="009804A2">
        <w:t>.</w:t>
      </w:r>
    </w:p>
    <w:p w:rsidR="009804A2" w:rsidRDefault="006D3129" w:rsidP="00D32834">
      <w:pPr>
        <w:pStyle w:val="Prrafodelista"/>
        <w:numPr>
          <w:ilvl w:val="0"/>
          <w:numId w:val="14"/>
        </w:numPr>
        <w:jc w:val="both"/>
      </w:pPr>
      <w:r>
        <w:t>Aspectos de Seguridad de la Información en la Gestión de la Continuidad del negocio</w:t>
      </w:r>
      <w:r w:rsidR="009804A2">
        <w:t>.</w:t>
      </w:r>
    </w:p>
    <w:p w:rsidR="00015D2D" w:rsidRDefault="006D3129" w:rsidP="00D32834">
      <w:pPr>
        <w:pStyle w:val="Prrafodelista"/>
        <w:numPr>
          <w:ilvl w:val="0"/>
          <w:numId w:val="14"/>
        </w:numPr>
        <w:jc w:val="both"/>
      </w:pPr>
      <w:r>
        <w:t>Cumplimiento</w:t>
      </w:r>
      <w:r w:rsidR="009804A2">
        <w:t>.</w:t>
      </w:r>
    </w:p>
    <w:p w:rsidR="00015D2D" w:rsidRDefault="009A2CE3" w:rsidP="00015D2D">
      <w:pPr>
        <w:ind w:left="360"/>
        <w:jc w:val="both"/>
      </w:pPr>
      <w:r>
        <w:t>Destacando l</w:t>
      </w:r>
      <w:r w:rsidR="00015D2D" w:rsidRPr="00015D2D">
        <w:t xml:space="preserve">os aspectos clave de </w:t>
      </w:r>
      <w:r>
        <w:t xml:space="preserve">la actualización de </w:t>
      </w:r>
      <w:r w:rsidR="00015D2D" w:rsidRPr="00015D2D">
        <w:t xml:space="preserve">esta </w:t>
      </w:r>
      <w:r w:rsidR="00015D2D">
        <w:t>norma</w:t>
      </w:r>
      <w:r w:rsidR="00015D2D" w:rsidRPr="00015D2D">
        <w:t>:</w:t>
      </w:r>
    </w:p>
    <w:p w:rsidR="00015D2D" w:rsidRPr="00B2627D" w:rsidRDefault="00015D2D" w:rsidP="00B2627D">
      <w:pPr>
        <w:rPr>
          <w:b/>
        </w:rPr>
      </w:pPr>
      <w:r w:rsidRPr="00B2627D">
        <w:rPr>
          <w:b/>
        </w:rPr>
        <w:t xml:space="preserve">Fundamentales </w:t>
      </w:r>
    </w:p>
    <w:p w:rsidR="00015D2D" w:rsidRDefault="00015D2D" w:rsidP="00D32834">
      <w:pPr>
        <w:pStyle w:val="Prrafodelista"/>
        <w:numPr>
          <w:ilvl w:val="0"/>
          <w:numId w:val="19"/>
        </w:numPr>
      </w:pPr>
      <w:r>
        <w:t>Compromiso y apoyo de la Dirección de la organización.</w:t>
      </w:r>
    </w:p>
    <w:p w:rsidR="00015D2D" w:rsidRDefault="00015D2D" w:rsidP="00D32834">
      <w:pPr>
        <w:pStyle w:val="Prrafodelista"/>
        <w:numPr>
          <w:ilvl w:val="0"/>
          <w:numId w:val="19"/>
        </w:numPr>
      </w:pPr>
      <w:r>
        <w:t>Definición clara de un alcance apropiado.</w:t>
      </w:r>
    </w:p>
    <w:p w:rsidR="00015D2D" w:rsidRDefault="00015D2D" w:rsidP="00D32834">
      <w:pPr>
        <w:pStyle w:val="Prrafodelista"/>
        <w:numPr>
          <w:ilvl w:val="0"/>
          <w:numId w:val="19"/>
        </w:numPr>
      </w:pPr>
      <w:r>
        <w:t>Concientización y formación del personal.</w:t>
      </w:r>
    </w:p>
    <w:p w:rsidR="009A2CE3" w:rsidRDefault="00015D2D" w:rsidP="00D32834">
      <w:pPr>
        <w:pStyle w:val="Prrafodelista"/>
        <w:numPr>
          <w:ilvl w:val="0"/>
          <w:numId w:val="19"/>
        </w:numPr>
      </w:pPr>
      <w:r>
        <w:t>Evaluación de riesgos exhaustiva y adecuada a la organización.</w:t>
      </w:r>
    </w:p>
    <w:p w:rsidR="009A2CE3" w:rsidRDefault="00015D2D" w:rsidP="00D32834">
      <w:pPr>
        <w:pStyle w:val="Prrafodelista"/>
        <w:numPr>
          <w:ilvl w:val="0"/>
          <w:numId w:val="19"/>
        </w:numPr>
      </w:pPr>
      <w:r>
        <w:t xml:space="preserve">Compromiso de mejora </w:t>
      </w:r>
      <w:proofErr w:type="gramStart"/>
      <w:r w:rsidR="009A2CE3">
        <w:t>continua</w:t>
      </w:r>
      <w:proofErr w:type="gramEnd"/>
      <w:r>
        <w:t>.</w:t>
      </w:r>
    </w:p>
    <w:p w:rsidR="009A2CE3" w:rsidRDefault="00015D2D" w:rsidP="00D32834">
      <w:pPr>
        <w:pStyle w:val="Prrafodelista"/>
        <w:numPr>
          <w:ilvl w:val="0"/>
          <w:numId w:val="19"/>
        </w:numPr>
      </w:pPr>
      <w:r>
        <w:t>Establecimiento de políticas y normas.</w:t>
      </w:r>
    </w:p>
    <w:p w:rsidR="009A2CE3" w:rsidRDefault="00015D2D" w:rsidP="00D32834">
      <w:pPr>
        <w:pStyle w:val="Prrafodelista"/>
        <w:numPr>
          <w:ilvl w:val="0"/>
          <w:numId w:val="19"/>
        </w:numPr>
      </w:pPr>
      <w:r>
        <w:t>Organización y comunicación.</w:t>
      </w:r>
    </w:p>
    <w:p w:rsidR="00015D2D" w:rsidRDefault="00015D2D" w:rsidP="00D32834">
      <w:pPr>
        <w:pStyle w:val="Prrafodelista"/>
        <w:numPr>
          <w:ilvl w:val="0"/>
          <w:numId w:val="19"/>
        </w:numPr>
      </w:pPr>
      <w:r>
        <w:t xml:space="preserve">Inclusión de la cláusula o dominio gestión de incidentes de seguridad </w:t>
      </w:r>
    </w:p>
    <w:p w:rsidR="00015D2D" w:rsidRPr="00B2627D" w:rsidRDefault="009A2CE3" w:rsidP="00B2627D">
      <w:pPr>
        <w:rPr>
          <w:b/>
        </w:rPr>
      </w:pPr>
      <w:r w:rsidRPr="00B2627D">
        <w:rPr>
          <w:b/>
        </w:rPr>
        <w:t>Factores críticos de éxito.</w:t>
      </w:r>
    </w:p>
    <w:p w:rsidR="009A2CE3" w:rsidRDefault="00015D2D" w:rsidP="00D32834">
      <w:pPr>
        <w:pStyle w:val="Prrafodelista"/>
        <w:numPr>
          <w:ilvl w:val="0"/>
          <w:numId w:val="18"/>
        </w:numPr>
      </w:pPr>
      <w:r>
        <w:t>La concientización del empleado por la seguridad. Principal objetivo a conseguir.</w:t>
      </w:r>
    </w:p>
    <w:p w:rsidR="009A2CE3" w:rsidRDefault="00015D2D" w:rsidP="00D32834">
      <w:pPr>
        <w:pStyle w:val="Prrafodelista"/>
        <w:numPr>
          <w:ilvl w:val="0"/>
          <w:numId w:val="18"/>
        </w:numPr>
      </w:pPr>
      <w:r>
        <w:lastRenderedPageBreak/>
        <w:t>Realización de comités de dirección con descubrimiento continuo de no conformidades o acciones de mejora.</w:t>
      </w:r>
    </w:p>
    <w:p w:rsidR="009A2CE3" w:rsidRDefault="00015D2D" w:rsidP="00D32834">
      <w:pPr>
        <w:pStyle w:val="Prrafodelista"/>
        <w:numPr>
          <w:ilvl w:val="0"/>
          <w:numId w:val="18"/>
        </w:numPr>
      </w:pPr>
      <w:r>
        <w:t>Creación de un sistema de gestión de incidentes que recoja notificaciones continuas por parte de los usuarios (los incidentes de seguridad deben ser reportados y analizados).</w:t>
      </w:r>
    </w:p>
    <w:p w:rsidR="009A2CE3" w:rsidRDefault="00015D2D" w:rsidP="00D32834">
      <w:pPr>
        <w:pStyle w:val="Prrafodelista"/>
        <w:numPr>
          <w:ilvl w:val="0"/>
          <w:numId w:val="18"/>
        </w:numPr>
      </w:pPr>
      <w:r>
        <w:t>La seguridad absoluta no existe, se trata de reducir el riesgo a niveles asumibles.</w:t>
      </w:r>
    </w:p>
    <w:p w:rsidR="009A2CE3" w:rsidRDefault="00015D2D" w:rsidP="00D32834">
      <w:pPr>
        <w:pStyle w:val="Prrafodelista"/>
        <w:numPr>
          <w:ilvl w:val="0"/>
          <w:numId w:val="18"/>
        </w:numPr>
      </w:pPr>
      <w:r>
        <w:t>La seguridad no es un producto, es un proceso.</w:t>
      </w:r>
    </w:p>
    <w:p w:rsidR="009A2CE3" w:rsidRDefault="00015D2D" w:rsidP="00D32834">
      <w:pPr>
        <w:pStyle w:val="Prrafodelista"/>
        <w:numPr>
          <w:ilvl w:val="0"/>
          <w:numId w:val="18"/>
        </w:numPr>
      </w:pPr>
      <w:r>
        <w:t>La seguridad no es un proyecto, es una actividad continua y el programa de protección requiere el soporte de la organización para tener éxito.</w:t>
      </w:r>
    </w:p>
    <w:p w:rsidR="00015D2D" w:rsidRDefault="00015D2D" w:rsidP="00D32834">
      <w:pPr>
        <w:pStyle w:val="Prrafodelista"/>
        <w:numPr>
          <w:ilvl w:val="0"/>
          <w:numId w:val="18"/>
        </w:numPr>
      </w:pPr>
      <w:r>
        <w:t xml:space="preserve">La seguridad debe ser inherente a los procesos de información y de la </w:t>
      </w:r>
      <w:r w:rsidR="009A2CE3">
        <w:t>organización.</w:t>
      </w:r>
    </w:p>
    <w:p w:rsidR="00015D2D" w:rsidRDefault="00015D2D" w:rsidP="00015D2D">
      <w:pPr>
        <w:pStyle w:val="Ttulo1"/>
        <w:jc w:val="both"/>
      </w:pPr>
    </w:p>
    <w:p w:rsidR="009A2CE3" w:rsidRDefault="009A2CE3">
      <w:pPr>
        <w:spacing w:line="276" w:lineRule="auto"/>
        <w:rPr>
          <w:rFonts w:eastAsiaTheme="majorEastAsia" w:cstheme="majorBidi"/>
          <w:b/>
          <w:szCs w:val="32"/>
          <w:lang w:eastAsia="en-US"/>
        </w:rPr>
      </w:pPr>
      <w:r>
        <w:br w:type="page"/>
      </w:r>
    </w:p>
    <w:p w:rsidR="00B606C7" w:rsidRPr="009A2CE3" w:rsidRDefault="009A2CE3" w:rsidP="009A2CE3">
      <w:pPr>
        <w:pStyle w:val="Ttulo1"/>
      </w:pPr>
      <w:bookmarkStart w:id="58" w:name="_Toc401743681"/>
      <w:r w:rsidRPr="009A2CE3">
        <w:lastRenderedPageBreak/>
        <w:t>G. NOMBRES DE LAS PERSONAS QUE PARTICIPAN EN EL PROCESO.</w:t>
      </w:r>
      <w:bookmarkEnd w:id="58"/>
    </w:p>
    <w:tbl>
      <w:tblPr>
        <w:tblStyle w:val="Tablaconcuadrcula"/>
        <w:tblW w:w="0" w:type="auto"/>
        <w:tblLook w:val="04A0" w:firstRow="1" w:lastRow="0" w:firstColumn="1" w:lastColumn="0" w:noHBand="0" w:noVBand="1"/>
      </w:tblPr>
      <w:tblGrid>
        <w:gridCol w:w="3458"/>
        <w:gridCol w:w="4742"/>
      </w:tblGrid>
      <w:tr w:rsidR="004F5C39" w:rsidTr="000C1B81">
        <w:tc>
          <w:tcPr>
            <w:tcW w:w="8200" w:type="dxa"/>
            <w:gridSpan w:val="2"/>
            <w:tcBorders>
              <w:top w:val="double" w:sz="4" w:space="0" w:color="auto"/>
              <w:left w:val="double" w:sz="4" w:space="0" w:color="auto"/>
              <w:bottom w:val="double" w:sz="4" w:space="0" w:color="auto"/>
            </w:tcBorders>
            <w:shd w:val="clear" w:color="auto" w:fill="C6D9F1" w:themeFill="text2" w:themeFillTint="33"/>
          </w:tcPr>
          <w:p w:rsidR="004F5C39" w:rsidRPr="00665F3F" w:rsidRDefault="004F5C39" w:rsidP="004F5C39">
            <w:pPr>
              <w:jc w:val="center"/>
              <w:rPr>
                <w:b/>
                <w:lang w:eastAsia="en-US"/>
              </w:rPr>
            </w:pPr>
          </w:p>
          <w:p w:rsidR="004F5C39" w:rsidRDefault="00D4453B" w:rsidP="00D4453B">
            <w:pPr>
              <w:jc w:val="center"/>
              <w:rPr>
                <w:b/>
                <w:lang w:eastAsia="en-US"/>
              </w:rPr>
            </w:pPr>
            <w:r>
              <w:rPr>
                <w:b/>
                <w:lang w:eastAsia="en-US"/>
              </w:rPr>
              <w:t>EMPRESA CISEPRO CIA LTDA</w:t>
            </w:r>
          </w:p>
        </w:tc>
      </w:tr>
      <w:tr w:rsidR="004F5C39" w:rsidTr="000C1B81">
        <w:tc>
          <w:tcPr>
            <w:tcW w:w="3458" w:type="dxa"/>
            <w:tcBorders>
              <w:top w:val="double" w:sz="4" w:space="0" w:color="auto"/>
              <w:left w:val="double" w:sz="4" w:space="0" w:color="auto"/>
            </w:tcBorders>
          </w:tcPr>
          <w:p w:rsidR="004F5C39" w:rsidRDefault="004F5C39" w:rsidP="004F5C39">
            <w:pPr>
              <w:jc w:val="center"/>
              <w:rPr>
                <w:b/>
                <w:lang w:eastAsia="en-US"/>
              </w:rPr>
            </w:pPr>
          </w:p>
          <w:p w:rsidR="004F5C39" w:rsidRDefault="004F5C39" w:rsidP="004F5C39">
            <w:pPr>
              <w:jc w:val="center"/>
              <w:rPr>
                <w:b/>
                <w:lang w:eastAsia="en-US"/>
              </w:rPr>
            </w:pPr>
            <w:r>
              <w:rPr>
                <w:b/>
                <w:lang w:eastAsia="en-US"/>
              </w:rPr>
              <w:t>CARGO</w:t>
            </w:r>
          </w:p>
        </w:tc>
        <w:tc>
          <w:tcPr>
            <w:tcW w:w="4742" w:type="dxa"/>
            <w:tcBorders>
              <w:top w:val="double" w:sz="4" w:space="0" w:color="auto"/>
              <w:right w:val="double" w:sz="4" w:space="0" w:color="auto"/>
            </w:tcBorders>
          </w:tcPr>
          <w:p w:rsidR="004F5C39" w:rsidRDefault="004F5C39" w:rsidP="004F5C39">
            <w:pPr>
              <w:jc w:val="center"/>
              <w:rPr>
                <w:b/>
                <w:lang w:eastAsia="en-US"/>
              </w:rPr>
            </w:pPr>
          </w:p>
          <w:p w:rsidR="004F5C39" w:rsidRDefault="004F5C39" w:rsidP="004F5C39">
            <w:pPr>
              <w:jc w:val="center"/>
              <w:rPr>
                <w:b/>
                <w:lang w:eastAsia="en-US"/>
              </w:rPr>
            </w:pPr>
            <w:r>
              <w:rPr>
                <w:b/>
                <w:lang w:eastAsia="en-US"/>
              </w:rPr>
              <w:t>NOMBRES</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Presidente</w:t>
            </w:r>
          </w:p>
        </w:tc>
        <w:tc>
          <w:tcPr>
            <w:tcW w:w="4742" w:type="dxa"/>
            <w:tcBorders>
              <w:right w:val="double" w:sz="4" w:space="0" w:color="auto"/>
            </w:tcBorders>
          </w:tcPr>
          <w:p w:rsidR="004F5C39" w:rsidRPr="00FC5E5F" w:rsidRDefault="004F5C39" w:rsidP="00D4453B">
            <w:pPr>
              <w:jc w:val="both"/>
              <w:rPr>
                <w:lang w:eastAsia="en-US"/>
              </w:rPr>
            </w:pPr>
            <w:r w:rsidRPr="00FC5E5F">
              <w:rPr>
                <w:lang w:eastAsia="en-US"/>
              </w:rPr>
              <w:t>Mayor (r). José Ignacio Navarrete Landázuri.</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Gerente General</w:t>
            </w:r>
          </w:p>
        </w:tc>
        <w:tc>
          <w:tcPr>
            <w:tcW w:w="4742" w:type="dxa"/>
            <w:tcBorders>
              <w:right w:val="double" w:sz="4" w:space="0" w:color="auto"/>
            </w:tcBorders>
          </w:tcPr>
          <w:p w:rsidR="004F5C39" w:rsidRPr="00FC5E5F" w:rsidRDefault="004F5C39" w:rsidP="00D4453B">
            <w:pPr>
              <w:jc w:val="both"/>
              <w:rPr>
                <w:lang w:eastAsia="en-US"/>
              </w:rPr>
            </w:pPr>
            <w:r>
              <w:rPr>
                <w:lang w:eastAsia="en-US"/>
              </w:rPr>
              <w:t>Ing. José Ignacio Navarrete Madero.</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 xml:space="preserve">Representante </w:t>
            </w:r>
            <w:r w:rsidR="00D4453B" w:rsidRPr="00D4453B">
              <w:rPr>
                <w:b/>
                <w:lang w:eastAsia="en-US"/>
              </w:rPr>
              <w:t>SIG</w:t>
            </w:r>
          </w:p>
        </w:tc>
        <w:tc>
          <w:tcPr>
            <w:tcW w:w="4742" w:type="dxa"/>
            <w:tcBorders>
              <w:right w:val="double" w:sz="4" w:space="0" w:color="auto"/>
            </w:tcBorders>
          </w:tcPr>
          <w:p w:rsidR="004F5C39" w:rsidRPr="00FC5E5F" w:rsidRDefault="004F5C39" w:rsidP="00D4453B">
            <w:pPr>
              <w:jc w:val="both"/>
              <w:rPr>
                <w:i/>
                <w:lang w:eastAsia="en-US"/>
              </w:rPr>
            </w:pPr>
            <w:r w:rsidRPr="00FC5E5F">
              <w:rPr>
                <w:lang w:eastAsia="en-US"/>
              </w:rPr>
              <w:t>Ing. Karen  Viviana Navarrete Madero</w:t>
            </w:r>
          </w:p>
        </w:tc>
      </w:tr>
      <w:tr w:rsidR="004F5C39" w:rsidTr="000C1B81">
        <w:tc>
          <w:tcPr>
            <w:tcW w:w="3458" w:type="dxa"/>
            <w:tcBorders>
              <w:left w:val="double" w:sz="4" w:space="0" w:color="auto"/>
            </w:tcBorders>
          </w:tcPr>
          <w:p w:rsidR="004F5C39" w:rsidRPr="00D4453B" w:rsidRDefault="000C1B81" w:rsidP="00D4453B">
            <w:pPr>
              <w:jc w:val="both"/>
              <w:rPr>
                <w:b/>
              </w:rPr>
            </w:pPr>
            <w:r w:rsidRPr="00D4453B">
              <w:rPr>
                <w:b/>
              </w:rPr>
              <w:t>Asesoría Legal</w:t>
            </w:r>
          </w:p>
        </w:tc>
        <w:tc>
          <w:tcPr>
            <w:tcW w:w="4742" w:type="dxa"/>
            <w:tcBorders>
              <w:right w:val="double" w:sz="4" w:space="0" w:color="auto"/>
            </w:tcBorders>
          </w:tcPr>
          <w:p w:rsidR="004F5C39" w:rsidRPr="004F5C39" w:rsidRDefault="004F5C39" w:rsidP="00D4453B">
            <w:pPr>
              <w:jc w:val="both"/>
            </w:pPr>
            <w:r>
              <w:t>CPA</w:t>
            </w:r>
            <w:r w:rsidRPr="004F5C39">
              <w:t xml:space="preserve">. </w:t>
            </w:r>
            <w:r>
              <w:t xml:space="preserve">Guillermo </w:t>
            </w:r>
            <w:r w:rsidRPr="004F5C39">
              <w:t xml:space="preserve">Fernández. </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Gerencia Administrativa Financiera</w:t>
            </w:r>
          </w:p>
        </w:tc>
        <w:tc>
          <w:tcPr>
            <w:tcW w:w="4742" w:type="dxa"/>
            <w:tcBorders>
              <w:right w:val="double" w:sz="4" w:space="0" w:color="auto"/>
            </w:tcBorders>
          </w:tcPr>
          <w:p w:rsidR="004F5C39" w:rsidRPr="004F5C39" w:rsidRDefault="004F5C39" w:rsidP="00D4453B">
            <w:pPr>
              <w:jc w:val="both"/>
              <w:rPr>
                <w:lang w:eastAsia="en-US"/>
              </w:rPr>
            </w:pPr>
            <w:r w:rsidRPr="004F5C39">
              <w:rPr>
                <w:lang w:eastAsia="en-US"/>
              </w:rPr>
              <w:t>Ing. María Belén Armijos</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Gerencia de Operaciones</w:t>
            </w:r>
            <w:r w:rsidR="00D4453B" w:rsidRPr="00D4453B">
              <w:rPr>
                <w:b/>
                <w:lang w:eastAsia="en-US"/>
              </w:rPr>
              <w:t>.</w:t>
            </w:r>
          </w:p>
        </w:tc>
        <w:tc>
          <w:tcPr>
            <w:tcW w:w="4742" w:type="dxa"/>
            <w:tcBorders>
              <w:right w:val="double" w:sz="4" w:space="0" w:color="auto"/>
            </w:tcBorders>
          </w:tcPr>
          <w:p w:rsidR="004F5C39" w:rsidRPr="004F5C39" w:rsidRDefault="004F5C39" w:rsidP="00D4453B">
            <w:pPr>
              <w:jc w:val="both"/>
              <w:rPr>
                <w:lang w:eastAsia="en-US"/>
              </w:rPr>
            </w:pPr>
            <w:r w:rsidRPr="004F5C39">
              <w:rPr>
                <w:lang w:eastAsia="en-US"/>
              </w:rPr>
              <w:t>Ec. Pedro Medrano.</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Gerencia de Recursos Humanos</w:t>
            </w:r>
          </w:p>
        </w:tc>
        <w:tc>
          <w:tcPr>
            <w:tcW w:w="4742" w:type="dxa"/>
            <w:tcBorders>
              <w:right w:val="double" w:sz="4" w:space="0" w:color="auto"/>
            </w:tcBorders>
          </w:tcPr>
          <w:p w:rsidR="004F5C39" w:rsidRDefault="004F5C39" w:rsidP="00D4453B">
            <w:pPr>
              <w:jc w:val="both"/>
              <w:rPr>
                <w:b/>
                <w:lang w:eastAsia="en-US"/>
              </w:rPr>
            </w:pPr>
            <w:r w:rsidRPr="00FC5E5F">
              <w:rPr>
                <w:lang w:eastAsia="en-US"/>
              </w:rPr>
              <w:t>Ing. Karen  Viviana Navarrete Madero</w:t>
            </w:r>
          </w:p>
        </w:tc>
      </w:tr>
      <w:tr w:rsidR="004F5C39" w:rsidTr="000C1B81">
        <w:tc>
          <w:tcPr>
            <w:tcW w:w="3458" w:type="dxa"/>
            <w:tcBorders>
              <w:left w:val="double" w:sz="4" w:space="0" w:color="auto"/>
            </w:tcBorders>
          </w:tcPr>
          <w:p w:rsidR="004F5C39" w:rsidRPr="00D4453B" w:rsidRDefault="000C1B81" w:rsidP="00D4453B">
            <w:pPr>
              <w:jc w:val="both"/>
              <w:rPr>
                <w:b/>
              </w:rPr>
            </w:pPr>
            <w:r w:rsidRPr="00D4453B">
              <w:rPr>
                <w:b/>
              </w:rPr>
              <w:t>Gerencia de Compras</w:t>
            </w:r>
          </w:p>
        </w:tc>
        <w:tc>
          <w:tcPr>
            <w:tcW w:w="4742" w:type="dxa"/>
            <w:tcBorders>
              <w:right w:val="double" w:sz="4" w:space="0" w:color="auto"/>
            </w:tcBorders>
          </w:tcPr>
          <w:p w:rsidR="004F5C39" w:rsidRDefault="004F5C39" w:rsidP="00D4453B">
            <w:pPr>
              <w:jc w:val="both"/>
            </w:pPr>
            <w:r w:rsidRPr="004F5C39">
              <w:t>Ing. Karla Navarrete Madero</w:t>
            </w:r>
            <w:r>
              <w:t>.</w:t>
            </w:r>
          </w:p>
          <w:p w:rsidR="004F5C39" w:rsidRPr="004F5C39" w:rsidRDefault="004F5C39" w:rsidP="00D4453B">
            <w:pPr>
              <w:jc w:val="both"/>
            </w:pPr>
          </w:p>
        </w:tc>
      </w:tr>
      <w:tr w:rsidR="004F5C39" w:rsidTr="000C1B81">
        <w:tc>
          <w:tcPr>
            <w:tcW w:w="3458" w:type="dxa"/>
            <w:tcBorders>
              <w:left w:val="double" w:sz="4" w:space="0" w:color="auto"/>
            </w:tcBorders>
          </w:tcPr>
          <w:p w:rsidR="004F5C39" w:rsidRPr="00D4453B" w:rsidRDefault="000C1B81" w:rsidP="00D4453B">
            <w:pPr>
              <w:jc w:val="both"/>
              <w:rPr>
                <w:b/>
              </w:rPr>
            </w:pPr>
            <w:r w:rsidRPr="00D4453B">
              <w:rPr>
                <w:b/>
              </w:rPr>
              <w:t>Gerencias de Sistemas Informáticos</w:t>
            </w:r>
          </w:p>
        </w:tc>
        <w:tc>
          <w:tcPr>
            <w:tcW w:w="4742" w:type="dxa"/>
            <w:tcBorders>
              <w:right w:val="double" w:sz="4" w:space="0" w:color="auto"/>
            </w:tcBorders>
          </w:tcPr>
          <w:p w:rsidR="004F5C39" w:rsidRDefault="004F5C39" w:rsidP="00D4453B">
            <w:pPr>
              <w:jc w:val="both"/>
            </w:pPr>
            <w:r>
              <w:t>Ing. Jorge Raül Aguirre Vega.</w:t>
            </w:r>
          </w:p>
          <w:p w:rsidR="004F5C39" w:rsidRPr="004F5C39" w:rsidRDefault="004F5C39" w:rsidP="00D4453B">
            <w:pPr>
              <w:jc w:val="both"/>
            </w:pPr>
          </w:p>
        </w:tc>
      </w:tr>
      <w:tr w:rsidR="004F5C39" w:rsidTr="000C1B81">
        <w:tc>
          <w:tcPr>
            <w:tcW w:w="3458" w:type="dxa"/>
            <w:tcBorders>
              <w:left w:val="double" w:sz="4" w:space="0" w:color="auto"/>
              <w:bottom w:val="double" w:sz="4" w:space="0" w:color="auto"/>
            </w:tcBorders>
          </w:tcPr>
          <w:p w:rsidR="004F5C39" w:rsidRPr="00D4453B" w:rsidRDefault="000C1B81" w:rsidP="00D4453B">
            <w:pPr>
              <w:jc w:val="both"/>
              <w:rPr>
                <w:b/>
              </w:rPr>
            </w:pPr>
            <w:r w:rsidRPr="00D4453B">
              <w:rPr>
                <w:b/>
              </w:rPr>
              <w:t>Seguridad Electrónica</w:t>
            </w:r>
          </w:p>
        </w:tc>
        <w:tc>
          <w:tcPr>
            <w:tcW w:w="4742" w:type="dxa"/>
            <w:tcBorders>
              <w:bottom w:val="double" w:sz="4" w:space="0" w:color="auto"/>
              <w:right w:val="double" w:sz="4" w:space="0" w:color="auto"/>
            </w:tcBorders>
          </w:tcPr>
          <w:p w:rsidR="004F5C39" w:rsidRDefault="004F5C39" w:rsidP="00D4453B">
            <w:pPr>
              <w:jc w:val="both"/>
            </w:pPr>
            <w:r>
              <w:t>Ing. Jorge Raül Aguirre Vega.</w:t>
            </w:r>
          </w:p>
          <w:p w:rsidR="004F5C39" w:rsidRDefault="004F5C39" w:rsidP="00D4453B">
            <w:pPr>
              <w:jc w:val="both"/>
            </w:pPr>
          </w:p>
        </w:tc>
      </w:tr>
    </w:tbl>
    <w:p w:rsidR="009A2CE3" w:rsidRDefault="000C1B81" w:rsidP="000C1B81">
      <w:pPr>
        <w:jc w:val="center"/>
        <w:rPr>
          <w:b/>
          <w:lang w:eastAsia="en-US"/>
        </w:rPr>
      </w:pPr>
      <w:r w:rsidRPr="00F63AA5">
        <w:rPr>
          <w:b/>
        </w:rPr>
        <w:t xml:space="preserve">Tabla </w:t>
      </w:r>
      <w:r>
        <w:rPr>
          <w:b/>
        </w:rPr>
        <w:t>VIII</w:t>
      </w:r>
      <w:r w:rsidRPr="00F63AA5">
        <w:t xml:space="preserve">: </w:t>
      </w:r>
      <w:r>
        <w:rPr>
          <w:lang w:eastAsia="en-US"/>
        </w:rPr>
        <w:t>Empresa CISEPRO 2014</w:t>
      </w:r>
    </w:p>
    <w:tbl>
      <w:tblPr>
        <w:tblStyle w:val="Tablaconcuadrcula"/>
        <w:tblW w:w="0" w:type="auto"/>
        <w:tblLook w:val="04A0" w:firstRow="1" w:lastRow="0" w:firstColumn="1" w:lastColumn="0" w:noHBand="0" w:noVBand="1"/>
      </w:tblPr>
      <w:tblGrid>
        <w:gridCol w:w="3443"/>
        <w:gridCol w:w="4747"/>
      </w:tblGrid>
      <w:tr w:rsidR="00D4453B" w:rsidTr="000C1B81">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D4453B" w:rsidRDefault="00D4453B" w:rsidP="00D4453B">
            <w:pPr>
              <w:jc w:val="both"/>
              <w:rPr>
                <w:b/>
                <w:lang w:eastAsia="en-US"/>
              </w:rPr>
            </w:pPr>
          </w:p>
          <w:p w:rsidR="00D4453B" w:rsidRDefault="00D4453B" w:rsidP="00D4453B">
            <w:pPr>
              <w:jc w:val="center"/>
              <w:rPr>
                <w:b/>
                <w:lang w:eastAsia="en-US"/>
              </w:rPr>
            </w:pPr>
            <w:r>
              <w:rPr>
                <w:b/>
                <w:lang w:eastAsia="en-US"/>
              </w:rPr>
              <w:t>DEPARTAMENTO DE SISTEMAS</w:t>
            </w:r>
          </w:p>
        </w:tc>
      </w:tr>
      <w:tr w:rsidR="00D4453B" w:rsidTr="000C1B81">
        <w:tc>
          <w:tcPr>
            <w:tcW w:w="3443" w:type="dxa"/>
            <w:tcBorders>
              <w:top w:val="double" w:sz="4" w:space="0" w:color="auto"/>
              <w:left w:val="double" w:sz="4" w:space="0" w:color="auto"/>
            </w:tcBorders>
          </w:tcPr>
          <w:p w:rsidR="00D4453B" w:rsidRDefault="000C1B81" w:rsidP="00D4453B">
            <w:pPr>
              <w:jc w:val="both"/>
              <w:rPr>
                <w:b/>
                <w:lang w:eastAsia="en-US"/>
              </w:rPr>
            </w:pPr>
            <w:r>
              <w:rPr>
                <w:b/>
                <w:lang w:eastAsia="en-US"/>
              </w:rPr>
              <w:t>Hardware y Software</w:t>
            </w:r>
          </w:p>
        </w:tc>
        <w:tc>
          <w:tcPr>
            <w:tcW w:w="4747" w:type="dxa"/>
            <w:tcBorders>
              <w:top w:val="double" w:sz="4" w:space="0" w:color="auto"/>
              <w:right w:val="double" w:sz="4" w:space="0" w:color="auto"/>
            </w:tcBorders>
          </w:tcPr>
          <w:p w:rsidR="00D4453B" w:rsidRPr="00D4453B" w:rsidRDefault="00D4453B" w:rsidP="00D4453B">
            <w:pPr>
              <w:jc w:val="both"/>
              <w:rPr>
                <w:lang w:eastAsia="en-US"/>
              </w:rPr>
            </w:pPr>
            <w:r w:rsidRPr="00D4453B">
              <w:rPr>
                <w:lang w:eastAsia="en-US"/>
              </w:rPr>
              <w:t>Ing. Alex Patricio Galarza.</w:t>
            </w:r>
          </w:p>
        </w:tc>
      </w:tr>
      <w:tr w:rsidR="00D4453B" w:rsidTr="000C1B81">
        <w:tc>
          <w:tcPr>
            <w:tcW w:w="3443" w:type="dxa"/>
            <w:tcBorders>
              <w:left w:val="double" w:sz="4" w:space="0" w:color="auto"/>
            </w:tcBorders>
          </w:tcPr>
          <w:p w:rsidR="00D4453B" w:rsidRDefault="000C1B81" w:rsidP="00D4453B">
            <w:pPr>
              <w:jc w:val="both"/>
              <w:rPr>
                <w:b/>
                <w:lang w:eastAsia="en-US"/>
              </w:rPr>
            </w:pPr>
            <w:r>
              <w:rPr>
                <w:b/>
                <w:lang w:eastAsia="en-US"/>
              </w:rPr>
              <w:t xml:space="preserve">Redes y Comunicación </w:t>
            </w:r>
          </w:p>
        </w:tc>
        <w:tc>
          <w:tcPr>
            <w:tcW w:w="4747" w:type="dxa"/>
            <w:tcBorders>
              <w:right w:val="double" w:sz="4" w:space="0" w:color="auto"/>
            </w:tcBorders>
          </w:tcPr>
          <w:p w:rsidR="00D4453B" w:rsidRPr="00D4453B" w:rsidRDefault="00D4453B" w:rsidP="00D4453B">
            <w:pPr>
              <w:jc w:val="both"/>
              <w:rPr>
                <w:lang w:eastAsia="en-US"/>
              </w:rPr>
            </w:pPr>
            <w:r w:rsidRPr="00D4453B">
              <w:rPr>
                <w:lang w:eastAsia="en-US"/>
              </w:rPr>
              <w:t>Ing. Alex Patricio Galarza.</w:t>
            </w:r>
          </w:p>
        </w:tc>
      </w:tr>
      <w:tr w:rsidR="00D4453B" w:rsidTr="000C1B81">
        <w:tc>
          <w:tcPr>
            <w:tcW w:w="3443" w:type="dxa"/>
            <w:tcBorders>
              <w:left w:val="double" w:sz="4" w:space="0" w:color="auto"/>
            </w:tcBorders>
          </w:tcPr>
          <w:p w:rsidR="00D4453B" w:rsidRDefault="000C1B81" w:rsidP="00D4453B">
            <w:pPr>
              <w:jc w:val="both"/>
              <w:rPr>
                <w:b/>
                <w:lang w:eastAsia="en-US"/>
              </w:rPr>
            </w:pPr>
            <w:r>
              <w:rPr>
                <w:b/>
                <w:lang w:eastAsia="en-US"/>
              </w:rPr>
              <w:t>Página Web</w:t>
            </w:r>
          </w:p>
        </w:tc>
        <w:tc>
          <w:tcPr>
            <w:tcW w:w="4747" w:type="dxa"/>
            <w:tcBorders>
              <w:right w:val="double" w:sz="4" w:space="0" w:color="auto"/>
            </w:tcBorders>
          </w:tcPr>
          <w:p w:rsidR="00D4453B" w:rsidRPr="00D4453B" w:rsidRDefault="00D4453B" w:rsidP="00D4453B">
            <w:pPr>
              <w:jc w:val="both"/>
              <w:rPr>
                <w:lang w:eastAsia="en-US"/>
              </w:rPr>
            </w:pPr>
            <w:r w:rsidRPr="00D4453B">
              <w:t>Ing. Jorge Raül Aguirre Vega.</w:t>
            </w:r>
          </w:p>
        </w:tc>
      </w:tr>
      <w:tr w:rsidR="00D4453B" w:rsidTr="000C1B81">
        <w:tc>
          <w:tcPr>
            <w:tcW w:w="3443" w:type="dxa"/>
            <w:tcBorders>
              <w:left w:val="double" w:sz="4" w:space="0" w:color="auto"/>
              <w:bottom w:val="double" w:sz="4" w:space="0" w:color="auto"/>
            </w:tcBorders>
          </w:tcPr>
          <w:p w:rsidR="00D4453B" w:rsidRDefault="000C1B81" w:rsidP="00D4453B">
            <w:pPr>
              <w:jc w:val="both"/>
              <w:rPr>
                <w:b/>
                <w:lang w:eastAsia="en-US"/>
              </w:rPr>
            </w:pPr>
            <w:r>
              <w:rPr>
                <w:b/>
                <w:lang w:eastAsia="en-US"/>
              </w:rPr>
              <w:t>Soporte Técnico</w:t>
            </w:r>
          </w:p>
        </w:tc>
        <w:tc>
          <w:tcPr>
            <w:tcW w:w="4747" w:type="dxa"/>
            <w:tcBorders>
              <w:bottom w:val="double" w:sz="4" w:space="0" w:color="auto"/>
              <w:right w:val="double" w:sz="4" w:space="0" w:color="auto"/>
            </w:tcBorders>
          </w:tcPr>
          <w:p w:rsidR="00D4453B" w:rsidRPr="00D4453B" w:rsidRDefault="00D4453B" w:rsidP="00D4453B">
            <w:pPr>
              <w:jc w:val="both"/>
              <w:rPr>
                <w:lang w:eastAsia="en-US"/>
              </w:rPr>
            </w:pPr>
            <w:r w:rsidRPr="00D4453B">
              <w:t>Ing. Jorge Raül Aguirre Vega.</w:t>
            </w:r>
          </w:p>
        </w:tc>
      </w:tr>
    </w:tbl>
    <w:p w:rsidR="000C1B81" w:rsidRDefault="000C1B81" w:rsidP="000C1B81">
      <w:pPr>
        <w:jc w:val="center"/>
        <w:rPr>
          <w:b/>
          <w:lang w:eastAsia="en-US"/>
        </w:rPr>
      </w:pPr>
      <w:r w:rsidRPr="00F63AA5">
        <w:rPr>
          <w:b/>
        </w:rPr>
        <w:t xml:space="preserve">Tabla </w:t>
      </w:r>
      <w:r>
        <w:rPr>
          <w:b/>
        </w:rPr>
        <w:t>IX</w:t>
      </w:r>
      <w:r w:rsidRPr="00F63AA5">
        <w:t xml:space="preserve">: </w:t>
      </w:r>
      <w:r>
        <w:rPr>
          <w:lang w:eastAsia="en-US"/>
        </w:rPr>
        <w:t>Departamento de Sistemas CISEPRO 2014</w:t>
      </w:r>
    </w:p>
    <w:tbl>
      <w:tblPr>
        <w:tblStyle w:val="Tablaconcuadrcula"/>
        <w:tblW w:w="0" w:type="auto"/>
        <w:tblLook w:val="04A0" w:firstRow="1" w:lastRow="0" w:firstColumn="1" w:lastColumn="0" w:noHBand="0" w:noVBand="1"/>
      </w:tblPr>
      <w:tblGrid>
        <w:gridCol w:w="3446"/>
        <w:gridCol w:w="4744"/>
      </w:tblGrid>
      <w:tr w:rsidR="00D4453B" w:rsidTr="000C1B81">
        <w:tc>
          <w:tcPr>
            <w:tcW w:w="8190" w:type="dxa"/>
            <w:gridSpan w:val="2"/>
            <w:tcBorders>
              <w:top w:val="double" w:sz="4" w:space="0" w:color="auto"/>
              <w:left w:val="double" w:sz="4" w:space="0" w:color="auto"/>
              <w:right w:val="double" w:sz="4" w:space="0" w:color="auto"/>
            </w:tcBorders>
            <w:shd w:val="clear" w:color="auto" w:fill="C6D9F1" w:themeFill="text2" w:themeFillTint="33"/>
          </w:tcPr>
          <w:p w:rsidR="00D4453B" w:rsidRDefault="00D4453B" w:rsidP="00D4453B">
            <w:pPr>
              <w:jc w:val="center"/>
              <w:rPr>
                <w:b/>
                <w:lang w:eastAsia="en-US"/>
              </w:rPr>
            </w:pPr>
          </w:p>
          <w:p w:rsidR="00D4453B" w:rsidRDefault="00D4453B" w:rsidP="00D4453B">
            <w:pPr>
              <w:jc w:val="center"/>
              <w:rPr>
                <w:b/>
                <w:lang w:eastAsia="en-US"/>
              </w:rPr>
            </w:pPr>
            <w:r>
              <w:rPr>
                <w:b/>
                <w:lang w:eastAsia="en-US"/>
              </w:rPr>
              <w:t xml:space="preserve">DESARROLLO DEL PROYECTO </w:t>
            </w:r>
          </w:p>
        </w:tc>
      </w:tr>
      <w:tr w:rsidR="00D4453B" w:rsidTr="000C1B81">
        <w:tc>
          <w:tcPr>
            <w:tcW w:w="3446" w:type="dxa"/>
            <w:tcBorders>
              <w:top w:val="double" w:sz="4" w:space="0" w:color="auto"/>
              <w:left w:val="double" w:sz="4" w:space="0" w:color="auto"/>
            </w:tcBorders>
          </w:tcPr>
          <w:p w:rsidR="00D4453B" w:rsidRPr="00D4453B" w:rsidRDefault="000C1B81" w:rsidP="00D4453B">
            <w:pPr>
              <w:pStyle w:val="Listaconvietas"/>
              <w:numPr>
                <w:ilvl w:val="0"/>
                <w:numId w:val="0"/>
              </w:numPr>
              <w:ind w:left="360"/>
              <w:jc w:val="both"/>
              <w:rPr>
                <w:b/>
                <w:lang w:eastAsia="en-US"/>
              </w:rPr>
            </w:pPr>
            <w:r w:rsidRPr="00D4453B">
              <w:rPr>
                <w:b/>
                <w:lang w:eastAsia="en-US"/>
              </w:rPr>
              <w:t>Docente Aval</w:t>
            </w:r>
          </w:p>
        </w:tc>
        <w:tc>
          <w:tcPr>
            <w:tcW w:w="4744" w:type="dxa"/>
            <w:tcBorders>
              <w:top w:val="double" w:sz="4" w:space="0" w:color="auto"/>
              <w:right w:val="double" w:sz="4" w:space="0" w:color="auto"/>
            </w:tcBorders>
          </w:tcPr>
          <w:p w:rsidR="00D4453B" w:rsidRPr="00376496" w:rsidRDefault="00D4453B" w:rsidP="009A2CE3">
            <w:pPr>
              <w:jc w:val="both"/>
              <w:rPr>
                <w:lang w:eastAsia="en-US"/>
              </w:rPr>
            </w:pPr>
            <w:r w:rsidRPr="00376496">
              <w:rPr>
                <w:lang w:eastAsia="en-US"/>
              </w:rPr>
              <w:t>Ing. Rodrigo Fernando Morocho Román.</w:t>
            </w:r>
          </w:p>
        </w:tc>
      </w:tr>
      <w:tr w:rsidR="00D4453B" w:rsidTr="000C1B81">
        <w:tc>
          <w:tcPr>
            <w:tcW w:w="3446" w:type="dxa"/>
            <w:tcBorders>
              <w:left w:val="double" w:sz="4" w:space="0" w:color="auto"/>
              <w:bottom w:val="double" w:sz="4" w:space="0" w:color="auto"/>
            </w:tcBorders>
          </w:tcPr>
          <w:p w:rsidR="00D4453B" w:rsidRPr="00D4453B" w:rsidRDefault="000C1B81" w:rsidP="00D4453B">
            <w:pPr>
              <w:pStyle w:val="Listaconvietas"/>
              <w:numPr>
                <w:ilvl w:val="0"/>
                <w:numId w:val="0"/>
              </w:numPr>
              <w:ind w:left="360"/>
              <w:jc w:val="both"/>
              <w:rPr>
                <w:b/>
                <w:lang w:eastAsia="en-US"/>
              </w:rPr>
            </w:pPr>
            <w:r w:rsidRPr="00D4453B">
              <w:rPr>
                <w:b/>
                <w:lang w:eastAsia="en-US"/>
              </w:rPr>
              <w:t>Estudiante Investigador</w:t>
            </w:r>
          </w:p>
        </w:tc>
        <w:tc>
          <w:tcPr>
            <w:tcW w:w="4744" w:type="dxa"/>
            <w:tcBorders>
              <w:bottom w:val="double" w:sz="4" w:space="0" w:color="auto"/>
              <w:right w:val="double" w:sz="4" w:space="0" w:color="auto"/>
            </w:tcBorders>
          </w:tcPr>
          <w:p w:rsidR="00D4453B" w:rsidRPr="00376496" w:rsidRDefault="00D4453B" w:rsidP="009A2CE3">
            <w:pPr>
              <w:jc w:val="both"/>
              <w:rPr>
                <w:lang w:eastAsia="en-US"/>
              </w:rPr>
            </w:pPr>
            <w:r w:rsidRPr="00376496">
              <w:rPr>
                <w:lang w:eastAsia="en-US"/>
              </w:rPr>
              <w:t>Sr. Juan Carlos Idrovo Cárdenas</w:t>
            </w:r>
          </w:p>
        </w:tc>
      </w:tr>
    </w:tbl>
    <w:p w:rsidR="000C1B81" w:rsidRDefault="000C1B81" w:rsidP="000C1B81">
      <w:pPr>
        <w:jc w:val="center"/>
        <w:rPr>
          <w:b/>
          <w:lang w:eastAsia="en-US"/>
        </w:rPr>
      </w:pPr>
      <w:r w:rsidRPr="00F63AA5">
        <w:rPr>
          <w:b/>
        </w:rPr>
        <w:t xml:space="preserve">Tabla </w:t>
      </w:r>
      <w:r>
        <w:rPr>
          <w:b/>
        </w:rPr>
        <w:t>X</w:t>
      </w:r>
      <w:r w:rsidRPr="00F63AA5">
        <w:t xml:space="preserve">: </w:t>
      </w:r>
      <w:r>
        <w:t xml:space="preserve">Equipo de </w:t>
      </w:r>
      <w:r>
        <w:rPr>
          <w:lang w:eastAsia="en-US"/>
        </w:rPr>
        <w:t>Desarrollo del Proyecto</w:t>
      </w:r>
    </w:p>
    <w:p w:rsidR="00D4453B" w:rsidRPr="009A2CE3" w:rsidRDefault="00D4453B" w:rsidP="009A2CE3">
      <w:pPr>
        <w:jc w:val="both"/>
        <w:rPr>
          <w:b/>
          <w:lang w:eastAsia="en-US"/>
        </w:rPr>
      </w:pPr>
    </w:p>
    <w:p w:rsidR="00B606C7" w:rsidRDefault="00A93BCF" w:rsidP="00D32834">
      <w:pPr>
        <w:pStyle w:val="Ttulo1"/>
        <w:numPr>
          <w:ilvl w:val="0"/>
          <w:numId w:val="12"/>
        </w:numPr>
      </w:pPr>
      <w:bookmarkStart w:id="59" w:name="_Toc401743682"/>
      <w:r w:rsidRPr="00B606C7">
        <w:lastRenderedPageBreak/>
        <w:t>RECURSOS DISPONIBLES</w:t>
      </w:r>
      <w:r>
        <w:t>.</w:t>
      </w:r>
      <w:bookmarkEnd w:id="59"/>
    </w:p>
    <w:p w:rsidR="00A93BCF" w:rsidRPr="00A93BCF" w:rsidRDefault="00A93BCF" w:rsidP="00A93BCF">
      <w:pPr>
        <w:pStyle w:val="Ttulo2"/>
        <w:rPr>
          <w:lang w:eastAsia="en-US"/>
        </w:rPr>
      </w:pPr>
      <w:bookmarkStart w:id="60" w:name="_Toc401743683"/>
      <w:r>
        <w:rPr>
          <w:lang w:eastAsia="en-US"/>
        </w:rPr>
        <w:t>MATERIALES INSTITUCIONALES.</w:t>
      </w:r>
      <w:bookmarkEnd w:id="60"/>
    </w:p>
    <w:p w:rsidR="00665F3F" w:rsidRDefault="00665F3F" w:rsidP="00A93BCF">
      <w:pPr>
        <w:jc w:val="both"/>
      </w:pPr>
      <w:r>
        <w:t xml:space="preserve">El equipo de trabajo para llevar a cabo </w:t>
      </w:r>
      <w:r w:rsidRPr="00665F3F">
        <w:t xml:space="preserve">desarrollo del plan de seguridad para los Activos de la Información en BASE a la Norma ISO 27002:2013 para la empresa de Seguridad Física y Electrónica CISEPRO CIA LTDA en la ciudad de Machala </w:t>
      </w:r>
      <w:r>
        <w:t>está conformado de la siguiente forma:</w:t>
      </w:r>
    </w:p>
    <w:tbl>
      <w:tblPr>
        <w:tblStyle w:val="Tablaconcuadrcula"/>
        <w:tblW w:w="8523" w:type="dxa"/>
        <w:tblLayout w:type="fixed"/>
        <w:tblLook w:val="04A0" w:firstRow="1" w:lastRow="0" w:firstColumn="1" w:lastColumn="0" w:noHBand="0" w:noVBand="1"/>
      </w:tblPr>
      <w:tblGrid>
        <w:gridCol w:w="1545"/>
        <w:gridCol w:w="1417"/>
        <w:gridCol w:w="1985"/>
        <w:gridCol w:w="1275"/>
        <w:gridCol w:w="2301"/>
      </w:tblGrid>
      <w:tr w:rsidR="00665F3F" w:rsidTr="003C3198">
        <w:trPr>
          <w:trHeight w:val="1166"/>
        </w:trPr>
        <w:tc>
          <w:tcPr>
            <w:tcW w:w="1545" w:type="dxa"/>
            <w:tcBorders>
              <w:top w:val="double" w:sz="4" w:space="0" w:color="auto"/>
              <w:left w:val="double" w:sz="4" w:space="0" w:color="auto"/>
              <w:bottom w:val="double" w:sz="4" w:space="0" w:color="auto"/>
            </w:tcBorders>
            <w:shd w:val="clear" w:color="auto" w:fill="C6D9F1" w:themeFill="text2" w:themeFillTint="33"/>
          </w:tcPr>
          <w:p w:rsidR="00665F3F" w:rsidRPr="00A93BCF" w:rsidRDefault="00665F3F" w:rsidP="008F5A40">
            <w:pPr>
              <w:spacing w:line="240" w:lineRule="auto"/>
              <w:jc w:val="center"/>
              <w:rPr>
                <w:b/>
                <w:szCs w:val="22"/>
              </w:rPr>
            </w:pPr>
          </w:p>
          <w:p w:rsidR="00665F3F" w:rsidRPr="00A93BCF" w:rsidRDefault="00665F3F" w:rsidP="008F5A40">
            <w:pPr>
              <w:spacing w:line="240" w:lineRule="auto"/>
              <w:jc w:val="center"/>
              <w:rPr>
                <w:b/>
                <w:szCs w:val="22"/>
              </w:rPr>
            </w:pPr>
            <w:r w:rsidRPr="00A93BCF">
              <w:rPr>
                <w:b/>
                <w:szCs w:val="22"/>
              </w:rPr>
              <w:t xml:space="preserve">N° </w:t>
            </w:r>
            <w:r w:rsidR="003C3198" w:rsidRPr="00A93BCF">
              <w:rPr>
                <w:b/>
                <w:szCs w:val="22"/>
              </w:rPr>
              <w:t>de Personas</w:t>
            </w:r>
          </w:p>
        </w:tc>
        <w:tc>
          <w:tcPr>
            <w:tcW w:w="1417" w:type="dxa"/>
            <w:tcBorders>
              <w:top w:val="double" w:sz="4" w:space="0" w:color="auto"/>
              <w:bottom w:val="double" w:sz="4" w:space="0" w:color="auto"/>
            </w:tcBorders>
            <w:shd w:val="clear" w:color="auto" w:fill="C6D9F1" w:themeFill="text2" w:themeFillTint="33"/>
          </w:tcPr>
          <w:p w:rsidR="00665F3F" w:rsidRPr="00A93BCF" w:rsidRDefault="00665F3F" w:rsidP="008F5A40">
            <w:pPr>
              <w:spacing w:line="240" w:lineRule="auto"/>
              <w:rPr>
                <w:b/>
                <w:szCs w:val="22"/>
              </w:rPr>
            </w:pPr>
          </w:p>
          <w:p w:rsidR="00665F3F" w:rsidRPr="00A93BCF" w:rsidRDefault="00665F3F" w:rsidP="008F5A40">
            <w:pPr>
              <w:spacing w:line="240" w:lineRule="auto"/>
              <w:jc w:val="center"/>
              <w:rPr>
                <w:b/>
                <w:szCs w:val="22"/>
              </w:rPr>
            </w:pPr>
          </w:p>
          <w:p w:rsidR="00665F3F" w:rsidRPr="00A93BCF" w:rsidRDefault="003C3198" w:rsidP="008F5A40">
            <w:pPr>
              <w:spacing w:line="240" w:lineRule="auto"/>
              <w:jc w:val="center"/>
              <w:rPr>
                <w:b/>
                <w:szCs w:val="22"/>
              </w:rPr>
            </w:pPr>
            <w:r w:rsidRPr="00A93BCF">
              <w:rPr>
                <w:b/>
                <w:szCs w:val="22"/>
              </w:rPr>
              <w:t xml:space="preserve">Rol </w:t>
            </w:r>
          </w:p>
        </w:tc>
        <w:tc>
          <w:tcPr>
            <w:tcW w:w="1985" w:type="dxa"/>
            <w:tcBorders>
              <w:top w:val="double" w:sz="4" w:space="0" w:color="auto"/>
              <w:bottom w:val="double" w:sz="4" w:space="0" w:color="auto"/>
            </w:tcBorders>
            <w:shd w:val="clear" w:color="auto" w:fill="C6D9F1" w:themeFill="text2" w:themeFillTint="33"/>
          </w:tcPr>
          <w:p w:rsidR="00665F3F" w:rsidRPr="00A93BCF" w:rsidRDefault="00665F3F" w:rsidP="008F5A40">
            <w:pPr>
              <w:spacing w:line="240" w:lineRule="auto"/>
              <w:rPr>
                <w:b/>
                <w:szCs w:val="22"/>
              </w:rPr>
            </w:pPr>
          </w:p>
          <w:p w:rsidR="00665F3F" w:rsidRPr="00A93BCF" w:rsidRDefault="00665F3F" w:rsidP="008F5A40">
            <w:pPr>
              <w:spacing w:line="240" w:lineRule="auto"/>
              <w:jc w:val="center"/>
              <w:rPr>
                <w:b/>
                <w:szCs w:val="22"/>
              </w:rPr>
            </w:pPr>
          </w:p>
          <w:p w:rsidR="00665F3F" w:rsidRPr="00A93BCF" w:rsidRDefault="003C3198" w:rsidP="008F5A40">
            <w:pPr>
              <w:spacing w:line="240" w:lineRule="auto"/>
              <w:jc w:val="center"/>
              <w:rPr>
                <w:b/>
                <w:szCs w:val="22"/>
              </w:rPr>
            </w:pPr>
            <w:r w:rsidRPr="00A93BCF">
              <w:rPr>
                <w:b/>
                <w:szCs w:val="22"/>
              </w:rPr>
              <w:t>Nombre</w:t>
            </w:r>
          </w:p>
        </w:tc>
        <w:tc>
          <w:tcPr>
            <w:tcW w:w="1275" w:type="dxa"/>
            <w:tcBorders>
              <w:top w:val="double" w:sz="4" w:space="0" w:color="auto"/>
              <w:bottom w:val="double" w:sz="4" w:space="0" w:color="auto"/>
            </w:tcBorders>
            <w:shd w:val="clear" w:color="auto" w:fill="C6D9F1" w:themeFill="text2" w:themeFillTint="33"/>
          </w:tcPr>
          <w:p w:rsidR="00665F3F" w:rsidRPr="00A93BCF" w:rsidRDefault="00665F3F" w:rsidP="008F5A40">
            <w:pPr>
              <w:spacing w:line="240" w:lineRule="auto"/>
              <w:rPr>
                <w:b/>
                <w:szCs w:val="22"/>
              </w:rPr>
            </w:pPr>
          </w:p>
          <w:p w:rsidR="00665F3F" w:rsidRPr="00A93BCF" w:rsidRDefault="00665F3F" w:rsidP="008F5A40">
            <w:pPr>
              <w:spacing w:line="240" w:lineRule="auto"/>
              <w:jc w:val="center"/>
              <w:rPr>
                <w:b/>
                <w:szCs w:val="22"/>
              </w:rPr>
            </w:pPr>
          </w:p>
          <w:p w:rsidR="00665F3F" w:rsidRPr="00A93BCF" w:rsidRDefault="003C3198" w:rsidP="008F5A40">
            <w:pPr>
              <w:spacing w:line="240" w:lineRule="auto"/>
              <w:jc w:val="center"/>
              <w:rPr>
                <w:b/>
                <w:szCs w:val="22"/>
              </w:rPr>
            </w:pPr>
            <w:r w:rsidRPr="00A93BCF">
              <w:rPr>
                <w:b/>
                <w:szCs w:val="22"/>
              </w:rPr>
              <w:t>Función</w:t>
            </w:r>
          </w:p>
        </w:tc>
        <w:tc>
          <w:tcPr>
            <w:tcW w:w="2301" w:type="dxa"/>
            <w:tcBorders>
              <w:top w:val="double" w:sz="4" w:space="0" w:color="auto"/>
              <w:bottom w:val="double" w:sz="4" w:space="0" w:color="auto"/>
              <w:right w:val="double" w:sz="4" w:space="0" w:color="auto"/>
            </w:tcBorders>
            <w:shd w:val="clear" w:color="auto" w:fill="C6D9F1" w:themeFill="text2" w:themeFillTint="33"/>
          </w:tcPr>
          <w:p w:rsidR="00665F3F" w:rsidRPr="00A93BCF" w:rsidRDefault="00665F3F" w:rsidP="008F5A40">
            <w:pPr>
              <w:spacing w:line="240" w:lineRule="auto"/>
              <w:rPr>
                <w:b/>
                <w:szCs w:val="22"/>
              </w:rPr>
            </w:pPr>
          </w:p>
          <w:p w:rsidR="00665F3F" w:rsidRPr="00A93BCF" w:rsidRDefault="003C3198" w:rsidP="00665F3F">
            <w:pPr>
              <w:spacing w:line="240" w:lineRule="auto"/>
              <w:jc w:val="center"/>
              <w:rPr>
                <w:b/>
                <w:szCs w:val="22"/>
              </w:rPr>
            </w:pPr>
            <w:r w:rsidRPr="00A93BCF">
              <w:rPr>
                <w:b/>
                <w:szCs w:val="22"/>
              </w:rPr>
              <w:t>Representación Gráfica</w:t>
            </w:r>
          </w:p>
        </w:tc>
      </w:tr>
      <w:tr w:rsidR="00665F3F" w:rsidTr="003C3198">
        <w:trPr>
          <w:trHeight w:val="1198"/>
        </w:trPr>
        <w:tc>
          <w:tcPr>
            <w:tcW w:w="1545" w:type="dxa"/>
            <w:tcBorders>
              <w:top w:val="double" w:sz="4" w:space="0" w:color="auto"/>
              <w:left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1</w:t>
            </w:r>
          </w:p>
        </w:tc>
        <w:tc>
          <w:tcPr>
            <w:tcW w:w="1417" w:type="dxa"/>
            <w:tcBorders>
              <w:top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Jefe de SGCI</w:t>
            </w:r>
          </w:p>
        </w:tc>
        <w:tc>
          <w:tcPr>
            <w:tcW w:w="1985" w:type="dxa"/>
            <w:tcBorders>
              <w:top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Ing. Karen Navarrete Madero</w:t>
            </w:r>
          </w:p>
          <w:p w:rsidR="00665F3F" w:rsidRPr="00A93BCF" w:rsidRDefault="00665F3F" w:rsidP="008F5A40">
            <w:pPr>
              <w:spacing w:line="240" w:lineRule="auto"/>
              <w:jc w:val="center"/>
              <w:rPr>
                <w:b/>
                <w:szCs w:val="20"/>
              </w:rPr>
            </w:pPr>
            <w:r w:rsidRPr="00A93BCF">
              <w:rPr>
                <w:b/>
                <w:szCs w:val="20"/>
              </w:rPr>
              <w:t>Gerente de Recursos Humanos</w:t>
            </w:r>
          </w:p>
        </w:tc>
        <w:tc>
          <w:tcPr>
            <w:tcW w:w="1275" w:type="dxa"/>
            <w:tcBorders>
              <w:top w:val="double" w:sz="4" w:space="0" w:color="auto"/>
            </w:tcBorders>
          </w:tcPr>
          <w:p w:rsidR="00665F3F" w:rsidRPr="00A93BCF" w:rsidRDefault="00665F3F" w:rsidP="008F5A40">
            <w:pPr>
              <w:spacing w:line="240" w:lineRule="auto"/>
              <w:rPr>
                <w:szCs w:val="20"/>
              </w:rPr>
            </w:pPr>
          </w:p>
          <w:p w:rsidR="00665F3F" w:rsidRPr="00A93BCF" w:rsidRDefault="003C3198" w:rsidP="008F5A40">
            <w:pPr>
              <w:spacing w:line="240" w:lineRule="auto"/>
              <w:rPr>
                <w:szCs w:val="20"/>
              </w:rPr>
            </w:pPr>
            <w:r w:rsidRPr="00A93BCF">
              <w:rPr>
                <w:szCs w:val="20"/>
              </w:rPr>
              <w:t>Líder</w:t>
            </w:r>
          </w:p>
        </w:tc>
        <w:tc>
          <w:tcPr>
            <w:tcW w:w="2301" w:type="dxa"/>
            <w:tcBorders>
              <w:top w:val="double" w:sz="4" w:space="0" w:color="auto"/>
              <w:right w:val="double" w:sz="4" w:space="0" w:color="auto"/>
            </w:tcBorders>
          </w:tcPr>
          <w:p w:rsidR="00665F3F" w:rsidRPr="00A93BCF" w:rsidRDefault="00665F3F" w:rsidP="008F5A40">
            <w:pPr>
              <w:spacing w:line="240" w:lineRule="auto"/>
              <w:rPr>
                <w:szCs w:val="20"/>
              </w:rPr>
            </w:pPr>
            <w:r w:rsidRPr="00A93BCF">
              <w:rPr>
                <w:b/>
                <w:noProof/>
                <w:szCs w:val="20"/>
              </w:rPr>
              <w:drawing>
                <wp:anchor distT="0" distB="0" distL="114300" distR="114300" simplePos="0" relativeHeight="251661312" behindDoc="0" locked="0" layoutInCell="1" allowOverlap="1" wp14:anchorId="5717AF7C" wp14:editId="42B4107F">
                  <wp:simplePos x="0" y="0"/>
                  <wp:positionH relativeFrom="column">
                    <wp:posOffset>182245</wp:posOffset>
                  </wp:positionH>
                  <wp:positionV relativeFrom="paragraph">
                    <wp:posOffset>128905</wp:posOffset>
                  </wp:positionV>
                  <wp:extent cx="607060" cy="574040"/>
                  <wp:effectExtent l="0" t="0" r="2540" b="0"/>
                  <wp:wrapSquare wrapText="bothSides"/>
                  <wp:docPr id="77" name="Imagen 77" descr="C:\Program Files (x86)\Microsoft Office\MEDIA\CAGCAT10\j028700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Microsoft Office\MEDIA\CAGCAT10\j0287005.w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060" cy="574040"/>
                          </a:xfrm>
                          <a:prstGeom prst="rect">
                            <a:avLst/>
                          </a:prstGeom>
                          <a:noFill/>
                          <a:ln>
                            <a:noFill/>
                          </a:ln>
                        </pic:spPr>
                      </pic:pic>
                    </a:graphicData>
                  </a:graphic>
                </wp:anchor>
              </w:drawing>
            </w:r>
          </w:p>
        </w:tc>
      </w:tr>
      <w:tr w:rsidR="00665F3F" w:rsidTr="003C3198">
        <w:trPr>
          <w:trHeight w:val="1108"/>
        </w:trPr>
        <w:tc>
          <w:tcPr>
            <w:tcW w:w="1545" w:type="dxa"/>
            <w:tcBorders>
              <w:left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1</w:t>
            </w:r>
          </w:p>
        </w:tc>
        <w:tc>
          <w:tcPr>
            <w:tcW w:w="1417" w:type="dxa"/>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Jefe de Sistemas</w:t>
            </w:r>
          </w:p>
        </w:tc>
        <w:tc>
          <w:tcPr>
            <w:tcW w:w="1985" w:type="dxa"/>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Ing. Jorge Aguirre Vega</w:t>
            </w:r>
          </w:p>
          <w:p w:rsidR="00665F3F" w:rsidRPr="00A93BCF" w:rsidRDefault="00665F3F" w:rsidP="003C3198">
            <w:pPr>
              <w:spacing w:line="240" w:lineRule="auto"/>
              <w:jc w:val="center"/>
              <w:rPr>
                <w:b/>
                <w:szCs w:val="20"/>
              </w:rPr>
            </w:pPr>
            <w:r w:rsidRPr="00A93BCF">
              <w:rPr>
                <w:b/>
                <w:szCs w:val="20"/>
              </w:rPr>
              <w:t xml:space="preserve">Asesor </w:t>
            </w:r>
            <w:r w:rsidR="003C3198">
              <w:rPr>
                <w:b/>
                <w:szCs w:val="20"/>
              </w:rPr>
              <w:t>SIG</w:t>
            </w:r>
          </w:p>
        </w:tc>
        <w:tc>
          <w:tcPr>
            <w:tcW w:w="1275" w:type="dxa"/>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Líder</w:t>
            </w:r>
          </w:p>
          <w:p w:rsidR="00665F3F" w:rsidRPr="00A93BCF" w:rsidRDefault="00665F3F" w:rsidP="008F5A40">
            <w:pPr>
              <w:spacing w:line="240" w:lineRule="auto"/>
              <w:rPr>
                <w:szCs w:val="20"/>
              </w:rPr>
            </w:pPr>
            <w:r w:rsidRPr="00A93BCF">
              <w:rPr>
                <w:szCs w:val="20"/>
              </w:rPr>
              <w:t>Asesor</w:t>
            </w:r>
          </w:p>
        </w:tc>
        <w:tc>
          <w:tcPr>
            <w:tcW w:w="2301" w:type="dxa"/>
            <w:tcBorders>
              <w:right w:val="double" w:sz="4" w:space="0" w:color="auto"/>
            </w:tcBorders>
          </w:tcPr>
          <w:p w:rsidR="00665F3F" w:rsidRPr="00A93BCF" w:rsidRDefault="00665F3F" w:rsidP="008F5A40">
            <w:pPr>
              <w:spacing w:line="240" w:lineRule="auto"/>
              <w:rPr>
                <w:szCs w:val="20"/>
              </w:rPr>
            </w:pPr>
            <w:r w:rsidRPr="00A93BCF">
              <w:rPr>
                <w:noProof/>
                <w:szCs w:val="20"/>
              </w:rPr>
              <w:drawing>
                <wp:anchor distT="0" distB="0" distL="114300" distR="114300" simplePos="0" relativeHeight="251660288" behindDoc="0" locked="0" layoutInCell="1" allowOverlap="1" wp14:anchorId="10E9B9EC" wp14:editId="718E47C8">
                  <wp:simplePos x="0" y="0"/>
                  <wp:positionH relativeFrom="column">
                    <wp:posOffset>288290</wp:posOffset>
                  </wp:positionH>
                  <wp:positionV relativeFrom="paragraph">
                    <wp:posOffset>172085</wp:posOffset>
                  </wp:positionV>
                  <wp:extent cx="446405" cy="523240"/>
                  <wp:effectExtent l="0" t="0" r="0" b="0"/>
                  <wp:wrapSquare wrapText="bothSides"/>
                  <wp:docPr id="80" name="Imagen 80" descr="C:\Program Files (x86)\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195812.w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405" cy="523240"/>
                          </a:xfrm>
                          <a:prstGeom prst="rect">
                            <a:avLst/>
                          </a:prstGeom>
                          <a:noFill/>
                          <a:ln>
                            <a:noFill/>
                          </a:ln>
                        </pic:spPr>
                      </pic:pic>
                    </a:graphicData>
                  </a:graphic>
                </wp:anchor>
              </w:drawing>
            </w:r>
          </w:p>
        </w:tc>
      </w:tr>
      <w:tr w:rsidR="00665F3F" w:rsidTr="003C3198">
        <w:trPr>
          <w:trHeight w:val="1212"/>
        </w:trPr>
        <w:tc>
          <w:tcPr>
            <w:tcW w:w="1545" w:type="dxa"/>
            <w:tcBorders>
              <w:left w:val="double" w:sz="4" w:space="0" w:color="auto"/>
              <w:bottom w:val="double" w:sz="4" w:space="0" w:color="auto"/>
            </w:tcBorders>
          </w:tcPr>
          <w:p w:rsidR="00665F3F" w:rsidRPr="00A93BCF" w:rsidRDefault="00665F3F" w:rsidP="008F5A40">
            <w:pPr>
              <w:spacing w:line="240" w:lineRule="auto"/>
              <w:jc w:val="center"/>
              <w:rPr>
                <w:szCs w:val="20"/>
              </w:rPr>
            </w:pPr>
          </w:p>
          <w:p w:rsidR="00A93BCF" w:rsidRPr="00A93BCF" w:rsidRDefault="00A93BCF" w:rsidP="008F5A40">
            <w:pPr>
              <w:spacing w:line="240" w:lineRule="auto"/>
              <w:jc w:val="center"/>
              <w:rPr>
                <w:szCs w:val="20"/>
              </w:rPr>
            </w:pPr>
          </w:p>
          <w:p w:rsidR="00665F3F" w:rsidRPr="00A93BCF" w:rsidRDefault="00665F3F" w:rsidP="008F5A40">
            <w:pPr>
              <w:spacing w:line="240" w:lineRule="auto"/>
              <w:jc w:val="center"/>
              <w:rPr>
                <w:szCs w:val="20"/>
              </w:rPr>
            </w:pPr>
            <w:r w:rsidRPr="00A93BCF">
              <w:rPr>
                <w:szCs w:val="20"/>
              </w:rPr>
              <w:t>1</w:t>
            </w:r>
          </w:p>
        </w:tc>
        <w:tc>
          <w:tcPr>
            <w:tcW w:w="1417" w:type="dxa"/>
            <w:tcBorders>
              <w:bottom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Investigador</w:t>
            </w:r>
          </w:p>
        </w:tc>
        <w:tc>
          <w:tcPr>
            <w:tcW w:w="1985" w:type="dxa"/>
            <w:tcBorders>
              <w:bottom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Ing. Juan Carlos Idrovo.</w:t>
            </w:r>
          </w:p>
          <w:p w:rsidR="00665F3F" w:rsidRPr="00A93BCF" w:rsidRDefault="00665F3F" w:rsidP="008F5A40">
            <w:pPr>
              <w:spacing w:line="240" w:lineRule="auto"/>
              <w:jc w:val="center"/>
              <w:rPr>
                <w:b/>
                <w:szCs w:val="20"/>
              </w:rPr>
            </w:pPr>
            <w:r w:rsidRPr="00A93BCF">
              <w:rPr>
                <w:b/>
                <w:szCs w:val="20"/>
              </w:rPr>
              <w:t>Analista de Sistemas.</w:t>
            </w:r>
          </w:p>
        </w:tc>
        <w:tc>
          <w:tcPr>
            <w:tcW w:w="1275" w:type="dxa"/>
            <w:tcBorders>
              <w:bottom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Diseñador</w:t>
            </w:r>
          </w:p>
        </w:tc>
        <w:tc>
          <w:tcPr>
            <w:tcW w:w="2301" w:type="dxa"/>
            <w:tcBorders>
              <w:bottom w:val="double" w:sz="4" w:space="0" w:color="auto"/>
              <w:right w:val="double" w:sz="4" w:space="0" w:color="auto"/>
            </w:tcBorders>
          </w:tcPr>
          <w:p w:rsidR="00665F3F" w:rsidRPr="00A93BCF" w:rsidRDefault="00665F3F" w:rsidP="008F5A40">
            <w:pPr>
              <w:spacing w:line="240" w:lineRule="auto"/>
              <w:rPr>
                <w:szCs w:val="20"/>
              </w:rPr>
            </w:pPr>
            <w:r w:rsidRPr="00A93BCF">
              <w:rPr>
                <w:noProof/>
                <w:szCs w:val="20"/>
              </w:rPr>
              <w:drawing>
                <wp:anchor distT="0" distB="0" distL="114300" distR="114300" simplePos="0" relativeHeight="251659264" behindDoc="0" locked="0" layoutInCell="1" allowOverlap="1" wp14:anchorId="7A64B492" wp14:editId="04703B0E">
                  <wp:simplePos x="0" y="0"/>
                  <wp:positionH relativeFrom="column">
                    <wp:posOffset>288290</wp:posOffset>
                  </wp:positionH>
                  <wp:positionV relativeFrom="paragraph">
                    <wp:posOffset>163195</wp:posOffset>
                  </wp:positionV>
                  <wp:extent cx="605790" cy="520700"/>
                  <wp:effectExtent l="0" t="0" r="3810" b="0"/>
                  <wp:wrapSquare wrapText="bothSides"/>
                  <wp:docPr id="81" name="Imagen 81" descr="C:\Program Files (x86)\Microsoft Office\Media\CntCD1\ClipArt2\j021547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Microsoft Office\Media\CntCD1\ClipArt2\j0215476.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790" cy="520700"/>
                          </a:xfrm>
                          <a:prstGeom prst="rect">
                            <a:avLst/>
                          </a:prstGeom>
                          <a:noFill/>
                          <a:ln>
                            <a:noFill/>
                          </a:ln>
                        </pic:spPr>
                      </pic:pic>
                    </a:graphicData>
                  </a:graphic>
                </wp:anchor>
              </w:drawing>
            </w:r>
          </w:p>
        </w:tc>
      </w:tr>
    </w:tbl>
    <w:p w:rsidR="003C3198" w:rsidRDefault="003C3198" w:rsidP="003C3198">
      <w:pPr>
        <w:jc w:val="center"/>
      </w:pPr>
      <w:r w:rsidRPr="00F63AA5">
        <w:rPr>
          <w:b/>
        </w:rPr>
        <w:t xml:space="preserve">Tabla </w:t>
      </w:r>
      <w:r>
        <w:rPr>
          <w:b/>
        </w:rPr>
        <w:t>XI</w:t>
      </w:r>
      <w:r w:rsidRPr="00F63AA5">
        <w:t xml:space="preserve">: </w:t>
      </w:r>
      <w:r>
        <w:t>Materiales Institucionales.</w:t>
      </w:r>
    </w:p>
    <w:p w:rsidR="003C3198" w:rsidRDefault="003C3198" w:rsidP="003C3198">
      <w:pPr>
        <w:jc w:val="center"/>
        <w:rPr>
          <w:b/>
          <w:lang w:eastAsia="en-US"/>
        </w:rPr>
      </w:pPr>
    </w:p>
    <w:p w:rsidR="00A93BCF" w:rsidRPr="00DF1ED2" w:rsidRDefault="00A93BCF" w:rsidP="00A93BCF">
      <w:pPr>
        <w:pStyle w:val="Ttulo6"/>
      </w:pPr>
      <w:r>
        <w:t>MATERIALES FINANCIEROS</w:t>
      </w:r>
    </w:p>
    <w:tbl>
      <w:tblPr>
        <w:tblStyle w:val="Tablaconcuadrcula"/>
        <w:tblW w:w="0" w:type="auto"/>
        <w:tblLook w:val="04A0" w:firstRow="1" w:lastRow="0" w:firstColumn="1" w:lastColumn="0" w:noHBand="0" w:noVBand="1"/>
      </w:tblPr>
      <w:tblGrid>
        <w:gridCol w:w="1263"/>
        <w:gridCol w:w="2936"/>
        <w:gridCol w:w="1882"/>
        <w:gridCol w:w="1433"/>
        <w:gridCol w:w="676"/>
      </w:tblGrid>
      <w:tr w:rsidR="00A93BCF" w:rsidTr="003C3198">
        <w:trPr>
          <w:trHeight w:val="377"/>
        </w:trPr>
        <w:tc>
          <w:tcPr>
            <w:tcW w:w="8190" w:type="dxa"/>
            <w:gridSpan w:val="5"/>
            <w:tcBorders>
              <w:top w:val="double" w:sz="4" w:space="0" w:color="auto"/>
              <w:left w:val="double" w:sz="4" w:space="0" w:color="auto"/>
              <w:bottom w:val="double" w:sz="4" w:space="0" w:color="auto"/>
              <w:right w:val="double" w:sz="4" w:space="0" w:color="auto"/>
            </w:tcBorders>
            <w:shd w:val="clear" w:color="auto" w:fill="C6D9F1" w:themeFill="text2" w:themeFillTint="33"/>
          </w:tcPr>
          <w:p w:rsidR="00A93BCF" w:rsidRDefault="00A93BCF" w:rsidP="009D21DD">
            <w:pPr>
              <w:jc w:val="center"/>
              <w:rPr>
                <w:b/>
              </w:rPr>
            </w:pPr>
            <w:bookmarkStart w:id="61" w:name="_Toc360993749"/>
          </w:p>
          <w:p w:rsidR="00A93BCF" w:rsidRPr="006C5AE4" w:rsidRDefault="00A93BCF" w:rsidP="009D21DD">
            <w:pPr>
              <w:jc w:val="center"/>
              <w:rPr>
                <w:b/>
              </w:rPr>
            </w:pPr>
            <w:r w:rsidRPr="006C5AE4">
              <w:rPr>
                <w:b/>
              </w:rPr>
              <w:t>ESTIMACIÓN DE COSTOS</w:t>
            </w:r>
            <w:bookmarkEnd w:id="61"/>
          </w:p>
        </w:tc>
      </w:tr>
      <w:tr w:rsidR="00A93BCF" w:rsidTr="003C3198">
        <w:trPr>
          <w:trHeight w:val="362"/>
        </w:trPr>
        <w:tc>
          <w:tcPr>
            <w:tcW w:w="8190" w:type="dxa"/>
            <w:gridSpan w:val="5"/>
            <w:tcBorders>
              <w:top w:val="double" w:sz="4" w:space="0" w:color="auto"/>
              <w:left w:val="double" w:sz="4" w:space="0" w:color="auto"/>
              <w:bottom w:val="double" w:sz="4" w:space="0" w:color="auto"/>
              <w:right w:val="double" w:sz="4" w:space="0" w:color="auto"/>
            </w:tcBorders>
            <w:shd w:val="clear" w:color="auto" w:fill="17365D" w:themeFill="text2" w:themeFillShade="BF"/>
          </w:tcPr>
          <w:p w:rsidR="00A93BCF" w:rsidRDefault="00A93BCF" w:rsidP="009D21DD">
            <w:pPr>
              <w:jc w:val="center"/>
              <w:rPr>
                <w:b/>
                <w:color w:val="FFFFFF" w:themeColor="background1"/>
              </w:rPr>
            </w:pPr>
            <w:bookmarkStart w:id="62" w:name="_Toc360993750"/>
          </w:p>
          <w:p w:rsidR="00A93BCF" w:rsidRPr="006C5AE4" w:rsidRDefault="00A93BCF" w:rsidP="009D21DD">
            <w:pPr>
              <w:jc w:val="center"/>
              <w:rPr>
                <w:b/>
              </w:rPr>
            </w:pPr>
            <w:r w:rsidRPr="006C5AE4">
              <w:rPr>
                <w:b/>
                <w:color w:val="FFFFFF" w:themeColor="background1"/>
              </w:rPr>
              <w:t>HARDWARE (A)</w:t>
            </w:r>
            <w:bookmarkEnd w:id="62"/>
          </w:p>
        </w:tc>
      </w:tr>
      <w:tr w:rsidR="00A93BCF" w:rsidTr="003C3198">
        <w:trPr>
          <w:trHeight w:val="231"/>
        </w:trPr>
        <w:tc>
          <w:tcPr>
            <w:tcW w:w="1263"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Cantidad</w:t>
            </w:r>
          </w:p>
        </w:tc>
        <w:tc>
          <w:tcPr>
            <w:tcW w:w="2936"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Descripción</w:t>
            </w:r>
          </w:p>
        </w:tc>
        <w:tc>
          <w:tcPr>
            <w:tcW w:w="1882"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Valor Unitario</w:t>
            </w:r>
          </w:p>
        </w:tc>
        <w:tc>
          <w:tcPr>
            <w:tcW w:w="1433"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Valor Total</w:t>
            </w:r>
          </w:p>
        </w:tc>
        <w:tc>
          <w:tcPr>
            <w:tcW w:w="67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proofErr w:type="spellStart"/>
            <w:r w:rsidRPr="00A93BCF">
              <w:rPr>
                <w:rFonts w:eastAsiaTheme="majorEastAsia" w:cs="Arial"/>
                <w:b/>
                <w:szCs w:val="22"/>
              </w:rPr>
              <w:t>Iva</w:t>
            </w:r>
            <w:proofErr w:type="spellEnd"/>
          </w:p>
        </w:tc>
      </w:tr>
      <w:tr w:rsidR="00A93BCF" w:rsidRPr="00217940" w:rsidTr="003C3198">
        <w:trPr>
          <w:trHeight w:val="154"/>
        </w:trPr>
        <w:tc>
          <w:tcPr>
            <w:tcW w:w="1263" w:type="dxa"/>
            <w:tcBorders>
              <w:top w:val="double" w:sz="4" w:space="0" w:color="auto"/>
              <w:left w:val="double" w:sz="4" w:space="0" w:color="auto"/>
            </w:tcBorders>
          </w:tcPr>
          <w:p w:rsidR="007B5F8A" w:rsidRDefault="007B5F8A" w:rsidP="009D21DD">
            <w:pPr>
              <w:jc w:val="center"/>
              <w:rPr>
                <w:rFonts w:cs="Arial"/>
                <w:szCs w:val="22"/>
              </w:rPr>
            </w:pPr>
            <w:bookmarkStart w:id="63" w:name="_Toc360993751"/>
          </w:p>
          <w:p w:rsidR="00A93BCF" w:rsidRPr="00A93BCF" w:rsidRDefault="00A93BCF" w:rsidP="009D21DD">
            <w:pPr>
              <w:jc w:val="center"/>
              <w:rPr>
                <w:rFonts w:cs="Arial"/>
                <w:b/>
                <w:szCs w:val="22"/>
              </w:rPr>
            </w:pPr>
            <w:r w:rsidRPr="00A93BCF">
              <w:rPr>
                <w:rFonts w:cs="Arial"/>
                <w:szCs w:val="22"/>
              </w:rPr>
              <w:t>1</w:t>
            </w:r>
            <w:bookmarkEnd w:id="63"/>
          </w:p>
        </w:tc>
        <w:tc>
          <w:tcPr>
            <w:tcW w:w="2936" w:type="dxa"/>
            <w:tcBorders>
              <w:top w:val="double" w:sz="4" w:space="0" w:color="auto"/>
            </w:tcBorders>
          </w:tcPr>
          <w:p w:rsidR="007B5F8A" w:rsidRDefault="007B5F8A" w:rsidP="009D21DD">
            <w:pPr>
              <w:rPr>
                <w:rFonts w:cs="Arial"/>
                <w:szCs w:val="22"/>
                <w:lang w:val="en-US"/>
              </w:rPr>
            </w:pPr>
            <w:bookmarkStart w:id="64" w:name="_Toc360993752"/>
          </w:p>
          <w:p w:rsidR="00A93BCF" w:rsidRPr="00A93BCF" w:rsidRDefault="00A93BCF" w:rsidP="009D21DD">
            <w:pPr>
              <w:rPr>
                <w:rFonts w:cs="Arial"/>
                <w:b/>
                <w:szCs w:val="22"/>
                <w:lang w:val="en-US"/>
              </w:rPr>
            </w:pPr>
            <w:r w:rsidRPr="00A93BCF">
              <w:rPr>
                <w:rFonts w:cs="Arial"/>
                <w:szCs w:val="22"/>
                <w:lang w:val="en-US"/>
              </w:rPr>
              <w:t xml:space="preserve">Laptop Inspiron 1764 core i5, 4gb disco 500gb, 18.5 </w:t>
            </w:r>
            <w:proofErr w:type="spellStart"/>
            <w:r w:rsidRPr="00A93BCF">
              <w:rPr>
                <w:rFonts w:cs="Arial"/>
                <w:szCs w:val="22"/>
                <w:lang w:val="en-US"/>
              </w:rPr>
              <w:t>pulgadas</w:t>
            </w:r>
            <w:proofErr w:type="spellEnd"/>
            <w:r w:rsidRPr="00A93BCF">
              <w:rPr>
                <w:rFonts w:cs="Arial"/>
                <w:szCs w:val="22"/>
                <w:lang w:val="en-US"/>
              </w:rPr>
              <w:t xml:space="preserve"> LED, mouse </w:t>
            </w:r>
            <w:proofErr w:type="spellStart"/>
            <w:r w:rsidRPr="00A93BCF">
              <w:rPr>
                <w:rFonts w:cs="Arial"/>
                <w:szCs w:val="22"/>
                <w:lang w:val="en-US"/>
              </w:rPr>
              <w:t>wifi</w:t>
            </w:r>
            <w:proofErr w:type="spellEnd"/>
            <w:r w:rsidRPr="00A93BCF">
              <w:rPr>
                <w:rFonts w:cs="Arial"/>
                <w:szCs w:val="22"/>
                <w:lang w:val="en-US"/>
              </w:rPr>
              <w:t>.</w:t>
            </w:r>
            <w:bookmarkEnd w:id="64"/>
          </w:p>
        </w:tc>
        <w:tc>
          <w:tcPr>
            <w:tcW w:w="1882" w:type="dxa"/>
            <w:tcBorders>
              <w:top w:val="doub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$1200</w:t>
            </w:r>
          </w:p>
        </w:tc>
        <w:tc>
          <w:tcPr>
            <w:tcW w:w="1433" w:type="dxa"/>
            <w:tcBorders>
              <w:top w:val="double" w:sz="4" w:space="0" w:color="auto"/>
              <w:right w:val="sing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$1200</w:t>
            </w:r>
          </w:p>
        </w:tc>
        <w:tc>
          <w:tcPr>
            <w:tcW w:w="676" w:type="dxa"/>
            <w:tcBorders>
              <w:top w:val="double" w:sz="4" w:space="0" w:color="auto"/>
              <w:left w:val="single" w:sz="4" w:space="0" w:color="auto"/>
              <w:right w:val="doub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proofErr w:type="spellStart"/>
            <w:r w:rsidRPr="00A93BCF">
              <w:rPr>
                <w:rFonts w:cs="Arial"/>
                <w:szCs w:val="22"/>
                <w:lang w:val="en-US"/>
              </w:rPr>
              <w:t>si</w:t>
            </w:r>
            <w:proofErr w:type="spellEnd"/>
          </w:p>
        </w:tc>
      </w:tr>
      <w:tr w:rsidR="00A93BCF" w:rsidRPr="00217940" w:rsidTr="003C3198">
        <w:trPr>
          <w:trHeight w:val="154"/>
        </w:trPr>
        <w:tc>
          <w:tcPr>
            <w:tcW w:w="1263" w:type="dxa"/>
            <w:tcBorders>
              <w:left w:val="double" w:sz="4" w:space="0" w:color="auto"/>
            </w:tcBorders>
          </w:tcPr>
          <w:p w:rsidR="007B5F8A" w:rsidRDefault="007B5F8A" w:rsidP="009D21DD">
            <w:pPr>
              <w:jc w:val="center"/>
              <w:rPr>
                <w:rFonts w:cs="Arial"/>
                <w:szCs w:val="22"/>
                <w:lang w:val="en-US"/>
              </w:rPr>
            </w:pPr>
            <w:bookmarkStart w:id="65" w:name="_Toc360993753"/>
          </w:p>
          <w:p w:rsidR="00A93BCF" w:rsidRPr="00A93BCF" w:rsidRDefault="00A93BCF" w:rsidP="009D21DD">
            <w:pPr>
              <w:jc w:val="center"/>
              <w:rPr>
                <w:rFonts w:cs="Arial"/>
                <w:b/>
                <w:szCs w:val="22"/>
                <w:lang w:val="en-US"/>
              </w:rPr>
            </w:pPr>
            <w:r w:rsidRPr="00A93BCF">
              <w:rPr>
                <w:rFonts w:cs="Arial"/>
                <w:szCs w:val="22"/>
                <w:lang w:val="en-US"/>
              </w:rPr>
              <w:t>1</w:t>
            </w:r>
            <w:bookmarkEnd w:id="65"/>
          </w:p>
        </w:tc>
        <w:tc>
          <w:tcPr>
            <w:tcW w:w="2936" w:type="dxa"/>
          </w:tcPr>
          <w:p w:rsidR="007B5F8A" w:rsidRDefault="007B5F8A" w:rsidP="009D21DD">
            <w:pPr>
              <w:rPr>
                <w:rFonts w:cs="Arial"/>
                <w:szCs w:val="22"/>
                <w:lang w:val="en-US"/>
              </w:rPr>
            </w:pPr>
          </w:p>
          <w:p w:rsidR="00A93BCF" w:rsidRPr="00A93BCF" w:rsidRDefault="00A93BCF" w:rsidP="009D21DD">
            <w:pPr>
              <w:rPr>
                <w:rFonts w:cs="Arial"/>
                <w:szCs w:val="22"/>
                <w:lang w:val="en-US"/>
              </w:rPr>
            </w:pPr>
            <w:proofErr w:type="spellStart"/>
            <w:r w:rsidRPr="00A93BCF">
              <w:rPr>
                <w:rFonts w:cs="Arial"/>
                <w:szCs w:val="22"/>
                <w:lang w:val="en-US"/>
              </w:rPr>
              <w:t>Comprobador</w:t>
            </w:r>
            <w:proofErr w:type="spellEnd"/>
            <w:r w:rsidRPr="00A93BCF">
              <w:rPr>
                <w:rFonts w:cs="Arial"/>
                <w:szCs w:val="22"/>
                <w:lang w:val="en-US"/>
              </w:rPr>
              <w:t xml:space="preserve"> de </w:t>
            </w:r>
            <w:proofErr w:type="spellStart"/>
            <w:r w:rsidRPr="00A93BCF">
              <w:rPr>
                <w:rFonts w:cs="Arial"/>
                <w:szCs w:val="22"/>
                <w:lang w:val="en-US"/>
              </w:rPr>
              <w:t>Cableado</w:t>
            </w:r>
            <w:proofErr w:type="spellEnd"/>
          </w:p>
          <w:p w:rsidR="00A93BCF" w:rsidRPr="00A93BCF" w:rsidRDefault="00A93BCF" w:rsidP="009D21DD">
            <w:pPr>
              <w:rPr>
                <w:rFonts w:cs="Arial"/>
                <w:b/>
                <w:szCs w:val="22"/>
                <w:lang w:val="en-US"/>
              </w:rPr>
            </w:pPr>
          </w:p>
        </w:tc>
        <w:tc>
          <w:tcPr>
            <w:tcW w:w="1882" w:type="dxa"/>
          </w:tcPr>
          <w:p w:rsidR="007B5F8A" w:rsidRDefault="007B5F8A" w:rsidP="009D21DD">
            <w:pPr>
              <w:jc w:val="center"/>
              <w:rPr>
                <w:rFonts w:cs="Arial"/>
                <w:szCs w:val="22"/>
                <w:lang w:val="en-US"/>
              </w:rPr>
            </w:pPr>
          </w:p>
          <w:p w:rsidR="00A93BCF" w:rsidRPr="00A93BCF" w:rsidRDefault="00A93BCF" w:rsidP="009D21DD">
            <w:pPr>
              <w:jc w:val="center"/>
              <w:rPr>
                <w:rFonts w:cs="Arial"/>
                <w:b/>
                <w:szCs w:val="22"/>
                <w:lang w:val="en-US"/>
              </w:rPr>
            </w:pPr>
            <w:r w:rsidRPr="00A93BCF">
              <w:rPr>
                <w:rFonts w:cs="Arial"/>
                <w:szCs w:val="22"/>
                <w:lang w:val="en-US"/>
              </w:rPr>
              <w:t>$50</w:t>
            </w:r>
          </w:p>
        </w:tc>
        <w:tc>
          <w:tcPr>
            <w:tcW w:w="1433" w:type="dxa"/>
            <w:tcBorders>
              <w:right w:val="single" w:sz="4" w:space="0" w:color="auto"/>
            </w:tcBorders>
          </w:tcPr>
          <w:p w:rsidR="007B5F8A" w:rsidRDefault="007B5F8A" w:rsidP="009D21DD">
            <w:pPr>
              <w:jc w:val="center"/>
              <w:rPr>
                <w:rFonts w:cs="Arial"/>
                <w:szCs w:val="22"/>
                <w:lang w:val="en-US"/>
              </w:rPr>
            </w:pPr>
            <w:bookmarkStart w:id="66" w:name="_Toc360993756"/>
          </w:p>
          <w:p w:rsidR="00A93BCF" w:rsidRPr="00A93BCF" w:rsidRDefault="00A93BCF" w:rsidP="009D21DD">
            <w:pPr>
              <w:jc w:val="center"/>
              <w:rPr>
                <w:rFonts w:cs="Arial"/>
                <w:b/>
                <w:szCs w:val="22"/>
                <w:lang w:val="en-US"/>
              </w:rPr>
            </w:pPr>
            <w:r w:rsidRPr="00A93BCF">
              <w:rPr>
                <w:rFonts w:cs="Arial"/>
                <w:szCs w:val="22"/>
                <w:lang w:val="en-US"/>
              </w:rPr>
              <w:t>$</w:t>
            </w:r>
            <w:bookmarkEnd w:id="66"/>
            <w:r w:rsidRPr="00A93BCF">
              <w:rPr>
                <w:rFonts w:cs="Arial"/>
                <w:szCs w:val="22"/>
                <w:lang w:val="en-US"/>
              </w:rPr>
              <w:t>50</w:t>
            </w:r>
          </w:p>
        </w:tc>
        <w:tc>
          <w:tcPr>
            <w:tcW w:w="676" w:type="dxa"/>
            <w:tcBorders>
              <w:left w:val="single" w:sz="4" w:space="0" w:color="auto"/>
              <w:right w:val="double" w:sz="4" w:space="0" w:color="auto"/>
            </w:tcBorders>
          </w:tcPr>
          <w:p w:rsidR="009D21DD" w:rsidRDefault="009D21DD" w:rsidP="009D21DD">
            <w:pPr>
              <w:jc w:val="center"/>
              <w:rPr>
                <w:rFonts w:cs="Arial"/>
                <w:szCs w:val="22"/>
                <w:lang w:val="en-US"/>
              </w:rPr>
            </w:pPr>
            <w:bookmarkStart w:id="67" w:name="_Toc360993757"/>
          </w:p>
          <w:p w:rsidR="00A93BCF" w:rsidRPr="00A93BCF" w:rsidRDefault="00A93BCF" w:rsidP="009D21DD">
            <w:pPr>
              <w:jc w:val="center"/>
              <w:rPr>
                <w:rFonts w:cs="Arial"/>
                <w:b/>
                <w:szCs w:val="22"/>
                <w:lang w:val="en-US"/>
              </w:rPr>
            </w:pPr>
            <w:proofErr w:type="spellStart"/>
            <w:r w:rsidRPr="00A93BCF">
              <w:rPr>
                <w:rFonts w:cs="Arial"/>
                <w:szCs w:val="22"/>
                <w:lang w:val="en-US"/>
              </w:rPr>
              <w:t>si</w:t>
            </w:r>
            <w:bookmarkEnd w:id="67"/>
            <w:proofErr w:type="spellEnd"/>
          </w:p>
        </w:tc>
      </w:tr>
      <w:tr w:rsidR="00A93BCF" w:rsidRPr="00217940" w:rsidTr="003C3198">
        <w:trPr>
          <w:trHeight w:val="154"/>
        </w:trPr>
        <w:tc>
          <w:tcPr>
            <w:tcW w:w="1263" w:type="dxa"/>
            <w:tcBorders>
              <w:left w:val="double" w:sz="4" w:space="0" w:color="auto"/>
            </w:tcBorders>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w:t>
            </w:r>
          </w:p>
        </w:tc>
        <w:tc>
          <w:tcPr>
            <w:tcW w:w="2936" w:type="dxa"/>
          </w:tcPr>
          <w:p w:rsidR="007B5F8A" w:rsidRDefault="007B5F8A" w:rsidP="009D21DD">
            <w:pPr>
              <w:rPr>
                <w:rFonts w:cs="Arial"/>
                <w:szCs w:val="22"/>
                <w:lang w:val="en-US"/>
              </w:rPr>
            </w:pPr>
          </w:p>
          <w:p w:rsidR="00A93BCF" w:rsidRPr="00A93BCF" w:rsidRDefault="00A93BCF" w:rsidP="009D21DD">
            <w:pPr>
              <w:rPr>
                <w:rFonts w:cs="Arial"/>
                <w:szCs w:val="22"/>
                <w:lang w:val="en-US"/>
              </w:rPr>
            </w:pPr>
            <w:proofErr w:type="spellStart"/>
            <w:r w:rsidRPr="00A93BCF">
              <w:rPr>
                <w:rFonts w:cs="Arial"/>
                <w:szCs w:val="22"/>
                <w:lang w:val="en-US"/>
              </w:rPr>
              <w:t>Ponchadora</w:t>
            </w:r>
            <w:proofErr w:type="spellEnd"/>
          </w:p>
        </w:tc>
        <w:tc>
          <w:tcPr>
            <w:tcW w:w="1882" w:type="dxa"/>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Pr>
                <w:rFonts w:cs="Arial"/>
                <w:szCs w:val="22"/>
                <w:lang w:val="en-US"/>
              </w:rPr>
              <w:t>$50</w:t>
            </w:r>
          </w:p>
        </w:tc>
        <w:tc>
          <w:tcPr>
            <w:tcW w:w="1433" w:type="dxa"/>
            <w:tcBorders>
              <w:right w:val="single" w:sz="4" w:space="0" w:color="auto"/>
            </w:tcBorders>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Pr>
                <w:rFonts w:cs="Arial"/>
                <w:szCs w:val="22"/>
                <w:lang w:val="en-US"/>
              </w:rPr>
              <w:t>$50</w:t>
            </w:r>
          </w:p>
        </w:tc>
        <w:tc>
          <w:tcPr>
            <w:tcW w:w="676" w:type="dxa"/>
            <w:tcBorders>
              <w:left w:val="single" w:sz="4" w:space="0" w:color="auto"/>
              <w:right w:val="double" w:sz="4" w:space="0" w:color="auto"/>
            </w:tcBorders>
          </w:tcPr>
          <w:p w:rsidR="009D21DD" w:rsidRDefault="009D21DD" w:rsidP="009D21DD">
            <w:pPr>
              <w:jc w:val="center"/>
              <w:rPr>
                <w:rFonts w:cs="Arial"/>
                <w:szCs w:val="22"/>
                <w:lang w:val="en-US"/>
              </w:rPr>
            </w:pPr>
          </w:p>
          <w:p w:rsidR="00A93BCF" w:rsidRPr="00A93BCF" w:rsidRDefault="00A93BCF" w:rsidP="009D21DD">
            <w:pPr>
              <w:jc w:val="center"/>
              <w:rPr>
                <w:rFonts w:cs="Arial"/>
                <w:szCs w:val="22"/>
                <w:lang w:val="en-US"/>
              </w:rPr>
            </w:pPr>
            <w:proofErr w:type="spellStart"/>
            <w:r>
              <w:rPr>
                <w:rFonts w:cs="Arial"/>
                <w:szCs w:val="22"/>
                <w:lang w:val="en-US"/>
              </w:rPr>
              <w:t>si</w:t>
            </w:r>
            <w:proofErr w:type="spellEnd"/>
          </w:p>
        </w:tc>
      </w:tr>
      <w:tr w:rsidR="00A93BCF" w:rsidRPr="00217940" w:rsidTr="003C3198">
        <w:trPr>
          <w:trHeight w:val="200"/>
        </w:trPr>
        <w:tc>
          <w:tcPr>
            <w:tcW w:w="1263" w:type="dxa"/>
            <w:tcBorders>
              <w:left w:val="double" w:sz="4" w:space="0" w:color="auto"/>
            </w:tcBorders>
          </w:tcPr>
          <w:p w:rsidR="007B5F8A" w:rsidRDefault="007B5F8A" w:rsidP="009D21DD">
            <w:pPr>
              <w:jc w:val="center"/>
              <w:rPr>
                <w:rFonts w:cs="Arial"/>
                <w:szCs w:val="22"/>
                <w:lang w:val="en-US"/>
              </w:rPr>
            </w:pPr>
            <w:bookmarkStart w:id="68" w:name="_Toc360993758"/>
          </w:p>
          <w:p w:rsidR="00A93BCF" w:rsidRPr="00A93BCF" w:rsidRDefault="00A93BCF" w:rsidP="009D21DD">
            <w:pPr>
              <w:jc w:val="center"/>
              <w:rPr>
                <w:rFonts w:cs="Arial"/>
                <w:b/>
                <w:szCs w:val="22"/>
                <w:lang w:val="en-US"/>
              </w:rPr>
            </w:pPr>
            <w:r w:rsidRPr="00A93BCF">
              <w:rPr>
                <w:rFonts w:cs="Arial"/>
                <w:szCs w:val="22"/>
                <w:lang w:val="en-US"/>
              </w:rPr>
              <w:t>1</w:t>
            </w:r>
            <w:bookmarkEnd w:id="68"/>
          </w:p>
        </w:tc>
        <w:tc>
          <w:tcPr>
            <w:tcW w:w="2936" w:type="dxa"/>
          </w:tcPr>
          <w:p w:rsidR="007B5F8A" w:rsidRDefault="007B5F8A" w:rsidP="009D21DD">
            <w:pPr>
              <w:rPr>
                <w:rFonts w:cs="Arial"/>
                <w:szCs w:val="22"/>
                <w:lang w:val="en-US"/>
              </w:rPr>
            </w:pPr>
          </w:p>
          <w:p w:rsidR="00A93BCF" w:rsidRPr="00A93BCF" w:rsidRDefault="00A93BCF" w:rsidP="009D21DD">
            <w:pPr>
              <w:rPr>
                <w:rFonts w:cs="Arial"/>
                <w:b/>
                <w:szCs w:val="22"/>
                <w:lang w:val="en-US"/>
              </w:rPr>
            </w:pPr>
            <w:proofErr w:type="spellStart"/>
            <w:r w:rsidRPr="00A93BCF">
              <w:rPr>
                <w:rFonts w:cs="Arial"/>
                <w:szCs w:val="22"/>
                <w:lang w:val="en-US"/>
              </w:rPr>
              <w:t>Celular</w:t>
            </w:r>
            <w:proofErr w:type="spellEnd"/>
            <w:r w:rsidRPr="00A93BCF">
              <w:rPr>
                <w:rFonts w:cs="Arial"/>
                <w:szCs w:val="22"/>
                <w:lang w:val="en-US"/>
              </w:rPr>
              <w:t xml:space="preserve"> </w:t>
            </w:r>
            <w:proofErr w:type="spellStart"/>
            <w:r w:rsidRPr="00A93BCF">
              <w:rPr>
                <w:rFonts w:cs="Arial"/>
                <w:szCs w:val="22"/>
                <w:lang w:val="en-US"/>
              </w:rPr>
              <w:t>Sansung</w:t>
            </w:r>
            <w:proofErr w:type="spellEnd"/>
            <w:r w:rsidRPr="00A93BCF">
              <w:rPr>
                <w:rFonts w:cs="Arial"/>
                <w:szCs w:val="22"/>
                <w:lang w:val="en-US"/>
              </w:rPr>
              <w:t xml:space="preserve"> Galaxy S3</w:t>
            </w:r>
          </w:p>
        </w:tc>
        <w:tc>
          <w:tcPr>
            <w:tcW w:w="1882" w:type="dxa"/>
          </w:tcPr>
          <w:p w:rsidR="007B5F8A" w:rsidRDefault="007B5F8A" w:rsidP="009D21DD">
            <w:pPr>
              <w:jc w:val="center"/>
              <w:rPr>
                <w:rFonts w:cs="Arial"/>
                <w:szCs w:val="22"/>
                <w:lang w:val="en-US"/>
              </w:rPr>
            </w:pPr>
            <w:bookmarkStart w:id="69" w:name="_Toc360993760"/>
          </w:p>
          <w:p w:rsidR="00A93BCF" w:rsidRPr="00A93BCF" w:rsidRDefault="00A93BCF" w:rsidP="009D21DD">
            <w:pPr>
              <w:jc w:val="center"/>
              <w:rPr>
                <w:rFonts w:cs="Arial"/>
                <w:b/>
                <w:szCs w:val="22"/>
                <w:lang w:val="en-US"/>
              </w:rPr>
            </w:pPr>
            <w:r w:rsidRPr="00A93BCF">
              <w:rPr>
                <w:rFonts w:cs="Arial"/>
                <w:szCs w:val="22"/>
                <w:lang w:val="en-US"/>
              </w:rPr>
              <w:t>$</w:t>
            </w:r>
            <w:bookmarkEnd w:id="69"/>
            <w:r w:rsidRPr="00A93BCF">
              <w:rPr>
                <w:rFonts w:cs="Arial"/>
                <w:szCs w:val="22"/>
                <w:lang w:val="en-US"/>
              </w:rPr>
              <w:t>700</w:t>
            </w:r>
          </w:p>
        </w:tc>
        <w:tc>
          <w:tcPr>
            <w:tcW w:w="1433" w:type="dxa"/>
            <w:tcBorders>
              <w:right w:val="single" w:sz="4" w:space="0" w:color="auto"/>
            </w:tcBorders>
          </w:tcPr>
          <w:p w:rsidR="007B5F8A" w:rsidRDefault="007B5F8A" w:rsidP="009D21DD">
            <w:pPr>
              <w:jc w:val="center"/>
              <w:rPr>
                <w:rFonts w:cs="Arial"/>
                <w:szCs w:val="22"/>
                <w:lang w:val="en-US"/>
              </w:rPr>
            </w:pPr>
            <w:bookmarkStart w:id="70" w:name="_Toc360993761"/>
          </w:p>
          <w:p w:rsidR="00A93BCF" w:rsidRPr="00A93BCF" w:rsidRDefault="00A93BCF" w:rsidP="009D21DD">
            <w:pPr>
              <w:jc w:val="center"/>
              <w:rPr>
                <w:rFonts w:cs="Arial"/>
                <w:b/>
                <w:szCs w:val="22"/>
                <w:lang w:val="en-US"/>
              </w:rPr>
            </w:pPr>
            <w:r w:rsidRPr="00A93BCF">
              <w:rPr>
                <w:rFonts w:cs="Arial"/>
                <w:szCs w:val="22"/>
                <w:lang w:val="en-US"/>
              </w:rPr>
              <w:t>$</w:t>
            </w:r>
            <w:bookmarkEnd w:id="70"/>
            <w:r>
              <w:rPr>
                <w:rFonts w:cs="Arial"/>
                <w:szCs w:val="22"/>
                <w:lang w:val="en-US"/>
              </w:rPr>
              <w:t>700</w:t>
            </w:r>
          </w:p>
        </w:tc>
        <w:tc>
          <w:tcPr>
            <w:tcW w:w="676" w:type="dxa"/>
            <w:tcBorders>
              <w:left w:val="single" w:sz="4" w:space="0" w:color="auto"/>
              <w:right w:val="double" w:sz="4" w:space="0" w:color="auto"/>
            </w:tcBorders>
          </w:tcPr>
          <w:p w:rsidR="00A93BCF" w:rsidRPr="00A93BCF" w:rsidRDefault="00A93BCF" w:rsidP="009D21DD">
            <w:pPr>
              <w:jc w:val="center"/>
              <w:rPr>
                <w:rFonts w:cs="Arial"/>
                <w:b/>
                <w:szCs w:val="22"/>
                <w:lang w:val="en-US"/>
              </w:rPr>
            </w:pPr>
            <w:bookmarkStart w:id="71" w:name="_Toc360993762"/>
            <w:proofErr w:type="spellStart"/>
            <w:r w:rsidRPr="00A93BCF">
              <w:rPr>
                <w:rFonts w:cs="Arial"/>
                <w:szCs w:val="22"/>
                <w:lang w:val="en-US"/>
              </w:rPr>
              <w:t>si</w:t>
            </w:r>
            <w:bookmarkEnd w:id="71"/>
            <w:proofErr w:type="spellEnd"/>
          </w:p>
        </w:tc>
      </w:tr>
      <w:tr w:rsidR="00A93BCF" w:rsidRPr="00217940" w:rsidTr="003C3198">
        <w:trPr>
          <w:trHeight w:val="391"/>
        </w:trPr>
        <w:tc>
          <w:tcPr>
            <w:tcW w:w="1263" w:type="dxa"/>
            <w:tcBorders>
              <w:left w:val="double" w:sz="4" w:space="0" w:color="auto"/>
              <w:bottom w:val="double" w:sz="4" w:space="0" w:color="auto"/>
            </w:tcBorders>
          </w:tcPr>
          <w:p w:rsidR="007B5F8A" w:rsidRDefault="007B5F8A" w:rsidP="009D21DD">
            <w:pPr>
              <w:jc w:val="center"/>
              <w:rPr>
                <w:rFonts w:cs="Arial"/>
                <w:szCs w:val="22"/>
                <w:lang w:val="en-US"/>
              </w:rPr>
            </w:pPr>
            <w:bookmarkStart w:id="72" w:name="_Toc360993763"/>
          </w:p>
          <w:p w:rsidR="00A93BCF" w:rsidRPr="00A93BCF" w:rsidRDefault="00A93BCF" w:rsidP="009D21DD">
            <w:pPr>
              <w:jc w:val="center"/>
              <w:rPr>
                <w:rFonts w:cs="Arial"/>
                <w:b/>
                <w:szCs w:val="22"/>
                <w:lang w:val="en-US"/>
              </w:rPr>
            </w:pPr>
            <w:r w:rsidRPr="00A93BCF">
              <w:rPr>
                <w:rFonts w:cs="Arial"/>
                <w:szCs w:val="22"/>
                <w:lang w:val="en-US"/>
              </w:rPr>
              <w:t>1</w:t>
            </w:r>
            <w:bookmarkEnd w:id="72"/>
          </w:p>
        </w:tc>
        <w:tc>
          <w:tcPr>
            <w:tcW w:w="2936" w:type="dxa"/>
            <w:tcBorders>
              <w:bottom w:val="double" w:sz="4" w:space="0" w:color="auto"/>
            </w:tcBorders>
          </w:tcPr>
          <w:p w:rsidR="007B5F8A" w:rsidRDefault="007B5F8A" w:rsidP="009D21DD">
            <w:pPr>
              <w:rPr>
                <w:rFonts w:cs="Arial"/>
                <w:szCs w:val="22"/>
                <w:lang w:val="en-US"/>
              </w:rPr>
            </w:pPr>
          </w:p>
          <w:p w:rsidR="00A93BCF" w:rsidRPr="00A93BCF" w:rsidRDefault="00A93BCF" w:rsidP="009D21DD">
            <w:pPr>
              <w:rPr>
                <w:rFonts w:cs="Arial"/>
                <w:b/>
                <w:szCs w:val="22"/>
                <w:lang w:val="en-US"/>
              </w:rPr>
            </w:pPr>
            <w:proofErr w:type="spellStart"/>
            <w:r w:rsidRPr="00A93BCF">
              <w:rPr>
                <w:rFonts w:cs="Arial"/>
                <w:szCs w:val="22"/>
                <w:lang w:val="en-US"/>
              </w:rPr>
              <w:t>Multimetro</w:t>
            </w:r>
            <w:proofErr w:type="spellEnd"/>
          </w:p>
        </w:tc>
        <w:tc>
          <w:tcPr>
            <w:tcW w:w="1882" w:type="dxa"/>
            <w:tcBorders>
              <w:bottom w:val="double" w:sz="4" w:space="0" w:color="auto"/>
            </w:tcBorders>
          </w:tcPr>
          <w:p w:rsidR="007B5F8A" w:rsidRDefault="007B5F8A" w:rsidP="009D21DD">
            <w:pPr>
              <w:jc w:val="center"/>
              <w:rPr>
                <w:rFonts w:cs="Arial"/>
                <w:szCs w:val="22"/>
                <w:lang w:val="en-US"/>
              </w:rPr>
            </w:pPr>
            <w:bookmarkStart w:id="73" w:name="_Toc360993765"/>
          </w:p>
          <w:p w:rsidR="00A93BCF" w:rsidRPr="00A93BCF" w:rsidRDefault="00A93BCF" w:rsidP="009D21DD">
            <w:pPr>
              <w:jc w:val="center"/>
              <w:rPr>
                <w:rFonts w:cs="Arial"/>
                <w:b/>
                <w:szCs w:val="22"/>
                <w:lang w:val="en-US"/>
              </w:rPr>
            </w:pPr>
            <w:r w:rsidRPr="00A93BCF">
              <w:rPr>
                <w:rFonts w:cs="Arial"/>
                <w:szCs w:val="22"/>
                <w:lang w:val="en-US"/>
              </w:rPr>
              <w:t>$</w:t>
            </w:r>
            <w:bookmarkEnd w:id="73"/>
            <w:r w:rsidRPr="00A93BCF">
              <w:rPr>
                <w:rFonts w:cs="Arial"/>
                <w:szCs w:val="22"/>
                <w:lang w:val="en-US"/>
              </w:rPr>
              <w:t>30</w:t>
            </w:r>
          </w:p>
        </w:tc>
        <w:tc>
          <w:tcPr>
            <w:tcW w:w="1433" w:type="dxa"/>
            <w:tcBorders>
              <w:bottom w:val="double" w:sz="4" w:space="0" w:color="auto"/>
              <w:right w:val="single" w:sz="4" w:space="0" w:color="auto"/>
            </w:tcBorders>
          </w:tcPr>
          <w:p w:rsidR="007B5F8A" w:rsidRDefault="007B5F8A" w:rsidP="009D21DD">
            <w:pPr>
              <w:jc w:val="center"/>
              <w:rPr>
                <w:rFonts w:cs="Arial"/>
                <w:szCs w:val="22"/>
                <w:lang w:val="en-US"/>
              </w:rPr>
            </w:pPr>
            <w:bookmarkStart w:id="74" w:name="_Toc360993766"/>
          </w:p>
          <w:p w:rsidR="00A93BCF" w:rsidRPr="00A93BCF" w:rsidRDefault="00A93BCF" w:rsidP="009D21DD">
            <w:pPr>
              <w:jc w:val="center"/>
              <w:rPr>
                <w:rFonts w:cs="Arial"/>
                <w:b/>
                <w:szCs w:val="22"/>
                <w:lang w:val="en-US"/>
              </w:rPr>
            </w:pPr>
            <w:r w:rsidRPr="00A93BCF">
              <w:rPr>
                <w:rFonts w:cs="Arial"/>
                <w:szCs w:val="22"/>
                <w:lang w:val="en-US"/>
              </w:rPr>
              <w:t>$3</w:t>
            </w:r>
            <w:bookmarkEnd w:id="74"/>
            <w:r w:rsidRPr="00A93BCF">
              <w:rPr>
                <w:rFonts w:cs="Arial"/>
                <w:szCs w:val="22"/>
                <w:lang w:val="en-US"/>
              </w:rPr>
              <w:t>0</w:t>
            </w:r>
          </w:p>
        </w:tc>
        <w:tc>
          <w:tcPr>
            <w:tcW w:w="676" w:type="dxa"/>
            <w:tcBorders>
              <w:left w:val="single" w:sz="4" w:space="0" w:color="auto"/>
              <w:bottom w:val="double" w:sz="4" w:space="0" w:color="auto"/>
              <w:right w:val="double" w:sz="4" w:space="0" w:color="auto"/>
            </w:tcBorders>
          </w:tcPr>
          <w:p w:rsidR="00A93BCF" w:rsidRPr="00A93BCF" w:rsidRDefault="00A93BCF" w:rsidP="009D21DD">
            <w:pPr>
              <w:jc w:val="center"/>
              <w:rPr>
                <w:rFonts w:cs="Arial"/>
                <w:b/>
                <w:szCs w:val="22"/>
                <w:lang w:val="en-US"/>
              </w:rPr>
            </w:pPr>
            <w:bookmarkStart w:id="75" w:name="_Toc360993767"/>
            <w:proofErr w:type="spellStart"/>
            <w:r w:rsidRPr="00A93BCF">
              <w:rPr>
                <w:rFonts w:cs="Arial"/>
                <w:szCs w:val="22"/>
                <w:lang w:val="en-US"/>
              </w:rPr>
              <w:t>si</w:t>
            </w:r>
            <w:bookmarkEnd w:id="75"/>
            <w:proofErr w:type="spellEnd"/>
          </w:p>
        </w:tc>
      </w:tr>
      <w:tr w:rsidR="00A93BCF" w:rsidRPr="00217940" w:rsidTr="003C3198">
        <w:trPr>
          <w:trHeight w:val="391"/>
        </w:trPr>
        <w:tc>
          <w:tcPr>
            <w:tcW w:w="1263" w:type="dxa"/>
            <w:tcBorders>
              <w:left w:val="double" w:sz="4" w:space="0" w:color="auto"/>
              <w:bottom w:val="doub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1</w:t>
            </w:r>
          </w:p>
        </w:tc>
        <w:tc>
          <w:tcPr>
            <w:tcW w:w="2936" w:type="dxa"/>
            <w:tcBorders>
              <w:bottom w:val="double" w:sz="4" w:space="0" w:color="auto"/>
            </w:tcBorders>
          </w:tcPr>
          <w:p w:rsidR="007B5F8A" w:rsidRDefault="007B5F8A" w:rsidP="009D21DD">
            <w:pPr>
              <w:rPr>
                <w:rFonts w:cs="Arial"/>
                <w:szCs w:val="22"/>
                <w:lang w:val="en-US"/>
              </w:rPr>
            </w:pPr>
          </w:p>
          <w:p w:rsidR="00A93BCF" w:rsidRPr="00A93BCF" w:rsidRDefault="007B5F8A" w:rsidP="009D21DD">
            <w:pPr>
              <w:rPr>
                <w:rFonts w:cs="Arial"/>
                <w:szCs w:val="22"/>
                <w:lang w:val="en-US"/>
              </w:rPr>
            </w:pPr>
            <w:proofErr w:type="spellStart"/>
            <w:r>
              <w:rPr>
                <w:rFonts w:cs="Arial"/>
                <w:szCs w:val="22"/>
                <w:lang w:val="en-US"/>
              </w:rPr>
              <w:t>Impresora</w:t>
            </w:r>
            <w:proofErr w:type="spellEnd"/>
            <w:r>
              <w:rPr>
                <w:rFonts w:cs="Arial"/>
                <w:szCs w:val="22"/>
                <w:lang w:val="en-US"/>
              </w:rPr>
              <w:t xml:space="preserve"> Epson L310</w:t>
            </w:r>
          </w:p>
        </w:tc>
        <w:tc>
          <w:tcPr>
            <w:tcW w:w="1882" w:type="dxa"/>
            <w:tcBorders>
              <w:bottom w:val="doub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$350</w:t>
            </w:r>
          </w:p>
        </w:tc>
        <w:tc>
          <w:tcPr>
            <w:tcW w:w="1433" w:type="dxa"/>
            <w:tcBorders>
              <w:bottom w:val="double" w:sz="4" w:space="0" w:color="auto"/>
              <w:right w:val="sing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$350</w:t>
            </w:r>
          </w:p>
        </w:tc>
        <w:tc>
          <w:tcPr>
            <w:tcW w:w="676" w:type="dxa"/>
            <w:tcBorders>
              <w:left w:val="single" w:sz="4" w:space="0" w:color="auto"/>
              <w:bottom w:val="double" w:sz="4" w:space="0" w:color="auto"/>
              <w:right w:val="double" w:sz="4" w:space="0" w:color="auto"/>
            </w:tcBorders>
          </w:tcPr>
          <w:p w:rsidR="007B5F8A" w:rsidRDefault="007B5F8A" w:rsidP="009D21DD">
            <w:pPr>
              <w:jc w:val="center"/>
              <w:rPr>
                <w:rFonts w:cs="Arial"/>
                <w:szCs w:val="22"/>
                <w:lang w:val="en-US"/>
              </w:rPr>
            </w:pPr>
          </w:p>
          <w:p w:rsidR="00A93BCF" w:rsidRDefault="007B5F8A" w:rsidP="009D21DD">
            <w:pPr>
              <w:jc w:val="center"/>
              <w:rPr>
                <w:rFonts w:cs="Arial"/>
                <w:szCs w:val="22"/>
                <w:lang w:val="en-US"/>
              </w:rPr>
            </w:pPr>
            <w:r>
              <w:rPr>
                <w:rFonts w:cs="Arial"/>
                <w:szCs w:val="22"/>
                <w:lang w:val="en-US"/>
              </w:rPr>
              <w:t>Si</w:t>
            </w:r>
          </w:p>
          <w:p w:rsidR="007B5F8A" w:rsidRPr="00A93BCF" w:rsidRDefault="007B5F8A" w:rsidP="009D21DD">
            <w:pPr>
              <w:jc w:val="center"/>
              <w:rPr>
                <w:rFonts w:cs="Arial"/>
                <w:szCs w:val="22"/>
                <w:lang w:val="en-US"/>
              </w:rPr>
            </w:pPr>
          </w:p>
        </w:tc>
      </w:tr>
      <w:tr w:rsidR="007B5F8A" w:rsidRPr="00217940" w:rsidTr="003C3198">
        <w:trPr>
          <w:trHeight w:val="391"/>
        </w:trPr>
        <w:tc>
          <w:tcPr>
            <w:tcW w:w="1263" w:type="dxa"/>
            <w:tcBorders>
              <w:left w:val="double" w:sz="4" w:space="0" w:color="auto"/>
              <w:bottom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w:t>
            </w:r>
          </w:p>
        </w:tc>
        <w:tc>
          <w:tcPr>
            <w:tcW w:w="2936" w:type="dxa"/>
            <w:tcBorders>
              <w:bottom w:val="double" w:sz="4" w:space="0" w:color="auto"/>
            </w:tcBorders>
          </w:tcPr>
          <w:p w:rsidR="007B5F8A" w:rsidRDefault="007B5F8A" w:rsidP="009D21DD">
            <w:pPr>
              <w:rPr>
                <w:rFonts w:cs="Arial"/>
                <w:szCs w:val="22"/>
                <w:lang w:val="en-US"/>
              </w:rPr>
            </w:pPr>
          </w:p>
          <w:p w:rsidR="007B5F8A" w:rsidRDefault="007B5F8A" w:rsidP="009D21DD">
            <w:pPr>
              <w:rPr>
                <w:rFonts w:cs="Arial"/>
                <w:szCs w:val="22"/>
                <w:lang w:val="en-US"/>
              </w:rPr>
            </w:pPr>
            <w:r>
              <w:rPr>
                <w:rFonts w:cs="Arial"/>
                <w:szCs w:val="22"/>
                <w:lang w:val="en-US"/>
              </w:rPr>
              <w:t>Metro</w:t>
            </w:r>
          </w:p>
        </w:tc>
        <w:tc>
          <w:tcPr>
            <w:tcW w:w="1882" w:type="dxa"/>
            <w:tcBorders>
              <w:bottom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$15</w:t>
            </w:r>
          </w:p>
        </w:tc>
        <w:tc>
          <w:tcPr>
            <w:tcW w:w="1433" w:type="dxa"/>
            <w:tcBorders>
              <w:bottom w:val="double" w:sz="4" w:space="0" w:color="auto"/>
              <w:right w:val="sing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$15</w:t>
            </w:r>
          </w:p>
        </w:tc>
        <w:tc>
          <w:tcPr>
            <w:tcW w:w="676" w:type="dxa"/>
            <w:tcBorders>
              <w:left w:val="single" w:sz="4" w:space="0" w:color="auto"/>
              <w:bottom w:val="double" w:sz="4" w:space="0" w:color="auto"/>
              <w:right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Si</w:t>
            </w:r>
          </w:p>
        </w:tc>
      </w:tr>
      <w:tr w:rsidR="00A93BCF" w:rsidRPr="00217940" w:rsidTr="003C3198">
        <w:trPr>
          <w:trHeight w:val="84"/>
        </w:trPr>
        <w:tc>
          <w:tcPr>
            <w:tcW w:w="6081" w:type="dxa"/>
            <w:gridSpan w:val="3"/>
            <w:tcBorders>
              <w:top w:val="double" w:sz="4" w:space="0" w:color="auto"/>
              <w:left w:val="double" w:sz="4" w:space="0" w:color="auto"/>
              <w:bottom w:val="double" w:sz="4" w:space="0" w:color="auto"/>
            </w:tcBorders>
          </w:tcPr>
          <w:p w:rsidR="009D21DD" w:rsidRDefault="009D21DD" w:rsidP="009D21DD">
            <w:pPr>
              <w:rPr>
                <w:rFonts w:cs="Arial"/>
                <w:szCs w:val="22"/>
                <w:lang w:val="en-US"/>
              </w:rPr>
            </w:pPr>
            <w:bookmarkStart w:id="76" w:name="_Toc360993768"/>
          </w:p>
          <w:p w:rsidR="00A93BCF" w:rsidRPr="00A93BCF" w:rsidRDefault="00A93BCF" w:rsidP="009D21DD">
            <w:pPr>
              <w:rPr>
                <w:rFonts w:cs="Arial"/>
                <w:b/>
                <w:szCs w:val="22"/>
                <w:lang w:val="en-US"/>
              </w:rPr>
            </w:pPr>
            <w:r w:rsidRPr="00A93BCF">
              <w:rPr>
                <w:rFonts w:cs="Arial"/>
                <w:szCs w:val="22"/>
                <w:lang w:val="en-US"/>
              </w:rPr>
              <w:t>Total A:</w:t>
            </w:r>
            <w:bookmarkEnd w:id="76"/>
          </w:p>
        </w:tc>
        <w:tc>
          <w:tcPr>
            <w:tcW w:w="1433" w:type="dxa"/>
            <w:tcBorders>
              <w:top w:val="double" w:sz="4" w:space="0" w:color="auto"/>
              <w:bottom w:val="double" w:sz="4" w:space="0" w:color="auto"/>
              <w:right w:val="double" w:sz="4" w:space="0" w:color="auto"/>
            </w:tcBorders>
          </w:tcPr>
          <w:p w:rsidR="009D21DD" w:rsidRDefault="009D21DD" w:rsidP="009D21DD">
            <w:pPr>
              <w:jc w:val="center"/>
              <w:rPr>
                <w:rFonts w:cs="Arial"/>
                <w:szCs w:val="22"/>
                <w:lang w:val="en-US"/>
              </w:rPr>
            </w:pPr>
            <w:bookmarkStart w:id="77" w:name="_Toc360993769"/>
          </w:p>
          <w:p w:rsidR="00A93BCF" w:rsidRPr="00A93BCF" w:rsidRDefault="00A93BCF" w:rsidP="009D21DD">
            <w:pPr>
              <w:jc w:val="center"/>
              <w:rPr>
                <w:rFonts w:cs="Arial"/>
                <w:b/>
                <w:szCs w:val="22"/>
                <w:lang w:val="en-US"/>
              </w:rPr>
            </w:pPr>
            <w:r w:rsidRPr="00A93BCF">
              <w:rPr>
                <w:rFonts w:cs="Arial"/>
                <w:szCs w:val="22"/>
                <w:lang w:val="en-US"/>
              </w:rPr>
              <w:t>$</w:t>
            </w:r>
            <w:bookmarkEnd w:id="77"/>
            <w:r w:rsidR="009D21DD">
              <w:rPr>
                <w:rFonts w:cs="Arial"/>
                <w:szCs w:val="22"/>
                <w:lang w:val="en-US"/>
              </w:rPr>
              <w:t>2395</w:t>
            </w:r>
          </w:p>
        </w:tc>
        <w:tc>
          <w:tcPr>
            <w:tcW w:w="676" w:type="dxa"/>
            <w:tcBorders>
              <w:top w:val="double" w:sz="4" w:space="0" w:color="auto"/>
              <w:bottom w:val="double" w:sz="4" w:space="0" w:color="auto"/>
              <w:right w:val="double" w:sz="4" w:space="0" w:color="auto"/>
            </w:tcBorders>
          </w:tcPr>
          <w:p w:rsidR="00A93BCF" w:rsidRPr="00A93BCF" w:rsidRDefault="00A93BCF" w:rsidP="009D21DD">
            <w:pPr>
              <w:rPr>
                <w:rFonts w:cs="Arial"/>
                <w:b/>
                <w:szCs w:val="22"/>
                <w:lang w:val="en-US"/>
              </w:rPr>
            </w:pPr>
          </w:p>
        </w:tc>
      </w:tr>
      <w:tr w:rsidR="00A93BCF" w:rsidTr="003C3198">
        <w:trPr>
          <w:trHeight w:val="362"/>
        </w:trPr>
        <w:tc>
          <w:tcPr>
            <w:tcW w:w="7514" w:type="dxa"/>
            <w:gridSpan w:val="4"/>
            <w:tcBorders>
              <w:top w:val="double" w:sz="4" w:space="0" w:color="auto"/>
              <w:left w:val="double" w:sz="4" w:space="0" w:color="auto"/>
              <w:bottom w:val="double" w:sz="4" w:space="0" w:color="auto"/>
              <w:right w:val="single" w:sz="4" w:space="0" w:color="auto"/>
            </w:tcBorders>
            <w:shd w:val="clear" w:color="auto" w:fill="17365D" w:themeFill="text2" w:themeFillShade="BF"/>
          </w:tcPr>
          <w:p w:rsidR="00A93BCF" w:rsidRDefault="00A93BCF" w:rsidP="009D21DD">
            <w:pPr>
              <w:jc w:val="center"/>
              <w:rPr>
                <w:b/>
                <w:color w:val="FFFFFF" w:themeColor="background1"/>
              </w:rPr>
            </w:pPr>
            <w:bookmarkStart w:id="78" w:name="_Toc360993770"/>
          </w:p>
          <w:p w:rsidR="00A93BCF" w:rsidRPr="006C5AE4" w:rsidRDefault="00A93BCF" w:rsidP="009D21DD">
            <w:pPr>
              <w:jc w:val="center"/>
              <w:rPr>
                <w:b/>
              </w:rPr>
            </w:pPr>
            <w:r w:rsidRPr="006C5AE4">
              <w:rPr>
                <w:b/>
                <w:color w:val="FFFFFF" w:themeColor="background1"/>
              </w:rPr>
              <w:t>SOFTWARE (B)</w:t>
            </w:r>
            <w:bookmarkEnd w:id="78"/>
          </w:p>
        </w:tc>
        <w:tc>
          <w:tcPr>
            <w:tcW w:w="676" w:type="dxa"/>
            <w:tcBorders>
              <w:top w:val="double" w:sz="4" w:space="0" w:color="auto"/>
              <w:left w:val="single" w:sz="4" w:space="0" w:color="auto"/>
              <w:bottom w:val="double" w:sz="4" w:space="0" w:color="auto"/>
              <w:right w:val="double" w:sz="4" w:space="0" w:color="auto"/>
            </w:tcBorders>
            <w:shd w:val="clear" w:color="auto" w:fill="17365D" w:themeFill="text2" w:themeFillShade="BF"/>
          </w:tcPr>
          <w:p w:rsidR="00A93BCF" w:rsidRDefault="00A93BCF" w:rsidP="009D21DD">
            <w:pPr>
              <w:rPr>
                <w:b/>
              </w:rPr>
            </w:pPr>
          </w:p>
        </w:tc>
      </w:tr>
      <w:tr w:rsidR="00A93BCF" w:rsidTr="003C3198">
        <w:trPr>
          <w:trHeight w:val="794"/>
        </w:trPr>
        <w:tc>
          <w:tcPr>
            <w:tcW w:w="1263"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Cantidad</w:t>
            </w:r>
          </w:p>
        </w:tc>
        <w:tc>
          <w:tcPr>
            <w:tcW w:w="2936"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Descripción</w:t>
            </w:r>
          </w:p>
        </w:tc>
        <w:tc>
          <w:tcPr>
            <w:tcW w:w="1882"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Unitario</w:t>
            </w:r>
          </w:p>
        </w:tc>
        <w:tc>
          <w:tcPr>
            <w:tcW w:w="1433"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Total</w:t>
            </w:r>
          </w:p>
        </w:tc>
        <w:tc>
          <w:tcPr>
            <w:tcW w:w="67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9D21DD" w:rsidP="009D21DD">
            <w:pPr>
              <w:rPr>
                <w:rFonts w:eastAsiaTheme="majorEastAsia" w:cs="Arial"/>
                <w:b/>
              </w:rPr>
            </w:pPr>
            <w:r w:rsidRPr="00A93BCF">
              <w:rPr>
                <w:rFonts w:eastAsiaTheme="majorEastAsia" w:cs="Arial"/>
                <w:b/>
              </w:rPr>
              <w:t>IVA</w:t>
            </w:r>
          </w:p>
        </w:tc>
      </w:tr>
      <w:tr w:rsidR="00A93BCF" w:rsidTr="003C3198">
        <w:trPr>
          <w:trHeight w:val="627"/>
        </w:trPr>
        <w:tc>
          <w:tcPr>
            <w:tcW w:w="1263" w:type="dxa"/>
            <w:tcBorders>
              <w:top w:val="double" w:sz="4" w:space="0" w:color="auto"/>
              <w:left w:val="double" w:sz="4" w:space="0" w:color="auto"/>
            </w:tcBorders>
          </w:tcPr>
          <w:p w:rsidR="007B5F8A" w:rsidRDefault="007B5F8A" w:rsidP="009D21DD">
            <w:pPr>
              <w:jc w:val="center"/>
            </w:pPr>
            <w:bookmarkStart w:id="79" w:name="_Toc360993771"/>
          </w:p>
          <w:p w:rsidR="00A93BCF" w:rsidRDefault="00A93BCF" w:rsidP="009D21DD">
            <w:pPr>
              <w:jc w:val="center"/>
              <w:rPr>
                <w:b/>
              </w:rPr>
            </w:pPr>
            <w:r>
              <w:t>1</w:t>
            </w:r>
            <w:bookmarkEnd w:id="79"/>
          </w:p>
        </w:tc>
        <w:tc>
          <w:tcPr>
            <w:tcW w:w="2936" w:type="dxa"/>
            <w:tcBorders>
              <w:top w:val="double" w:sz="4" w:space="0" w:color="auto"/>
            </w:tcBorders>
          </w:tcPr>
          <w:p w:rsidR="007B5F8A" w:rsidRDefault="007B5F8A" w:rsidP="009D21DD"/>
          <w:p w:rsidR="00A93BCF" w:rsidRDefault="00A93BCF" w:rsidP="009D21DD">
            <w:pPr>
              <w:rPr>
                <w:b/>
              </w:rPr>
            </w:pPr>
            <w:r>
              <w:t>Microsoft Office 2013</w:t>
            </w:r>
          </w:p>
        </w:tc>
        <w:tc>
          <w:tcPr>
            <w:tcW w:w="1882" w:type="dxa"/>
            <w:tcBorders>
              <w:top w:val="double" w:sz="4" w:space="0" w:color="auto"/>
            </w:tcBorders>
          </w:tcPr>
          <w:p w:rsidR="007B5F8A" w:rsidRDefault="007B5F8A" w:rsidP="009D21DD">
            <w:bookmarkStart w:id="80" w:name="_Toc360993773"/>
          </w:p>
          <w:p w:rsidR="00A93BCF" w:rsidRDefault="00A93BCF" w:rsidP="009D21DD">
            <w:pPr>
              <w:rPr>
                <w:b/>
              </w:rPr>
            </w:pPr>
            <w:r>
              <w:t>$</w:t>
            </w:r>
            <w:bookmarkEnd w:id="80"/>
            <w:r>
              <w:t>160</w:t>
            </w:r>
          </w:p>
        </w:tc>
        <w:tc>
          <w:tcPr>
            <w:tcW w:w="1433" w:type="dxa"/>
            <w:tcBorders>
              <w:top w:val="double" w:sz="4" w:space="0" w:color="auto"/>
              <w:right w:val="single" w:sz="4" w:space="0" w:color="auto"/>
            </w:tcBorders>
          </w:tcPr>
          <w:p w:rsidR="007B5F8A" w:rsidRDefault="007B5F8A" w:rsidP="009D21DD">
            <w:pPr>
              <w:jc w:val="center"/>
            </w:pPr>
            <w:bookmarkStart w:id="81" w:name="_Toc360993774"/>
          </w:p>
          <w:p w:rsidR="00A93BCF" w:rsidRDefault="00A93BCF" w:rsidP="009D21DD">
            <w:pPr>
              <w:jc w:val="center"/>
              <w:rPr>
                <w:b/>
              </w:rPr>
            </w:pPr>
            <w:r>
              <w:t>$</w:t>
            </w:r>
            <w:bookmarkEnd w:id="81"/>
            <w:r>
              <w:t>160</w:t>
            </w:r>
          </w:p>
        </w:tc>
        <w:tc>
          <w:tcPr>
            <w:tcW w:w="676" w:type="dxa"/>
            <w:tcBorders>
              <w:top w:val="double" w:sz="4" w:space="0" w:color="auto"/>
              <w:left w:val="sing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tc>
      </w:tr>
      <w:tr w:rsidR="00A93BCF" w:rsidTr="003C3198">
        <w:trPr>
          <w:trHeight w:val="288"/>
        </w:trPr>
        <w:tc>
          <w:tcPr>
            <w:tcW w:w="1263" w:type="dxa"/>
            <w:tcBorders>
              <w:left w:val="double" w:sz="4" w:space="0" w:color="auto"/>
            </w:tcBorders>
          </w:tcPr>
          <w:p w:rsidR="007B5F8A" w:rsidRDefault="007B5F8A" w:rsidP="009D21DD">
            <w:pPr>
              <w:jc w:val="center"/>
            </w:pPr>
            <w:bookmarkStart w:id="82" w:name="_Toc360993776"/>
          </w:p>
          <w:p w:rsidR="00A93BCF" w:rsidRDefault="00A93BCF" w:rsidP="009D21DD">
            <w:pPr>
              <w:jc w:val="center"/>
              <w:rPr>
                <w:b/>
              </w:rPr>
            </w:pPr>
            <w:r>
              <w:t>1</w:t>
            </w:r>
            <w:bookmarkEnd w:id="82"/>
          </w:p>
        </w:tc>
        <w:tc>
          <w:tcPr>
            <w:tcW w:w="2936" w:type="dxa"/>
          </w:tcPr>
          <w:p w:rsidR="007B5F8A" w:rsidRDefault="007B5F8A" w:rsidP="009D21DD"/>
          <w:p w:rsidR="00A93BCF" w:rsidRDefault="00A93BCF" w:rsidP="009D21DD">
            <w:pPr>
              <w:rPr>
                <w:b/>
              </w:rPr>
            </w:pPr>
            <w:r>
              <w:t>Microsoft Windows 8.1</w:t>
            </w:r>
          </w:p>
        </w:tc>
        <w:tc>
          <w:tcPr>
            <w:tcW w:w="1882" w:type="dxa"/>
          </w:tcPr>
          <w:p w:rsidR="007B5F8A" w:rsidRDefault="007B5F8A" w:rsidP="009D21DD">
            <w:bookmarkStart w:id="83" w:name="_Toc360993778"/>
          </w:p>
          <w:p w:rsidR="00A93BCF" w:rsidRDefault="00A93BCF" w:rsidP="009D21DD">
            <w:pPr>
              <w:rPr>
                <w:b/>
              </w:rPr>
            </w:pPr>
            <w:r>
              <w:t>$</w:t>
            </w:r>
            <w:bookmarkEnd w:id="83"/>
            <w:r>
              <w:t>200</w:t>
            </w:r>
          </w:p>
        </w:tc>
        <w:tc>
          <w:tcPr>
            <w:tcW w:w="1433" w:type="dxa"/>
            <w:tcBorders>
              <w:right w:val="single" w:sz="4" w:space="0" w:color="auto"/>
            </w:tcBorders>
          </w:tcPr>
          <w:p w:rsidR="007B5F8A" w:rsidRDefault="007B5F8A" w:rsidP="009D21DD">
            <w:pPr>
              <w:jc w:val="center"/>
            </w:pPr>
            <w:bookmarkStart w:id="84" w:name="_Toc360993779"/>
          </w:p>
          <w:p w:rsidR="00A93BCF" w:rsidRPr="00217940" w:rsidRDefault="00A93BCF" w:rsidP="009D21DD">
            <w:pPr>
              <w:jc w:val="center"/>
            </w:pPr>
            <w:r>
              <w:t>$</w:t>
            </w:r>
            <w:bookmarkEnd w:id="84"/>
            <w:r>
              <w:t>200</w:t>
            </w:r>
          </w:p>
        </w:tc>
        <w:tc>
          <w:tcPr>
            <w:tcW w:w="676" w:type="dxa"/>
            <w:tcBorders>
              <w:left w:val="single" w:sz="4" w:space="0" w:color="auto"/>
              <w:right w:val="double" w:sz="4" w:space="0" w:color="auto"/>
            </w:tcBorders>
          </w:tcPr>
          <w:p w:rsidR="00A93BCF" w:rsidRPr="009D21DD" w:rsidRDefault="009D21DD" w:rsidP="009D21DD">
            <w:pPr>
              <w:rPr>
                <w:b/>
              </w:rPr>
            </w:pPr>
            <w:r w:rsidRPr="009D21DD">
              <w:rPr>
                <w:b/>
              </w:rPr>
              <w:t>SI</w:t>
            </w:r>
          </w:p>
        </w:tc>
      </w:tr>
      <w:tr w:rsidR="00A93BCF" w:rsidTr="003C3198">
        <w:trPr>
          <w:trHeight w:val="323"/>
        </w:trPr>
        <w:tc>
          <w:tcPr>
            <w:tcW w:w="1263" w:type="dxa"/>
            <w:tcBorders>
              <w:left w:val="double" w:sz="4" w:space="0" w:color="auto"/>
            </w:tcBorders>
          </w:tcPr>
          <w:p w:rsidR="007B5F8A" w:rsidRDefault="007B5F8A" w:rsidP="009D21DD">
            <w:pPr>
              <w:jc w:val="center"/>
            </w:pPr>
            <w:bookmarkStart w:id="85" w:name="_Toc360993781"/>
          </w:p>
          <w:p w:rsidR="00A93BCF" w:rsidRDefault="00A93BCF" w:rsidP="009D21DD">
            <w:pPr>
              <w:jc w:val="center"/>
              <w:rPr>
                <w:b/>
              </w:rPr>
            </w:pPr>
            <w:r>
              <w:t>1</w:t>
            </w:r>
            <w:bookmarkEnd w:id="85"/>
          </w:p>
        </w:tc>
        <w:tc>
          <w:tcPr>
            <w:tcW w:w="2936" w:type="dxa"/>
          </w:tcPr>
          <w:p w:rsidR="007B5F8A" w:rsidRDefault="007B5F8A" w:rsidP="009D21DD"/>
          <w:p w:rsidR="00A93BCF" w:rsidRDefault="00A93BCF" w:rsidP="009D21DD">
            <w:pPr>
              <w:rPr>
                <w:b/>
              </w:rPr>
            </w:pPr>
            <w:r>
              <w:t xml:space="preserve">Microsoft </w:t>
            </w:r>
            <w:proofErr w:type="spellStart"/>
            <w:r>
              <w:t>Proyect</w:t>
            </w:r>
            <w:proofErr w:type="spellEnd"/>
            <w:r>
              <w:t xml:space="preserve"> 2013</w:t>
            </w:r>
          </w:p>
        </w:tc>
        <w:tc>
          <w:tcPr>
            <w:tcW w:w="1882" w:type="dxa"/>
          </w:tcPr>
          <w:p w:rsidR="007B5F8A" w:rsidRDefault="007B5F8A" w:rsidP="009D21DD">
            <w:bookmarkStart w:id="86" w:name="_Toc360993783"/>
          </w:p>
          <w:p w:rsidR="00A93BCF" w:rsidRDefault="00A93BCF" w:rsidP="009D21DD">
            <w:pPr>
              <w:rPr>
                <w:b/>
              </w:rPr>
            </w:pPr>
            <w:r>
              <w:t>$</w:t>
            </w:r>
            <w:bookmarkEnd w:id="86"/>
            <w:r>
              <w:t>160</w:t>
            </w:r>
          </w:p>
        </w:tc>
        <w:tc>
          <w:tcPr>
            <w:tcW w:w="1433" w:type="dxa"/>
            <w:tcBorders>
              <w:right w:val="single" w:sz="4" w:space="0" w:color="auto"/>
            </w:tcBorders>
          </w:tcPr>
          <w:p w:rsidR="007B5F8A" w:rsidRDefault="007B5F8A" w:rsidP="009D21DD">
            <w:pPr>
              <w:jc w:val="center"/>
            </w:pPr>
          </w:p>
          <w:p w:rsidR="00A93BCF" w:rsidRDefault="00A93BCF" w:rsidP="009D21DD">
            <w:pPr>
              <w:jc w:val="center"/>
            </w:pPr>
            <w:r w:rsidRPr="00217940">
              <w:t>$</w:t>
            </w:r>
            <w:r>
              <w:t>160</w:t>
            </w:r>
          </w:p>
          <w:p w:rsidR="00A93BCF" w:rsidRPr="00217940" w:rsidRDefault="00A93BCF" w:rsidP="009D21DD">
            <w:pPr>
              <w:jc w:val="center"/>
            </w:pPr>
          </w:p>
        </w:tc>
        <w:tc>
          <w:tcPr>
            <w:tcW w:w="676" w:type="dxa"/>
            <w:tcBorders>
              <w:left w:val="sing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tc>
      </w:tr>
      <w:tr w:rsidR="00A93BCF" w:rsidTr="003C3198">
        <w:trPr>
          <w:trHeight w:val="739"/>
        </w:trPr>
        <w:tc>
          <w:tcPr>
            <w:tcW w:w="1263" w:type="dxa"/>
            <w:tcBorders>
              <w:left w:val="double" w:sz="4" w:space="0" w:color="auto"/>
              <w:bottom w:val="double" w:sz="4" w:space="0" w:color="auto"/>
            </w:tcBorders>
          </w:tcPr>
          <w:p w:rsidR="009D21DD" w:rsidRDefault="009D21DD" w:rsidP="009D21DD">
            <w:pPr>
              <w:jc w:val="center"/>
            </w:pPr>
            <w:bookmarkStart w:id="87" w:name="_Toc360993785"/>
          </w:p>
          <w:p w:rsidR="00A93BCF" w:rsidRDefault="00A93BCF" w:rsidP="009D21DD">
            <w:pPr>
              <w:jc w:val="center"/>
              <w:rPr>
                <w:b/>
              </w:rPr>
            </w:pPr>
            <w:r>
              <w:t>1</w:t>
            </w:r>
            <w:bookmarkEnd w:id="87"/>
          </w:p>
        </w:tc>
        <w:tc>
          <w:tcPr>
            <w:tcW w:w="2936" w:type="dxa"/>
            <w:tcBorders>
              <w:bottom w:val="double" w:sz="4" w:space="0" w:color="auto"/>
            </w:tcBorders>
          </w:tcPr>
          <w:p w:rsidR="009D21DD" w:rsidRDefault="009D21DD" w:rsidP="009D21DD"/>
          <w:p w:rsidR="00A93BCF" w:rsidRDefault="00A93BCF" w:rsidP="009D21DD">
            <w:pPr>
              <w:rPr>
                <w:b/>
              </w:rPr>
            </w:pPr>
            <w:proofErr w:type="spellStart"/>
            <w:r w:rsidRPr="00A93BCF">
              <w:t>Wireshark</w:t>
            </w:r>
            <w:proofErr w:type="spellEnd"/>
          </w:p>
        </w:tc>
        <w:tc>
          <w:tcPr>
            <w:tcW w:w="1882" w:type="dxa"/>
            <w:tcBorders>
              <w:bottom w:val="double" w:sz="4" w:space="0" w:color="auto"/>
            </w:tcBorders>
          </w:tcPr>
          <w:p w:rsidR="009D21DD" w:rsidRDefault="009D21DD" w:rsidP="009D21DD">
            <w:bookmarkStart w:id="88" w:name="_Toc360993787"/>
          </w:p>
          <w:p w:rsidR="00A93BCF" w:rsidRDefault="00A93BCF" w:rsidP="009D21DD">
            <w:pPr>
              <w:rPr>
                <w:b/>
              </w:rPr>
            </w:pPr>
            <w:r>
              <w:t>$0</w:t>
            </w:r>
            <w:bookmarkEnd w:id="88"/>
          </w:p>
        </w:tc>
        <w:tc>
          <w:tcPr>
            <w:tcW w:w="1433" w:type="dxa"/>
            <w:tcBorders>
              <w:bottom w:val="double" w:sz="4" w:space="0" w:color="auto"/>
              <w:right w:val="single" w:sz="4" w:space="0" w:color="auto"/>
            </w:tcBorders>
          </w:tcPr>
          <w:p w:rsidR="009D21DD" w:rsidRDefault="009D21DD" w:rsidP="009D21DD">
            <w:pPr>
              <w:jc w:val="center"/>
            </w:pPr>
          </w:p>
          <w:p w:rsidR="00A93BCF" w:rsidRPr="00217940" w:rsidRDefault="00A93BCF" w:rsidP="009D21DD">
            <w:pPr>
              <w:jc w:val="center"/>
            </w:pPr>
            <w:r>
              <w:t>$0</w:t>
            </w:r>
          </w:p>
        </w:tc>
        <w:tc>
          <w:tcPr>
            <w:tcW w:w="676" w:type="dxa"/>
            <w:tcBorders>
              <w:left w:val="single" w:sz="4" w:space="0" w:color="auto"/>
              <w:bottom w:val="double" w:sz="4" w:space="0" w:color="auto"/>
              <w:right w:val="double" w:sz="4" w:space="0" w:color="auto"/>
            </w:tcBorders>
          </w:tcPr>
          <w:p w:rsidR="009D21DD" w:rsidRPr="009D21DD" w:rsidRDefault="009D21DD" w:rsidP="009D21DD">
            <w:pPr>
              <w:rPr>
                <w:b/>
              </w:rPr>
            </w:pPr>
          </w:p>
          <w:p w:rsidR="00A93BCF" w:rsidRPr="009D21DD" w:rsidRDefault="009D21DD" w:rsidP="009D21DD">
            <w:pPr>
              <w:rPr>
                <w:b/>
              </w:rPr>
            </w:pPr>
            <w:r w:rsidRPr="009D21DD">
              <w:rPr>
                <w:b/>
              </w:rPr>
              <w:t>NO</w:t>
            </w:r>
          </w:p>
        </w:tc>
      </w:tr>
      <w:tr w:rsidR="00A93BCF" w:rsidTr="003C3198">
        <w:trPr>
          <w:trHeight w:val="739"/>
        </w:trPr>
        <w:tc>
          <w:tcPr>
            <w:tcW w:w="1263" w:type="dxa"/>
            <w:tcBorders>
              <w:left w:val="double" w:sz="4" w:space="0" w:color="auto"/>
              <w:bottom w:val="double" w:sz="4" w:space="0" w:color="auto"/>
            </w:tcBorders>
          </w:tcPr>
          <w:p w:rsidR="009D21DD" w:rsidRDefault="009D21DD" w:rsidP="009D21DD">
            <w:pPr>
              <w:jc w:val="center"/>
            </w:pPr>
          </w:p>
          <w:p w:rsidR="00A93BCF" w:rsidRDefault="007B5F8A" w:rsidP="009D21DD">
            <w:pPr>
              <w:jc w:val="center"/>
            </w:pPr>
            <w:r>
              <w:t>1</w:t>
            </w:r>
          </w:p>
        </w:tc>
        <w:tc>
          <w:tcPr>
            <w:tcW w:w="2936" w:type="dxa"/>
            <w:tcBorders>
              <w:bottom w:val="double" w:sz="4" w:space="0" w:color="auto"/>
            </w:tcBorders>
          </w:tcPr>
          <w:p w:rsidR="009D21DD" w:rsidRDefault="009D21DD" w:rsidP="009D21DD"/>
          <w:p w:rsidR="00A93BCF" w:rsidRPr="00A93BCF" w:rsidRDefault="007B5F8A" w:rsidP="009D21DD">
            <w:proofErr w:type="spellStart"/>
            <w:r>
              <w:t>Autocad</w:t>
            </w:r>
            <w:proofErr w:type="spellEnd"/>
            <w:r>
              <w:t xml:space="preserve"> 2014</w:t>
            </w:r>
          </w:p>
        </w:tc>
        <w:tc>
          <w:tcPr>
            <w:tcW w:w="1882" w:type="dxa"/>
            <w:tcBorders>
              <w:bottom w:val="double" w:sz="4" w:space="0" w:color="auto"/>
            </w:tcBorders>
          </w:tcPr>
          <w:p w:rsidR="009D21DD" w:rsidRDefault="009D21DD" w:rsidP="009D21DD"/>
          <w:p w:rsidR="00A93BCF" w:rsidRDefault="007B5F8A" w:rsidP="009D21DD">
            <w:r>
              <w:t>$300</w:t>
            </w:r>
          </w:p>
        </w:tc>
        <w:tc>
          <w:tcPr>
            <w:tcW w:w="1433" w:type="dxa"/>
            <w:tcBorders>
              <w:bottom w:val="double" w:sz="4" w:space="0" w:color="auto"/>
              <w:right w:val="single" w:sz="4" w:space="0" w:color="auto"/>
            </w:tcBorders>
          </w:tcPr>
          <w:p w:rsidR="009D21DD" w:rsidRDefault="009D21DD" w:rsidP="009D21DD">
            <w:pPr>
              <w:jc w:val="center"/>
            </w:pPr>
          </w:p>
          <w:p w:rsidR="00A93BCF" w:rsidRDefault="007B5F8A" w:rsidP="009D21DD">
            <w:pPr>
              <w:jc w:val="center"/>
            </w:pPr>
            <w:r>
              <w:t>$300</w:t>
            </w:r>
          </w:p>
        </w:tc>
        <w:tc>
          <w:tcPr>
            <w:tcW w:w="676" w:type="dxa"/>
            <w:tcBorders>
              <w:left w:val="single" w:sz="4" w:space="0" w:color="auto"/>
              <w:bottom w:val="doub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p w:rsidR="007B5F8A" w:rsidRPr="009D21DD" w:rsidRDefault="007B5F8A" w:rsidP="009D21DD">
            <w:pPr>
              <w:rPr>
                <w:b/>
              </w:rPr>
            </w:pPr>
          </w:p>
        </w:tc>
      </w:tr>
      <w:tr w:rsidR="007B5F8A" w:rsidTr="003C3198">
        <w:trPr>
          <w:trHeight w:val="739"/>
        </w:trPr>
        <w:tc>
          <w:tcPr>
            <w:tcW w:w="1263" w:type="dxa"/>
            <w:tcBorders>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2936" w:type="dxa"/>
            <w:tcBorders>
              <w:bottom w:val="double" w:sz="4" w:space="0" w:color="auto"/>
            </w:tcBorders>
          </w:tcPr>
          <w:p w:rsidR="009D21DD" w:rsidRDefault="009D21DD" w:rsidP="009D21DD"/>
          <w:p w:rsidR="007B5F8A" w:rsidRDefault="007B5F8A" w:rsidP="009D21DD">
            <w:r>
              <w:t xml:space="preserve"> </w:t>
            </w:r>
            <w:proofErr w:type="spellStart"/>
            <w:r>
              <w:t>Clonezilla</w:t>
            </w:r>
            <w:proofErr w:type="spellEnd"/>
          </w:p>
        </w:tc>
        <w:tc>
          <w:tcPr>
            <w:tcW w:w="1882" w:type="dxa"/>
            <w:tcBorders>
              <w:bottom w:val="double" w:sz="4" w:space="0" w:color="auto"/>
            </w:tcBorders>
          </w:tcPr>
          <w:p w:rsidR="009D21DD" w:rsidRDefault="009D21DD" w:rsidP="009D21DD"/>
          <w:p w:rsidR="007B5F8A" w:rsidRDefault="007B5F8A" w:rsidP="009D21DD">
            <w:r>
              <w:t>$0</w:t>
            </w:r>
          </w:p>
        </w:tc>
        <w:tc>
          <w:tcPr>
            <w:tcW w:w="1433" w:type="dxa"/>
            <w:tcBorders>
              <w:bottom w:val="double" w:sz="4" w:space="0" w:color="auto"/>
              <w:right w:val="single" w:sz="4" w:space="0" w:color="auto"/>
            </w:tcBorders>
          </w:tcPr>
          <w:p w:rsidR="009D21DD" w:rsidRDefault="009D21DD" w:rsidP="009D21DD">
            <w:pPr>
              <w:jc w:val="center"/>
            </w:pPr>
          </w:p>
          <w:p w:rsidR="007B5F8A" w:rsidRDefault="007B5F8A" w:rsidP="009D21DD">
            <w:pPr>
              <w:jc w:val="center"/>
            </w:pPr>
            <w:r>
              <w:t>$0</w:t>
            </w:r>
          </w:p>
        </w:tc>
        <w:tc>
          <w:tcPr>
            <w:tcW w:w="676" w:type="dxa"/>
            <w:tcBorders>
              <w:left w:val="single" w:sz="4" w:space="0" w:color="auto"/>
              <w:bottom w:val="double" w:sz="4" w:space="0" w:color="auto"/>
              <w:right w:val="double" w:sz="4" w:space="0" w:color="auto"/>
            </w:tcBorders>
          </w:tcPr>
          <w:p w:rsidR="009D21DD" w:rsidRPr="009D21DD" w:rsidRDefault="009D21DD" w:rsidP="009D21DD">
            <w:pPr>
              <w:rPr>
                <w:b/>
              </w:rPr>
            </w:pPr>
          </w:p>
          <w:p w:rsidR="007B5F8A" w:rsidRPr="009D21DD" w:rsidRDefault="009D21DD" w:rsidP="009D21DD">
            <w:pPr>
              <w:rPr>
                <w:b/>
              </w:rPr>
            </w:pPr>
            <w:r w:rsidRPr="009D21DD">
              <w:rPr>
                <w:b/>
              </w:rPr>
              <w:t>NO</w:t>
            </w:r>
          </w:p>
          <w:p w:rsidR="007B5F8A" w:rsidRPr="009D21DD" w:rsidRDefault="007B5F8A" w:rsidP="009D21DD">
            <w:pPr>
              <w:rPr>
                <w:b/>
              </w:rPr>
            </w:pPr>
          </w:p>
        </w:tc>
      </w:tr>
      <w:tr w:rsidR="007B5F8A" w:rsidTr="003C3198">
        <w:trPr>
          <w:trHeight w:val="739"/>
        </w:trPr>
        <w:tc>
          <w:tcPr>
            <w:tcW w:w="1263" w:type="dxa"/>
            <w:tcBorders>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2936" w:type="dxa"/>
            <w:tcBorders>
              <w:bottom w:val="double" w:sz="4" w:space="0" w:color="auto"/>
            </w:tcBorders>
          </w:tcPr>
          <w:p w:rsidR="007B5F8A" w:rsidRDefault="007B5F8A" w:rsidP="009D21DD"/>
          <w:p w:rsidR="009D21DD" w:rsidRDefault="009D21DD" w:rsidP="009D21DD">
            <w:r>
              <w:t>Ubuntu</w:t>
            </w:r>
          </w:p>
        </w:tc>
        <w:tc>
          <w:tcPr>
            <w:tcW w:w="1882" w:type="dxa"/>
            <w:tcBorders>
              <w:bottom w:val="double" w:sz="4" w:space="0" w:color="auto"/>
            </w:tcBorders>
          </w:tcPr>
          <w:p w:rsidR="009D21DD" w:rsidRDefault="009D21DD" w:rsidP="009D21DD"/>
          <w:p w:rsidR="007B5F8A" w:rsidRDefault="007B5F8A" w:rsidP="009D21DD">
            <w:r>
              <w:t>$0</w:t>
            </w:r>
          </w:p>
        </w:tc>
        <w:tc>
          <w:tcPr>
            <w:tcW w:w="1433" w:type="dxa"/>
            <w:tcBorders>
              <w:bottom w:val="double" w:sz="4" w:space="0" w:color="auto"/>
              <w:right w:val="single" w:sz="4" w:space="0" w:color="auto"/>
            </w:tcBorders>
          </w:tcPr>
          <w:p w:rsidR="009D21DD" w:rsidRDefault="009D21DD" w:rsidP="009D21DD">
            <w:pPr>
              <w:jc w:val="center"/>
            </w:pPr>
          </w:p>
          <w:p w:rsidR="007B5F8A" w:rsidRDefault="007B5F8A" w:rsidP="009D21DD">
            <w:pPr>
              <w:jc w:val="center"/>
            </w:pPr>
            <w:r>
              <w:t>$0</w:t>
            </w:r>
          </w:p>
        </w:tc>
        <w:tc>
          <w:tcPr>
            <w:tcW w:w="676" w:type="dxa"/>
            <w:tcBorders>
              <w:left w:val="single" w:sz="4" w:space="0" w:color="auto"/>
              <w:bottom w:val="double" w:sz="4" w:space="0" w:color="auto"/>
              <w:right w:val="double" w:sz="4" w:space="0" w:color="auto"/>
            </w:tcBorders>
          </w:tcPr>
          <w:p w:rsidR="009D21DD" w:rsidRPr="009D21DD" w:rsidRDefault="009D21DD" w:rsidP="009D21DD">
            <w:pPr>
              <w:rPr>
                <w:b/>
              </w:rPr>
            </w:pPr>
          </w:p>
          <w:p w:rsidR="007B5F8A" w:rsidRPr="009D21DD" w:rsidRDefault="009D21DD" w:rsidP="009D21DD">
            <w:pPr>
              <w:rPr>
                <w:b/>
              </w:rPr>
            </w:pPr>
            <w:r w:rsidRPr="009D21DD">
              <w:rPr>
                <w:b/>
              </w:rPr>
              <w:t>NO</w:t>
            </w:r>
          </w:p>
        </w:tc>
      </w:tr>
      <w:tr w:rsidR="00A93BCF" w:rsidTr="003C3198">
        <w:trPr>
          <w:trHeight w:val="244"/>
        </w:trPr>
        <w:tc>
          <w:tcPr>
            <w:tcW w:w="6081" w:type="dxa"/>
            <w:gridSpan w:val="3"/>
            <w:tcBorders>
              <w:top w:val="double" w:sz="4" w:space="0" w:color="auto"/>
              <w:left w:val="double" w:sz="4" w:space="0" w:color="auto"/>
            </w:tcBorders>
          </w:tcPr>
          <w:p w:rsidR="009D21DD" w:rsidRDefault="009D21DD" w:rsidP="009D21DD">
            <w:pPr>
              <w:rPr>
                <w:lang w:val="en-US"/>
              </w:rPr>
            </w:pPr>
            <w:bookmarkStart w:id="89" w:name="_Toc360993789"/>
          </w:p>
          <w:p w:rsidR="00A93BCF" w:rsidRDefault="00A93BCF" w:rsidP="009D21DD">
            <w:pPr>
              <w:rPr>
                <w:b/>
              </w:rPr>
            </w:pPr>
            <w:r>
              <w:rPr>
                <w:lang w:val="en-US"/>
              </w:rPr>
              <w:t>Total B:</w:t>
            </w:r>
            <w:bookmarkEnd w:id="89"/>
          </w:p>
        </w:tc>
        <w:tc>
          <w:tcPr>
            <w:tcW w:w="1433" w:type="dxa"/>
            <w:tcBorders>
              <w:top w:val="double" w:sz="4" w:space="0" w:color="auto"/>
              <w:right w:val="single" w:sz="4" w:space="0" w:color="auto"/>
            </w:tcBorders>
          </w:tcPr>
          <w:p w:rsidR="009D21DD" w:rsidRDefault="009D21DD" w:rsidP="009D21DD">
            <w:pPr>
              <w:jc w:val="center"/>
            </w:pPr>
          </w:p>
          <w:p w:rsidR="00A93BCF" w:rsidRDefault="009D21DD" w:rsidP="009D21DD">
            <w:pPr>
              <w:jc w:val="center"/>
            </w:pPr>
            <w:r>
              <w:t>$820</w:t>
            </w:r>
          </w:p>
        </w:tc>
        <w:tc>
          <w:tcPr>
            <w:tcW w:w="676" w:type="dxa"/>
            <w:tcBorders>
              <w:top w:val="double" w:sz="4" w:space="0" w:color="auto"/>
              <w:left w:val="single" w:sz="4" w:space="0" w:color="auto"/>
              <w:right w:val="double" w:sz="4" w:space="0" w:color="auto"/>
            </w:tcBorders>
          </w:tcPr>
          <w:p w:rsidR="009D21DD" w:rsidRPr="009D21DD" w:rsidRDefault="009D21DD" w:rsidP="009D21DD">
            <w:pPr>
              <w:rPr>
                <w:b/>
              </w:rPr>
            </w:pPr>
          </w:p>
          <w:p w:rsidR="00A93BCF" w:rsidRPr="009D21DD" w:rsidRDefault="009D21DD" w:rsidP="009D21DD">
            <w:pPr>
              <w:rPr>
                <w:b/>
              </w:rPr>
            </w:pPr>
            <w:r w:rsidRPr="009D21DD">
              <w:rPr>
                <w:b/>
              </w:rPr>
              <w:t>NO</w:t>
            </w:r>
          </w:p>
        </w:tc>
      </w:tr>
      <w:tr w:rsidR="00A93BCF" w:rsidTr="003C3198">
        <w:trPr>
          <w:trHeight w:val="367"/>
        </w:trPr>
        <w:tc>
          <w:tcPr>
            <w:tcW w:w="7514" w:type="dxa"/>
            <w:gridSpan w:val="4"/>
            <w:tcBorders>
              <w:left w:val="double" w:sz="4" w:space="0" w:color="auto"/>
              <w:bottom w:val="double" w:sz="4" w:space="0" w:color="auto"/>
              <w:right w:val="single" w:sz="4" w:space="0" w:color="auto"/>
            </w:tcBorders>
            <w:shd w:val="clear" w:color="auto" w:fill="17365D" w:themeFill="text2" w:themeFillShade="BF"/>
          </w:tcPr>
          <w:p w:rsidR="00A93BCF" w:rsidRDefault="00A93BCF" w:rsidP="009D21DD">
            <w:pPr>
              <w:jc w:val="center"/>
              <w:rPr>
                <w:b/>
                <w:color w:val="FFFFFF" w:themeColor="background1"/>
              </w:rPr>
            </w:pPr>
            <w:bookmarkStart w:id="90" w:name="_Toc360993790"/>
          </w:p>
          <w:p w:rsidR="00A93BCF" w:rsidRPr="006C5AE4" w:rsidRDefault="007B5F8A" w:rsidP="009D21DD">
            <w:pPr>
              <w:jc w:val="center"/>
              <w:rPr>
                <w:b/>
              </w:rPr>
            </w:pPr>
            <w:r>
              <w:rPr>
                <w:b/>
                <w:color w:val="FFFFFF" w:themeColor="background1"/>
              </w:rPr>
              <w:t>OTROS</w:t>
            </w:r>
            <w:r w:rsidR="00A93BCF" w:rsidRPr="006C5AE4">
              <w:rPr>
                <w:b/>
                <w:color w:val="FFFFFF" w:themeColor="background1"/>
              </w:rPr>
              <w:t xml:space="preserve"> (C)</w:t>
            </w:r>
            <w:bookmarkEnd w:id="90"/>
          </w:p>
        </w:tc>
        <w:tc>
          <w:tcPr>
            <w:tcW w:w="676" w:type="dxa"/>
            <w:tcBorders>
              <w:left w:val="single" w:sz="4" w:space="0" w:color="auto"/>
              <w:bottom w:val="double" w:sz="4" w:space="0" w:color="auto"/>
              <w:right w:val="double" w:sz="4" w:space="0" w:color="auto"/>
            </w:tcBorders>
            <w:shd w:val="clear" w:color="auto" w:fill="17365D" w:themeFill="text2" w:themeFillShade="BF"/>
          </w:tcPr>
          <w:p w:rsidR="00A93BCF" w:rsidRDefault="00A93BCF" w:rsidP="009D21DD">
            <w:pPr>
              <w:rPr>
                <w:b/>
              </w:rPr>
            </w:pPr>
          </w:p>
        </w:tc>
      </w:tr>
      <w:tr w:rsidR="00A93BCF" w:rsidTr="003C3198">
        <w:trPr>
          <w:trHeight w:val="185"/>
        </w:trPr>
        <w:tc>
          <w:tcPr>
            <w:tcW w:w="1263"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Cantidad</w:t>
            </w:r>
          </w:p>
        </w:tc>
        <w:tc>
          <w:tcPr>
            <w:tcW w:w="2936"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Descripción</w:t>
            </w:r>
          </w:p>
        </w:tc>
        <w:tc>
          <w:tcPr>
            <w:tcW w:w="1882"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Unitario</w:t>
            </w:r>
          </w:p>
        </w:tc>
        <w:tc>
          <w:tcPr>
            <w:tcW w:w="1433"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Total</w:t>
            </w:r>
          </w:p>
        </w:tc>
        <w:tc>
          <w:tcPr>
            <w:tcW w:w="67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proofErr w:type="spellStart"/>
            <w:r w:rsidRPr="00A93BCF">
              <w:rPr>
                <w:rFonts w:eastAsiaTheme="majorEastAsia" w:cs="Arial"/>
                <w:b/>
              </w:rPr>
              <w:t>iva</w:t>
            </w:r>
            <w:proofErr w:type="spellEnd"/>
          </w:p>
        </w:tc>
      </w:tr>
      <w:tr w:rsidR="00A93BCF"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A93BCF" w:rsidRDefault="007B5F8A" w:rsidP="009D21DD">
            <w:pPr>
              <w:jc w:val="center"/>
              <w:rPr>
                <w:b/>
              </w:rPr>
            </w:pPr>
            <w:r>
              <w:t>200</w:t>
            </w:r>
          </w:p>
        </w:tc>
        <w:tc>
          <w:tcPr>
            <w:tcW w:w="2936" w:type="dxa"/>
            <w:tcBorders>
              <w:top w:val="double" w:sz="4" w:space="0" w:color="auto"/>
              <w:bottom w:val="double" w:sz="4" w:space="0" w:color="auto"/>
            </w:tcBorders>
          </w:tcPr>
          <w:p w:rsidR="009D21DD" w:rsidRDefault="009D21DD" w:rsidP="009D21DD"/>
          <w:p w:rsidR="00A93BCF" w:rsidRDefault="007B5F8A" w:rsidP="009D21DD">
            <w:pPr>
              <w:rPr>
                <w:b/>
              </w:rPr>
            </w:pPr>
            <w:r>
              <w:t>Horas de Internet</w:t>
            </w:r>
          </w:p>
        </w:tc>
        <w:tc>
          <w:tcPr>
            <w:tcW w:w="1882" w:type="dxa"/>
            <w:tcBorders>
              <w:top w:val="double" w:sz="4" w:space="0" w:color="auto"/>
              <w:bottom w:val="double" w:sz="4" w:space="0" w:color="auto"/>
            </w:tcBorders>
          </w:tcPr>
          <w:p w:rsidR="009D21DD" w:rsidRDefault="009D21DD" w:rsidP="009D21DD">
            <w:pPr>
              <w:jc w:val="center"/>
            </w:pPr>
          </w:p>
          <w:p w:rsidR="00A93BCF" w:rsidRDefault="007B5F8A" w:rsidP="009D21DD">
            <w:pPr>
              <w:jc w:val="center"/>
              <w:rPr>
                <w:b/>
              </w:rPr>
            </w:pPr>
            <w:r>
              <w:t>$1</w:t>
            </w:r>
          </w:p>
        </w:tc>
        <w:tc>
          <w:tcPr>
            <w:tcW w:w="1433" w:type="dxa"/>
            <w:tcBorders>
              <w:top w:val="double" w:sz="4" w:space="0" w:color="auto"/>
              <w:bottom w:val="double" w:sz="4" w:space="0" w:color="auto"/>
              <w:right w:val="single" w:sz="4" w:space="0" w:color="auto"/>
            </w:tcBorders>
          </w:tcPr>
          <w:p w:rsidR="009D21DD" w:rsidRDefault="009D21DD" w:rsidP="009D21DD">
            <w:pPr>
              <w:jc w:val="center"/>
            </w:pPr>
            <w:bookmarkStart w:id="91" w:name="_Toc360993794"/>
          </w:p>
          <w:p w:rsidR="00A93BCF" w:rsidRDefault="00A93BCF" w:rsidP="009D21DD">
            <w:pPr>
              <w:jc w:val="center"/>
              <w:rPr>
                <w:b/>
              </w:rPr>
            </w:pPr>
            <w:r>
              <w:t>$</w:t>
            </w:r>
            <w:bookmarkEnd w:id="91"/>
            <w:r w:rsidR="007B5F8A">
              <w:t>200</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bookmarkStart w:id="92" w:name="_Toc360993795"/>
          </w:p>
          <w:p w:rsidR="00A93BCF" w:rsidRDefault="009D21DD" w:rsidP="009D21DD">
            <w:pPr>
              <w:jc w:val="center"/>
              <w:rPr>
                <w:b/>
              </w:rPr>
            </w:pPr>
            <w:r>
              <w:t>Si</w:t>
            </w:r>
            <w:bookmarkEnd w:id="92"/>
          </w:p>
        </w:tc>
      </w:tr>
      <w:tr w:rsidR="007B5F8A"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4</w:t>
            </w:r>
          </w:p>
        </w:tc>
        <w:tc>
          <w:tcPr>
            <w:tcW w:w="2936" w:type="dxa"/>
            <w:tcBorders>
              <w:top w:val="double" w:sz="4" w:space="0" w:color="auto"/>
              <w:bottom w:val="double" w:sz="4" w:space="0" w:color="auto"/>
            </w:tcBorders>
          </w:tcPr>
          <w:p w:rsidR="009D21DD" w:rsidRDefault="009D21DD" w:rsidP="009D21DD"/>
          <w:p w:rsidR="007B5F8A" w:rsidRDefault="007B5F8A" w:rsidP="009D21DD">
            <w:r>
              <w:t>Esferos</w:t>
            </w:r>
          </w:p>
        </w:tc>
        <w:tc>
          <w:tcPr>
            <w:tcW w:w="1882"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$0.50</w:t>
            </w:r>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$2</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30</w:t>
            </w:r>
          </w:p>
        </w:tc>
        <w:tc>
          <w:tcPr>
            <w:tcW w:w="2936" w:type="dxa"/>
            <w:tcBorders>
              <w:top w:val="double" w:sz="4" w:space="0" w:color="auto"/>
              <w:bottom w:val="double" w:sz="4" w:space="0" w:color="auto"/>
            </w:tcBorders>
          </w:tcPr>
          <w:p w:rsidR="009D21DD" w:rsidRDefault="009D21DD" w:rsidP="009D21DD"/>
          <w:p w:rsidR="007B5F8A" w:rsidRDefault="007B5F8A" w:rsidP="009D21DD">
            <w:r>
              <w:t>Resma</w:t>
            </w:r>
            <w:r w:rsidR="009D21DD">
              <w:t>s</w:t>
            </w:r>
            <w:r>
              <w:t xml:space="preserve"> de Papel</w:t>
            </w:r>
          </w:p>
        </w:tc>
        <w:tc>
          <w:tcPr>
            <w:tcW w:w="1882"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$4.50</w:t>
            </w:r>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$135</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2936" w:type="dxa"/>
            <w:tcBorders>
              <w:top w:val="double" w:sz="4" w:space="0" w:color="auto"/>
              <w:bottom w:val="double" w:sz="4" w:space="0" w:color="auto"/>
            </w:tcBorders>
          </w:tcPr>
          <w:p w:rsidR="009D21DD" w:rsidRDefault="007B5F8A" w:rsidP="009D21DD">
            <w:r>
              <w:t xml:space="preserve"> </w:t>
            </w:r>
          </w:p>
          <w:p w:rsidR="007B5F8A" w:rsidRDefault="007B5F8A" w:rsidP="009D21DD">
            <w:r>
              <w:t>GUIA ISO 27001</w:t>
            </w:r>
          </w:p>
        </w:tc>
        <w:tc>
          <w:tcPr>
            <w:tcW w:w="1882"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$400</w:t>
            </w:r>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$400</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2936" w:type="dxa"/>
            <w:tcBorders>
              <w:top w:val="double" w:sz="4" w:space="0" w:color="auto"/>
              <w:bottom w:val="double" w:sz="4" w:space="0" w:color="auto"/>
            </w:tcBorders>
          </w:tcPr>
          <w:p w:rsidR="009D21DD" w:rsidRDefault="009D21DD" w:rsidP="009D21DD"/>
          <w:p w:rsidR="007B5F8A" w:rsidRDefault="007B5F8A" w:rsidP="009D21DD">
            <w:r>
              <w:t xml:space="preserve">TUTOR </w:t>
            </w:r>
          </w:p>
        </w:tc>
        <w:tc>
          <w:tcPr>
            <w:tcW w:w="1882"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$200</w:t>
            </w:r>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$200</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3C3198">
        <w:trPr>
          <w:trHeight w:val="167"/>
        </w:trPr>
        <w:tc>
          <w:tcPr>
            <w:tcW w:w="6081" w:type="dxa"/>
            <w:gridSpan w:val="3"/>
            <w:tcBorders>
              <w:top w:val="double" w:sz="4" w:space="0" w:color="auto"/>
              <w:left w:val="double" w:sz="4" w:space="0" w:color="auto"/>
              <w:bottom w:val="double" w:sz="4" w:space="0" w:color="auto"/>
            </w:tcBorders>
          </w:tcPr>
          <w:p w:rsidR="007B5F8A" w:rsidRDefault="007B5F8A" w:rsidP="009D21DD">
            <w:pPr>
              <w:jc w:val="center"/>
              <w:rPr>
                <w:lang w:val="en-US"/>
              </w:rPr>
            </w:pPr>
            <w:bookmarkStart w:id="93" w:name="_Toc360993796"/>
          </w:p>
          <w:p w:rsidR="007B5F8A" w:rsidRDefault="007B5F8A" w:rsidP="009D21DD">
            <w:pPr>
              <w:jc w:val="center"/>
              <w:rPr>
                <w:b/>
              </w:rPr>
            </w:pPr>
            <w:r>
              <w:rPr>
                <w:lang w:val="en-US"/>
              </w:rPr>
              <w:t>Total C:</w:t>
            </w:r>
            <w:bookmarkEnd w:id="93"/>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w:t>
            </w:r>
            <w:r w:rsidR="009D21DD">
              <w:t>937</w:t>
            </w:r>
          </w:p>
        </w:tc>
        <w:tc>
          <w:tcPr>
            <w:tcW w:w="676" w:type="dxa"/>
            <w:tcBorders>
              <w:top w:val="double" w:sz="4" w:space="0" w:color="auto"/>
              <w:left w:val="single" w:sz="4" w:space="0" w:color="auto"/>
              <w:bottom w:val="double" w:sz="4" w:space="0" w:color="auto"/>
              <w:right w:val="double" w:sz="4" w:space="0" w:color="auto"/>
            </w:tcBorders>
          </w:tcPr>
          <w:p w:rsidR="007B5F8A" w:rsidRDefault="007B5F8A" w:rsidP="009D21DD">
            <w:pPr>
              <w:jc w:val="center"/>
              <w:rPr>
                <w:b/>
              </w:rPr>
            </w:pPr>
          </w:p>
        </w:tc>
      </w:tr>
      <w:tr w:rsidR="007B5F8A" w:rsidTr="003C3198">
        <w:trPr>
          <w:trHeight w:val="334"/>
        </w:trPr>
        <w:tc>
          <w:tcPr>
            <w:tcW w:w="6081" w:type="dxa"/>
            <w:gridSpan w:val="3"/>
            <w:tcBorders>
              <w:top w:val="double" w:sz="4" w:space="0" w:color="auto"/>
              <w:left w:val="double" w:sz="4" w:space="0" w:color="auto"/>
              <w:bottom w:val="single" w:sz="4" w:space="0" w:color="auto"/>
            </w:tcBorders>
          </w:tcPr>
          <w:p w:rsidR="007B5F8A" w:rsidRDefault="007B5F8A" w:rsidP="009D21DD">
            <w:pPr>
              <w:jc w:val="center"/>
              <w:rPr>
                <w:lang w:val="en-US"/>
              </w:rPr>
            </w:pPr>
            <w:bookmarkStart w:id="94" w:name="_Toc360993797"/>
          </w:p>
          <w:p w:rsidR="007B5F8A" w:rsidRDefault="007B5F8A" w:rsidP="009D21DD">
            <w:pPr>
              <w:jc w:val="center"/>
              <w:rPr>
                <w:b/>
                <w:lang w:val="en-US"/>
              </w:rPr>
            </w:pPr>
            <w:r>
              <w:rPr>
                <w:lang w:val="en-US"/>
              </w:rPr>
              <w:t xml:space="preserve">Total=Total </w:t>
            </w:r>
            <w:proofErr w:type="spellStart"/>
            <w:r>
              <w:rPr>
                <w:lang w:val="en-US"/>
              </w:rPr>
              <w:t>A+Total</w:t>
            </w:r>
            <w:proofErr w:type="spellEnd"/>
            <w:r>
              <w:rPr>
                <w:lang w:val="en-US"/>
              </w:rPr>
              <w:t xml:space="preserve"> </w:t>
            </w:r>
            <w:proofErr w:type="spellStart"/>
            <w:r>
              <w:rPr>
                <w:lang w:val="en-US"/>
              </w:rPr>
              <w:t>B+Total</w:t>
            </w:r>
            <w:proofErr w:type="spellEnd"/>
            <w:r>
              <w:rPr>
                <w:lang w:val="en-US"/>
              </w:rPr>
              <w:t xml:space="preserve"> C</w:t>
            </w:r>
            <w:bookmarkEnd w:id="94"/>
          </w:p>
        </w:tc>
        <w:tc>
          <w:tcPr>
            <w:tcW w:w="1433" w:type="dxa"/>
            <w:tcBorders>
              <w:top w:val="double" w:sz="4" w:space="0" w:color="auto"/>
              <w:bottom w:val="single" w:sz="4" w:space="0" w:color="auto"/>
              <w:right w:val="single" w:sz="4" w:space="0" w:color="auto"/>
            </w:tcBorders>
          </w:tcPr>
          <w:p w:rsidR="009D21DD" w:rsidRDefault="009D21DD" w:rsidP="009D21DD">
            <w:pPr>
              <w:jc w:val="center"/>
            </w:pPr>
          </w:p>
          <w:p w:rsidR="007B5F8A" w:rsidRDefault="007B5F8A" w:rsidP="009D21DD">
            <w:pPr>
              <w:jc w:val="center"/>
            </w:pPr>
            <w:r>
              <w:t>$</w:t>
            </w:r>
            <w:r w:rsidR="009D21DD">
              <w:t>4470</w:t>
            </w:r>
          </w:p>
        </w:tc>
        <w:tc>
          <w:tcPr>
            <w:tcW w:w="676" w:type="dxa"/>
            <w:tcBorders>
              <w:top w:val="double" w:sz="4" w:space="0" w:color="auto"/>
              <w:left w:val="single" w:sz="4" w:space="0" w:color="auto"/>
              <w:bottom w:val="single" w:sz="4" w:space="0" w:color="auto"/>
              <w:right w:val="double" w:sz="4" w:space="0" w:color="auto"/>
            </w:tcBorders>
          </w:tcPr>
          <w:p w:rsidR="007B5F8A" w:rsidRPr="00836266" w:rsidRDefault="007B5F8A" w:rsidP="009D21DD">
            <w:pPr>
              <w:jc w:val="center"/>
            </w:pPr>
          </w:p>
        </w:tc>
      </w:tr>
      <w:tr w:rsidR="007B5F8A" w:rsidTr="003C3198">
        <w:trPr>
          <w:trHeight w:val="296"/>
        </w:trPr>
        <w:tc>
          <w:tcPr>
            <w:tcW w:w="6081" w:type="dxa"/>
            <w:gridSpan w:val="3"/>
            <w:tcBorders>
              <w:top w:val="single" w:sz="4" w:space="0" w:color="auto"/>
              <w:left w:val="double" w:sz="4" w:space="0" w:color="auto"/>
              <w:bottom w:val="single" w:sz="4" w:space="0" w:color="auto"/>
            </w:tcBorders>
          </w:tcPr>
          <w:p w:rsidR="009D21DD" w:rsidRDefault="009D21DD" w:rsidP="007B5F8A">
            <w:pPr>
              <w:spacing w:line="240" w:lineRule="auto"/>
              <w:rPr>
                <w:b/>
              </w:rPr>
            </w:pPr>
          </w:p>
          <w:p w:rsidR="007B5F8A" w:rsidRDefault="007B5F8A" w:rsidP="009D21DD">
            <w:pPr>
              <w:spacing w:line="240" w:lineRule="auto"/>
              <w:jc w:val="center"/>
              <w:rPr>
                <w:b/>
                <w:lang w:val="en-US"/>
              </w:rPr>
            </w:pPr>
            <w:r w:rsidRPr="00836266">
              <w:rPr>
                <w:b/>
              </w:rPr>
              <w:t>Imprevistos</w:t>
            </w:r>
            <w:r>
              <w:rPr>
                <w:b/>
                <w:lang w:val="en-US"/>
              </w:rPr>
              <w:t xml:space="preserve"> 8%</w:t>
            </w:r>
          </w:p>
        </w:tc>
        <w:tc>
          <w:tcPr>
            <w:tcW w:w="1433" w:type="dxa"/>
            <w:tcBorders>
              <w:top w:val="single" w:sz="4" w:space="0" w:color="auto"/>
              <w:bottom w:val="single" w:sz="4" w:space="0" w:color="auto"/>
              <w:right w:val="single" w:sz="4" w:space="0" w:color="auto"/>
            </w:tcBorders>
          </w:tcPr>
          <w:p w:rsidR="009D21DD" w:rsidRDefault="009D21DD" w:rsidP="009D21DD">
            <w:pPr>
              <w:spacing w:line="240" w:lineRule="auto"/>
            </w:pPr>
          </w:p>
          <w:p w:rsidR="007B5F8A" w:rsidRDefault="007B5F8A" w:rsidP="009D21DD">
            <w:pPr>
              <w:spacing w:line="240" w:lineRule="auto"/>
              <w:jc w:val="center"/>
            </w:pPr>
            <w:r>
              <w:t>$</w:t>
            </w:r>
            <w:r w:rsidR="009D21DD">
              <w:t>357.60</w:t>
            </w:r>
          </w:p>
        </w:tc>
        <w:tc>
          <w:tcPr>
            <w:tcW w:w="676" w:type="dxa"/>
            <w:tcBorders>
              <w:top w:val="single" w:sz="4" w:space="0" w:color="auto"/>
              <w:left w:val="single" w:sz="4" w:space="0" w:color="auto"/>
              <w:bottom w:val="single" w:sz="4" w:space="0" w:color="auto"/>
              <w:right w:val="double" w:sz="4" w:space="0" w:color="auto"/>
            </w:tcBorders>
          </w:tcPr>
          <w:p w:rsidR="007B5F8A" w:rsidRDefault="007B5F8A" w:rsidP="007B5F8A">
            <w:pPr>
              <w:spacing w:line="240" w:lineRule="auto"/>
              <w:rPr>
                <w:b/>
              </w:rPr>
            </w:pPr>
          </w:p>
        </w:tc>
      </w:tr>
      <w:tr w:rsidR="009D21DD" w:rsidTr="003C3198">
        <w:trPr>
          <w:trHeight w:val="296"/>
        </w:trPr>
        <w:tc>
          <w:tcPr>
            <w:tcW w:w="6081" w:type="dxa"/>
            <w:gridSpan w:val="3"/>
            <w:tcBorders>
              <w:top w:val="single" w:sz="4" w:space="0" w:color="auto"/>
              <w:left w:val="double" w:sz="4" w:space="0" w:color="auto"/>
              <w:bottom w:val="double" w:sz="4" w:space="0" w:color="auto"/>
            </w:tcBorders>
          </w:tcPr>
          <w:p w:rsidR="009D21DD" w:rsidRDefault="009D21DD" w:rsidP="007B5F8A">
            <w:pPr>
              <w:spacing w:line="240" w:lineRule="auto"/>
              <w:rPr>
                <w:b/>
              </w:rPr>
            </w:pPr>
          </w:p>
          <w:p w:rsidR="009D21DD" w:rsidRDefault="009D21DD" w:rsidP="007B5F8A">
            <w:pPr>
              <w:spacing w:line="240" w:lineRule="auto"/>
              <w:rPr>
                <w:b/>
              </w:rPr>
            </w:pPr>
            <w:r>
              <w:rPr>
                <w:b/>
              </w:rPr>
              <w:t>TOTAL DEL PROYECTO</w:t>
            </w:r>
          </w:p>
        </w:tc>
        <w:tc>
          <w:tcPr>
            <w:tcW w:w="1433" w:type="dxa"/>
            <w:tcBorders>
              <w:top w:val="single" w:sz="4" w:space="0" w:color="auto"/>
              <w:bottom w:val="double" w:sz="4" w:space="0" w:color="auto"/>
              <w:right w:val="single" w:sz="4" w:space="0" w:color="auto"/>
            </w:tcBorders>
          </w:tcPr>
          <w:p w:rsidR="009D21DD" w:rsidRDefault="009D21DD" w:rsidP="009D21DD">
            <w:pPr>
              <w:spacing w:line="240" w:lineRule="auto"/>
            </w:pPr>
          </w:p>
          <w:p w:rsidR="009D21DD" w:rsidRDefault="009D21DD" w:rsidP="009D21DD">
            <w:pPr>
              <w:spacing w:line="240" w:lineRule="auto"/>
              <w:jc w:val="center"/>
            </w:pPr>
            <w:r>
              <w:t>$4827.60</w:t>
            </w:r>
          </w:p>
        </w:tc>
        <w:tc>
          <w:tcPr>
            <w:tcW w:w="676" w:type="dxa"/>
            <w:tcBorders>
              <w:top w:val="single" w:sz="4" w:space="0" w:color="auto"/>
              <w:left w:val="single" w:sz="4" w:space="0" w:color="auto"/>
              <w:bottom w:val="double" w:sz="4" w:space="0" w:color="auto"/>
              <w:right w:val="double" w:sz="4" w:space="0" w:color="auto"/>
            </w:tcBorders>
          </w:tcPr>
          <w:p w:rsidR="009D21DD" w:rsidRDefault="009D21DD" w:rsidP="007B5F8A">
            <w:pPr>
              <w:spacing w:line="240" w:lineRule="auto"/>
              <w:rPr>
                <w:b/>
              </w:rPr>
            </w:pPr>
          </w:p>
        </w:tc>
      </w:tr>
    </w:tbl>
    <w:p w:rsidR="003C3198" w:rsidRDefault="003C3198" w:rsidP="003C3198">
      <w:pPr>
        <w:jc w:val="center"/>
        <w:rPr>
          <w:b/>
          <w:lang w:eastAsia="en-US"/>
        </w:rPr>
      </w:pPr>
      <w:r w:rsidRPr="00F63AA5">
        <w:rPr>
          <w:b/>
        </w:rPr>
        <w:t xml:space="preserve">Tabla </w:t>
      </w:r>
      <w:r>
        <w:rPr>
          <w:b/>
        </w:rPr>
        <w:t>XII</w:t>
      </w:r>
      <w:r w:rsidRPr="00F63AA5">
        <w:t xml:space="preserve">: </w:t>
      </w:r>
      <w:r>
        <w:t>Materiales Financieros.</w:t>
      </w:r>
    </w:p>
    <w:p w:rsidR="009D21DD" w:rsidRDefault="009D21DD" w:rsidP="00A93BCF">
      <w:pPr>
        <w:rPr>
          <w:lang w:eastAsia="en-US"/>
        </w:rPr>
      </w:pPr>
    </w:p>
    <w:p w:rsidR="002C051C" w:rsidRDefault="009D21DD">
      <w:pPr>
        <w:spacing w:line="276" w:lineRule="auto"/>
        <w:rPr>
          <w:lang w:eastAsia="en-US"/>
        </w:rPr>
        <w:sectPr w:rsidR="002C051C" w:rsidSect="00A5118C">
          <w:pgSz w:w="11906" w:h="16838"/>
          <w:pgMar w:top="1418" w:right="1701" w:bottom="1418" w:left="1985" w:header="709" w:footer="709" w:gutter="0"/>
          <w:cols w:space="708"/>
          <w:docGrid w:linePitch="360"/>
        </w:sectPr>
      </w:pPr>
      <w:r>
        <w:rPr>
          <w:lang w:eastAsia="en-US"/>
        </w:rPr>
        <w:br w:type="page"/>
      </w:r>
    </w:p>
    <w:p w:rsidR="00C87A8A" w:rsidRDefault="00FC5E5F" w:rsidP="00D32834">
      <w:pPr>
        <w:pStyle w:val="Ttulo1"/>
        <w:numPr>
          <w:ilvl w:val="0"/>
          <w:numId w:val="12"/>
        </w:numPr>
        <w:jc w:val="both"/>
      </w:pPr>
      <w:bookmarkStart w:id="95" w:name="_Toc401743684"/>
      <w:r w:rsidRPr="00FC5E5F">
        <w:lastRenderedPageBreak/>
        <w:t>CRONOGRAMA</w:t>
      </w:r>
      <w:bookmarkEnd w:id="95"/>
    </w:p>
    <w:p w:rsidR="00C87A8A" w:rsidRPr="00C87A8A" w:rsidRDefault="00A53241" w:rsidP="00C87A8A">
      <w:pPr>
        <w:jc w:val="center"/>
        <w:rPr>
          <w:lang w:eastAsia="en-US"/>
        </w:rPr>
      </w:pPr>
      <w:r>
        <w:rPr>
          <w:rFonts w:cs="Arial"/>
          <w:b/>
          <w:noProof/>
        </w:rPr>
        <mc:AlternateContent>
          <mc:Choice Requires="wps">
            <w:drawing>
              <wp:anchor distT="0" distB="0" distL="114300" distR="114300" simplePos="0" relativeHeight="251668480" behindDoc="0" locked="0" layoutInCell="1" allowOverlap="1" wp14:anchorId="671289EA" wp14:editId="4D41CC9E">
                <wp:simplePos x="0" y="0"/>
                <wp:positionH relativeFrom="leftMargin">
                  <wp:posOffset>-210372</wp:posOffset>
                </wp:positionH>
                <wp:positionV relativeFrom="paragraph">
                  <wp:posOffset>1573169</wp:posOffset>
                </wp:positionV>
                <wp:extent cx="1612744" cy="276046"/>
                <wp:effectExtent l="1588" t="0" r="8572" b="8573"/>
                <wp:wrapNone/>
                <wp:docPr id="18" name="Rectángulo 18"/>
                <wp:cNvGraphicFramePr/>
                <a:graphic xmlns:a="http://schemas.openxmlformats.org/drawingml/2006/main">
                  <a:graphicData uri="http://schemas.microsoft.com/office/word/2010/wordprocessingShape">
                    <wps:wsp>
                      <wps:cNvSpPr/>
                      <wps:spPr>
                        <a:xfrm rot="5400000">
                          <a:off x="0" y="0"/>
                          <a:ext cx="1612744" cy="276046"/>
                        </a:xfrm>
                        <a:prstGeom prst="rect">
                          <a:avLst/>
                        </a:prstGeom>
                        <a:solidFill>
                          <a:schemeClr val="lt1"/>
                        </a:solidFill>
                        <a:ln>
                          <a:noFill/>
                        </a:ln>
                      </wps:spPr>
                      <wps:style>
                        <a:lnRef idx="2">
                          <a:schemeClr val="dk1"/>
                        </a:lnRef>
                        <a:fillRef idx="1">
                          <a:schemeClr val="lt1"/>
                        </a:fillRef>
                        <a:effectRef idx="0">
                          <a:schemeClr val="dk1"/>
                        </a:effectRef>
                        <a:fontRef idx="minor">
                          <a:schemeClr val="dk1"/>
                        </a:fontRef>
                      </wps:style>
                      <wps:txbx>
                        <w:txbxContent>
                          <w:p w:rsidR="00CB54D7" w:rsidRDefault="00CB54D7" w:rsidP="00A53241">
                            <w:pPr>
                              <w:pStyle w:val="Prrafodelista"/>
                              <w:ind w:left="1440"/>
                            </w:pPr>
                            <w:r>
                              <w:t>-6</w:t>
                            </w:r>
                            <w:r w:rsidR="006D3129">
                              <w:t>2</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289EA" id="Rectángulo 18" o:spid="_x0000_s1028" style="position:absolute;left:0;text-align:left;margin-left:-16.55pt;margin-top:123.85pt;width:127pt;height:21.75pt;rotation:90;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" fillcolor="white [3201]" stroked="f" strokeweight="2pt">
                <v:textbox>
                  <w:txbxContent>
                    <w:p w:rsidR="00CB54D7" w:rsidRDefault="00CB54D7" w:rsidP="00A53241">
                      <w:pPr>
                        <w:pStyle w:val="Prrafodelista"/>
                        <w:ind w:left="1440"/>
                      </w:pPr>
                      <w:r>
                        <w:t>-6</w:t>
                      </w:r>
                      <w:r w:rsidR="006D3129">
                        <w:t>2</w:t>
                      </w:r>
                      <w:r>
                        <w:t>-</w:t>
                      </w:r>
                    </w:p>
                  </w:txbxContent>
                </v:textbox>
                <w10:wrap anchorx="margin"/>
              </v:rect>
            </w:pict>
          </mc:Fallback>
        </mc:AlternateContent>
      </w:r>
      <w:r w:rsidR="00C87A8A">
        <w:rPr>
          <w:noProof/>
        </w:rPr>
        <w:drawing>
          <wp:inline distT="0" distB="0" distL="0" distR="0" wp14:anchorId="377785E6" wp14:editId="7F58A78F">
            <wp:extent cx="8468288" cy="4442460"/>
            <wp:effectExtent l="19050" t="19050" r="2857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2951" cy="4444906"/>
                    </a:xfrm>
                    <a:prstGeom prst="rect">
                      <a:avLst/>
                    </a:prstGeom>
                    <a:solidFill>
                      <a:sysClr val="windowText" lastClr="000000"/>
                    </a:solidFill>
                    <a:ln>
                      <a:solidFill>
                        <a:schemeClr val="accent1"/>
                      </a:solidFill>
                    </a:ln>
                  </pic:spPr>
                </pic:pic>
              </a:graphicData>
            </a:graphic>
          </wp:inline>
        </w:drawing>
      </w:r>
    </w:p>
    <w:p w:rsidR="00C87A8A" w:rsidRDefault="00A53241" w:rsidP="00C87A8A">
      <w:pPr>
        <w:jc w:val="center"/>
        <w:rPr>
          <w:lang w:eastAsia="en-US"/>
        </w:rPr>
      </w:pPr>
      <w:r>
        <w:rPr>
          <w:rFonts w:cs="Arial"/>
          <w:b/>
          <w:noProof/>
        </w:rPr>
        <mc:AlternateContent>
          <mc:Choice Requires="wps">
            <w:drawing>
              <wp:anchor distT="0" distB="0" distL="114300" distR="114300" simplePos="0" relativeHeight="251664384" behindDoc="0" locked="0" layoutInCell="1" allowOverlap="1">
                <wp:simplePos x="0" y="0"/>
                <wp:positionH relativeFrom="column">
                  <wp:posOffset>4197781</wp:posOffset>
                </wp:positionH>
                <wp:positionV relativeFrom="paragraph">
                  <wp:posOffset>382522</wp:posOffset>
                </wp:positionV>
                <wp:extent cx="560717" cy="241539"/>
                <wp:effectExtent l="0" t="0" r="0" b="6350"/>
                <wp:wrapNone/>
                <wp:docPr id="14" name="Rectángulo 14"/>
                <wp:cNvGraphicFramePr/>
                <a:graphic xmlns:a="http://schemas.openxmlformats.org/drawingml/2006/main">
                  <a:graphicData uri="http://schemas.microsoft.com/office/word/2010/wordprocessingShape">
                    <wps:wsp>
                      <wps:cNvSpPr/>
                      <wps:spPr>
                        <a:xfrm>
                          <a:off x="0" y="0"/>
                          <a:ext cx="560717" cy="241539"/>
                        </a:xfrm>
                        <a:prstGeom prst="rect">
                          <a:avLst/>
                        </a:prstGeom>
                        <a:solidFill>
                          <a:schemeClr val="lt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028B9" id="Rectángulo 14" o:spid="_x0000_s1026" style="position:absolute;margin-left:330.55pt;margin-top:30.1pt;width:44.15pt;height:1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" fillcolor="white [3201]" stroked="f" strokeweight="2pt"/>
            </w:pict>
          </mc:Fallback>
        </mc:AlternateContent>
      </w:r>
      <w:r w:rsidR="009958DC" w:rsidRPr="0049373F">
        <w:rPr>
          <w:rFonts w:cs="Arial"/>
          <w:b/>
        </w:rPr>
        <w:t>Figura X</w:t>
      </w:r>
      <w:r w:rsidR="009958DC">
        <w:rPr>
          <w:rFonts w:cs="Arial"/>
          <w:b/>
        </w:rPr>
        <w:t>II</w:t>
      </w:r>
      <w:r w:rsidR="007A26EB" w:rsidRPr="0049373F">
        <w:rPr>
          <w:rFonts w:cs="Arial"/>
          <w:b/>
        </w:rPr>
        <w:t>:</w:t>
      </w:r>
      <w:r w:rsidR="00C87A8A">
        <w:rPr>
          <w:lang w:eastAsia="en-US"/>
        </w:rPr>
        <w:t xml:space="preserve"> Objetivos de Control.</w:t>
      </w:r>
    </w:p>
    <w:p w:rsidR="00C87A8A" w:rsidRDefault="00A53241" w:rsidP="00C87A8A">
      <w:pPr>
        <w:rPr>
          <w:noProof/>
        </w:rPr>
      </w:pPr>
      <w:r w:rsidRPr="00A53241">
        <w:rPr>
          <w:rFonts w:cs="Arial"/>
          <w:b/>
          <w:noProof/>
        </w:rPr>
        <w:lastRenderedPageBreak/>
        <mc:AlternateContent>
          <mc:Choice Requires="wps">
            <w:drawing>
              <wp:anchor distT="0" distB="0" distL="114300" distR="114300" simplePos="0" relativeHeight="251670528" behindDoc="0" locked="0" layoutInCell="1" allowOverlap="1" wp14:anchorId="6E748EBB" wp14:editId="08947C4C">
                <wp:simplePos x="0" y="0"/>
                <wp:positionH relativeFrom="leftMargin">
                  <wp:posOffset>-298067</wp:posOffset>
                </wp:positionH>
                <wp:positionV relativeFrom="paragraph">
                  <wp:posOffset>2017670</wp:posOffset>
                </wp:positionV>
                <wp:extent cx="1612744" cy="276046"/>
                <wp:effectExtent l="1588" t="0" r="8572" b="8573"/>
                <wp:wrapNone/>
                <wp:docPr id="19" name="Rectángulo 19"/>
                <wp:cNvGraphicFramePr/>
                <a:graphic xmlns:a="http://schemas.openxmlformats.org/drawingml/2006/main">
                  <a:graphicData uri="http://schemas.microsoft.com/office/word/2010/wordprocessingShape">
                    <wps:wsp>
                      <wps:cNvSpPr/>
                      <wps:spPr>
                        <a:xfrm rot="5400000">
                          <a:off x="0" y="0"/>
                          <a:ext cx="1612744" cy="276046"/>
                        </a:xfrm>
                        <a:prstGeom prst="rect">
                          <a:avLst/>
                        </a:prstGeom>
                        <a:solidFill>
                          <a:sysClr val="window" lastClr="FFFFFF"/>
                        </a:solidFill>
                        <a:ln w="25400" cap="flat" cmpd="sng" algn="ctr">
                          <a:noFill/>
                          <a:prstDash val="solid"/>
                        </a:ln>
                        <a:effectLst/>
                      </wps:spPr>
                      <wps:txbx>
                        <w:txbxContent>
                          <w:p w:rsidR="00CB54D7" w:rsidRDefault="00CB54D7" w:rsidP="00A53241">
                            <w:pPr>
                              <w:pStyle w:val="Prrafodelista"/>
                              <w:ind w:left="1440"/>
                            </w:pPr>
                            <w:r>
                              <w:t>-6</w:t>
                            </w:r>
                            <w:r w:rsidR="006D3129">
                              <w:t>3</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48EBB" id="Rectángulo 19" o:spid="_x0000_s1029" style="position:absolute;margin-left:-23.45pt;margin-top:158.85pt;width:127pt;height:21.75pt;rotation:90;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" fillcolor="window" stroked="f" strokeweight="2pt">
                <v:textbox>
                  <w:txbxContent>
                    <w:p w:rsidR="00CB54D7" w:rsidRDefault="00CB54D7" w:rsidP="00A53241">
                      <w:pPr>
                        <w:pStyle w:val="Prrafodelista"/>
                        <w:ind w:left="1440"/>
                      </w:pPr>
                      <w:r>
                        <w:t>-6</w:t>
                      </w:r>
                      <w:r w:rsidR="006D3129">
                        <w:t>3</w:t>
                      </w:r>
                      <w:r>
                        <w:t>-</w:t>
                      </w:r>
                    </w:p>
                  </w:txbxContent>
                </v:textbox>
                <w10:wrap anchorx="margin"/>
              </v:rect>
            </w:pict>
          </mc:Fallback>
        </mc:AlternateContent>
      </w:r>
      <w:r w:rsidR="00C87A8A">
        <w:rPr>
          <w:noProof/>
        </w:rPr>
        <w:drawing>
          <wp:inline distT="0" distB="0" distL="0" distR="0" wp14:anchorId="75CA42AD" wp14:editId="6B6CDFDB">
            <wp:extent cx="8884005" cy="4468483"/>
            <wp:effectExtent l="19050" t="19050" r="12700" b="279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03010" cy="4478042"/>
                    </a:xfrm>
                    <a:prstGeom prst="rect">
                      <a:avLst/>
                    </a:prstGeom>
                    <a:solidFill>
                      <a:schemeClr val="accent1"/>
                    </a:solidFill>
                    <a:ln>
                      <a:solidFill>
                        <a:schemeClr val="accent1"/>
                      </a:solidFill>
                    </a:ln>
                  </pic:spPr>
                </pic:pic>
              </a:graphicData>
            </a:graphic>
          </wp:inline>
        </w:drawing>
      </w:r>
    </w:p>
    <w:bookmarkStart w:id="96" w:name="_GoBack"/>
    <w:bookmarkEnd w:id="96"/>
    <w:p w:rsidR="00C87A8A" w:rsidRDefault="00A53241" w:rsidP="00C87A8A">
      <w:pPr>
        <w:jc w:val="center"/>
        <w:rPr>
          <w:lang w:eastAsia="en-US"/>
        </w:rPr>
        <w:sectPr w:rsidR="00C87A8A" w:rsidSect="002C051C">
          <w:pgSz w:w="16838" w:h="11906" w:orient="landscape"/>
          <w:pgMar w:top="1985" w:right="1418" w:bottom="1418" w:left="1418" w:header="709" w:footer="709" w:gutter="0"/>
          <w:cols w:space="708"/>
          <w:docGrid w:linePitch="360"/>
        </w:sectPr>
      </w:pPr>
      <w:r>
        <w:rPr>
          <w:rFonts w:cs="Arial"/>
          <w:b/>
          <w:noProof/>
        </w:rPr>
        <mc:AlternateContent>
          <mc:Choice Requires="wps">
            <w:drawing>
              <wp:anchor distT="0" distB="0" distL="114300" distR="114300" simplePos="0" relativeHeight="251666432" behindDoc="0" locked="0" layoutInCell="1" allowOverlap="1" wp14:anchorId="41321D26" wp14:editId="3A9521FB">
                <wp:simplePos x="0" y="0"/>
                <wp:positionH relativeFrom="margin">
                  <wp:align>center</wp:align>
                </wp:positionH>
                <wp:positionV relativeFrom="paragraph">
                  <wp:posOffset>724619</wp:posOffset>
                </wp:positionV>
                <wp:extent cx="560717" cy="241539"/>
                <wp:effectExtent l="0" t="0" r="0" b="6350"/>
                <wp:wrapNone/>
                <wp:docPr id="16" name="Rectángulo 16"/>
                <wp:cNvGraphicFramePr/>
                <a:graphic xmlns:a="http://schemas.openxmlformats.org/drawingml/2006/main">
                  <a:graphicData uri="http://schemas.microsoft.com/office/word/2010/wordprocessingShape">
                    <wps:wsp>
                      <wps:cNvSpPr/>
                      <wps:spPr>
                        <a:xfrm>
                          <a:off x="0" y="0"/>
                          <a:ext cx="560717" cy="241539"/>
                        </a:xfrm>
                        <a:prstGeom prst="rect">
                          <a:avLst/>
                        </a:prstGeom>
                        <a:solidFill>
                          <a:schemeClr val="lt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CEE5A" id="Rectángulo 16" o:spid="_x0000_s1026" style="position:absolute;margin-left:0;margin-top:57.05pt;width:44.15pt;height:19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" fillcolor="white [3201]" stroked="f" strokeweight="2pt">
                <w10:wrap anchorx="margin"/>
              </v:rect>
            </w:pict>
          </mc:Fallback>
        </mc:AlternateContent>
      </w:r>
      <w:r w:rsidR="009958DC" w:rsidRPr="0049373F">
        <w:rPr>
          <w:rFonts w:cs="Arial"/>
          <w:b/>
        </w:rPr>
        <w:t>Figura X</w:t>
      </w:r>
      <w:r w:rsidR="009958DC">
        <w:rPr>
          <w:rFonts w:cs="Arial"/>
          <w:b/>
        </w:rPr>
        <w:t>III</w:t>
      </w:r>
      <w:r w:rsidR="009958DC" w:rsidRPr="0049373F">
        <w:rPr>
          <w:rFonts w:cs="Arial"/>
          <w:b/>
        </w:rPr>
        <w:t>:</w:t>
      </w:r>
      <w:r w:rsidR="00C87A8A">
        <w:rPr>
          <w:noProof/>
        </w:rPr>
        <w:t xml:space="preserve"> Dominios del Proyecto.</w:t>
      </w:r>
    </w:p>
    <w:p w:rsidR="00E422FA" w:rsidRDefault="00FC5E5F" w:rsidP="00D32834">
      <w:pPr>
        <w:pStyle w:val="Ttulo1"/>
        <w:numPr>
          <w:ilvl w:val="0"/>
          <w:numId w:val="12"/>
        </w:numPr>
      </w:pPr>
      <w:bookmarkStart w:id="97" w:name="_Toc401743685"/>
      <w:r w:rsidRPr="00FC5E5F">
        <w:lastRenderedPageBreak/>
        <w:t>BIBLIOGRAFÍA.</w:t>
      </w:r>
      <w:bookmarkEnd w:id="97"/>
    </w:p>
    <w:sdt>
      <w:sdtPr>
        <w:rPr>
          <w:rFonts w:eastAsiaTheme="minorEastAsia" w:cs="Times New Roman"/>
          <w:b w:val="0"/>
          <w:szCs w:val="24"/>
          <w:lang w:val="es-ES" w:eastAsia="es-EC"/>
        </w:rPr>
        <w:id w:val="-852643432"/>
        <w:docPartObj>
          <w:docPartGallery w:val="Bibliographies"/>
          <w:docPartUnique/>
        </w:docPartObj>
      </w:sdtPr>
      <w:sdtEndPr>
        <w:rPr>
          <w:lang w:val="es-EC"/>
        </w:rPr>
      </w:sdtEndPr>
      <w:sdtContent>
        <w:p w:rsidR="00E422FA" w:rsidRDefault="00E422FA">
          <w:pPr>
            <w:pStyle w:val="Ttulo1"/>
          </w:pPr>
        </w:p>
        <w:sdt>
          <w:sdtPr>
            <w:id w:val="111145805"/>
            <w:bibliography/>
          </w:sdtPr>
          <w:sdtContent>
            <w:p w:rsidR="00E422FA" w:rsidRDefault="00E422FA" w:rsidP="00E422FA">
              <w:pPr>
                <w:pStyle w:val="Bibliografa"/>
                <w:ind w:left="720" w:hanging="720"/>
                <w:rPr>
                  <w:noProof/>
                  <w:sz w:val="24"/>
                  <w:lang w:val="es-ES"/>
                </w:rPr>
              </w:pPr>
              <w:r>
                <w:fldChar w:fldCharType="begin"/>
              </w:r>
              <w:r>
                <w:instrText>BIBLIOGRAPHY</w:instrText>
              </w:r>
              <w:r>
                <w:fldChar w:fldCharType="separate"/>
              </w:r>
              <w:r>
                <w:rPr>
                  <w:noProof/>
                  <w:lang w:val="es-ES"/>
                </w:rPr>
                <w:t>Andagana, M. S. (2009). Auditoría de Riesgos Informáticos en el Departamento de Gestión Tecnológica del Ministerio de inclusión Económica y Social. Quito, Pichincha, Ecuador.</w:t>
              </w:r>
            </w:p>
            <w:p w:rsidR="00E422FA" w:rsidRDefault="00E422FA" w:rsidP="00E422FA">
              <w:pPr>
                <w:pStyle w:val="Bibliografa"/>
                <w:ind w:left="720" w:hanging="720"/>
                <w:rPr>
                  <w:noProof/>
                  <w:lang w:val="es-ES"/>
                </w:rPr>
              </w:pPr>
              <w:r>
                <w:rPr>
                  <w:noProof/>
                  <w:lang w:val="es-ES"/>
                </w:rPr>
                <w:t>Andagarra, M. (2009). Auditoria de Reisgos Informáticos en el Departamento de Gestión de Tecnología del Ministerio de Inclusión Económica y Social. Quito: Ecuador.</w:t>
              </w:r>
            </w:p>
            <w:p w:rsidR="00E422FA" w:rsidRDefault="00E422FA" w:rsidP="00E422FA">
              <w:pPr>
                <w:pStyle w:val="Bibliografa"/>
                <w:ind w:left="720" w:hanging="720"/>
                <w:rPr>
                  <w:noProof/>
                  <w:lang w:val="es-ES"/>
                </w:rPr>
              </w:pPr>
              <w:r>
                <w:rPr>
                  <w:noProof/>
                  <w:lang w:val="es-ES"/>
                </w:rPr>
                <w:t>Buitrago, J. C., Bonilla, D. H., &amp; Murillo, C. E. (2012). Diseño de una Metodología para la Implementación del Sistema de Gestión de Seguridad de Información - SGC, en el sector de Laboratorios de Análisis Microbiológicos, Baasado en ISO 27001. Bogotá, Bogotá, Colombia.</w:t>
              </w:r>
            </w:p>
            <w:p w:rsidR="00E422FA" w:rsidRDefault="00E422FA" w:rsidP="00E422FA">
              <w:pPr>
                <w:pStyle w:val="Bibliografa"/>
                <w:ind w:left="720" w:hanging="720"/>
                <w:rPr>
                  <w:noProof/>
                  <w:lang w:val="es-ES"/>
                </w:rPr>
              </w:pPr>
              <w:r>
                <w:rPr>
                  <w:noProof/>
                  <w:lang w:val="es-ES"/>
                </w:rPr>
                <w:t>Cadme, C. M., &amp; Duque, D. F. (2012). Auditoría de Seguridad Informática ISO 27001 para la Empresa de Alimentos ITALIMENTOS CIA. LTDA. Cuenca, Azuay, Ecuador.</w:t>
              </w:r>
            </w:p>
            <w:p w:rsidR="00E422FA" w:rsidRDefault="00E422FA" w:rsidP="00E422FA">
              <w:pPr>
                <w:pStyle w:val="Bibliografa"/>
                <w:ind w:left="720" w:hanging="720"/>
                <w:rPr>
                  <w:noProof/>
                  <w:lang w:val="es-ES"/>
                </w:rPr>
              </w:pPr>
              <w:r>
                <w:rPr>
                  <w:noProof/>
                  <w:lang w:val="es-ES"/>
                </w:rPr>
                <w:t xml:space="preserve">celscam. (2014). </w:t>
              </w:r>
              <w:r>
                <w:rPr>
                  <w:i/>
                  <w:iCs/>
                  <w:noProof/>
                  <w:lang w:val="es-ES"/>
                </w:rPr>
                <w:t>Centro de Apoyo Tecnológico.</w:t>
              </w:r>
              <w:r>
                <w:rPr>
                  <w:noProof/>
                  <w:lang w:val="es-ES"/>
                </w:rPr>
                <w:t xml:space="preserve"> Obtenido de Fundación Parque Centro de Excelencia de Software Libre de Castilla la Mancha: http://www.bilib.es/fileadmin/user_upload/guia-bilib-procedimiento-seguridad-informacion.pdf</w:t>
              </w:r>
            </w:p>
            <w:p w:rsidR="00E422FA" w:rsidRDefault="00E422FA" w:rsidP="00E422FA">
              <w:pPr>
                <w:pStyle w:val="Bibliografa"/>
                <w:ind w:left="720" w:hanging="720"/>
                <w:rPr>
                  <w:noProof/>
                  <w:lang w:val="es-ES"/>
                </w:rPr>
              </w:pPr>
              <w:r>
                <w:rPr>
                  <w:noProof/>
                  <w:lang w:val="es-ES"/>
                </w:rPr>
                <w:t>Chamorro, V. L. (Enero de 2013). Plan de Seguridad de la Información Basado en el Estandar 13335 Aplciado a un Caso de Estudio. Quito, Pichincha, Ecuador.</w:t>
              </w:r>
            </w:p>
            <w:p w:rsidR="00E422FA" w:rsidRDefault="00E422FA" w:rsidP="00E422FA">
              <w:pPr>
                <w:pStyle w:val="Bibliografa"/>
                <w:ind w:left="720" w:hanging="720"/>
                <w:rPr>
                  <w:noProof/>
                  <w:lang w:val="es-ES"/>
                </w:rPr>
              </w:pPr>
              <w:r>
                <w:rPr>
                  <w:noProof/>
                  <w:lang w:val="es-ES"/>
                </w:rPr>
                <w:t xml:space="preserve">EDUCACIÓN, M. D. (08 de 2014). </w:t>
              </w:r>
              <w:r>
                <w:rPr>
                  <w:i/>
                  <w:iCs/>
                  <w:noProof/>
                  <w:lang w:val="es-ES"/>
                </w:rPr>
                <w:t>MINISTERIO DE EDUCACIÓN.</w:t>
              </w:r>
              <w:r>
                <w:rPr>
                  <w:noProof/>
                  <w:lang w:val="es-ES"/>
                </w:rPr>
                <w:t xml:space="preserve"> Obtenido de http://educacion.gob.ec/wp-content/uploads/downloads/2014/08/PRECISIONES-INFORMATICA.pdf</w:t>
              </w:r>
            </w:p>
            <w:p w:rsidR="00E422FA" w:rsidRDefault="00E422FA" w:rsidP="00E422FA">
              <w:pPr>
                <w:pStyle w:val="Bibliografa"/>
                <w:ind w:left="720" w:hanging="720"/>
                <w:rPr>
                  <w:noProof/>
                  <w:lang w:val="es-ES"/>
                </w:rPr>
              </w:pPr>
              <w:r>
                <w:rPr>
                  <w:noProof/>
                  <w:lang w:val="es-ES"/>
                </w:rPr>
                <w:t>Flores, F. P., jiménez, D. C., &amp; Hidalgo, P. W. (s.f.). Diseño de un Sistema de Gestión de Seguridad de la Información para la Empresa MEGADATOS S.A. en la ciudad de Quito, aplicando las normas ISO 27001 e ISO 27002. Quito, Pichincha, Ecuador.</w:t>
              </w:r>
            </w:p>
            <w:p w:rsidR="00E422FA" w:rsidRDefault="00E422FA" w:rsidP="00E422FA">
              <w:pPr>
                <w:pStyle w:val="Bibliografa"/>
                <w:ind w:left="720" w:hanging="720"/>
                <w:rPr>
                  <w:noProof/>
                  <w:lang w:val="es-ES"/>
                </w:rPr>
              </w:pPr>
              <w:r>
                <w:rPr>
                  <w:noProof/>
                  <w:lang w:val="es-ES"/>
                </w:rPr>
                <w:t>Franco, D. (14 de Agosto de 2013). Sistemas de Administación de Controles de Seguridad Informática basado en ISO/IEC 27002. Bucaramanga, Bucaramanga, Colombia.</w:t>
              </w:r>
            </w:p>
            <w:p w:rsidR="00E422FA" w:rsidRDefault="00E422FA" w:rsidP="00E422FA">
              <w:pPr>
                <w:pStyle w:val="Bibliografa"/>
                <w:ind w:left="720" w:hanging="720"/>
                <w:rPr>
                  <w:noProof/>
                  <w:lang w:val="es-ES"/>
                </w:rPr>
              </w:pPr>
              <w:r>
                <w:rPr>
                  <w:noProof/>
                  <w:lang w:val="es-ES"/>
                </w:rPr>
                <w:lastRenderedPageBreak/>
                <w:t xml:space="preserve">Janices, P. (Enero de 2012). </w:t>
              </w:r>
              <w:r>
                <w:rPr>
                  <w:i/>
                  <w:iCs/>
                  <w:noProof/>
                  <w:lang w:val="es-ES"/>
                </w:rPr>
                <w:t>ICIC.</w:t>
              </w:r>
              <w:r>
                <w:rPr>
                  <w:noProof/>
                  <w:lang w:val="es-ES"/>
                </w:rPr>
                <w:t xml:space="preserve"> Obtenido de http://www.icic.gob.ar/archivos/modelo_pol_seg_2011_V3_2.pdf</w:t>
              </w:r>
            </w:p>
            <w:p w:rsidR="00E422FA" w:rsidRDefault="00E422FA" w:rsidP="00E422FA">
              <w:pPr>
                <w:pStyle w:val="Bibliografa"/>
                <w:ind w:left="720" w:hanging="720"/>
                <w:rPr>
                  <w:noProof/>
                  <w:lang w:val="es-ES"/>
                </w:rPr>
              </w:pPr>
              <w:r>
                <w:rPr>
                  <w:noProof/>
                  <w:lang w:val="es-ES"/>
                </w:rPr>
                <w:t>Janices, P., Federico, R., Busleiman, A., Belaustegui, E., Kannemann, V., &amp; Galan, M. (Enero de 2012). Política de Seguridad de la Información para Organismos de la Administración Pública Nacional. Buenos Aires, Buenos Aires, Argentina.</w:t>
              </w:r>
            </w:p>
            <w:p w:rsidR="00E422FA" w:rsidRDefault="00E422FA" w:rsidP="00E422FA">
              <w:pPr>
                <w:pStyle w:val="Bibliografa"/>
                <w:ind w:left="720" w:hanging="720"/>
                <w:rPr>
                  <w:noProof/>
                  <w:lang w:val="es-ES"/>
                </w:rPr>
              </w:pPr>
              <w:r>
                <w:rPr>
                  <w:noProof/>
                  <w:lang w:val="es-ES"/>
                </w:rPr>
                <w:t xml:space="preserve">Mifsud, E. (2014). </w:t>
              </w:r>
              <w:r>
                <w:rPr>
                  <w:i/>
                  <w:iCs/>
                  <w:noProof/>
                  <w:lang w:val="es-ES"/>
                </w:rPr>
                <w:t>Observatorio Tecnológico.</w:t>
              </w:r>
              <w:r>
                <w:rPr>
                  <w:noProof/>
                  <w:lang w:val="es-ES"/>
                </w:rPr>
                <w:t xml:space="preserve"> Obtenido de http://recursostic.educacion.es/observatorio/web/ca/software/software-general/1040-introduccion-a-la-seguridad-informatica?start=1</w:t>
              </w:r>
            </w:p>
            <w:p w:rsidR="00E422FA" w:rsidRDefault="00E422FA" w:rsidP="00E422FA">
              <w:pPr>
                <w:pStyle w:val="Bibliografa"/>
                <w:ind w:left="720" w:hanging="720"/>
                <w:rPr>
                  <w:noProof/>
                  <w:lang w:val="es-ES"/>
                </w:rPr>
              </w:pPr>
              <w:r>
                <w:rPr>
                  <w:noProof/>
                  <w:lang w:val="es-ES"/>
                </w:rPr>
                <w:t xml:space="preserve">Rivadavia, M. d. (2011). </w:t>
              </w:r>
              <w:r>
                <w:rPr>
                  <w:i/>
                  <w:iCs/>
                  <w:noProof/>
                  <w:lang w:val="es-ES"/>
                </w:rPr>
                <w:t>POLITICA DE SEGURIDAD DE LA INFORMACIÓN.</w:t>
              </w:r>
              <w:r>
                <w:rPr>
                  <w:noProof/>
                  <w:lang w:val="es-ES"/>
                </w:rPr>
                <w:t xml:space="preserve"> Obtenido de http://www.comodoro.gov.ar/archivos/pdf/politicas_seguridad_information.pdf</w:t>
              </w:r>
            </w:p>
            <w:p w:rsidR="00E422FA" w:rsidRDefault="00E422FA" w:rsidP="00E422FA">
              <w:pPr>
                <w:pStyle w:val="Bibliografa"/>
                <w:ind w:left="720" w:hanging="720"/>
                <w:rPr>
                  <w:noProof/>
                  <w:lang w:val="es-ES"/>
                </w:rPr>
              </w:pPr>
              <w:r>
                <w:rPr>
                  <w:noProof/>
                  <w:lang w:val="es-ES"/>
                </w:rPr>
                <w:t>Rojas, L. C. (2008). Implementación de un Sistema de Gestión de Calidad según la Norma ISO 9001:2000 en una Industria Plástica. Guayaquil, Guayas, Ecuador.</w:t>
              </w:r>
            </w:p>
            <w:p w:rsidR="00E422FA" w:rsidRDefault="00E422FA" w:rsidP="00E422FA">
              <w:pPr>
                <w:pStyle w:val="Bibliografa"/>
                <w:ind w:left="720" w:hanging="720"/>
                <w:rPr>
                  <w:noProof/>
                  <w:lang w:val="es-ES"/>
                </w:rPr>
              </w:pPr>
              <w:r>
                <w:rPr>
                  <w:noProof/>
                  <w:lang w:val="es-ES"/>
                </w:rPr>
                <w:t xml:space="preserve">Saldaña, M. D. (Enero de 2006). </w:t>
              </w:r>
              <w:r>
                <w:rPr>
                  <w:i/>
                  <w:iCs/>
                  <w:noProof/>
                  <w:lang w:val="es-ES"/>
                </w:rPr>
                <w:t>Estado Asociado del Gobierno de Puerto Rico.</w:t>
              </w:r>
              <w:r>
                <w:rPr>
                  <w:noProof/>
                  <w:lang w:val="es-ES"/>
                </w:rPr>
                <w:t xml:space="preserve"> Obtenido de http://www.ocpr.gov.pr/folletos_publicados/2006/LasMejoresPracticasAdquiTec/FolletoTecnologia20061.pdf</w:t>
              </w:r>
            </w:p>
            <w:p w:rsidR="00E422FA" w:rsidRDefault="00E422FA" w:rsidP="00E422FA">
              <w:pPr>
                <w:pStyle w:val="Bibliografa"/>
                <w:ind w:left="720" w:hanging="720"/>
                <w:rPr>
                  <w:noProof/>
                  <w:lang w:val="es-ES"/>
                </w:rPr>
              </w:pPr>
              <w:r>
                <w:rPr>
                  <w:noProof/>
                  <w:lang w:val="es-ES"/>
                </w:rPr>
                <w:t xml:space="preserve">serivcios@iso27002.es. (Enero de 2014). </w:t>
              </w:r>
              <w:r>
                <w:rPr>
                  <w:i/>
                  <w:iCs/>
                  <w:noProof/>
                  <w:lang w:val="es-ES"/>
                </w:rPr>
                <w:t>iso27002</w:t>
              </w:r>
              <w:r>
                <w:rPr>
                  <w:noProof/>
                  <w:lang w:val="es-ES"/>
                </w:rPr>
                <w:t>. Obtenido de http://www.iso27002.es/</w:t>
              </w:r>
            </w:p>
            <w:p w:rsidR="00E422FA" w:rsidRDefault="00E422FA" w:rsidP="00E422FA">
              <w:pPr>
                <w:pStyle w:val="Bibliografa"/>
                <w:ind w:left="720" w:hanging="720"/>
                <w:rPr>
                  <w:noProof/>
                  <w:lang w:val="es-ES"/>
                </w:rPr>
              </w:pPr>
              <w:r>
                <w:rPr>
                  <w:noProof/>
                  <w:lang w:val="es-ES"/>
                </w:rPr>
                <w:t>Tórres, M. (Octubre de 2007). Plan de Implementación de un Sistema de Seguridad de la Información, bajo la Norma ISO 17799:2005 en Andinatel S.A. Quito, Pichincha, Ecuador.</w:t>
              </w:r>
            </w:p>
            <w:p w:rsidR="00E422FA" w:rsidRDefault="00E422FA" w:rsidP="00E422FA">
              <w:pPr>
                <w:pStyle w:val="Bibliografa"/>
                <w:ind w:left="720" w:hanging="720"/>
                <w:rPr>
                  <w:noProof/>
                  <w:lang w:val="es-ES"/>
                </w:rPr>
              </w:pPr>
              <w:r>
                <w:rPr>
                  <w:noProof/>
                  <w:lang w:val="es-ES"/>
                </w:rPr>
                <w:t xml:space="preserve">Uribe, J. (2009). </w:t>
              </w:r>
              <w:r>
                <w:rPr>
                  <w:i/>
                  <w:iCs/>
                  <w:noProof/>
                  <w:lang w:val="es-ES"/>
                </w:rPr>
                <w:t>Módelo Teórico Práctico para implementar un Sistema de Gestión de Calidad en MIPYMES.</w:t>
              </w:r>
              <w:r>
                <w:rPr>
                  <w:noProof/>
                  <w:lang w:val="es-ES"/>
                </w:rPr>
                <w:t xml:space="preserve"> Mexico: Planeta.</w:t>
              </w:r>
            </w:p>
            <w:p w:rsidR="00E422FA" w:rsidRDefault="00E422FA" w:rsidP="00E422FA">
              <w:pPr>
                <w:pStyle w:val="Bibliografa"/>
                <w:ind w:left="720" w:hanging="720"/>
                <w:rPr>
                  <w:noProof/>
                  <w:lang w:val="es-ES"/>
                </w:rPr>
              </w:pPr>
              <w:r>
                <w:rPr>
                  <w:noProof/>
                  <w:lang w:val="es-ES"/>
                </w:rPr>
                <w:t>Uribe, J. E. (2009). Modelo Teórico Práctico para Implemenetar un Sistema de Gestión de Calidad en MIYPYMES. Mexico, Mexico.</w:t>
              </w:r>
            </w:p>
            <w:p w:rsidR="00E422FA" w:rsidRDefault="00E422FA" w:rsidP="00E422FA">
              <w:pPr>
                <w:pStyle w:val="Bibliografa"/>
                <w:ind w:left="720" w:hanging="720"/>
              </w:pPr>
              <w:r>
                <w:rPr>
                  <w:noProof/>
                  <w:lang w:val="es-ES"/>
                </w:rPr>
                <w:t>Valarezo, J., &amp; Romo, D. (2012). Analisis e Implementación de la Norma ISO 27002 Para el Departamento de Sistemas de la Universidad Politécnica Salesiana Sede Guayaquil. Guayaquil, Guayas, Ecuador. Obtenido de www.ups.edu.ec</w:t>
              </w:r>
              <w:r>
                <w:rPr>
                  <w:b/>
                  <w:bCs/>
                </w:rPr>
                <w:fldChar w:fldCharType="end"/>
              </w:r>
            </w:p>
          </w:sdtContent>
        </w:sdt>
      </w:sdtContent>
    </w:sdt>
    <w:sectPr w:rsidR="00E422FA" w:rsidSect="002C051C">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4D7" w:rsidRDefault="00CB54D7" w:rsidP="00550782">
      <w:pPr>
        <w:spacing w:after="0" w:line="240" w:lineRule="auto"/>
      </w:pPr>
      <w:r>
        <w:separator/>
      </w:r>
    </w:p>
  </w:endnote>
  <w:endnote w:type="continuationSeparator" w:id="0">
    <w:p w:rsidR="00CB54D7" w:rsidRDefault="00CB54D7" w:rsidP="00550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es-ES"/>
      </w:rPr>
      <w:id w:val="2028596988"/>
      <w:docPartObj>
        <w:docPartGallery w:val="Page Numbers (Bottom of Page)"/>
        <w:docPartUnique/>
      </w:docPartObj>
    </w:sdtPr>
    <w:sdtContent>
      <w:p w:rsidR="00CB54D7" w:rsidRDefault="00CB54D7">
        <w:pPr>
          <w:pStyle w:val="Piedepgina"/>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 </w:t>
        </w:r>
        <w:r w:rsidRPr="00F82C29">
          <w:rPr>
            <w:rFonts w:cs="Arial"/>
            <w:szCs w:val="22"/>
          </w:rPr>
          <w:fldChar w:fldCharType="begin"/>
        </w:r>
        <w:r w:rsidRPr="00F82C29">
          <w:rPr>
            <w:rFonts w:cs="Arial"/>
            <w:szCs w:val="22"/>
          </w:rPr>
          <w:instrText>PAGE    \* MERGEFORMAT</w:instrText>
        </w:r>
        <w:r w:rsidRPr="00F82C29">
          <w:rPr>
            <w:rFonts w:cs="Arial"/>
            <w:szCs w:val="22"/>
          </w:rPr>
          <w:fldChar w:fldCharType="separate"/>
        </w:r>
        <w:r w:rsidR="00885D29" w:rsidRPr="00885D29">
          <w:rPr>
            <w:rFonts w:eastAsiaTheme="majorEastAsia" w:cs="Arial"/>
            <w:noProof/>
            <w:szCs w:val="22"/>
            <w:lang w:val="es-ES"/>
          </w:rPr>
          <w:t>65</w:t>
        </w:r>
        <w:r w:rsidRPr="00F82C29">
          <w:rPr>
            <w:rFonts w:eastAsiaTheme="majorEastAsia" w:cs="Arial"/>
            <w:szCs w:val="22"/>
          </w:rPr>
          <w:fldChar w:fldCharType="end"/>
        </w:r>
        <w:r>
          <w:rPr>
            <w:rFonts w:asciiTheme="majorHAnsi" w:eastAsiaTheme="majorEastAsia" w:hAnsiTheme="majorHAnsi" w:cstheme="majorBidi"/>
            <w:sz w:val="28"/>
            <w:szCs w:val="28"/>
            <w:lang w:val="es-ES"/>
          </w:rPr>
          <w:t xml:space="preserve"> -</w:t>
        </w:r>
      </w:p>
    </w:sdtContent>
  </w:sdt>
  <w:p w:rsidR="00CB54D7" w:rsidRDefault="00CB54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4D7" w:rsidRDefault="00CB54D7" w:rsidP="00550782">
      <w:pPr>
        <w:spacing w:after="0" w:line="240" w:lineRule="auto"/>
      </w:pPr>
      <w:r>
        <w:separator/>
      </w:r>
    </w:p>
  </w:footnote>
  <w:footnote w:type="continuationSeparator" w:id="0">
    <w:p w:rsidR="00CB54D7" w:rsidRDefault="00CB54D7" w:rsidP="00550782">
      <w:pPr>
        <w:spacing w:after="0" w:line="240" w:lineRule="auto"/>
      </w:pPr>
      <w:r>
        <w:continuationSeparator/>
      </w:r>
    </w:p>
  </w:footnote>
  <w:footnote w:id="1">
    <w:p w:rsidR="00CB54D7" w:rsidRDefault="00CB54D7">
      <w:pPr>
        <w:pStyle w:val="Textonotapie"/>
      </w:pPr>
      <w:r>
        <w:rPr>
          <w:rStyle w:val="Refdenotaalpie"/>
        </w:rPr>
        <w:footnoteRef/>
      </w:r>
      <w:r>
        <w:t xml:space="preserve"> </w:t>
      </w:r>
      <w:r w:rsidRPr="0073269F">
        <w:rPr>
          <w:b/>
        </w:rPr>
        <w:t>CCTV</w:t>
      </w:r>
      <w:r>
        <w:t>: Circuito Cerrado de Televisión.</w:t>
      </w:r>
    </w:p>
  </w:footnote>
  <w:footnote w:id="2">
    <w:p w:rsidR="00F057ED" w:rsidRDefault="00F057ED">
      <w:pPr>
        <w:pStyle w:val="Textonotapie"/>
      </w:pPr>
      <w:r>
        <w:rPr>
          <w:rStyle w:val="Refdenotaalpie"/>
        </w:rPr>
        <w:footnoteRef/>
      </w:r>
      <w:r>
        <w:t xml:space="preserve"> </w:t>
      </w:r>
      <w:r w:rsidRPr="00F057ED">
        <w:rPr>
          <w:b/>
        </w:rPr>
        <w:t>Fuente</w:t>
      </w:r>
      <w:r>
        <w:t>: Archivo CISEPRO 2014.</w:t>
      </w:r>
    </w:p>
  </w:footnote>
  <w:footnote w:id="3">
    <w:p w:rsidR="00CB54D7" w:rsidRDefault="00CB54D7">
      <w:pPr>
        <w:pStyle w:val="Textonotapie"/>
      </w:pPr>
      <w:r>
        <w:rPr>
          <w:rStyle w:val="Refdenotaalpie"/>
        </w:rPr>
        <w:footnoteRef/>
      </w:r>
      <w:r>
        <w:t xml:space="preserve"> </w:t>
      </w:r>
      <w:r w:rsidRPr="0073269F">
        <w:rPr>
          <w:b/>
        </w:rPr>
        <w:t>Fuente</w:t>
      </w:r>
      <w:r>
        <w:t xml:space="preserve">: </w:t>
      </w:r>
      <w:r w:rsidRPr="001F534B">
        <w:t>http://cisepro.com.ec/index.php/donde-estamos</w:t>
      </w:r>
      <w:r>
        <w:t>.</w:t>
      </w:r>
    </w:p>
    <w:p w:rsidR="00CB54D7" w:rsidRDefault="00CB54D7">
      <w:pPr>
        <w:pStyle w:val="Textonotapie"/>
      </w:pPr>
    </w:p>
  </w:footnote>
  <w:footnote w:id="4">
    <w:p w:rsidR="00CB54D7" w:rsidRDefault="00CB54D7">
      <w:pPr>
        <w:pStyle w:val="Textonotapie"/>
      </w:pPr>
      <w:r>
        <w:rPr>
          <w:rStyle w:val="Refdenotaalpie"/>
        </w:rPr>
        <w:footnoteRef/>
      </w:r>
      <w:r>
        <w:t xml:space="preserve"> </w:t>
      </w:r>
      <w:r>
        <w:fldChar w:fldCharType="begin"/>
      </w:r>
      <w:r>
        <w:instrText xml:space="preserve"> NOTEREF _Ref401664767 \h </w:instrText>
      </w:r>
      <w:r>
        <w:fldChar w:fldCharType="separate"/>
      </w:r>
      <w:r>
        <w:t>2</w:t>
      </w:r>
      <w:r>
        <w:fldChar w:fldCharType="end"/>
      </w:r>
    </w:p>
  </w:footnote>
  <w:footnote w:id="5">
    <w:p w:rsidR="00CB54D7" w:rsidRDefault="00CB54D7">
      <w:pPr>
        <w:pStyle w:val="Textonotapie"/>
      </w:pPr>
      <w:r>
        <w:rPr>
          <w:rStyle w:val="Refdenotaalpie"/>
        </w:rPr>
        <w:footnoteRef/>
      </w:r>
      <w:r>
        <w:t xml:space="preserve"> </w:t>
      </w:r>
      <w:r w:rsidRPr="0073269F">
        <w:rPr>
          <w:b/>
        </w:rPr>
        <w:t>Fuente</w:t>
      </w:r>
      <w:r>
        <w:t xml:space="preserve">: </w:t>
      </w:r>
      <w:r w:rsidRPr="001F534B">
        <w:t>http://cisepro.com.ec/index.php/donde-estamos</w:t>
      </w:r>
      <w:r>
        <w:t>.</w:t>
      </w:r>
    </w:p>
  </w:footnote>
  <w:footnote w:id="6">
    <w:p w:rsidR="00CB54D7" w:rsidRDefault="00CB54D7">
      <w:pPr>
        <w:pStyle w:val="Textonotapie"/>
      </w:pPr>
      <w:r>
        <w:rPr>
          <w:rStyle w:val="Refdenotaalpie"/>
        </w:rPr>
        <w:footnoteRef/>
      </w:r>
      <w:r>
        <w:t xml:space="preserve"> </w:t>
      </w:r>
      <w:r>
        <w:fldChar w:fldCharType="begin"/>
      </w:r>
      <w:r>
        <w:instrText xml:space="preserve"> NOTEREF _Ref401664841 \h </w:instrText>
      </w:r>
      <w:r>
        <w:fldChar w:fldCharType="separate"/>
      </w:r>
      <w:r>
        <w:t>4</w:t>
      </w:r>
      <w:r>
        <w:fldChar w:fldCharType="end"/>
      </w:r>
    </w:p>
  </w:footnote>
  <w:footnote w:id="7">
    <w:p w:rsidR="00CB54D7" w:rsidRDefault="00CB54D7" w:rsidP="00A9676C">
      <w:pPr>
        <w:pStyle w:val="Textonotapie"/>
      </w:pPr>
      <w:r>
        <w:rPr>
          <w:rStyle w:val="Refdenotaalpie"/>
        </w:rPr>
        <w:footnoteRef/>
      </w:r>
      <w:r>
        <w:t xml:space="preserve"> </w:t>
      </w:r>
      <w:r w:rsidRPr="0073269F">
        <w:rPr>
          <w:b/>
        </w:rPr>
        <w:t>Fuente</w:t>
      </w:r>
      <w:r>
        <w:t xml:space="preserve">: </w:t>
      </w:r>
      <w:r w:rsidRPr="001F534B">
        <w:t>http://cisepro.com.ec/index.php/donde-estamos</w:t>
      </w:r>
      <w:r>
        <w:t>.</w:t>
      </w:r>
    </w:p>
    <w:p w:rsidR="00CB54D7" w:rsidRDefault="00CB54D7">
      <w:pPr>
        <w:pStyle w:val="Textonotapie"/>
      </w:pPr>
    </w:p>
  </w:footnote>
  <w:footnote w:id="8">
    <w:p w:rsidR="00CB54D7" w:rsidRDefault="00CB54D7" w:rsidP="00201850">
      <w:pPr>
        <w:pStyle w:val="Textonotapie"/>
      </w:pPr>
      <w:r>
        <w:rPr>
          <w:rStyle w:val="Refdenotaalpie"/>
        </w:rPr>
        <w:footnoteRef/>
      </w:r>
      <w:r>
        <w:t xml:space="preserve"> </w:t>
      </w:r>
      <w:r w:rsidRPr="0073269F">
        <w:rPr>
          <w:b/>
        </w:rPr>
        <w:t>Fuente</w:t>
      </w:r>
      <w:r>
        <w:t>: Archivo CISEPRO 2014.</w:t>
      </w:r>
    </w:p>
  </w:footnote>
  <w:footnote w:id="9">
    <w:p w:rsidR="00CB54D7" w:rsidRDefault="00CB54D7">
      <w:pPr>
        <w:pStyle w:val="Textonotapie"/>
      </w:pPr>
      <w:r>
        <w:rPr>
          <w:rStyle w:val="Refdenotaalpie"/>
        </w:rPr>
        <w:footnoteRef/>
      </w:r>
      <w:r>
        <w:t xml:space="preserve"> </w:t>
      </w:r>
      <w:r w:rsidRPr="0073269F">
        <w:rPr>
          <w:b/>
        </w:rPr>
        <w:t>SIG</w:t>
      </w:r>
      <w:r>
        <w:t>: Sistema Integrado de Gestión.</w:t>
      </w:r>
    </w:p>
  </w:footnote>
  <w:footnote w:id="10">
    <w:p w:rsidR="00CB54D7" w:rsidRDefault="00CB54D7">
      <w:pPr>
        <w:pStyle w:val="Textonotapie"/>
      </w:pPr>
      <w:r>
        <w:rPr>
          <w:rStyle w:val="Refdenotaalpie"/>
        </w:rPr>
        <w:footnoteRef/>
      </w:r>
      <w:r>
        <w:t xml:space="preserve"> </w:t>
      </w:r>
      <w:r w:rsidRPr="0073269F">
        <w:rPr>
          <w:b/>
        </w:rPr>
        <w:t>SSO</w:t>
      </w:r>
      <w:r>
        <w:t>: Salud y Seguridad Ocupacional.</w:t>
      </w:r>
    </w:p>
  </w:footnote>
  <w:footnote w:id="11">
    <w:p w:rsidR="00CB54D7" w:rsidRDefault="00CB54D7">
      <w:pPr>
        <w:pStyle w:val="Textonotapie"/>
      </w:pPr>
      <w:r>
        <w:rPr>
          <w:rStyle w:val="Refdenotaalpie"/>
        </w:rPr>
        <w:footnoteRef/>
      </w:r>
      <w:r>
        <w:t xml:space="preserve"> </w:t>
      </w:r>
      <w:r w:rsidRPr="0073269F">
        <w:rPr>
          <w:b/>
        </w:rPr>
        <w:t>PC´s:</w:t>
      </w:r>
      <w:r>
        <w:t xml:space="preserve"> Personal Computer, Traducción: Computador Personal.</w:t>
      </w:r>
    </w:p>
  </w:footnote>
  <w:footnote w:id="12">
    <w:p w:rsidR="00CB54D7" w:rsidRDefault="00CB54D7" w:rsidP="0073269F">
      <w:pPr>
        <w:pStyle w:val="Textonotapie"/>
        <w:jc w:val="both"/>
      </w:pPr>
      <w:r>
        <w:rPr>
          <w:rStyle w:val="Refdenotaalpie"/>
        </w:rPr>
        <w:footnoteRef/>
      </w:r>
      <w:r>
        <w:t xml:space="preserve"> </w:t>
      </w:r>
      <w:r w:rsidRPr="0073269F">
        <w:rPr>
          <w:b/>
        </w:rPr>
        <w:t>Router</w:t>
      </w:r>
      <w:r>
        <w:t>: Dispositivo empleado para proporcionar conectividad a nivel de red, que emplea un mecanismo de enrutamiento de paquetes a nivel 3 del modelo OSI.</w:t>
      </w:r>
    </w:p>
  </w:footnote>
  <w:footnote w:id="13">
    <w:p w:rsidR="00CB54D7" w:rsidRDefault="00CB54D7" w:rsidP="0073269F">
      <w:pPr>
        <w:pStyle w:val="Textonotapie"/>
        <w:jc w:val="both"/>
      </w:pPr>
      <w:r>
        <w:rPr>
          <w:rStyle w:val="Refdenotaalpie"/>
        </w:rPr>
        <w:footnoteRef/>
      </w:r>
      <w:r>
        <w:t xml:space="preserve"> </w:t>
      </w:r>
      <w:r w:rsidRPr="0073269F">
        <w:rPr>
          <w:b/>
        </w:rPr>
        <w:t>Switch</w:t>
      </w:r>
      <w:r>
        <w:t xml:space="preserve">: </w:t>
      </w:r>
      <w:r w:rsidRPr="0073269F">
        <w:t xml:space="preserve">es un dispositivo digital lógico </w:t>
      </w:r>
      <w:r>
        <w:t xml:space="preserve">conmutador </w:t>
      </w:r>
      <w:r w:rsidRPr="0073269F">
        <w:t>de interconexión de redes de computadoras que opera en la capa de enlace de datos del modelo OSI</w:t>
      </w:r>
      <w:r>
        <w:t>.</w:t>
      </w:r>
    </w:p>
  </w:footnote>
  <w:footnote w:id="14">
    <w:p w:rsidR="00CB54D7" w:rsidRDefault="00CB54D7">
      <w:pPr>
        <w:pStyle w:val="Textonotapie"/>
      </w:pPr>
      <w:r>
        <w:rPr>
          <w:rStyle w:val="Refdenotaalpie"/>
        </w:rPr>
        <w:footnoteRef/>
      </w:r>
      <w:r>
        <w:t xml:space="preserve"> </w:t>
      </w:r>
      <w:r w:rsidRPr="0073269F">
        <w:rPr>
          <w:b/>
        </w:rPr>
        <w:t>UPS</w:t>
      </w:r>
      <w:r>
        <w:t xml:space="preserve">: Uninterruptible Power Supply, Traducción: </w:t>
      </w:r>
      <w:r w:rsidRPr="0073269F">
        <w:t>Sistema de alimentación ininterrumpida</w:t>
      </w:r>
      <w:r>
        <w:t xml:space="preserve">. </w:t>
      </w:r>
    </w:p>
  </w:footnote>
  <w:footnote w:id="15">
    <w:p w:rsidR="00CB54D7" w:rsidRDefault="00CB54D7" w:rsidP="00D04D44">
      <w:pPr>
        <w:pStyle w:val="Textonotapie"/>
      </w:pPr>
      <w:r>
        <w:rPr>
          <w:rStyle w:val="Refdenotaalpie"/>
        </w:rPr>
        <w:footnoteRef/>
      </w:r>
      <w:r>
        <w:t xml:space="preserve"> </w:t>
      </w:r>
      <w:r w:rsidRPr="00D04D44">
        <w:rPr>
          <w:b/>
        </w:rPr>
        <w:t>IEC</w:t>
      </w:r>
      <w:r>
        <w:t xml:space="preserve">: International Electrotechnical Commission, Traducción: </w:t>
      </w:r>
      <w:r w:rsidRPr="00D04D44">
        <w:t>La Comisión Electrotécnica Internacional</w:t>
      </w:r>
      <w:r>
        <w:t>.</w:t>
      </w:r>
    </w:p>
  </w:footnote>
  <w:footnote w:id="16">
    <w:p w:rsidR="00CB54D7" w:rsidRDefault="00CB54D7">
      <w:pPr>
        <w:pStyle w:val="Textonotapie"/>
      </w:pPr>
      <w:r>
        <w:rPr>
          <w:rStyle w:val="Refdenotaalpie"/>
        </w:rPr>
        <w:footnoteRef/>
      </w:r>
      <w:r>
        <w:t xml:space="preserve"> </w:t>
      </w:r>
      <w:r w:rsidRPr="00386903">
        <w:rPr>
          <w:b/>
        </w:rPr>
        <w:t>Fuente</w:t>
      </w:r>
      <w:r>
        <w:t xml:space="preserve">: </w:t>
      </w:r>
      <w:r w:rsidRPr="00386903">
        <w:t>http://www.cxo-community.com/articulos/blogs/blogs-metodologia-legislacion/4811-la-leyenda-iso-17799-la-seguridad-de-los-activos-de-informacion-parte-2.html</w:t>
      </w:r>
      <w:r>
        <w:t>.</w:t>
      </w:r>
    </w:p>
  </w:footnote>
  <w:footnote w:id="17">
    <w:p w:rsidR="00CB54D7" w:rsidRDefault="00CB54D7">
      <w:pPr>
        <w:pStyle w:val="Textonotapie"/>
      </w:pPr>
      <w:r>
        <w:rPr>
          <w:rStyle w:val="Refdenotaalpie"/>
        </w:rPr>
        <w:footnoteRef/>
      </w:r>
      <w:r>
        <w:t xml:space="preserve"> </w:t>
      </w:r>
      <w:r w:rsidRPr="00D41D59">
        <w:rPr>
          <w:b/>
        </w:rPr>
        <w:t>Fuente</w:t>
      </w:r>
      <w:r>
        <w:t xml:space="preserve">: </w:t>
      </w:r>
      <w:r w:rsidRPr="00D41D59">
        <w:t>http://www.iso-27001-it-security-management.com/</w:t>
      </w:r>
      <w:r>
        <w:t>.</w:t>
      </w:r>
    </w:p>
  </w:footnote>
  <w:footnote w:id="18">
    <w:p w:rsidR="00CB54D7" w:rsidRDefault="00CB54D7">
      <w:pPr>
        <w:pStyle w:val="Textonotapie"/>
      </w:pPr>
      <w:r>
        <w:rPr>
          <w:rStyle w:val="Refdenotaalpie"/>
        </w:rPr>
        <w:footnoteRef/>
      </w:r>
      <w:r>
        <w:t xml:space="preserve"> </w:t>
      </w:r>
      <w:r w:rsidRPr="00FF6C20">
        <w:rPr>
          <w:b/>
        </w:rPr>
        <w:t>Fuente</w:t>
      </w:r>
      <w:r>
        <w:t xml:space="preserve">: </w:t>
      </w:r>
      <w:r w:rsidRPr="00FF6C20">
        <w:t>http://deloitteblog.co.za/tag/deloitte-school-of-risk-management/</w:t>
      </w:r>
    </w:p>
  </w:footnote>
  <w:footnote w:id="19">
    <w:p w:rsidR="00CB54D7" w:rsidRDefault="00CB54D7">
      <w:pPr>
        <w:pStyle w:val="Textonotapie"/>
      </w:pPr>
      <w:r>
        <w:rPr>
          <w:rStyle w:val="Refdenotaalpie"/>
        </w:rPr>
        <w:footnoteRef/>
      </w:r>
      <w:r>
        <w:t xml:space="preserve"> </w:t>
      </w:r>
      <w:r w:rsidRPr="006A1533">
        <w:rPr>
          <w:b/>
        </w:rPr>
        <w:t>Fuente</w:t>
      </w:r>
      <w:r>
        <w:t xml:space="preserve">: </w:t>
      </w:r>
      <w:r w:rsidRPr="006A1533">
        <w:t>http://www.abc.es/20111118/tecnologia/abci-diez-consejos-seguridad-informatica-201111181236.html</w:t>
      </w:r>
      <w:r>
        <w:t>.</w:t>
      </w:r>
    </w:p>
  </w:footnote>
  <w:footnote w:id="20">
    <w:p w:rsidR="00CB54D7" w:rsidRPr="00467A72" w:rsidRDefault="00CB54D7">
      <w:pPr>
        <w:pStyle w:val="Textonotapie"/>
        <w:rPr>
          <w:b/>
        </w:rPr>
      </w:pPr>
      <w:r w:rsidRPr="00467A72">
        <w:rPr>
          <w:rStyle w:val="Refdenotaalpie"/>
          <w:b/>
        </w:rPr>
        <w:footnoteRef/>
      </w:r>
      <w:r w:rsidRPr="00467A72">
        <w:rPr>
          <w:b/>
        </w:rPr>
        <w:t xml:space="preserve"> IP/MAC</w:t>
      </w:r>
      <w:r w:rsidRPr="00467A72">
        <w:t xml:space="preserve">: Internet </w:t>
      </w:r>
      <w:proofErr w:type="spellStart"/>
      <w:r w:rsidRPr="00467A72">
        <w:t>Protocol</w:t>
      </w:r>
      <w:proofErr w:type="spellEnd"/>
      <w:r w:rsidRPr="00467A72">
        <w:t>/ Media Access Control</w:t>
      </w:r>
      <w:r>
        <w:t>, Traducción: Protocolo de Internet/ Control de Acceso al Medio.</w:t>
      </w:r>
    </w:p>
  </w:footnote>
  <w:footnote w:id="21">
    <w:p w:rsidR="00CB54D7" w:rsidRPr="00F7780E" w:rsidRDefault="00CB54D7" w:rsidP="00F7780E">
      <w:pPr>
        <w:pStyle w:val="Textonotapie"/>
        <w:jc w:val="both"/>
        <w:rPr>
          <w:b/>
        </w:rPr>
      </w:pPr>
      <w:r w:rsidRPr="00F7780E">
        <w:rPr>
          <w:rStyle w:val="Refdenotaalpie"/>
          <w:b/>
        </w:rPr>
        <w:footnoteRef/>
      </w:r>
      <w:r w:rsidRPr="00F7780E">
        <w:rPr>
          <w:b/>
        </w:rPr>
        <w:t xml:space="preserve"> </w:t>
      </w:r>
      <w:proofErr w:type="spellStart"/>
      <w:r>
        <w:rPr>
          <w:b/>
        </w:rPr>
        <w:t>Token</w:t>
      </w:r>
      <w:proofErr w:type="spellEnd"/>
      <w:r>
        <w:rPr>
          <w:b/>
        </w:rPr>
        <w:t xml:space="preserve">: </w:t>
      </w:r>
      <w:r w:rsidRPr="00F7780E">
        <w:t>es una cadena de caracteres que tiene un significado coherente en cierto lenguaje de programación</w:t>
      </w:r>
    </w:p>
  </w:footnote>
  <w:footnote w:id="22">
    <w:p w:rsidR="00CB54D7" w:rsidRDefault="00CB54D7">
      <w:pPr>
        <w:pStyle w:val="Textonotapie"/>
      </w:pPr>
      <w:r>
        <w:rPr>
          <w:rStyle w:val="Refdenotaalpie"/>
        </w:rPr>
        <w:footnoteRef/>
      </w:r>
      <w:r>
        <w:t xml:space="preserve"> </w:t>
      </w:r>
      <w:r w:rsidRPr="00F63AA5">
        <w:rPr>
          <w:b/>
        </w:rPr>
        <w:t>SI</w:t>
      </w:r>
      <w:r>
        <w:t>: Sistemas Informáticos.</w:t>
      </w:r>
    </w:p>
  </w:footnote>
  <w:footnote w:id="23">
    <w:p w:rsidR="00CB54D7" w:rsidRDefault="00CB54D7">
      <w:pPr>
        <w:pStyle w:val="Textonotapie"/>
      </w:pPr>
      <w:r>
        <w:rPr>
          <w:rStyle w:val="Refdenotaalpie"/>
        </w:rPr>
        <w:footnoteRef/>
      </w:r>
      <w:r>
        <w:t xml:space="preserve"> </w:t>
      </w:r>
      <w:r w:rsidRPr="00F63AA5">
        <w:rPr>
          <w:b/>
        </w:rPr>
        <w:t>Fuente</w:t>
      </w:r>
      <w:r>
        <w:t>: Archivo Departamento de Sistemas, CISEPRO 2014</w:t>
      </w:r>
    </w:p>
  </w:footnote>
  <w:footnote w:id="24">
    <w:p w:rsidR="00CB54D7" w:rsidRDefault="00CB54D7">
      <w:pPr>
        <w:pStyle w:val="Textonotapie"/>
      </w:pPr>
      <w:r>
        <w:rPr>
          <w:rStyle w:val="Refdenotaalpie"/>
        </w:rPr>
        <w:footnoteRef/>
      </w:r>
      <w:r>
        <w:t xml:space="preserve"> </w:t>
      </w:r>
      <w:r>
        <w:fldChar w:fldCharType="begin"/>
      </w:r>
      <w:r>
        <w:instrText xml:space="preserve"> NOTEREF _Ref401738612 \h </w:instrText>
      </w:r>
      <w:r>
        <w:fldChar w:fldCharType="separate"/>
      </w:r>
      <w:r>
        <w:t>22</w:t>
      </w:r>
      <w:r>
        <w:fldChar w:fldCharType="end"/>
      </w:r>
    </w:p>
    <w:p w:rsidR="00CB54D7" w:rsidRDefault="00CB54D7">
      <w:pPr>
        <w:pStyle w:val="Textonotapie"/>
      </w:pPr>
    </w:p>
  </w:footnote>
  <w:footnote w:id="25">
    <w:p w:rsidR="00CB54D7" w:rsidRDefault="00CB54D7">
      <w:pPr>
        <w:pStyle w:val="Textonotapie"/>
      </w:pPr>
      <w:r>
        <w:rPr>
          <w:rStyle w:val="Refdenotaalpie"/>
        </w:rPr>
        <w:footnoteRef/>
      </w:r>
      <w:r>
        <w:t xml:space="preserve"> </w:t>
      </w:r>
      <w:r w:rsidRPr="00F63AA5">
        <w:rPr>
          <w:b/>
        </w:rPr>
        <w:t>Fuente</w:t>
      </w:r>
      <w:r>
        <w:t>: Archivo Departamento de Sistemas, CISEPRO 2014</w:t>
      </w:r>
    </w:p>
  </w:footnote>
  <w:footnote w:id="26">
    <w:p w:rsidR="00CB54D7" w:rsidRDefault="00CB54D7">
      <w:pPr>
        <w:pStyle w:val="Textonotapie"/>
      </w:pPr>
      <w:r>
        <w:rPr>
          <w:rStyle w:val="Refdenotaalpie"/>
        </w:rPr>
        <w:footnoteRef/>
      </w:r>
      <w:r>
        <w:t xml:space="preserve"> </w:t>
      </w:r>
      <w:r w:rsidRPr="00F63AA5">
        <w:rPr>
          <w:b/>
        </w:rPr>
        <w:t>Fuente</w:t>
      </w:r>
      <w:r>
        <w:t>: Archivo Departamento de Sistemas, CISEPRO 2014</w:t>
      </w:r>
    </w:p>
  </w:footnote>
  <w:footnote w:id="27">
    <w:p w:rsidR="00CB54D7" w:rsidRDefault="00CB54D7">
      <w:pPr>
        <w:pStyle w:val="Textonotapie"/>
      </w:pPr>
      <w:r>
        <w:rPr>
          <w:rStyle w:val="Refdenotaalpie"/>
        </w:rPr>
        <w:footnoteRef/>
      </w:r>
      <w:r>
        <w:t xml:space="preserve"> </w:t>
      </w:r>
      <w:r>
        <w:fldChar w:fldCharType="begin"/>
      </w:r>
      <w:r>
        <w:instrText xml:space="preserve"> NOTEREF _Ref401739074 \h </w:instrText>
      </w:r>
      <w:r>
        <w:fldChar w:fldCharType="separate"/>
      </w:r>
      <w:r>
        <w:t>25</w:t>
      </w:r>
      <w:r>
        <w:fldChar w:fldCharType="end"/>
      </w:r>
    </w:p>
  </w:footnote>
  <w:footnote w:id="28">
    <w:p w:rsidR="00CB54D7" w:rsidRDefault="00CB54D7">
      <w:pPr>
        <w:pStyle w:val="Textonotapie"/>
      </w:pPr>
      <w:r>
        <w:rPr>
          <w:rStyle w:val="Refdenotaalpie"/>
        </w:rPr>
        <w:footnoteRef/>
      </w:r>
      <w:r>
        <w:t xml:space="preserve"> </w:t>
      </w:r>
      <w:r w:rsidRPr="00F63AA5">
        <w:rPr>
          <w:b/>
        </w:rPr>
        <w:t>Fuente</w:t>
      </w:r>
      <w:r>
        <w:t>: Archivo Departamento de Sistemas, CISEPRO 2014</w:t>
      </w:r>
    </w:p>
  </w:footnote>
  <w:footnote w:id="29">
    <w:p w:rsidR="00CB54D7" w:rsidRDefault="00CB54D7">
      <w:pPr>
        <w:pStyle w:val="Textonotapie"/>
      </w:pPr>
      <w:r>
        <w:rPr>
          <w:rStyle w:val="Refdenotaalpie"/>
        </w:rPr>
        <w:footnoteRef/>
      </w:r>
      <w:r>
        <w:t xml:space="preserve"> </w:t>
      </w:r>
      <w:r w:rsidRPr="00F63AA5">
        <w:rPr>
          <w:b/>
        </w:rPr>
        <w:t>Fuente</w:t>
      </w:r>
      <w:r>
        <w:t>: Archivo Departamento de Sistemas, CISEPRO 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6CFE2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CD571C"/>
    <w:multiLevelType w:val="hybridMultilevel"/>
    <w:tmpl w:val="06EE48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36914CC"/>
    <w:multiLevelType w:val="hybridMultilevel"/>
    <w:tmpl w:val="26447208"/>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08D170E1"/>
    <w:multiLevelType w:val="hybridMultilevel"/>
    <w:tmpl w:val="6180BF2A"/>
    <w:lvl w:ilvl="0" w:tplc="300A0001">
      <w:start w:val="1"/>
      <w:numFmt w:val="bullet"/>
      <w:lvlText w:val=""/>
      <w:lvlJc w:val="left"/>
      <w:pPr>
        <w:ind w:left="921" w:hanging="360"/>
      </w:pPr>
      <w:rPr>
        <w:rFonts w:ascii="Symbol" w:hAnsi="Symbol" w:hint="default"/>
      </w:rPr>
    </w:lvl>
    <w:lvl w:ilvl="1" w:tplc="300A0003" w:tentative="1">
      <w:start w:val="1"/>
      <w:numFmt w:val="bullet"/>
      <w:lvlText w:val="o"/>
      <w:lvlJc w:val="left"/>
      <w:pPr>
        <w:ind w:left="1641" w:hanging="360"/>
      </w:pPr>
      <w:rPr>
        <w:rFonts w:ascii="Courier New" w:hAnsi="Courier New" w:cs="Courier New" w:hint="default"/>
      </w:rPr>
    </w:lvl>
    <w:lvl w:ilvl="2" w:tplc="300A0005" w:tentative="1">
      <w:start w:val="1"/>
      <w:numFmt w:val="bullet"/>
      <w:lvlText w:val=""/>
      <w:lvlJc w:val="left"/>
      <w:pPr>
        <w:ind w:left="2361" w:hanging="360"/>
      </w:pPr>
      <w:rPr>
        <w:rFonts w:ascii="Wingdings" w:hAnsi="Wingdings" w:hint="default"/>
      </w:rPr>
    </w:lvl>
    <w:lvl w:ilvl="3" w:tplc="300A0001" w:tentative="1">
      <w:start w:val="1"/>
      <w:numFmt w:val="bullet"/>
      <w:lvlText w:val=""/>
      <w:lvlJc w:val="left"/>
      <w:pPr>
        <w:ind w:left="3081" w:hanging="360"/>
      </w:pPr>
      <w:rPr>
        <w:rFonts w:ascii="Symbol" w:hAnsi="Symbol" w:hint="default"/>
      </w:rPr>
    </w:lvl>
    <w:lvl w:ilvl="4" w:tplc="300A0003" w:tentative="1">
      <w:start w:val="1"/>
      <w:numFmt w:val="bullet"/>
      <w:lvlText w:val="o"/>
      <w:lvlJc w:val="left"/>
      <w:pPr>
        <w:ind w:left="3801" w:hanging="360"/>
      </w:pPr>
      <w:rPr>
        <w:rFonts w:ascii="Courier New" w:hAnsi="Courier New" w:cs="Courier New" w:hint="default"/>
      </w:rPr>
    </w:lvl>
    <w:lvl w:ilvl="5" w:tplc="300A0005" w:tentative="1">
      <w:start w:val="1"/>
      <w:numFmt w:val="bullet"/>
      <w:lvlText w:val=""/>
      <w:lvlJc w:val="left"/>
      <w:pPr>
        <w:ind w:left="4521" w:hanging="360"/>
      </w:pPr>
      <w:rPr>
        <w:rFonts w:ascii="Wingdings" w:hAnsi="Wingdings" w:hint="default"/>
      </w:rPr>
    </w:lvl>
    <w:lvl w:ilvl="6" w:tplc="300A0001" w:tentative="1">
      <w:start w:val="1"/>
      <w:numFmt w:val="bullet"/>
      <w:lvlText w:val=""/>
      <w:lvlJc w:val="left"/>
      <w:pPr>
        <w:ind w:left="5241" w:hanging="360"/>
      </w:pPr>
      <w:rPr>
        <w:rFonts w:ascii="Symbol" w:hAnsi="Symbol" w:hint="default"/>
      </w:rPr>
    </w:lvl>
    <w:lvl w:ilvl="7" w:tplc="300A0003" w:tentative="1">
      <w:start w:val="1"/>
      <w:numFmt w:val="bullet"/>
      <w:lvlText w:val="o"/>
      <w:lvlJc w:val="left"/>
      <w:pPr>
        <w:ind w:left="5961" w:hanging="360"/>
      </w:pPr>
      <w:rPr>
        <w:rFonts w:ascii="Courier New" w:hAnsi="Courier New" w:cs="Courier New" w:hint="default"/>
      </w:rPr>
    </w:lvl>
    <w:lvl w:ilvl="8" w:tplc="300A0005" w:tentative="1">
      <w:start w:val="1"/>
      <w:numFmt w:val="bullet"/>
      <w:lvlText w:val=""/>
      <w:lvlJc w:val="left"/>
      <w:pPr>
        <w:ind w:left="6681" w:hanging="360"/>
      </w:pPr>
      <w:rPr>
        <w:rFonts w:ascii="Wingdings" w:hAnsi="Wingdings" w:hint="default"/>
      </w:rPr>
    </w:lvl>
  </w:abstractNum>
  <w:abstractNum w:abstractNumId="4">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3414A4F"/>
    <w:multiLevelType w:val="hybridMultilevel"/>
    <w:tmpl w:val="0D9A27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41060C8"/>
    <w:multiLevelType w:val="hybridMultilevel"/>
    <w:tmpl w:val="3476E1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94C1C54"/>
    <w:multiLevelType w:val="hybridMultilevel"/>
    <w:tmpl w:val="FF7A7DCE"/>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0">
    <w:nsid w:val="26F304F6"/>
    <w:multiLevelType w:val="hybridMultilevel"/>
    <w:tmpl w:val="DE40EF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A025B22"/>
    <w:multiLevelType w:val="hybridMultilevel"/>
    <w:tmpl w:val="D2708F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24A7CA3"/>
    <w:multiLevelType w:val="hybridMultilevel"/>
    <w:tmpl w:val="B9C09594"/>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3685588A"/>
    <w:multiLevelType w:val="hybridMultilevel"/>
    <w:tmpl w:val="E38AC2A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15">
    <w:nsid w:val="3AAC1AC8"/>
    <w:multiLevelType w:val="hybridMultilevel"/>
    <w:tmpl w:val="512ED2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C04152F"/>
    <w:multiLevelType w:val="hybridMultilevel"/>
    <w:tmpl w:val="BC9411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41B03D8D"/>
    <w:multiLevelType w:val="hybridMultilevel"/>
    <w:tmpl w:val="2BE209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41C02863"/>
    <w:multiLevelType w:val="hybridMultilevel"/>
    <w:tmpl w:val="4CBE99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482F7318"/>
    <w:multiLevelType w:val="hybridMultilevel"/>
    <w:tmpl w:val="645C7D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4C256E82"/>
    <w:multiLevelType w:val="hybridMultilevel"/>
    <w:tmpl w:val="A1C8EF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4C732EF3"/>
    <w:multiLevelType w:val="hybridMultilevel"/>
    <w:tmpl w:val="BB844E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D4C144C"/>
    <w:multiLevelType w:val="hybridMultilevel"/>
    <w:tmpl w:val="CE7C19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25">
    <w:nsid w:val="57017D04"/>
    <w:multiLevelType w:val="hybridMultilevel"/>
    <w:tmpl w:val="93D845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5DC222BB"/>
    <w:multiLevelType w:val="hybridMultilevel"/>
    <w:tmpl w:val="39CE2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5EAC4384"/>
    <w:multiLevelType w:val="hybridMultilevel"/>
    <w:tmpl w:val="C838A6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61D02FCB"/>
    <w:multiLevelType w:val="hybridMultilevel"/>
    <w:tmpl w:val="76A87F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62465216"/>
    <w:multiLevelType w:val="hybridMultilevel"/>
    <w:tmpl w:val="B83A20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688761BC"/>
    <w:multiLevelType w:val="hybridMultilevel"/>
    <w:tmpl w:val="6E7C20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69373CAA"/>
    <w:multiLevelType w:val="hybridMultilevel"/>
    <w:tmpl w:val="F60E42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6A726667"/>
    <w:multiLevelType w:val="hybridMultilevel"/>
    <w:tmpl w:val="EC7A9C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EE16A87"/>
    <w:multiLevelType w:val="hybridMultilevel"/>
    <w:tmpl w:val="4DD6738E"/>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706D5516"/>
    <w:multiLevelType w:val="hybridMultilevel"/>
    <w:tmpl w:val="00004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7E525EB7"/>
    <w:multiLevelType w:val="hybridMultilevel"/>
    <w:tmpl w:val="BB9866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7F9A0F95"/>
    <w:multiLevelType w:val="hybridMultilevel"/>
    <w:tmpl w:val="08E81494"/>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6"/>
  </w:num>
  <w:num w:numId="2">
    <w:abstractNumId w:val="9"/>
  </w:num>
  <w:num w:numId="3">
    <w:abstractNumId w:val="32"/>
  </w:num>
  <w:num w:numId="4">
    <w:abstractNumId w:val="23"/>
  </w:num>
  <w:num w:numId="5">
    <w:abstractNumId w:val="3"/>
  </w:num>
  <w:num w:numId="6">
    <w:abstractNumId w:val="40"/>
  </w:num>
  <w:num w:numId="7">
    <w:abstractNumId w:val="24"/>
  </w:num>
  <w:num w:numId="8">
    <w:abstractNumId w:val="37"/>
  </w:num>
  <w:num w:numId="9">
    <w:abstractNumId w:val="20"/>
  </w:num>
  <w:num w:numId="10">
    <w:abstractNumId w:val="28"/>
  </w:num>
  <w:num w:numId="11">
    <w:abstractNumId w:val="6"/>
  </w:num>
  <w:num w:numId="12">
    <w:abstractNumId w:val="2"/>
  </w:num>
  <w:num w:numId="13">
    <w:abstractNumId w:val="12"/>
  </w:num>
  <w:num w:numId="14">
    <w:abstractNumId w:val="34"/>
  </w:num>
  <w:num w:numId="15">
    <w:abstractNumId w:val="0"/>
  </w:num>
  <w:num w:numId="16">
    <w:abstractNumId w:val="38"/>
  </w:num>
  <w:num w:numId="17">
    <w:abstractNumId w:val="29"/>
  </w:num>
  <w:num w:numId="18">
    <w:abstractNumId w:val="42"/>
  </w:num>
  <w:num w:numId="19">
    <w:abstractNumId w:val="13"/>
  </w:num>
  <w:num w:numId="20">
    <w:abstractNumId w:val="14"/>
  </w:num>
  <w:num w:numId="21">
    <w:abstractNumId w:val="4"/>
  </w:num>
  <w:num w:numId="22">
    <w:abstractNumId w:val="27"/>
  </w:num>
  <w:num w:numId="23">
    <w:abstractNumId w:val="25"/>
  </w:num>
  <w:num w:numId="24">
    <w:abstractNumId w:val="8"/>
  </w:num>
  <w:num w:numId="25">
    <w:abstractNumId w:val="33"/>
  </w:num>
  <w:num w:numId="26">
    <w:abstractNumId w:val="35"/>
  </w:num>
  <w:num w:numId="27">
    <w:abstractNumId w:val="21"/>
  </w:num>
  <w:num w:numId="28">
    <w:abstractNumId w:val="5"/>
  </w:num>
  <w:num w:numId="29">
    <w:abstractNumId w:val="10"/>
  </w:num>
  <w:num w:numId="30">
    <w:abstractNumId w:val="31"/>
  </w:num>
  <w:num w:numId="31">
    <w:abstractNumId w:val="16"/>
  </w:num>
  <w:num w:numId="32">
    <w:abstractNumId w:val="36"/>
  </w:num>
  <w:num w:numId="33">
    <w:abstractNumId w:val="15"/>
  </w:num>
  <w:num w:numId="34">
    <w:abstractNumId w:val="11"/>
  </w:num>
  <w:num w:numId="35">
    <w:abstractNumId w:val="1"/>
  </w:num>
  <w:num w:numId="36">
    <w:abstractNumId w:val="18"/>
  </w:num>
  <w:num w:numId="37">
    <w:abstractNumId w:val="7"/>
  </w:num>
  <w:num w:numId="38">
    <w:abstractNumId w:val="22"/>
  </w:num>
  <w:num w:numId="39">
    <w:abstractNumId w:val="17"/>
  </w:num>
  <w:num w:numId="40">
    <w:abstractNumId w:val="19"/>
  </w:num>
  <w:num w:numId="41">
    <w:abstractNumId w:val="39"/>
  </w:num>
  <w:num w:numId="42">
    <w:abstractNumId w:val="41"/>
  </w:num>
  <w:num w:numId="43">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35"/>
    <w:rsid w:val="000011CD"/>
    <w:rsid w:val="00015D2D"/>
    <w:rsid w:val="00024997"/>
    <w:rsid w:val="000308F6"/>
    <w:rsid w:val="000351A8"/>
    <w:rsid w:val="00047A9B"/>
    <w:rsid w:val="00074133"/>
    <w:rsid w:val="00080481"/>
    <w:rsid w:val="000876D5"/>
    <w:rsid w:val="000C04E7"/>
    <w:rsid w:val="000C1B81"/>
    <w:rsid w:val="000D19DC"/>
    <w:rsid w:val="000E1385"/>
    <w:rsid w:val="00100574"/>
    <w:rsid w:val="0011135D"/>
    <w:rsid w:val="00135606"/>
    <w:rsid w:val="00142CE4"/>
    <w:rsid w:val="00146B71"/>
    <w:rsid w:val="00150AD3"/>
    <w:rsid w:val="00177B7E"/>
    <w:rsid w:val="001A3DE1"/>
    <w:rsid w:val="001C19D5"/>
    <w:rsid w:val="001D14F6"/>
    <w:rsid w:val="001F534B"/>
    <w:rsid w:val="001F6B58"/>
    <w:rsid w:val="00201850"/>
    <w:rsid w:val="00216BA1"/>
    <w:rsid w:val="0022032B"/>
    <w:rsid w:val="00274471"/>
    <w:rsid w:val="00275A65"/>
    <w:rsid w:val="002B4160"/>
    <w:rsid w:val="002B6C4A"/>
    <w:rsid w:val="002C051C"/>
    <w:rsid w:val="002C2E68"/>
    <w:rsid w:val="002C3FEC"/>
    <w:rsid w:val="002C5679"/>
    <w:rsid w:val="002E5471"/>
    <w:rsid w:val="002E686E"/>
    <w:rsid w:val="0030203C"/>
    <w:rsid w:val="00316EB2"/>
    <w:rsid w:val="0032504B"/>
    <w:rsid w:val="003561F4"/>
    <w:rsid w:val="00366C79"/>
    <w:rsid w:val="00367604"/>
    <w:rsid w:val="00373F8A"/>
    <w:rsid w:val="00375B5C"/>
    <w:rsid w:val="00376496"/>
    <w:rsid w:val="00386903"/>
    <w:rsid w:val="003A548C"/>
    <w:rsid w:val="003B42CD"/>
    <w:rsid w:val="003C3198"/>
    <w:rsid w:val="003D44CC"/>
    <w:rsid w:val="003D56F7"/>
    <w:rsid w:val="003E12CE"/>
    <w:rsid w:val="003E3FA4"/>
    <w:rsid w:val="003E4085"/>
    <w:rsid w:val="003F1B47"/>
    <w:rsid w:val="00417030"/>
    <w:rsid w:val="0042586D"/>
    <w:rsid w:val="004473C2"/>
    <w:rsid w:val="00457E2C"/>
    <w:rsid w:val="00463D09"/>
    <w:rsid w:val="00467A72"/>
    <w:rsid w:val="004719FB"/>
    <w:rsid w:val="00476BAF"/>
    <w:rsid w:val="004829EB"/>
    <w:rsid w:val="0049373F"/>
    <w:rsid w:val="004D6ED4"/>
    <w:rsid w:val="004F5C39"/>
    <w:rsid w:val="00504F44"/>
    <w:rsid w:val="00533368"/>
    <w:rsid w:val="00550782"/>
    <w:rsid w:val="005652B9"/>
    <w:rsid w:val="00573EB6"/>
    <w:rsid w:val="005806B5"/>
    <w:rsid w:val="005911D1"/>
    <w:rsid w:val="00596897"/>
    <w:rsid w:val="005A2214"/>
    <w:rsid w:val="0063340F"/>
    <w:rsid w:val="00660A29"/>
    <w:rsid w:val="00662CD3"/>
    <w:rsid w:val="00665F3F"/>
    <w:rsid w:val="006955B6"/>
    <w:rsid w:val="006A0099"/>
    <w:rsid w:val="006A1533"/>
    <w:rsid w:val="006A2D2A"/>
    <w:rsid w:val="006B0FDC"/>
    <w:rsid w:val="006C0913"/>
    <w:rsid w:val="006C5CCA"/>
    <w:rsid w:val="006D2C95"/>
    <w:rsid w:val="006D3129"/>
    <w:rsid w:val="006D3A19"/>
    <w:rsid w:val="006D3E23"/>
    <w:rsid w:val="006F2A87"/>
    <w:rsid w:val="007026D2"/>
    <w:rsid w:val="00712EE5"/>
    <w:rsid w:val="0073269F"/>
    <w:rsid w:val="00760DBC"/>
    <w:rsid w:val="00761CDD"/>
    <w:rsid w:val="00763133"/>
    <w:rsid w:val="007631EA"/>
    <w:rsid w:val="0077522A"/>
    <w:rsid w:val="00782898"/>
    <w:rsid w:val="00783E77"/>
    <w:rsid w:val="00791F0A"/>
    <w:rsid w:val="00794FF9"/>
    <w:rsid w:val="007A26EB"/>
    <w:rsid w:val="007B5F8A"/>
    <w:rsid w:val="007B73E7"/>
    <w:rsid w:val="007D1F6C"/>
    <w:rsid w:val="007E5641"/>
    <w:rsid w:val="0082258B"/>
    <w:rsid w:val="0082346D"/>
    <w:rsid w:val="0084481C"/>
    <w:rsid w:val="00845802"/>
    <w:rsid w:val="0087027A"/>
    <w:rsid w:val="00872B51"/>
    <w:rsid w:val="00885D29"/>
    <w:rsid w:val="008B0DFF"/>
    <w:rsid w:val="008B1749"/>
    <w:rsid w:val="008F5943"/>
    <w:rsid w:val="008F5A40"/>
    <w:rsid w:val="008F5ABD"/>
    <w:rsid w:val="009216BA"/>
    <w:rsid w:val="0093454E"/>
    <w:rsid w:val="009423EB"/>
    <w:rsid w:val="0095476C"/>
    <w:rsid w:val="009804A2"/>
    <w:rsid w:val="009958DC"/>
    <w:rsid w:val="009A2CE3"/>
    <w:rsid w:val="009A3426"/>
    <w:rsid w:val="009D21DD"/>
    <w:rsid w:val="009D60DD"/>
    <w:rsid w:val="009D6317"/>
    <w:rsid w:val="009E1EE5"/>
    <w:rsid w:val="009E33B6"/>
    <w:rsid w:val="009E73A0"/>
    <w:rsid w:val="009F4EF5"/>
    <w:rsid w:val="009F7DE3"/>
    <w:rsid w:val="00A06D90"/>
    <w:rsid w:val="00A20FB4"/>
    <w:rsid w:val="00A25661"/>
    <w:rsid w:val="00A5118C"/>
    <w:rsid w:val="00A53241"/>
    <w:rsid w:val="00A6456D"/>
    <w:rsid w:val="00A808DA"/>
    <w:rsid w:val="00A80E1B"/>
    <w:rsid w:val="00A93BCF"/>
    <w:rsid w:val="00A9676C"/>
    <w:rsid w:val="00A96ECC"/>
    <w:rsid w:val="00AA781C"/>
    <w:rsid w:val="00AB33D3"/>
    <w:rsid w:val="00B079DE"/>
    <w:rsid w:val="00B14635"/>
    <w:rsid w:val="00B2627D"/>
    <w:rsid w:val="00B30DA3"/>
    <w:rsid w:val="00B30ED8"/>
    <w:rsid w:val="00B606C7"/>
    <w:rsid w:val="00B80544"/>
    <w:rsid w:val="00BB7271"/>
    <w:rsid w:val="00BF3F96"/>
    <w:rsid w:val="00BF4936"/>
    <w:rsid w:val="00C1359E"/>
    <w:rsid w:val="00C8164B"/>
    <w:rsid w:val="00C84394"/>
    <w:rsid w:val="00C87A8A"/>
    <w:rsid w:val="00C9108E"/>
    <w:rsid w:val="00C96540"/>
    <w:rsid w:val="00CB54D7"/>
    <w:rsid w:val="00CE48B7"/>
    <w:rsid w:val="00CF6B5C"/>
    <w:rsid w:val="00D02706"/>
    <w:rsid w:val="00D04D44"/>
    <w:rsid w:val="00D07E4C"/>
    <w:rsid w:val="00D14BF8"/>
    <w:rsid w:val="00D324AB"/>
    <w:rsid w:val="00D32834"/>
    <w:rsid w:val="00D4150E"/>
    <w:rsid w:val="00D41D59"/>
    <w:rsid w:val="00D4453B"/>
    <w:rsid w:val="00D46BCB"/>
    <w:rsid w:val="00DB28BC"/>
    <w:rsid w:val="00DC14D3"/>
    <w:rsid w:val="00DC5C1E"/>
    <w:rsid w:val="00DE15A0"/>
    <w:rsid w:val="00DE40A0"/>
    <w:rsid w:val="00E05CED"/>
    <w:rsid w:val="00E422FA"/>
    <w:rsid w:val="00E45F9F"/>
    <w:rsid w:val="00E81CC2"/>
    <w:rsid w:val="00E82CC0"/>
    <w:rsid w:val="00E94A3D"/>
    <w:rsid w:val="00EA6807"/>
    <w:rsid w:val="00ED1008"/>
    <w:rsid w:val="00EE3B51"/>
    <w:rsid w:val="00F057ED"/>
    <w:rsid w:val="00F21264"/>
    <w:rsid w:val="00F250FB"/>
    <w:rsid w:val="00F30CFE"/>
    <w:rsid w:val="00F43E4C"/>
    <w:rsid w:val="00F63AA5"/>
    <w:rsid w:val="00F7780E"/>
    <w:rsid w:val="00F82C29"/>
    <w:rsid w:val="00FC5E5F"/>
    <w:rsid w:val="00FC7B2F"/>
    <w:rsid w:val="00FF6C2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5:docId w15:val="{B88AE30B-16C8-4733-A942-EA59A3C0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198"/>
    <w:pPr>
      <w:spacing w:line="360" w:lineRule="auto"/>
    </w:pPr>
    <w:rPr>
      <w:rFonts w:ascii="Arial" w:eastAsiaTheme="minorEastAsia" w:hAnsi="Arial" w:cs="Times New Roman"/>
      <w:szCs w:val="24"/>
      <w:lang w:eastAsia="es-EC"/>
    </w:rPr>
  </w:style>
  <w:style w:type="paragraph" w:styleId="Ttulo1">
    <w:name w:val="heading 1"/>
    <w:basedOn w:val="Normal"/>
    <w:next w:val="Normal"/>
    <w:link w:val="Ttulo1Car"/>
    <w:uiPriority w:val="9"/>
    <w:qFormat/>
    <w:rsid w:val="00F82C29"/>
    <w:pPr>
      <w:keepNext/>
      <w:keepLines/>
      <w:spacing w:before="100" w:beforeAutospacing="1"/>
      <w:jc w:val="center"/>
      <w:outlineLvl w:val="0"/>
    </w:pPr>
    <w:rPr>
      <w:rFonts w:eastAsiaTheme="majorEastAsia" w:cstheme="majorBidi"/>
      <w:b/>
      <w:szCs w:val="32"/>
      <w:lang w:eastAsia="en-US"/>
    </w:rPr>
  </w:style>
  <w:style w:type="paragraph" w:styleId="Ttulo2">
    <w:name w:val="heading 2"/>
    <w:basedOn w:val="Normal"/>
    <w:next w:val="Normal"/>
    <w:link w:val="Ttulo2Car"/>
    <w:uiPriority w:val="9"/>
    <w:unhideWhenUsed/>
    <w:qFormat/>
    <w:rsid w:val="00B606C7"/>
    <w:pPr>
      <w:keepNext/>
      <w:keepLines/>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B606C7"/>
    <w:pPr>
      <w:keepNext/>
      <w:keepLines/>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9D6317"/>
    <w:pPr>
      <w:keepNext/>
      <w:keepLines/>
      <w:outlineLvl w:val="3"/>
    </w:pPr>
    <w:rPr>
      <w:rFonts w:eastAsiaTheme="majorEastAsia" w:cstheme="majorBidi"/>
      <w:b/>
      <w:iCs/>
    </w:rPr>
  </w:style>
  <w:style w:type="paragraph" w:styleId="Ttulo5">
    <w:name w:val="heading 5"/>
    <w:basedOn w:val="Normal"/>
    <w:next w:val="Normal"/>
    <w:link w:val="Ttulo5Car"/>
    <w:uiPriority w:val="9"/>
    <w:unhideWhenUsed/>
    <w:qFormat/>
    <w:rsid w:val="002C2E68"/>
    <w:pPr>
      <w:keepNext/>
      <w:keepLines/>
      <w:outlineLvl w:val="4"/>
    </w:pPr>
    <w:rPr>
      <w:rFonts w:eastAsiaTheme="majorEastAsia" w:cstheme="majorBidi"/>
      <w:b/>
    </w:rPr>
  </w:style>
  <w:style w:type="paragraph" w:styleId="Ttulo6">
    <w:name w:val="heading 6"/>
    <w:basedOn w:val="Normal"/>
    <w:next w:val="Normal"/>
    <w:link w:val="Ttulo6Car"/>
    <w:uiPriority w:val="9"/>
    <w:unhideWhenUsed/>
    <w:qFormat/>
    <w:rsid w:val="00B30ED8"/>
    <w:pPr>
      <w:keepNext/>
      <w:keepLines/>
      <w:outlineLvl w:val="5"/>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E1EE5"/>
    <w:pPr>
      <w:spacing w:after="0" w:line="240" w:lineRule="auto"/>
    </w:pPr>
    <w:rPr>
      <w:rFonts w:eastAsiaTheme="minorEastAsia"/>
      <w:lang w:eastAsia="es-EC"/>
    </w:rPr>
  </w:style>
  <w:style w:type="character" w:customStyle="1" w:styleId="Ttulo1Car">
    <w:name w:val="Título 1 Car"/>
    <w:basedOn w:val="Fuentedeprrafopredeter"/>
    <w:link w:val="Ttulo1"/>
    <w:uiPriority w:val="9"/>
    <w:rsid w:val="00F82C29"/>
    <w:rPr>
      <w:rFonts w:ascii="Arial" w:eastAsiaTheme="majorEastAsia" w:hAnsi="Arial" w:cstheme="majorBidi"/>
      <w:b/>
      <w:szCs w:val="32"/>
    </w:rPr>
  </w:style>
  <w:style w:type="paragraph" w:styleId="Prrafodelista">
    <w:name w:val="List Paragraph"/>
    <w:basedOn w:val="Normal"/>
    <w:uiPriority w:val="34"/>
    <w:qFormat/>
    <w:rsid w:val="009E1EE5"/>
    <w:pPr>
      <w:ind w:left="720"/>
      <w:contextualSpacing/>
    </w:pPr>
    <w:rPr>
      <w:rFonts w:eastAsiaTheme="minorHAnsi" w:cstheme="minorBidi"/>
      <w:szCs w:val="22"/>
      <w:lang w:eastAsia="en-US"/>
    </w:rPr>
  </w:style>
  <w:style w:type="paragraph" w:styleId="TtulodeTDC">
    <w:name w:val="TOC Heading"/>
    <w:basedOn w:val="Ttulo1"/>
    <w:next w:val="Normal"/>
    <w:uiPriority w:val="39"/>
    <w:unhideWhenUsed/>
    <w:qFormat/>
    <w:rsid w:val="00550782"/>
    <w:pPr>
      <w:spacing w:before="480" w:beforeAutospacing="0" w:after="0" w:line="276" w:lineRule="auto"/>
      <w:outlineLvl w:val="9"/>
    </w:pPr>
    <w:rPr>
      <w:rFonts w:asciiTheme="majorHAnsi" w:hAnsiTheme="majorHAnsi"/>
      <w:bCs/>
      <w:color w:val="365F91" w:themeColor="accent1" w:themeShade="BF"/>
      <w:sz w:val="28"/>
      <w:szCs w:val="28"/>
      <w:lang w:eastAsia="es-EC"/>
    </w:rPr>
  </w:style>
  <w:style w:type="paragraph" w:styleId="TDC1">
    <w:name w:val="toc 1"/>
    <w:basedOn w:val="Normal"/>
    <w:next w:val="Normal"/>
    <w:autoRedefine/>
    <w:uiPriority w:val="39"/>
    <w:unhideWhenUsed/>
    <w:rsid w:val="00550782"/>
    <w:pPr>
      <w:spacing w:after="100"/>
    </w:pPr>
  </w:style>
  <w:style w:type="character" w:styleId="Hipervnculo">
    <w:name w:val="Hyperlink"/>
    <w:basedOn w:val="Fuentedeprrafopredeter"/>
    <w:uiPriority w:val="99"/>
    <w:unhideWhenUsed/>
    <w:rsid w:val="00550782"/>
    <w:rPr>
      <w:color w:val="0000FF" w:themeColor="hyperlink"/>
      <w:u w:val="single"/>
    </w:rPr>
  </w:style>
  <w:style w:type="paragraph" w:styleId="Textodeglobo">
    <w:name w:val="Balloon Text"/>
    <w:basedOn w:val="Normal"/>
    <w:link w:val="TextodegloboCar"/>
    <w:uiPriority w:val="99"/>
    <w:semiHidden/>
    <w:unhideWhenUsed/>
    <w:rsid w:val="005507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0782"/>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5507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0782"/>
    <w:rPr>
      <w:rFonts w:ascii="Times New Roman" w:eastAsiaTheme="minorEastAsia" w:hAnsi="Times New Roman" w:cs="Times New Roman"/>
      <w:sz w:val="24"/>
      <w:szCs w:val="24"/>
      <w:lang w:eastAsia="es-EC"/>
    </w:rPr>
  </w:style>
  <w:style w:type="paragraph" w:styleId="Piedepgina">
    <w:name w:val="footer"/>
    <w:basedOn w:val="Normal"/>
    <w:link w:val="PiedepginaCar"/>
    <w:uiPriority w:val="99"/>
    <w:unhideWhenUsed/>
    <w:rsid w:val="005507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0782"/>
    <w:rPr>
      <w:rFonts w:ascii="Times New Roman" w:eastAsiaTheme="minorEastAsia" w:hAnsi="Times New Roman" w:cs="Times New Roman"/>
      <w:sz w:val="24"/>
      <w:szCs w:val="24"/>
      <w:lang w:eastAsia="es-EC"/>
    </w:rPr>
  </w:style>
  <w:style w:type="character" w:customStyle="1" w:styleId="Ttulo2Car">
    <w:name w:val="Título 2 Car"/>
    <w:basedOn w:val="Fuentedeprrafopredeter"/>
    <w:link w:val="Ttulo2"/>
    <w:uiPriority w:val="9"/>
    <w:rsid w:val="00B606C7"/>
    <w:rPr>
      <w:rFonts w:ascii="Arial" w:eastAsiaTheme="majorEastAsia" w:hAnsi="Arial" w:cstheme="majorBidi"/>
      <w:b/>
      <w:color w:val="000000" w:themeColor="text1"/>
      <w:szCs w:val="26"/>
      <w:lang w:eastAsia="es-EC"/>
    </w:rPr>
  </w:style>
  <w:style w:type="character" w:customStyle="1" w:styleId="Ttulo3Car">
    <w:name w:val="Título 3 Car"/>
    <w:basedOn w:val="Fuentedeprrafopredeter"/>
    <w:link w:val="Ttulo3"/>
    <w:uiPriority w:val="9"/>
    <w:rsid w:val="00B606C7"/>
    <w:rPr>
      <w:rFonts w:ascii="Arial" w:eastAsiaTheme="majorEastAsia" w:hAnsi="Arial" w:cstheme="majorBidi"/>
      <w:b/>
      <w:color w:val="000000" w:themeColor="text1"/>
      <w:szCs w:val="24"/>
      <w:lang w:eastAsia="es-EC"/>
    </w:rPr>
  </w:style>
  <w:style w:type="paragraph" w:styleId="TDC3">
    <w:name w:val="toc 3"/>
    <w:basedOn w:val="Normal"/>
    <w:next w:val="Normal"/>
    <w:autoRedefine/>
    <w:uiPriority w:val="39"/>
    <w:unhideWhenUsed/>
    <w:rsid w:val="00B606C7"/>
    <w:pPr>
      <w:spacing w:after="100"/>
      <w:ind w:left="480"/>
    </w:pPr>
  </w:style>
  <w:style w:type="paragraph" w:styleId="TDC2">
    <w:name w:val="toc 2"/>
    <w:basedOn w:val="Normal"/>
    <w:next w:val="Normal"/>
    <w:autoRedefine/>
    <w:uiPriority w:val="39"/>
    <w:unhideWhenUsed/>
    <w:rsid w:val="00B606C7"/>
    <w:pPr>
      <w:spacing w:after="100"/>
      <w:ind w:left="240"/>
    </w:pPr>
  </w:style>
  <w:style w:type="character" w:customStyle="1" w:styleId="Ttulo4Car">
    <w:name w:val="Título 4 Car"/>
    <w:basedOn w:val="Fuentedeprrafopredeter"/>
    <w:link w:val="Ttulo4"/>
    <w:uiPriority w:val="9"/>
    <w:rsid w:val="009D6317"/>
    <w:rPr>
      <w:rFonts w:ascii="Arial" w:eastAsiaTheme="majorEastAsia" w:hAnsi="Arial" w:cstheme="majorBidi"/>
      <w:b/>
      <w:iCs/>
      <w:szCs w:val="24"/>
      <w:lang w:eastAsia="es-EC"/>
    </w:rPr>
  </w:style>
  <w:style w:type="character" w:customStyle="1" w:styleId="Ttulo5Car">
    <w:name w:val="Título 5 Car"/>
    <w:basedOn w:val="Fuentedeprrafopredeter"/>
    <w:link w:val="Ttulo5"/>
    <w:uiPriority w:val="9"/>
    <w:rsid w:val="002C2E68"/>
    <w:rPr>
      <w:rFonts w:ascii="Arial" w:eastAsiaTheme="majorEastAsia" w:hAnsi="Arial" w:cstheme="majorBidi"/>
      <w:b/>
      <w:szCs w:val="24"/>
      <w:lang w:eastAsia="es-EC"/>
    </w:rPr>
  </w:style>
  <w:style w:type="paragraph" w:styleId="Textonotaalfinal">
    <w:name w:val="endnote text"/>
    <w:basedOn w:val="Normal"/>
    <w:link w:val="TextonotaalfinalCar"/>
    <w:uiPriority w:val="99"/>
    <w:semiHidden/>
    <w:unhideWhenUsed/>
    <w:rsid w:val="009423E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423EB"/>
    <w:rPr>
      <w:rFonts w:ascii="Arial" w:eastAsiaTheme="minorEastAsia" w:hAnsi="Arial" w:cs="Times New Roman"/>
      <w:sz w:val="20"/>
      <w:szCs w:val="20"/>
      <w:lang w:eastAsia="es-EC"/>
    </w:rPr>
  </w:style>
  <w:style w:type="character" w:styleId="Refdenotaalfinal">
    <w:name w:val="endnote reference"/>
    <w:basedOn w:val="Fuentedeprrafopredeter"/>
    <w:uiPriority w:val="99"/>
    <w:semiHidden/>
    <w:unhideWhenUsed/>
    <w:rsid w:val="009423EB"/>
    <w:rPr>
      <w:vertAlign w:val="superscript"/>
    </w:rPr>
  </w:style>
  <w:style w:type="character" w:customStyle="1" w:styleId="Ttulo6Car">
    <w:name w:val="Título 6 Car"/>
    <w:basedOn w:val="Fuentedeprrafopredeter"/>
    <w:link w:val="Ttulo6"/>
    <w:uiPriority w:val="9"/>
    <w:rsid w:val="00B30ED8"/>
    <w:rPr>
      <w:rFonts w:ascii="Arial" w:eastAsiaTheme="majorEastAsia" w:hAnsi="Arial" w:cstheme="majorBidi"/>
      <w:b/>
      <w:szCs w:val="24"/>
      <w:lang w:eastAsia="es-EC"/>
    </w:rPr>
  </w:style>
  <w:style w:type="paragraph" w:customStyle="1" w:styleId="contenido-del-marco">
    <w:name w:val="contenido-del-marco"/>
    <w:basedOn w:val="Normal"/>
    <w:rsid w:val="004D6ED4"/>
    <w:pPr>
      <w:spacing w:before="100" w:beforeAutospacing="1" w:after="119" w:line="240" w:lineRule="auto"/>
    </w:pPr>
    <w:rPr>
      <w:rFonts w:ascii="Times New Roman" w:eastAsia="Times New Roman" w:hAnsi="Times New Roman"/>
      <w:sz w:val="24"/>
      <w:lang w:eastAsia="es-ES"/>
    </w:rPr>
  </w:style>
  <w:style w:type="paragraph" w:styleId="Bibliografa">
    <w:name w:val="Bibliography"/>
    <w:basedOn w:val="Normal"/>
    <w:next w:val="Normal"/>
    <w:uiPriority w:val="37"/>
    <w:unhideWhenUsed/>
    <w:rsid w:val="0082258B"/>
  </w:style>
  <w:style w:type="paragraph" w:styleId="Textonotapie">
    <w:name w:val="footnote text"/>
    <w:basedOn w:val="Normal"/>
    <w:link w:val="TextonotapieCar"/>
    <w:uiPriority w:val="99"/>
    <w:semiHidden/>
    <w:unhideWhenUsed/>
    <w:rsid w:val="00A645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6456D"/>
    <w:rPr>
      <w:rFonts w:ascii="Arial" w:eastAsiaTheme="minorEastAsia" w:hAnsi="Arial" w:cs="Times New Roman"/>
      <w:sz w:val="20"/>
      <w:szCs w:val="20"/>
      <w:lang w:eastAsia="es-EC"/>
    </w:rPr>
  </w:style>
  <w:style w:type="character" w:styleId="Refdenotaalpie">
    <w:name w:val="footnote reference"/>
    <w:basedOn w:val="Fuentedeprrafopredeter"/>
    <w:uiPriority w:val="99"/>
    <w:semiHidden/>
    <w:unhideWhenUsed/>
    <w:rsid w:val="00A6456D"/>
    <w:rPr>
      <w:vertAlign w:val="superscript"/>
    </w:rPr>
  </w:style>
  <w:style w:type="table" w:styleId="Tablaconcuadrcula">
    <w:name w:val="Table Grid"/>
    <w:basedOn w:val="Tablanormal"/>
    <w:uiPriority w:val="59"/>
    <w:rsid w:val="009A2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nvietas">
    <w:name w:val="List Bullet"/>
    <w:basedOn w:val="Normal"/>
    <w:uiPriority w:val="99"/>
    <w:unhideWhenUsed/>
    <w:rsid w:val="00D4453B"/>
    <w:pPr>
      <w:numPr>
        <w:numId w:val="15"/>
      </w:numPr>
      <w:contextualSpacing/>
    </w:pPr>
  </w:style>
  <w:style w:type="paragraph" w:customStyle="1" w:styleId="Tabla1">
    <w:name w:val="Tabla 1"/>
    <w:basedOn w:val="Normal"/>
    <w:link w:val="Tabla1Car"/>
    <w:qFormat/>
    <w:rsid w:val="00665F3F"/>
    <w:pPr>
      <w:jc w:val="center"/>
    </w:pPr>
    <w:rPr>
      <w:rFonts w:eastAsiaTheme="minorHAnsi" w:cstheme="minorBidi"/>
      <w:b/>
      <w:szCs w:val="22"/>
      <w:lang w:val="es-ES" w:eastAsia="en-US"/>
    </w:rPr>
  </w:style>
  <w:style w:type="character" w:customStyle="1" w:styleId="Tabla1Car">
    <w:name w:val="Tabla 1 Car"/>
    <w:basedOn w:val="Fuentedeprrafopredeter"/>
    <w:link w:val="Tabla1"/>
    <w:rsid w:val="00665F3F"/>
    <w:rPr>
      <w:rFonts w:ascii="Arial" w:hAnsi="Arial"/>
      <w:b/>
      <w:lang w:val="es-ES"/>
    </w:rPr>
  </w:style>
  <w:style w:type="paragraph" w:styleId="TDC4">
    <w:name w:val="toc 4"/>
    <w:basedOn w:val="Normal"/>
    <w:next w:val="Normal"/>
    <w:autoRedefine/>
    <w:uiPriority w:val="39"/>
    <w:unhideWhenUsed/>
    <w:rsid w:val="00B2627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50770">
      <w:bodyDiv w:val="1"/>
      <w:marLeft w:val="0"/>
      <w:marRight w:val="0"/>
      <w:marTop w:val="0"/>
      <w:marBottom w:val="0"/>
      <w:divBdr>
        <w:top w:val="none" w:sz="0" w:space="0" w:color="auto"/>
        <w:left w:val="none" w:sz="0" w:space="0" w:color="auto"/>
        <w:bottom w:val="none" w:sz="0" w:space="0" w:color="auto"/>
        <w:right w:val="none" w:sz="0" w:space="0" w:color="auto"/>
      </w:divBdr>
    </w:div>
    <w:div w:id="45033812">
      <w:bodyDiv w:val="1"/>
      <w:marLeft w:val="0"/>
      <w:marRight w:val="0"/>
      <w:marTop w:val="0"/>
      <w:marBottom w:val="0"/>
      <w:divBdr>
        <w:top w:val="none" w:sz="0" w:space="0" w:color="auto"/>
        <w:left w:val="none" w:sz="0" w:space="0" w:color="auto"/>
        <w:bottom w:val="none" w:sz="0" w:space="0" w:color="auto"/>
        <w:right w:val="none" w:sz="0" w:space="0" w:color="auto"/>
      </w:divBdr>
    </w:div>
    <w:div w:id="92826911">
      <w:bodyDiv w:val="1"/>
      <w:marLeft w:val="0"/>
      <w:marRight w:val="0"/>
      <w:marTop w:val="0"/>
      <w:marBottom w:val="0"/>
      <w:divBdr>
        <w:top w:val="none" w:sz="0" w:space="0" w:color="auto"/>
        <w:left w:val="none" w:sz="0" w:space="0" w:color="auto"/>
        <w:bottom w:val="none" w:sz="0" w:space="0" w:color="auto"/>
        <w:right w:val="none" w:sz="0" w:space="0" w:color="auto"/>
      </w:divBdr>
    </w:div>
    <w:div w:id="169413741">
      <w:bodyDiv w:val="1"/>
      <w:marLeft w:val="0"/>
      <w:marRight w:val="0"/>
      <w:marTop w:val="0"/>
      <w:marBottom w:val="0"/>
      <w:divBdr>
        <w:top w:val="none" w:sz="0" w:space="0" w:color="auto"/>
        <w:left w:val="none" w:sz="0" w:space="0" w:color="auto"/>
        <w:bottom w:val="none" w:sz="0" w:space="0" w:color="auto"/>
        <w:right w:val="none" w:sz="0" w:space="0" w:color="auto"/>
      </w:divBdr>
    </w:div>
    <w:div w:id="190925972">
      <w:bodyDiv w:val="1"/>
      <w:marLeft w:val="0"/>
      <w:marRight w:val="0"/>
      <w:marTop w:val="0"/>
      <w:marBottom w:val="0"/>
      <w:divBdr>
        <w:top w:val="none" w:sz="0" w:space="0" w:color="auto"/>
        <w:left w:val="none" w:sz="0" w:space="0" w:color="auto"/>
        <w:bottom w:val="none" w:sz="0" w:space="0" w:color="auto"/>
        <w:right w:val="none" w:sz="0" w:space="0" w:color="auto"/>
      </w:divBdr>
    </w:div>
    <w:div w:id="202720132">
      <w:bodyDiv w:val="1"/>
      <w:marLeft w:val="0"/>
      <w:marRight w:val="0"/>
      <w:marTop w:val="0"/>
      <w:marBottom w:val="0"/>
      <w:divBdr>
        <w:top w:val="none" w:sz="0" w:space="0" w:color="auto"/>
        <w:left w:val="none" w:sz="0" w:space="0" w:color="auto"/>
        <w:bottom w:val="none" w:sz="0" w:space="0" w:color="auto"/>
        <w:right w:val="none" w:sz="0" w:space="0" w:color="auto"/>
      </w:divBdr>
    </w:div>
    <w:div w:id="205681985">
      <w:bodyDiv w:val="1"/>
      <w:marLeft w:val="0"/>
      <w:marRight w:val="0"/>
      <w:marTop w:val="0"/>
      <w:marBottom w:val="0"/>
      <w:divBdr>
        <w:top w:val="none" w:sz="0" w:space="0" w:color="auto"/>
        <w:left w:val="none" w:sz="0" w:space="0" w:color="auto"/>
        <w:bottom w:val="none" w:sz="0" w:space="0" w:color="auto"/>
        <w:right w:val="none" w:sz="0" w:space="0" w:color="auto"/>
      </w:divBdr>
    </w:div>
    <w:div w:id="278607645">
      <w:bodyDiv w:val="1"/>
      <w:marLeft w:val="0"/>
      <w:marRight w:val="0"/>
      <w:marTop w:val="0"/>
      <w:marBottom w:val="0"/>
      <w:divBdr>
        <w:top w:val="none" w:sz="0" w:space="0" w:color="auto"/>
        <w:left w:val="none" w:sz="0" w:space="0" w:color="auto"/>
        <w:bottom w:val="none" w:sz="0" w:space="0" w:color="auto"/>
        <w:right w:val="none" w:sz="0" w:space="0" w:color="auto"/>
      </w:divBdr>
    </w:div>
    <w:div w:id="341049651">
      <w:bodyDiv w:val="1"/>
      <w:marLeft w:val="0"/>
      <w:marRight w:val="0"/>
      <w:marTop w:val="0"/>
      <w:marBottom w:val="0"/>
      <w:divBdr>
        <w:top w:val="none" w:sz="0" w:space="0" w:color="auto"/>
        <w:left w:val="none" w:sz="0" w:space="0" w:color="auto"/>
        <w:bottom w:val="none" w:sz="0" w:space="0" w:color="auto"/>
        <w:right w:val="none" w:sz="0" w:space="0" w:color="auto"/>
      </w:divBdr>
    </w:div>
    <w:div w:id="373695070">
      <w:bodyDiv w:val="1"/>
      <w:marLeft w:val="0"/>
      <w:marRight w:val="0"/>
      <w:marTop w:val="0"/>
      <w:marBottom w:val="0"/>
      <w:divBdr>
        <w:top w:val="none" w:sz="0" w:space="0" w:color="auto"/>
        <w:left w:val="none" w:sz="0" w:space="0" w:color="auto"/>
        <w:bottom w:val="none" w:sz="0" w:space="0" w:color="auto"/>
        <w:right w:val="none" w:sz="0" w:space="0" w:color="auto"/>
      </w:divBdr>
    </w:div>
    <w:div w:id="391462285">
      <w:bodyDiv w:val="1"/>
      <w:marLeft w:val="0"/>
      <w:marRight w:val="0"/>
      <w:marTop w:val="0"/>
      <w:marBottom w:val="0"/>
      <w:divBdr>
        <w:top w:val="none" w:sz="0" w:space="0" w:color="auto"/>
        <w:left w:val="none" w:sz="0" w:space="0" w:color="auto"/>
        <w:bottom w:val="none" w:sz="0" w:space="0" w:color="auto"/>
        <w:right w:val="none" w:sz="0" w:space="0" w:color="auto"/>
      </w:divBdr>
    </w:div>
    <w:div w:id="406000990">
      <w:bodyDiv w:val="1"/>
      <w:marLeft w:val="0"/>
      <w:marRight w:val="0"/>
      <w:marTop w:val="0"/>
      <w:marBottom w:val="0"/>
      <w:divBdr>
        <w:top w:val="none" w:sz="0" w:space="0" w:color="auto"/>
        <w:left w:val="none" w:sz="0" w:space="0" w:color="auto"/>
        <w:bottom w:val="none" w:sz="0" w:space="0" w:color="auto"/>
        <w:right w:val="none" w:sz="0" w:space="0" w:color="auto"/>
      </w:divBdr>
    </w:div>
    <w:div w:id="406852657">
      <w:bodyDiv w:val="1"/>
      <w:marLeft w:val="0"/>
      <w:marRight w:val="0"/>
      <w:marTop w:val="0"/>
      <w:marBottom w:val="0"/>
      <w:divBdr>
        <w:top w:val="none" w:sz="0" w:space="0" w:color="auto"/>
        <w:left w:val="none" w:sz="0" w:space="0" w:color="auto"/>
        <w:bottom w:val="none" w:sz="0" w:space="0" w:color="auto"/>
        <w:right w:val="none" w:sz="0" w:space="0" w:color="auto"/>
      </w:divBdr>
    </w:div>
    <w:div w:id="416246656">
      <w:bodyDiv w:val="1"/>
      <w:marLeft w:val="0"/>
      <w:marRight w:val="0"/>
      <w:marTop w:val="0"/>
      <w:marBottom w:val="0"/>
      <w:divBdr>
        <w:top w:val="none" w:sz="0" w:space="0" w:color="auto"/>
        <w:left w:val="none" w:sz="0" w:space="0" w:color="auto"/>
        <w:bottom w:val="none" w:sz="0" w:space="0" w:color="auto"/>
        <w:right w:val="none" w:sz="0" w:space="0" w:color="auto"/>
      </w:divBdr>
    </w:div>
    <w:div w:id="422798923">
      <w:bodyDiv w:val="1"/>
      <w:marLeft w:val="0"/>
      <w:marRight w:val="0"/>
      <w:marTop w:val="0"/>
      <w:marBottom w:val="0"/>
      <w:divBdr>
        <w:top w:val="none" w:sz="0" w:space="0" w:color="auto"/>
        <w:left w:val="none" w:sz="0" w:space="0" w:color="auto"/>
        <w:bottom w:val="none" w:sz="0" w:space="0" w:color="auto"/>
        <w:right w:val="none" w:sz="0" w:space="0" w:color="auto"/>
      </w:divBdr>
    </w:div>
    <w:div w:id="442766572">
      <w:bodyDiv w:val="1"/>
      <w:marLeft w:val="0"/>
      <w:marRight w:val="0"/>
      <w:marTop w:val="0"/>
      <w:marBottom w:val="0"/>
      <w:divBdr>
        <w:top w:val="none" w:sz="0" w:space="0" w:color="auto"/>
        <w:left w:val="none" w:sz="0" w:space="0" w:color="auto"/>
        <w:bottom w:val="none" w:sz="0" w:space="0" w:color="auto"/>
        <w:right w:val="none" w:sz="0" w:space="0" w:color="auto"/>
      </w:divBdr>
    </w:div>
    <w:div w:id="500434228">
      <w:bodyDiv w:val="1"/>
      <w:marLeft w:val="0"/>
      <w:marRight w:val="0"/>
      <w:marTop w:val="0"/>
      <w:marBottom w:val="0"/>
      <w:divBdr>
        <w:top w:val="none" w:sz="0" w:space="0" w:color="auto"/>
        <w:left w:val="none" w:sz="0" w:space="0" w:color="auto"/>
        <w:bottom w:val="none" w:sz="0" w:space="0" w:color="auto"/>
        <w:right w:val="none" w:sz="0" w:space="0" w:color="auto"/>
      </w:divBdr>
    </w:div>
    <w:div w:id="534082570">
      <w:bodyDiv w:val="1"/>
      <w:marLeft w:val="0"/>
      <w:marRight w:val="0"/>
      <w:marTop w:val="0"/>
      <w:marBottom w:val="0"/>
      <w:divBdr>
        <w:top w:val="none" w:sz="0" w:space="0" w:color="auto"/>
        <w:left w:val="none" w:sz="0" w:space="0" w:color="auto"/>
        <w:bottom w:val="none" w:sz="0" w:space="0" w:color="auto"/>
        <w:right w:val="none" w:sz="0" w:space="0" w:color="auto"/>
      </w:divBdr>
    </w:div>
    <w:div w:id="574751337">
      <w:bodyDiv w:val="1"/>
      <w:marLeft w:val="0"/>
      <w:marRight w:val="0"/>
      <w:marTop w:val="0"/>
      <w:marBottom w:val="0"/>
      <w:divBdr>
        <w:top w:val="none" w:sz="0" w:space="0" w:color="auto"/>
        <w:left w:val="none" w:sz="0" w:space="0" w:color="auto"/>
        <w:bottom w:val="none" w:sz="0" w:space="0" w:color="auto"/>
        <w:right w:val="none" w:sz="0" w:space="0" w:color="auto"/>
      </w:divBdr>
    </w:div>
    <w:div w:id="600262837">
      <w:bodyDiv w:val="1"/>
      <w:marLeft w:val="0"/>
      <w:marRight w:val="0"/>
      <w:marTop w:val="0"/>
      <w:marBottom w:val="0"/>
      <w:divBdr>
        <w:top w:val="none" w:sz="0" w:space="0" w:color="auto"/>
        <w:left w:val="none" w:sz="0" w:space="0" w:color="auto"/>
        <w:bottom w:val="none" w:sz="0" w:space="0" w:color="auto"/>
        <w:right w:val="none" w:sz="0" w:space="0" w:color="auto"/>
      </w:divBdr>
      <w:divsChild>
        <w:div w:id="1981034497">
          <w:blockQuote w:val="1"/>
          <w:marLeft w:val="600"/>
          <w:marRight w:val="600"/>
          <w:marTop w:val="240"/>
          <w:marBottom w:val="240"/>
          <w:divBdr>
            <w:top w:val="none" w:sz="0" w:space="0" w:color="auto"/>
            <w:left w:val="none" w:sz="0" w:space="0" w:color="auto"/>
            <w:bottom w:val="none" w:sz="0" w:space="0" w:color="auto"/>
            <w:right w:val="none" w:sz="0" w:space="0" w:color="auto"/>
          </w:divBdr>
        </w:div>
        <w:div w:id="484056410">
          <w:blockQuote w:val="1"/>
          <w:marLeft w:val="600"/>
          <w:marRight w:val="600"/>
          <w:marTop w:val="240"/>
          <w:marBottom w:val="240"/>
          <w:divBdr>
            <w:top w:val="none" w:sz="0" w:space="0" w:color="auto"/>
            <w:left w:val="none" w:sz="0" w:space="0" w:color="auto"/>
            <w:bottom w:val="none" w:sz="0" w:space="0" w:color="auto"/>
            <w:right w:val="none" w:sz="0" w:space="0" w:color="auto"/>
          </w:divBdr>
        </w:div>
        <w:div w:id="428934573">
          <w:blockQuote w:val="1"/>
          <w:marLeft w:val="600"/>
          <w:marRight w:val="600"/>
          <w:marTop w:val="240"/>
          <w:marBottom w:val="240"/>
          <w:divBdr>
            <w:top w:val="none" w:sz="0" w:space="0" w:color="auto"/>
            <w:left w:val="none" w:sz="0" w:space="0" w:color="auto"/>
            <w:bottom w:val="none" w:sz="0" w:space="0" w:color="auto"/>
            <w:right w:val="none" w:sz="0" w:space="0" w:color="auto"/>
          </w:divBdr>
        </w:div>
        <w:div w:id="1510632236">
          <w:blockQuote w:val="1"/>
          <w:marLeft w:val="600"/>
          <w:marRight w:val="600"/>
          <w:marTop w:val="240"/>
          <w:marBottom w:val="240"/>
          <w:divBdr>
            <w:top w:val="none" w:sz="0" w:space="0" w:color="auto"/>
            <w:left w:val="none" w:sz="0" w:space="0" w:color="auto"/>
            <w:bottom w:val="none" w:sz="0" w:space="0" w:color="auto"/>
            <w:right w:val="none" w:sz="0" w:space="0" w:color="auto"/>
          </w:divBdr>
        </w:div>
        <w:div w:id="463811533">
          <w:blockQuote w:val="1"/>
          <w:marLeft w:val="600"/>
          <w:marRight w:val="600"/>
          <w:marTop w:val="240"/>
          <w:marBottom w:val="240"/>
          <w:divBdr>
            <w:top w:val="none" w:sz="0" w:space="0" w:color="auto"/>
            <w:left w:val="none" w:sz="0" w:space="0" w:color="auto"/>
            <w:bottom w:val="none" w:sz="0" w:space="0" w:color="auto"/>
            <w:right w:val="none" w:sz="0" w:space="0" w:color="auto"/>
          </w:divBdr>
        </w:div>
        <w:div w:id="1327827527">
          <w:blockQuote w:val="1"/>
          <w:marLeft w:val="600"/>
          <w:marRight w:val="600"/>
          <w:marTop w:val="240"/>
          <w:marBottom w:val="240"/>
          <w:divBdr>
            <w:top w:val="none" w:sz="0" w:space="0" w:color="auto"/>
            <w:left w:val="none" w:sz="0" w:space="0" w:color="auto"/>
            <w:bottom w:val="none" w:sz="0" w:space="0" w:color="auto"/>
            <w:right w:val="none" w:sz="0" w:space="0" w:color="auto"/>
          </w:divBdr>
        </w:div>
        <w:div w:id="1056707043">
          <w:blockQuote w:val="1"/>
          <w:marLeft w:val="600"/>
          <w:marRight w:val="600"/>
          <w:marTop w:val="240"/>
          <w:marBottom w:val="240"/>
          <w:divBdr>
            <w:top w:val="none" w:sz="0" w:space="0" w:color="auto"/>
            <w:left w:val="none" w:sz="0" w:space="0" w:color="auto"/>
            <w:bottom w:val="none" w:sz="0" w:space="0" w:color="auto"/>
            <w:right w:val="none" w:sz="0" w:space="0" w:color="auto"/>
          </w:divBdr>
        </w:div>
        <w:div w:id="1365862591">
          <w:blockQuote w:val="1"/>
          <w:marLeft w:val="600"/>
          <w:marRight w:val="600"/>
          <w:marTop w:val="240"/>
          <w:marBottom w:val="240"/>
          <w:divBdr>
            <w:top w:val="none" w:sz="0" w:space="0" w:color="auto"/>
            <w:left w:val="none" w:sz="0" w:space="0" w:color="auto"/>
            <w:bottom w:val="none" w:sz="0" w:space="0" w:color="auto"/>
            <w:right w:val="none" w:sz="0" w:space="0" w:color="auto"/>
          </w:divBdr>
        </w:div>
        <w:div w:id="472871280">
          <w:blockQuote w:val="1"/>
          <w:marLeft w:val="600"/>
          <w:marRight w:val="600"/>
          <w:marTop w:val="240"/>
          <w:marBottom w:val="240"/>
          <w:divBdr>
            <w:top w:val="none" w:sz="0" w:space="0" w:color="auto"/>
            <w:left w:val="none" w:sz="0" w:space="0" w:color="auto"/>
            <w:bottom w:val="none" w:sz="0" w:space="0" w:color="auto"/>
            <w:right w:val="none" w:sz="0" w:space="0" w:color="auto"/>
          </w:divBdr>
        </w:div>
        <w:div w:id="2080520180">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657195778">
      <w:bodyDiv w:val="1"/>
      <w:marLeft w:val="0"/>
      <w:marRight w:val="0"/>
      <w:marTop w:val="0"/>
      <w:marBottom w:val="0"/>
      <w:divBdr>
        <w:top w:val="none" w:sz="0" w:space="0" w:color="auto"/>
        <w:left w:val="none" w:sz="0" w:space="0" w:color="auto"/>
        <w:bottom w:val="none" w:sz="0" w:space="0" w:color="auto"/>
        <w:right w:val="none" w:sz="0" w:space="0" w:color="auto"/>
      </w:divBdr>
    </w:div>
    <w:div w:id="682513423">
      <w:bodyDiv w:val="1"/>
      <w:marLeft w:val="0"/>
      <w:marRight w:val="0"/>
      <w:marTop w:val="0"/>
      <w:marBottom w:val="0"/>
      <w:divBdr>
        <w:top w:val="none" w:sz="0" w:space="0" w:color="auto"/>
        <w:left w:val="none" w:sz="0" w:space="0" w:color="auto"/>
        <w:bottom w:val="none" w:sz="0" w:space="0" w:color="auto"/>
        <w:right w:val="none" w:sz="0" w:space="0" w:color="auto"/>
      </w:divBdr>
    </w:div>
    <w:div w:id="717434628">
      <w:bodyDiv w:val="1"/>
      <w:marLeft w:val="0"/>
      <w:marRight w:val="0"/>
      <w:marTop w:val="0"/>
      <w:marBottom w:val="0"/>
      <w:divBdr>
        <w:top w:val="none" w:sz="0" w:space="0" w:color="auto"/>
        <w:left w:val="none" w:sz="0" w:space="0" w:color="auto"/>
        <w:bottom w:val="none" w:sz="0" w:space="0" w:color="auto"/>
        <w:right w:val="none" w:sz="0" w:space="0" w:color="auto"/>
      </w:divBdr>
    </w:div>
    <w:div w:id="830829424">
      <w:bodyDiv w:val="1"/>
      <w:marLeft w:val="0"/>
      <w:marRight w:val="0"/>
      <w:marTop w:val="0"/>
      <w:marBottom w:val="0"/>
      <w:divBdr>
        <w:top w:val="none" w:sz="0" w:space="0" w:color="auto"/>
        <w:left w:val="none" w:sz="0" w:space="0" w:color="auto"/>
        <w:bottom w:val="none" w:sz="0" w:space="0" w:color="auto"/>
        <w:right w:val="none" w:sz="0" w:space="0" w:color="auto"/>
      </w:divBdr>
    </w:div>
    <w:div w:id="863641424">
      <w:bodyDiv w:val="1"/>
      <w:marLeft w:val="0"/>
      <w:marRight w:val="0"/>
      <w:marTop w:val="0"/>
      <w:marBottom w:val="0"/>
      <w:divBdr>
        <w:top w:val="none" w:sz="0" w:space="0" w:color="auto"/>
        <w:left w:val="none" w:sz="0" w:space="0" w:color="auto"/>
        <w:bottom w:val="none" w:sz="0" w:space="0" w:color="auto"/>
        <w:right w:val="none" w:sz="0" w:space="0" w:color="auto"/>
      </w:divBdr>
    </w:div>
    <w:div w:id="906843055">
      <w:bodyDiv w:val="1"/>
      <w:marLeft w:val="0"/>
      <w:marRight w:val="0"/>
      <w:marTop w:val="0"/>
      <w:marBottom w:val="0"/>
      <w:divBdr>
        <w:top w:val="none" w:sz="0" w:space="0" w:color="auto"/>
        <w:left w:val="none" w:sz="0" w:space="0" w:color="auto"/>
        <w:bottom w:val="none" w:sz="0" w:space="0" w:color="auto"/>
        <w:right w:val="none" w:sz="0" w:space="0" w:color="auto"/>
      </w:divBdr>
    </w:div>
    <w:div w:id="936182700">
      <w:bodyDiv w:val="1"/>
      <w:marLeft w:val="0"/>
      <w:marRight w:val="0"/>
      <w:marTop w:val="0"/>
      <w:marBottom w:val="0"/>
      <w:divBdr>
        <w:top w:val="none" w:sz="0" w:space="0" w:color="auto"/>
        <w:left w:val="none" w:sz="0" w:space="0" w:color="auto"/>
        <w:bottom w:val="none" w:sz="0" w:space="0" w:color="auto"/>
        <w:right w:val="none" w:sz="0" w:space="0" w:color="auto"/>
      </w:divBdr>
    </w:div>
    <w:div w:id="1030371675">
      <w:bodyDiv w:val="1"/>
      <w:marLeft w:val="0"/>
      <w:marRight w:val="0"/>
      <w:marTop w:val="0"/>
      <w:marBottom w:val="0"/>
      <w:divBdr>
        <w:top w:val="none" w:sz="0" w:space="0" w:color="auto"/>
        <w:left w:val="none" w:sz="0" w:space="0" w:color="auto"/>
        <w:bottom w:val="none" w:sz="0" w:space="0" w:color="auto"/>
        <w:right w:val="none" w:sz="0" w:space="0" w:color="auto"/>
      </w:divBdr>
    </w:div>
    <w:div w:id="1037851340">
      <w:bodyDiv w:val="1"/>
      <w:marLeft w:val="0"/>
      <w:marRight w:val="0"/>
      <w:marTop w:val="0"/>
      <w:marBottom w:val="0"/>
      <w:divBdr>
        <w:top w:val="none" w:sz="0" w:space="0" w:color="auto"/>
        <w:left w:val="none" w:sz="0" w:space="0" w:color="auto"/>
        <w:bottom w:val="none" w:sz="0" w:space="0" w:color="auto"/>
        <w:right w:val="none" w:sz="0" w:space="0" w:color="auto"/>
      </w:divBdr>
    </w:div>
    <w:div w:id="1141461275">
      <w:bodyDiv w:val="1"/>
      <w:marLeft w:val="0"/>
      <w:marRight w:val="0"/>
      <w:marTop w:val="0"/>
      <w:marBottom w:val="0"/>
      <w:divBdr>
        <w:top w:val="none" w:sz="0" w:space="0" w:color="auto"/>
        <w:left w:val="none" w:sz="0" w:space="0" w:color="auto"/>
        <w:bottom w:val="none" w:sz="0" w:space="0" w:color="auto"/>
        <w:right w:val="none" w:sz="0" w:space="0" w:color="auto"/>
      </w:divBdr>
    </w:div>
    <w:div w:id="1212379552">
      <w:bodyDiv w:val="1"/>
      <w:marLeft w:val="0"/>
      <w:marRight w:val="0"/>
      <w:marTop w:val="0"/>
      <w:marBottom w:val="0"/>
      <w:divBdr>
        <w:top w:val="none" w:sz="0" w:space="0" w:color="auto"/>
        <w:left w:val="none" w:sz="0" w:space="0" w:color="auto"/>
        <w:bottom w:val="none" w:sz="0" w:space="0" w:color="auto"/>
        <w:right w:val="none" w:sz="0" w:space="0" w:color="auto"/>
      </w:divBdr>
    </w:div>
    <w:div w:id="1218206054">
      <w:bodyDiv w:val="1"/>
      <w:marLeft w:val="0"/>
      <w:marRight w:val="0"/>
      <w:marTop w:val="0"/>
      <w:marBottom w:val="0"/>
      <w:divBdr>
        <w:top w:val="none" w:sz="0" w:space="0" w:color="auto"/>
        <w:left w:val="none" w:sz="0" w:space="0" w:color="auto"/>
        <w:bottom w:val="none" w:sz="0" w:space="0" w:color="auto"/>
        <w:right w:val="none" w:sz="0" w:space="0" w:color="auto"/>
      </w:divBdr>
    </w:div>
    <w:div w:id="1229876380">
      <w:bodyDiv w:val="1"/>
      <w:marLeft w:val="0"/>
      <w:marRight w:val="0"/>
      <w:marTop w:val="0"/>
      <w:marBottom w:val="0"/>
      <w:divBdr>
        <w:top w:val="none" w:sz="0" w:space="0" w:color="auto"/>
        <w:left w:val="none" w:sz="0" w:space="0" w:color="auto"/>
        <w:bottom w:val="none" w:sz="0" w:space="0" w:color="auto"/>
        <w:right w:val="none" w:sz="0" w:space="0" w:color="auto"/>
      </w:divBdr>
    </w:div>
    <w:div w:id="1234244471">
      <w:bodyDiv w:val="1"/>
      <w:marLeft w:val="0"/>
      <w:marRight w:val="0"/>
      <w:marTop w:val="0"/>
      <w:marBottom w:val="0"/>
      <w:divBdr>
        <w:top w:val="none" w:sz="0" w:space="0" w:color="auto"/>
        <w:left w:val="none" w:sz="0" w:space="0" w:color="auto"/>
        <w:bottom w:val="none" w:sz="0" w:space="0" w:color="auto"/>
        <w:right w:val="none" w:sz="0" w:space="0" w:color="auto"/>
      </w:divBdr>
    </w:div>
    <w:div w:id="1270358259">
      <w:bodyDiv w:val="1"/>
      <w:marLeft w:val="0"/>
      <w:marRight w:val="0"/>
      <w:marTop w:val="0"/>
      <w:marBottom w:val="0"/>
      <w:divBdr>
        <w:top w:val="none" w:sz="0" w:space="0" w:color="auto"/>
        <w:left w:val="none" w:sz="0" w:space="0" w:color="auto"/>
        <w:bottom w:val="none" w:sz="0" w:space="0" w:color="auto"/>
        <w:right w:val="none" w:sz="0" w:space="0" w:color="auto"/>
      </w:divBdr>
    </w:div>
    <w:div w:id="1273047676">
      <w:bodyDiv w:val="1"/>
      <w:marLeft w:val="0"/>
      <w:marRight w:val="0"/>
      <w:marTop w:val="0"/>
      <w:marBottom w:val="0"/>
      <w:divBdr>
        <w:top w:val="none" w:sz="0" w:space="0" w:color="auto"/>
        <w:left w:val="none" w:sz="0" w:space="0" w:color="auto"/>
        <w:bottom w:val="none" w:sz="0" w:space="0" w:color="auto"/>
        <w:right w:val="none" w:sz="0" w:space="0" w:color="auto"/>
      </w:divBdr>
    </w:div>
    <w:div w:id="1291938546">
      <w:bodyDiv w:val="1"/>
      <w:marLeft w:val="0"/>
      <w:marRight w:val="0"/>
      <w:marTop w:val="0"/>
      <w:marBottom w:val="0"/>
      <w:divBdr>
        <w:top w:val="none" w:sz="0" w:space="0" w:color="auto"/>
        <w:left w:val="none" w:sz="0" w:space="0" w:color="auto"/>
        <w:bottom w:val="none" w:sz="0" w:space="0" w:color="auto"/>
        <w:right w:val="none" w:sz="0" w:space="0" w:color="auto"/>
      </w:divBdr>
    </w:div>
    <w:div w:id="1294367468">
      <w:bodyDiv w:val="1"/>
      <w:marLeft w:val="0"/>
      <w:marRight w:val="0"/>
      <w:marTop w:val="0"/>
      <w:marBottom w:val="0"/>
      <w:divBdr>
        <w:top w:val="none" w:sz="0" w:space="0" w:color="auto"/>
        <w:left w:val="none" w:sz="0" w:space="0" w:color="auto"/>
        <w:bottom w:val="none" w:sz="0" w:space="0" w:color="auto"/>
        <w:right w:val="none" w:sz="0" w:space="0" w:color="auto"/>
      </w:divBdr>
    </w:div>
    <w:div w:id="1322395006">
      <w:bodyDiv w:val="1"/>
      <w:marLeft w:val="0"/>
      <w:marRight w:val="0"/>
      <w:marTop w:val="0"/>
      <w:marBottom w:val="0"/>
      <w:divBdr>
        <w:top w:val="none" w:sz="0" w:space="0" w:color="auto"/>
        <w:left w:val="none" w:sz="0" w:space="0" w:color="auto"/>
        <w:bottom w:val="none" w:sz="0" w:space="0" w:color="auto"/>
        <w:right w:val="none" w:sz="0" w:space="0" w:color="auto"/>
      </w:divBdr>
    </w:div>
    <w:div w:id="1438981457">
      <w:bodyDiv w:val="1"/>
      <w:marLeft w:val="0"/>
      <w:marRight w:val="0"/>
      <w:marTop w:val="0"/>
      <w:marBottom w:val="0"/>
      <w:divBdr>
        <w:top w:val="none" w:sz="0" w:space="0" w:color="auto"/>
        <w:left w:val="none" w:sz="0" w:space="0" w:color="auto"/>
        <w:bottom w:val="none" w:sz="0" w:space="0" w:color="auto"/>
        <w:right w:val="none" w:sz="0" w:space="0" w:color="auto"/>
      </w:divBdr>
    </w:div>
    <w:div w:id="1449198697">
      <w:bodyDiv w:val="1"/>
      <w:marLeft w:val="0"/>
      <w:marRight w:val="0"/>
      <w:marTop w:val="0"/>
      <w:marBottom w:val="0"/>
      <w:divBdr>
        <w:top w:val="none" w:sz="0" w:space="0" w:color="auto"/>
        <w:left w:val="none" w:sz="0" w:space="0" w:color="auto"/>
        <w:bottom w:val="none" w:sz="0" w:space="0" w:color="auto"/>
        <w:right w:val="none" w:sz="0" w:space="0" w:color="auto"/>
      </w:divBdr>
    </w:div>
    <w:div w:id="1457063395">
      <w:bodyDiv w:val="1"/>
      <w:marLeft w:val="0"/>
      <w:marRight w:val="0"/>
      <w:marTop w:val="0"/>
      <w:marBottom w:val="0"/>
      <w:divBdr>
        <w:top w:val="none" w:sz="0" w:space="0" w:color="auto"/>
        <w:left w:val="none" w:sz="0" w:space="0" w:color="auto"/>
        <w:bottom w:val="none" w:sz="0" w:space="0" w:color="auto"/>
        <w:right w:val="none" w:sz="0" w:space="0" w:color="auto"/>
      </w:divBdr>
    </w:div>
    <w:div w:id="1477649094">
      <w:bodyDiv w:val="1"/>
      <w:marLeft w:val="0"/>
      <w:marRight w:val="0"/>
      <w:marTop w:val="0"/>
      <w:marBottom w:val="0"/>
      <w:divBdr>
        <w:top w:val="none" w:sz="0" w:space="0" w:color="auto"/>
        <w:left w:val="none" w:sz="0" w:space="0" w:color="auto"/>
        <w:bottom w:val="none" w:sz="0" w:space="0" w:color="auto"/>
        <w:right w:val="none" w:sz="0" w:space="0" w:color="auto"/>
      </w:divBdr>
    </w:div>
    <w:div w:id="1489051368">
      <w:bodyDiv w:val="1"/>
      <w:marLeft w:val="0"/>
      <w:marRight w:val="0"/>
      <w:marTop w:val="0"/>
      <w:marBottom w:val="0"/>
      <w:divBdr>
        <w:top w:val="none" w:sz="0" w:space="0" w:color="auto"/>
        <w:left w:val="none" w:sz="0" w:space="0" w:color="auto"/>
        <w:bottom w:val="none" w:sz="0" w:space="0" w:color="auto"/>
        <w:right w:val="none" w:sz="0" w:space="0" w:color="auto"/>
      </w:divBdr>
    </w:div>
    <w:div w:id="1498691199">
      <w:bodyDiv w:val="1"/>
      <w:marLeft w:val="0"/>
      <w:marRight w:val="0"/>
      <w:marTop w:val="0"/>
      <w:marBottom w:val="0"/>
      <w:divBdr>
        <w:top w:val="none" w:sz="0" w:space="0" w:color="auto"/>
        <w:left w:val="none" w:sz="0" w:space="0" w:color="auto"/>
        <w:bottom w:val="none" w:sz="0" w:space="0" w:color="auto"/>
        <w:right w:val="none" w:sz="0" w:space="0" w:color="auto"/>
      </w:divBdr>
    </w:div>
    <w:div w:id="1552225086">
      <w:bodyDiv w:val="1"/>
      <w:marLeft w:val="0"/>
      <w:marRight w:val="0"/>
      <w:marTop w:val="0"/>
      <w:marBottom w:val="0"/>
      <w:divBdr>
        <w:top w:val="none" w:sz="0" w:space="0" w:color="auto"/>
        <w:left w:val="none" w:sz="0" w:space="0" w:color="auto"/>
        <w:bottom w:val="none" w:sz="0" w:space="0" w:color="auto"/>
        <w:right w:val="none" w:sz="0" w:space="0" w:color="auto"/>
      </w:divBdr>
    </w:div>
    <w:div w:id="1553879757">
      <w:bodyDiv w:val="1"/>
      <w:marLeft w:val="0"/>
      <w:marRight w:val="0"/>
      <w:marTop w:val="0"/>
      <w:marBottom w:val="0"/>
      <w:divBdr>
        <w:top w:val="none" w:sz="0" w:space="0" w:color="auto"/>
        <w:left w:val="none" w:sz="0" w:space="0" w:color="auto"/>
        <w:bottom w:val="none" w:sz="0" w:space="0" w:color="auto"/>
        <w:right w:val="none" w:sz="0" w:space="0" w:color="auto"/>
      </w:divBdr>
    </w:div>
    <w:div w:id="1651249460">
      <w:bodyDiv w:val="1"/>
      <w:marLeft w:val="0"/>
      <w:marRight w:val="0"/>
      <w:marTop w:val="0"/>
      <w:marBottom w:val="0"/>
      <w:divBdr>
        <w:top w:val="none" w:sz="0" w:space="0" w:color="auto"/>
        <w:left w:val="none" w:sz="0" w:space="0" w:color="auto"/>
        <w:bottom w:val="none" w:sz="0" w:space="0" w:color="auto"/>
        <w:right w:val="none" w:sz="0" w:space="0" w:color="auto"/>
      </w:divBdr>
    </w:div>
    <w:div w:id="1661738121">
      <w:bodyDiv w:val="1"/>
      <w:marLeft w:val="0"/>
      <w:marRight w:val="0"/>
      <w:marTop w:val="0"/>
      <w:marBottom w:val="0"/>
      <w:divBdr>
        <w:top w:val="none" w:sz="0" w:space="0" w:color="auto"/>
        <w:left w:val="none" w:sz="0" w:space="0" w:color="auto"/>
        <w:bottom w:val="none" w:sz="0" w:space="0" w:color="auto"/>
        <w:right w:val="none" w:sz="0" w:space="0" w:color="auto"/>
      </w:divBdr>
    </w:div>
    <w:div w:id="1737243772">
      <w:bodyDiv w:val="1"/>
      <w:marLeft w:val="0"/>
      <w:marRight w:val="0"/>
      <w:marTop w:val="0"/>
      <w:marBottom w:val="0"/>
      <w:divBdr>
        <w:top w:val="none" w:sz="0" w:space="0" w:color="auto"/>
        <w:left w:val="none" w:sz="0" w:space="0" w:color="auto"/>
        <w:bottom w:val="none" w:sz="0" w:space="0" w:color="auto"/>
        <w:right w:val="none" w:sz="0" w:space="0" w:color="auto"/>
      </w:divBdr>
    </w:div>
    <w:div w:id="1738087998">
      <w:bodyDiv w:val="1"/>
      <w:marLeft w:val="0"/>
      <w:marRight w:val="0"/>
      <w:marTop w:val="0"/>
      <w:marBottom w:val="0"/>
      <w:divBdr>
        <w:top w:val="none" w:sz="0" w:space="0" w:color="auto"/>
        <w:left w:val="none" w:sz="0" w:space="0" w:color="auto"/>
        <w:bottom w:val="none" w:sz="0" w:space="0" w:color="auto"/>
        <w:right w:val="none" w:sz="0" w:space="0" w:color="auto"/>
      </w:divBdr>
    </w:div>
    <w:div w:id="1771587195">
      <w:bodyDiv w:val="1"/>
      <w:marLeft w:val="0"/>
      <w:marRight w:val="0"/>
      <w:marTop w:val="0"/>
      <w:marBottom w:val="0"/>
      <w:divBdr>
        <w:top w:val="none" w:sz="0" w:space="0" w:color="auto"/>
        <w:left w:val="none" w:sz="0" w:space="0" w:color="auto"/>
        <w:bottom w:val="none" w:sz="0" w:space="0" w:color="auto"/>
        <w:right w:val="none" w:sz="0" w:space="0" w:color="auto"/>
      </w:divBdr>
    </w:div>
    <w:div w:id="1819685553">
      <w:bodyDiv w:val="1"/>
      <w:marLeft w:val="0"/>
      <w:marRight w:val="0"/>
      <w:marTop w:val="0"/>
      <w:marBottom w:val="0"/>
      <w:divBdr>
        <w:top w:val="none" w:sz="0" w:space="0" w:color="auto"/>
        <w:left w:val="none" w:sz="0" w:space="0" w:color="auto"/>
        <w:bottom w:val="none" w:sz="0" w:space="0" w:color="auto"/>
        <w:right w:val="none" w:sz="0" w:space="0" w:color="auto"/>
      </w:divBdr>
    </w:div>
    <w:div w:id="1872107690">
      <w:bodyDiv w:val="1"/>
      <w:marLeft w:val="0"/>
      <w:marRight w:val="0"/>
      <w:marTop w:val="0"/>
      <w:marBottom w:val="0"/>
      <w:divBdr>
        <w:top w:val="none" w:sz="0" w:space="0" w:color="auto"/>
        <w:left w:val="none" w:sz="0" w:space="0" w:color="auto"/>
        <w:bottom w:val="none" w:sz="0" w:space="0" w:color="auto"/>
        <w:right w:val="none" w:sz="0" w:space="0" w:color="auto"/>
      </w:divBdr>
    </w:div>
    <w:div w:id="1913848347">
      <w:bodyDiv w:val="1"/>
      <w:marLeft w:val="0"/>
      <w:marRight w:val="0"/>
      <w:marTop w:val="0"/>
      <w:marBottom w:val="0"/>
      <w:divBdr>
        <w:top w:val="none" w:sz="0" w:space="0" w:color="auto"/>
        <w:left w:val="none" w:sz="0" w:space="0" w:color="auto"/>
        <w:bottom w:val="none" w:sz="0" w:space="0" w:color="auto"/>
        <w:right w:val="none" w:sz="0" w:space="0" w:color="auto"/>
      </w:divBdr>
    </w:div>
    <w:div w:id="1951081714">
      <w:bodyDiv w:val="1"/>
      <w:marLeft w:val="0"/>
      <w:marRight w:val="0"/>
      <w:marTop w:val="0"/>
      <w:marBottom w:val="0"/>
      <w:divBdr>
        <w:top w:val="none" w:sz="0" w:space="0" w:color="auto"/>
        <w:left w:val="none" w:sz="0" w:space="0" w:color="auto"/>
        <w:bottom w:val="none" w:sz="0" w:space="0" w:color="auto"/>
        <w:right w:val="none" w:sz="0" w:space="0" w:color="auto"/>
      </w:divBdr>
    </w:div>
    <w:div w:id="1993950299">
      <w:bodyDiv w:val="1"/>
      <w:marLeft w:val="0"/>
      <w:marRight w:val="0"/>
      <w:marTop w:val="0"/>
      <w:marBottom w:val="0"/>
      <w:divBdr>
        <w:top w:val="none" w:sz="0" w:space="0" w:color="auto"/>
        <w:left w:val="none" w:sz="0" w:space="0" w:color="auto"/>
        <w:bottom w:val="none" w:sz="0" w:space="0" w:color="auto"/>
        <w:right w:val="none" w:sz="0" w:space="0" w:color="auto"/>
      </w:divBdr>
    </w:div>
    <w:div w:id="212279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w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Ing14</b:Tag>
    <b:SourceType>ElectronicSource</b:SourceType>
    <b:Guid>{CC93F2F7-54EA-4E6C-9799-DF6BB3D0DF05}</b:Guid>
    <b:Title>Analisis e Implementación de la Norma ISO 27002 Para el Departamento de Sistemas de la Universidad Politécnica Salesiana Sede Guayaquil</b:Title>
    <b:Year>2012</b:Year>
    <b:URL>www.ups.edu.ec</b:URL>
    <b:Author>
      <b:Author>
        <b:NameList>
          <b:Person>
            <b:Last>Valarezo</b:Last>
            <b:First>Joffre</b:First>
          </b:Person>
          <b:Person>
            <b:Last>Romo</b:Last>
            <b:First>Daniel</b:First>
          </b:Person>
        </b:NameList>
      </b:Author>
    </b:Author>
    <b:City>Guayaquil</b:City>
    <b:StateProvince>Guayas</b:StateProvince>
    <b:CountryRegion>Ecuador</b:CountryRegion>
    <b:RefOrder>7</b:RefOrder>
  </b:Source>
  <b:Source>
    <b:Tag>Jor09</b:Tag>
    <b:SourceType>ElectronicSource</b:SourceType>
    <b:Guid>{411EC8C1-3B6E-40FE-B186-1EC1ACFCE602}</b:Guid>
    <b:Title>Modelo Teórico Práctico para Implemenetar un Sistema de Gestión de Calidad en MIYPYMES</b:Title>
    <b:Year>2009</b:Year>
    <b:Author>
      <b:Author>
        <b:NameList>
          <b:Person>
            <b:Last>Uribe</b:Last>
            <b:First>Jorge</b:First>
            <b:Middle>Eduardo Crespo</b:Middle>
          </b:Person>
        </b:NameList>
      </b:Author>
    </b:Author>
    <b:City>Mexico</b:City>
    <b:CountryRegion>Mexico</b:CountryRegion>
    <b:RefOrder>8</b:RefOrder>
  </b:Source>
  <b:Source>
    <b:Tag>JEU09</b:Tag>
    <b:SourceType>Book</b:SourceType>
    <b:Guid>{5946D9B1-7B60-4C47-902A-CCAD14CC9396}</b:Guid>
    <b:Author>
      <b:Author>
        <b:NameList>
          <b:Person>
            <b:Last>Uribe</b:Last>
            <b:First>J.E</b:First>
          </b:Person>
        </b:NameList>
      </b:Author>
    </b:Author>
    <b:Title>Módelo Teórico Práctico para implementar un Sistema de Gestión de Calidad en MIPYMES</b:Title>
    <b:Year>2009</b:Year>
    <b:City>Mexico</b:City>
    <b:Publisher>Planeta</b:Publisher>
    <b:RefOrder>9</b:RefOrder>
  </b:Source>
  <b:Source>
    <b:Tag>Tór07</b:Tag>
    <b:SourceType>ElectronicSource</b:SourceType>
    <b:Guid>{69CAFD65-FE38-45FE-8127-407B53A30BAE}</b:Guid>
    <b:Title>Plan de Implementación de un Sistema de Seguridad de la Información, bajo la Norma ISO 17799:2005 en Andinatel S.A</b:Title>
    <b:City>Quito</b:City>
    <b:StateProvince>Pichincha</b:StateProvince>
    <b:CountryRegion>Ecuador</b:CountryRegion>
    <b:Year>2007</b:Year>
    <b:Month>Octubre</b:Month>
    <b:Author>
      <b:Author>
        <b:NameList>
          <b:Person>
            <b:Last>Tórres</b:Last>
            <b:First>Mercedes</b:First>
          </b:Person>
        </b:NameList>
      </b:Author>
    </b:Author>
    <b:RefOrder>10</b:RefOrder>
  </b:Source>
  <b:Source>
    <b:Tag>ser14</b:Tag>
    <b:SourceType>InternetSite</b:SourceType>
    <b:Guid>{5927DEDD-3782-4326-AF39-DC1F33ED0AC5}</b:Guid>
    <b:Author>
      <b:Author>
        <b:NameList>
          <b:Person>
            <b:Last>serivcios@iso27002.es</b:Last>
          </b:Person>
        </b:NameList>
      </b:Author>
    </b:Author>
    <b:Title>iso27002</b:Title>
    <b:Year>2014</b:Year>
    <b:Month>Enero</b:Month>
    <b:URL>http://www.iso27002.es/</b:URL>
    <b:RefOrder>11</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5</b:RefOrder>
  </b:Source>
  <b:Source>
    <b:Tag>Roj08</b:Tag>
    <b:SourceType>ElectronicSource</b:SourceType>
    <b:Guid>{400D7524-2A75-4005-AB64-28C026F1C602}</b:Guid>
    <b:Title>Implementación de un Sistema de Gestión de Calidad según la Norma ISO 9001:2000 en una Industria Plástica</b:Title>
    <b:City>Guayaquil</b:City>
    <b:StateProvince>Guayas</b:StateProvince>
    <b:CountryRegion>Ecuador</b:CountryRegion>
    <b:Year>2008</b:Year>
    <b:Author>
      <b:Author>
        <b:NameList>
          <b:Person>
            <b:Last>Rojas</b:Last>
            <b:Middle>Concepción</b:Middle>
            <b:First>Lady</b:First>
          </b:Person>
        </b:NameList>
      </b:Author>
    </b:Author>
    <b:RefOrder>12</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3</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2</b:RefOrder>
  </b:Source>
  <b:Source>
    <b:Tag>Jan12</b:Tag>
    <b:SourceType>ElectronicSource</b:SourceType>
    <b:Guid>{F7BA9120-D8F2-4500-8F53-2184B18D233E}</b:Guid>
    <b:Title>Política de Seguridad de la Información para Organismos de la Administración Pública Nacional</b:Title>
    <b:City>Buenos Aires</b:City>
    <b:StateProvince>Buenos Aires</b:StateProvince>
    <b:CountryRegion>Argentina</b:CountryRegion>
    <b:Year>2012</b:Year>
    <b:Month>Enero</b:Month>
    <b:Author>
      <b:Author>
        <b:NameList>
          <b:Person>
            <b:Last>Janices</b:Last>
            <b:First>Pedro</b:First>
          </b:Person>
          <b:Person>
            <b:Last>Federico</b:Last>
            <b:First>Ricardo</b:First>
          </b:Person>
          <b:Person>
            <b:Last>Busleiman</b:Last>
            <b:First>Arturo</b:First>
          </b:Person>
          <b:Person>
            <b:Last>Belaustegui</b:Last>
            <b:First>Enrique</b:First>
          </b:Person>
          <b:Person>
            <b:Last>Kannemann</b:Last>
            <b:First>Virgina</b:First>
          </b:Person>
          <b:Person>
            <b:Last>Galan</b:Last>
            <b:First>Mariana</b:First>
          </b:Person>
        </b:NameList>
      </b:Author>
    </b:Author>
    <b:RefOrder>13</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6</b:RefOrder>
  </b:Source>
  <b:Source>
    <b:Tag>Fra13</b:Tag>
    <b:SourceType>ElectronicSource</b:SourceType>
    <b:Guid>{FD8EC379-C817-47DA-864C-EC76936E80C2}</b:Guid>
    <b:Title>Sistemas de Administación de Controles de Seguridad Informática basado en ISO/IEC 27002</b:Title>
    <b:City>Bucaramanga</b:City>
    <b:StateProvince>Bucaramanga</b:StateProvince>
    <b:CountryRegion>Colombia</b:CountryRegion>
    <b:Year>2013</b:Year>
    <b:Month>Agosto</b:Month>
    <b:Day>14</b:Day>
    <b:Author>
      <b:Author>
        <b:NameList>
          <b:Person>
            <b:Last>Franco</b:Last>
            <b:First>Diana</b:First>
          </b:Person>
        </b:NameList>
      </b:Author>
    </b:Author>
    <b:RefOrder>14</b:RefOrder>
  </b:Source>
  <b:Source>
    <b:Tag>Flo</b:Tag>
    <b:SourceType>ElectronicSource</b:SourceType>
    <b:Guid>{5A8CD575-5A39-4D2C-9029-1945C53F33BB}</b:Guid>
    <b:Title>Diseño de un Sistema de Gestión de Seguridad de la Información para la Empresa MEGADATOS S.A. en la ciudad de Quito, aplicando las normas ISO 27001 e ISO 27002</b:Title>
    <b:City>Quito</b:City>
    <b:StateProvince>Pichincha</b:StateProvince>
    <b:CountryRegion>Ecuador</b:CountryRegion>
    <b:Author>
      <b:Author>
        <b:NameList>
          <b:Person>
            <b:Last>Flores</b:Last>
            <b:Middle>Paulina</b:Middle>
            <b:First>Fanny</b:First>
          </b:Person>
          <b:Person>
            <b:Last>jiménez</b:Last>
            <b:Middle>Carolina</b:Middle>
            <b:First>Diana</b:First>
          </b:Person>
          <b:Person>
            <b:Last>Hidalgo</b:Last>
            <b:Middle>William</b:Middle>
            <b:First>Pablo</b:First>
          </b:Person>
        </b:NameList>
      </b:Author>
    </b:Author>
    <b:RefOrder>15</b:RefOrder>
  </b:Source>
  <b:Source>
    <b:Tag>MIN</b:Tag>
    <b:SourceType>DocumentFromInternetSite</b:SourceType>
    <b:Guid>{1F169F28-BDE9-4054-B3E3-B8ECBAD85B15}</b:Guid>
    <b:Author>
      <b:Author>
        <b:NameList>
          <b:Person>
            <b:Last>EDUCACIÓN</b:Last>
            <b:First>MINISTERIO</b:First>
            <b:Middle>DE</b:Middle>
          </b:Person>
        </b:NameList>
      </b:Author>
    </b:Author>
    <b:Title>MINISTERIO DE EDUCACIÓN</b:Title>
    <b:Year>2014</b:Year>
    <b:Month>08</b:Month>
    <b:URL>http://educacion.gob.ec/wp-content/uploads/downloads/2014/08/PRECISIONES-INFORMATICA.pdf</b:URL>
    <b:RefOrder>16</b:RefOrder>
  </b:Source>
  <b:Source>
    <b:Tag>Cha13</b:Tag>
    <b:SourceType>ElectronicSource</b:SourceType>
    <b:Guid>{E6276F99-DD6C-43A7-939B-F1610D987FE4}</b:Guid>
    <b:Title>Plan de Seguridad de la Información Basado en el Estandar 13335 Aplciado a un Caso de Estudio</b:Title>
    <b:City>Quito</b:City>
    <b:StateProvince>Pichincha</b:StateProvince>
    <b:CountryRegion>Ecuador</b:CountryRegion>
    <b:Year>2013</b:Year>
    <b:Month>Enero</b:Month>
    <b:Author>
      <b:Author>
        <b:NameList>
          <b:Person>
            <b:Last>Chamorro</b:Last>
            <b:Middle>Lucía</b:Middle>
            <b:First>Verónica</b:First>
          </b:Person>
        </b:NameList>
      </b:Author>
    </b:Author>
    <b:RefOrder>17</b:RefOrder>
  </b:Source>
  <b:Source>
    <b:Tag>Cen14</b:Tag>
    <b:SourceType>DocumentFromInternetSite</b:SourceType>
    <b:Guid>{CD9C3454-2FAF-4F36-BF33-F85839587FD9}</b:Guid>
    <b:Author>
      <b:Author>
        <b:NameList>
          <b:Person>
            <b:Last>celscam</b:Last>
          </b:Person>
        </b:NameList>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4</b:RefOrder>
  </b:Source>
  <b:Source>
    <b:Tag>Cad</b:Tag>
    <b:SourceType>ElectronicSource</b:SourceType>
    <b:Guid>{B75E808B-6A70-4B0E-9771-35BA13B04E9C}</b:Guid>
    <b:Title>Auditoría de Seguridad Informática ISO 27001 para la Empresa de Alimentos ITALIMENTOS CIA. LTDA.</b:Title>
    <b:City>Cuenca</b:City>
    <b:StateProvince>Azuay</b:StateProvince>
    <b:Author>
      <b:Author>
        <b:NameList>
          <b:Person>
            <b:Last>Cadme</b:Last>
            <b:Middle>Miguel</b:Middle>
            <b:First>Christian</b:First>
          </b:Person>
          <b:Person>
            <b:Last>Duque</b:Last>
            <b:Middle>Fabián</b:Middle>
            <b:First>Diego</b:First>
          </b:Person>
        </b:NameList>
      </b:Author>
    </b:Author>
    <b:CountryRegion>Ecuador</b:CountryRegion>
    <b:Year>2012</b:Year>
    <b:RefOrder>18</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b:RefOrder>
  </b:Source>
  <b:Source>
    <b:Tag>And09</b:Tag>
    <b:SourceType>ElectronicSource</b:SourceType>
    <b:Guid>{C6241D20-8A8C-403A-AAAE-08A5069486FE}</b:Guid>
    <b:Author>
      <b:Author>
        <b:NameList>
          <b:Person>
            <b:Last>Andagarra</b:Last>
            <b:First>M.S</b:First>
          </b:Person>
        </b:NameList>
      </b:Author>
    </b:Author>
    <b:Title>Auditoria de Reisgos Informáticos en el Departamento de Gestión de Tecnología del Ministerio de Inclusión Económica y Social</b:Title>
    <b:Year>2009</b:Year>
    <b:City>Quito</b:City>
    <b:Publisher>Ecuador</b:Publisher>
    <b:RefOrder>19</b:RefOrder>
  </b:Source>
  <b:Source>
    <b:Tag>And091</b:Tag>
    <b:SourceType>ElectronicSource</b:SourceType>
    <b:Guid>{81458C38-3796-40EC-9982-3CA35317F119}</b:Guid>
    <b:Title>Auditoría de Riesgos Informáticos en el Departamento de Gestión Tecnológica del Ministerio de inclusión Económica y Social.</b:Title>
    <b:City>Quito</b:City>
    <b:StateProvince>Pichincha</b:StateProvince>
    <b:CountryRegion>Ecuador</b:CountryRegion>
    <b:Year>2009</b:Year>
    <b:Author>
      <b:Author>
        <b:NameList>
          <b:Person>
            <b:Last>Andagana</b:Last>
            <b:Middle>Soraya</b:Middle>
            <b:First>Mercy</b:First>
          </b:Person>
        </b:NameList>
      </b:Author>
    </b:Author>
    <b:RefOrder>20</b:RefOrder>
  </b:Source>
</b:Sources>
</file>

<file path=customXml/itemProps1.xml><?xml version="1.0" encoding="utf-8"?>
<ds:datastoreItem xmlns:ds="http://schemas.openxmlformats.org/officeDocument/2006/customXml" ds:itemID="{D410138B-A717-426F-AFC8-6DC50F7E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65</Pages>
  <Words>13398</Words>
  <Characters>73693</Characters>
  <Application>Microsoft Office Word</Application>
  <DocSecurity>0</DocSecurity>
  <Lines>614</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 2</dc:creator>
  <cp:lastModifiedBy>Juan Carlos Idrovo Cárdenas</cp:lastModifiedBy>
  <cp:revision>13</cp:revision>
  <dcterms:created xsi:type="dcterms:W3CDTF">2014-10-23T14:27:00Z</dcterms:created>
  <dcterms:modified xsi:type="dcterms:W3CDTF">2014-10-23T17:12:00Z</dcterms:modified>
</cp:coreProperties>
</file>