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vertAnchor="page" w:horzAnchor="page" w:tblpXSpec="center" w:tblpY="2881"/>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0"/>
        <w:gridCol w:w="6559"/>
      </w:tblGrid>
      <w:tr w:rsidR="00B40C6A" w:rsidRPr="00D3236C" w14:paraId="016158BB" w14:textId="77777777" w:rsidTr="00D36AB0">
        <w:trPr>
          <w:trHeight w:val="698"/>
        </w:trPr>
        <w:tc>
          <w:tcPr>
            <w:tcW w:w="2230" w:type="dxa"/>
            <w:shd w:val="clear" w:color="auto" w:fill="E6E6E6"/>
            <w:vAlign w:val="center"/>
          </w:tcPr>
          <w:p w14:paraId="07E38B23" w14:textId="77777777" w:rsidR="00B40C6A" w:rsidRPr="00D3236C" w:rsidRDefault="0022016B" w:rsidP="00D36AB0">
            <w:pPr>
              <w:rPr>
                <w:rFonts w:cs="Arial"/>
                <w:lang w:val="es-MX"/>
              </w:rPr>
            </w:pPr>
            <w:bookmarkStart w:id="0" w:name="_Toc102875837"/>
            <w:r w:rsidRPr="00D3236C">
              <w:rPr>
                <w:rFonts w:cs="Arial"/>
                <w:b/>
                <w:bCs/>
                <w:lang w:val="es-MX"/>
              </w:rPr>
              <w:t>CENTRO DE FORMACIÓN EJECUTOR</w:t>
            </w:r>
          </w:p>
        </w:tc>
        <w:tc>
          <w:tcPr>
            <w:tcW w:w="6559" w:type="dxa"/>
            <w:vAlign w:val="center"/>
          </w:tcPr>
          <w:p w14:paraId="3F5D826D" w14:textId="77777777" w:rsidR="00B40C6A" w:rsidRPr="006A13EC" w:rsidRDefault="00776D20" w:rsidP="00D36AB0">
            <w:pPr>
              <w:spacing w:line="261" w:lineRule="auto"/>
              <w:ind w:right="360"/>
              <w:jc w:val="both"/>
            </w:pPr>
            <w:r w:rsidRPr="006A13EC">
              <w:t>Centro de Electricidad, Electrónica y Telecomunicaciones CEET</w:t>
            </w:r>
          </w:p>
        </w:tc>
      </w:tr>
      <w:tr w:rsidR="00B40C6A" w:rsidRPr="00D3236C" w14:paraId="563D07BC" w14:textId="77777777" w:rsidTr="00D36AB0">
        <w:trPr>
          <w:trHeight w:val="1008"/>
        </w:trPr>
        <w:tc>
          <w:tcPr>
            <w:tcW w:w="2230" w:type="dxa"/>
            <w:shd w:val="clear" w:color="auto" w:fill="E6E6E6"/>
            <w:vAlign w:val="center"/>
          </w:tcPr>
          <w:p w14:paraId="0E95BC34" w14:textId="77777777" w:rsidR="0022016B" w:rsidRPr="00D3236C" w:rsidRDefault="0022016B" w:rsidP="00D36AB0">
            <w:pPr>
              <w:rPr>
                <w:rFonts w:cs="Arial"/>
                <w:b/>
                <w:bCs/>
                <w:lang w:val="es-MX"/>
              </w:rPr>
            </w:pPr>
            <w:r w:rsidRPr="00D3236C">
              <w:rPr>
                <w:rFonts w:cs="Arial"/>
                <w:b/>
                <w:bCs/>
                <w:lang w:val="es-MX"/>
              </w:rPr>
              <w:t>TÍTULO DE</w:t>
            </w:r>
            <w:r w:rsidR="00C201F2" w:rsidRPr="00D3236C">
              <w:rPr>
                <w:rFonts w:cs="Arial"/>
                <w:b/>
                <w:bCs/>
                <w:lang w:val="es-MX"/>
              </w:rPr>
              <w:t xml:space="preserve"> LA PROPUESTA Y/O</w:t>
            </w:r>
          </w:p>
          <w:p w14:paraId="2161C832" w14:textId="77777777" w:rsidR="00B40C6A" w:rsidRPr="00D3236C" w:rsidRDefault="0022016B" w:rsidP="00D36AB0">
            <w:pPr>
              <w:rPr>
                <w:rFonts w:cs="Arial"/>
                <w:b/>
                <w:bCs/>
                <w:lang w:val="es-MX"/>
              </w:rPr>
            </w:pPr>
            <w:r w:rsidRPr="00D3236C">
              <w:rPr>
                <w:rFonts w:cs="Arial"/>
                <w:b/>
                <w:bCs/>
                <w:lang w:val="es-MX"/>
              </w:rPr>
              <w:t>PROYECTO</w:t>
            </w:r>
          </w:p>
        </w:tc>
        <w:tc>
          <w:tcPr>
            <w:tcW w:w="6559" w:type="dxa"/>
            <w:vAlign w:val="center"/>
          </w:tcPr>
          <w:p w14:paraId="13E51400" w14:textId="2E7BF0B0" w:rsidR="00B40C6A" w:rsidRPr="006A13EC" w:rsidRDefault="00E25AEA" w:rsidP="00D36AB0">
            <w:pPr>
              <w:jc w:val="both"/>
              <w:rPr>
                <w:rFonts w:cs="Arial"/>
                <w:lang w:val="es-ES"/>
              </w:rPr>
            </w:pPr>
            <w:r w:rsidRPr="006A13EC">
              <w:rPr>
                <w:b/>
              </w:rPr>
              <w:t>Diseño y elaboración de prototipo de equipo de telemedicina para la monitorización remota de variables vitales en el contexto de pandemia por coronavirus Covid-19</w:t>
            </w:r>
          </w:p>
        </w:tc>
      </w:tr>
      <w:tr w:rsidR="00B40C6A" w:rsidRPr="00D3236C" w14:paraId="466BD515" w14:textId="77777777" w:rsidTr="00D36AB0">
        <w:trPr>
          <w:trHeight w:val="978"/>
        </w:trPr>
        <w:tc>
          <w:tcPr>
            <w:tcW w:w="2230" w:type="dxa"/>
            <w:shd w:val="clear" w:color="auto" w:fill="E6E6E6"/>
            <w:vAlign w:val="center"/>
          </w:tcPr>
          <w:p w14:paraId="7E5E98ED" w14:textId="77777777" w:rsidR="00B40C6A" w:rsidRPr="00D3236C" w:rsidRDefault="00902FEB" w:rsidP="00D36AB0">
            <w:pPr>
              <w:rPr>
                <w:rFonts w:cs="Arial"/>
                <w:b/>
                <w:bCs/>
                <w:lang w:val="es-MX"/>
              </w:rPr>
            </w:pPr>
            <w:r w:rsidRPr="00D3236C">
              <w:rPr>
                <w:rFonts w:cs="Arial"/>
                <w:b/>
                <w:bCs/>
                <w:lang w:val="es-MX"/>
              </w:rPr>
              <w:t>MODALIDADES DE INNOVACIÓN</w:t>
            </w:r>
          </w:p>
        </w:tc>
        <w:tc>
          <w:tcPr>
            <w:tcW w:w="6559" w:type="dxa"/>
            <w:vAlign w:val="center"/>
          </w:tcPr>
          <w:p w14:paraId="23F35D23" w14:textId="77777777" w:rsidR="00776D20" w:rsidRPr="006A13EC" w:rsidRDefault="00776D20" w:rsidP="00D36AB0">
            <w:pPr>
              <w:spacing w:line="0" w:lineRule="atLeast"/>
              <w:jc w:val="both"/>
            </w:pPr>
            <w:r w:rsidRPr="006A13EC">
              <w:rPr>
                <w:rFonts w:ascii="Segoe UI Symbol" w:hAnsi="Segoe UI Symbol" w:cs="Segoe UI Symbol"/>
              </w:rPr>
              <w:t>✓</w:t>
            </w:r>
            <w:r w:rsidRPr="006A13EC">
              <w:t xml:space="preserve"> Transferencia y apropiaci</w:t>
            </w:r>
            <w:r w:rsidRPr="006A13EC">
              <w:rPr>
                <w:rFonts w:cs="Arial Narrow"/>
              </w:rPr>
              <w:t>ó</w:t>
            </w:r>
            <w:r w:rsidRPr="006A13EC">
              <w:t>n de conocimientos que contribuyan a</w:t>
            </w:r>
          </w:p>
          <w:p w14:paraId="63B2336D" w14:textId="100E5A63" w:rsidR="00902FEB" w:rsidRPr="006A13EC" w:rsidRDefault="00375381" w:rsidP="00D36AB0">
            <w:pPr>
              <w:spacing w:line="261" w:lineRule="auto"/>
              <w:ind w:right="360"/>
              <w:jc w:val="both"/>
              <w:rPr>
                <w:color w:val="2E74B5"/>
              </w:rPr>
            </w:pPr>
            <w:r w:rsidRPr="006A13EC">
              <w:t>Generar soluciones que permitan mitigar la pandemia COVID-19 en Colombia</w:t>
            </w:r>
          </w:p>
        </w:tc>
      </w:tr>
      <w:tr w:rsidR="0022016B" w:rsidRPr="00D3236C" w14:paraId="721DFA24" w14:textId="77777777" w:rsidTr="00D36AB0">
        <w:trPr>
          <w:trHeight w:val="978"/>
        </w:trPr>
        <w:tc>
          <w:tcPr>
            <w:tcW w:w="2230" w:type="dxa"/>
            <w:shd w:val="clear" w:color="auto" w:fill="E6E6E6"/>
            <w:vAlign w:val="center"/>
          </w:tcPr>
          <w:p w14:paraId="31DA6377" w14:textId="77777777" w:rsidR="0022016B" w:rsidRPr="00D3236C" w:rsidRDefault="0022016B" w:rsidP="00D36AB0">
            <w:pPr>
              <w:rPr>
                <w:rFonts w:cs="Arial"/>
                <w:b/>
                <w:bCs/>
                <w:lang w:val="es-MX"/>
              </w:rPr>
            </w:pPr>
            <w:r w:rsidRPr="00D3236C">
              <w:rPr>
                <w:rFonts w:cs="Arial"/>
                <w:b/>
                <w:bCs/>
                <w:lang w:val="es-MX"/>
              </w:rPr>
              <w:t>RED(ES) DE CONOCIMIENTO</w:t>
            </w:r>
          </w:p>
        </w:tc>
        <w:tc>
          <w:tcPr>
            <w:tcW w:w="6559" w:type="dxa"/>
            <w:vAlign w:val="center"/>
          </w:tcPr>
          <w:p w14:paraId="2226A818" w14:textId="77777777" w:rsidR="00776D20" w:rsidRPr="006A13EC" w:rsidRDefault="00776D20" w:rsidP="00D36AB0">
            <w:pPr>
              <w:spacing w:line="0" w:lineRule="atLeast"/>
              <w:jc w:val="both"/>
              <w:rPr>
                <w:b/>
              </w:rPr>
            </w:pPr>
            <w:r w:rsidRPr="006A13EC">
              <w:rPr>
                <w:b/>
              </w:rPr>
              <w:t>Redes de Conocimiento Sectoriales:</w:t>
            </w:r>
          </w:p>
          <w:p w14:paraId="400B6EB8" w14:textId="27762FC7" w:rsidR="00776D20" w:rsidRPr="006A13EC" w:rsidRDefault="00776D20" w:rsidP="00D36AB0">
            <w:pPr>
              <w:spacing w:line="0" w:lineRule="atLeast"/>
              <w:jc w:val="both"/>
            </w:pPr>
            <w:r w:rsidRPr="006A13EC">
              <w:t xml:space="preserve">1. Red de </w:t>
            </w:r>
            <w:r w:rsidR="00375381" w:rsidRPr="006A13EC">
              <w:t>Biomédica</w:t>
            </w:r>
          </w:p>
          <w:p w14:paraId="3CE9D85B" w14:textId="414F30BE" w:rsidR="0022016B" w:rsidRPr="006A13EC" w:rsidRDefault="00776D20" w:rsidP="00D36AB0">
            <w:pPr>
              <w:spacing w:line="0" w:lineRule="atLeast"/>
              <w:jc w:val="both"/>
            </w:pPr>
            <w:r w:rsidRPr="006A13EC">
              <w:t>2. Red de Electrónica y automatización.</w:t>
            </w:r>
          </w:p>
        </w:tc>
      </w:tr>
      <w:tr w:rsidR="0022016B" w:rsidRPr="00D3236C" w14:paraId="0086A24B" w14:textId="77777777" w:rsidTr="00D36AB0">
        <w:trPr>
          <w:trHeight w:val="1125"/>
        </w:trPr>
        <w:tc>
          <w:tcPr>
            <w:tcW w:w="2230" w:type="dxa"/>
            <w:shd w:val="clear" w:color="auto" w:fill="E6E6E6"/>
            <w:vAlign w:val="center"/>
          </w:tcPr>
          <w:p w14:paraId="0312242E" w14:textId="77777777" w:rsidR="0022016B" w:rsidRPr="00D3236C" w:rsidRDefault="0022016B" w:rsidP="00D36AB0">
            <w:pPr>
              <w:rPr>
                <w:rFonts w:cs="Arial"/>
                <w:b/>
                <w:bCs/>
                <w:lang w:val="es-MX"/>
              </w:rPr>
            </w:pPr>
            <w:r w:rsidRPr="00D3236C">
              <w:rPr>
                <w:rFonts w:cs="Arial"/>
                <w:b/>
                <w:bCs/>
                <w:lang w:val="es-MX"/>
              </w:rPr>
              <w:t>DESCRIPCIÓN DE LA NECESIDAD</w:t>
            </w:r>
          </w:p>
        </w:tc>
        <w:tc>
          <w:tcPr>
            <w:tcW w:w="6559" w:type="dxa"/>
            <w:vAlign w:val="center"/>
          </w:tcPr>
          <w:p w14:paraId="2D60120C" w14:textId="7A4BE48C" w:rsidR="00E8409D" w:rsidRPr="006A13EC" w:rsidRDefault="00375381" w:rsidP="00D36AB0">
            <w:pPr>
              <w:jc w:val="both"/>
              <w:rPr>
                <w:bCs/>
              </w:rPr>
            </w:pPr>
            <w:r w:rsidRPr="006A13EC">
              <w:rPr>
                <w:bCs/>
              </w:rPr>
              <w:t>La actual situación por la pandemia COVID-19, ha desencadenado una crisis a nivel mundial en todas las actividades humanas. El crecimiento a un ritmo exponencial de la propagación del virus (fácil contagio), y su larga latencia en el aire y en diferentes superficies de contacto, han sido uno de los factores, para que el gobierno nacional y los entes territoriales determinaran la cuarentena preventiva (limitar el contacto humano) por el periodo de del 24 de marzo, al 13 de abril. Con esto se pretende no alcanzar un punto de saturación (</w:t>
            </w:r>
            <w:r w:rsidR="00FC5210" w:rsidRPr="006A13EC">
              <w:rPr>
                <w:bCs/>
              </w:rPr>
              <w:t>pico) en</w:t>
            </w:r>
            <w:r w:rsidRPr="006A13EC">
              <w:rPr>
                <w:bCs/>
              </w:rPr>
              <w:t xml:space="preserve"> los sistemas de atención médica en todo el territorio nacional, así como limitar el número de contagios y decesos. Sin embargo, es necesario estar listos ante el surgimiento de algún tipo de contingencia o necesidad, que la pandemia ocasione en el territorio nacional. </w:t>
            </w:r>
            <w:r w:rsidR="00D57325" w:rsidRPr="006A13EC">
              <w:rPr>
                <w:bCs/>
              </w:rPr>
              <w:t xml:space="preserve">Estimaciones </w:t>
            </w:r>
            <w:r w:rsidR="00A37802" w:rsidRPr="006A13EC">
              <w:rPr>
                <w:bCs/>
              </w:rPr>
              <w:t>prevén</w:t>
            </w:r>
            <w:r w:rsidR="00D57325" w:rsidRPr="006A13EC">
              <w:rPr>
                <w:bCs/>
              </w:rPr>
              <w:t xml:space="preserve"> </w:t>
            </w:r>
            <w:r w:rsidR="00FC640A" w:rsidRPr="006A13EC">
              <w:rPr>
                <w:bCs/>
              </w:rPr>
              <w:t>que,</w:t>
            </w:r>
            <w:r w:rsidR="00D57325" w:rsidRPr="006A13EC">
              <w:rPr>
                <w:bCs/>
              </w:rPr>
              <w:t xml:space="preserve"> </w:t>
            </w:r>
            <w:r w:rsidR="00A37802" w:rsidRPr="006A13EC">
              <w:rPr>
                <w:bCs/>
              </w:rPr>
              <w:t>si el 1% de la población contrae la enfermedad, se tendrían 500.000 infectados, de este porcentaje, 15% serían de tipo severo (75.000). Y un 5% de tipo critico (25. 000). El país cuenta con alrededor de 5</w:t>
            </w:r>
            <w:r w:rsidR="00C951A4" w:rsidRPr="006A13EC">
              <w:rPr>
                <w:bCs/>
              </w:rPr>
              <w:t>.374</w:t>
            </w:r>
            <w:r w:rsidR="00A37802" w:rsidRPr="006A13EC">
              <w:rPr>
                <w:bCs/>
              </w:rPr>
              <w:t xml:space="preserve"> unidades de UCI con equipo de apoyo respiratorio</w:t>
            </w:r>
            <w:r w:rsidR="00C951A4" w:rsidRPr="006A13EC">
              <w:rPr>
                <w:bCs/>
              </w:rPr>
              <w:t>. Pero entre el 80% y 90% de estas unidades están ocupadas</w:t>
            </w:r>
            <w:r w:rsidR="00C928B7" w:rsidRPr="006A13EC">
              <w:rPr>
                <w:bCs/>
              </w:rPr>
              <w:t xml:space="preserve"> en la actualidad</w:t>
            </w:r>
            <w:r w:rsidR="00C951A4" w:rsidRPr="006A13EC">
              <w:rPr>
                <w:bCs/>
              </w:rPr>
              <w:t xml:space="preserve">, lo que llevaría a que tan solo se tendría disponible entre 1075 </w:t>
            </w:r>
            <w:r w:rsidR="00FC5210" w:rsidRPr="006A13EC">
              <w:rPr>
                <w:bCs/>
              </w:rPr>
              <w:t>y 537</w:t>
            </w:r>
            <w:r w:rsidR="00C928B7" w:rsidRPr="006A13EC">
              <w:rPr>
                <w:bCs/>
              </w:rPr>
              <w:t xml:space="preserve"> unidades de UCI</w:t>
            </w:r>
            <w:r w:rsidR="00C951A4" w:rsidRPr="006A13EC">
              <w:rPr>
                <w:bCs/>
              </w:rPr>
              <w:t xml:space="preserve"> para la atención de </w:t>
            </w:r>
            <w:r w:rsidR="00C928B7" w:rsidRPr="006A13EC">
              <w:rPr>
                <w:bCs/>
              </w:rPr>
              <w:t xml:space="preserve">los </w:t>
            </w:r>
            <w:r w:rsidR="00C951A4" w:rsidRPr="006A13EC">
              <w:rPr>
                <w:bCs/>
              </w:rPr>
              <w:t xml:space="preserve">pacientes críticos por COVID-19.  Por lo anterior, y teniendo en cuenta las anteriores estimaciones, se tendrían alrededor de 24.000 pacientes </w:t>
            </w:r>
            <w:r w:rsidR="00C928B7" w:rsidRPr="006A13EC">
              <w:rPr>
                <w:bCs/>
              </w:rPr>
              <w:t xml:space="preserve">en estado crítico </w:t>
            </w:r>
            <w:r w:rsidR="00C951A4" w:rsidRPr="006A13EC">
              <w:rPr>
                <w:bCs/>
              </w:rPr>
              <w:t>sin atención prioritaria</w:t>
            </w:r>
            <w:r w:rsidR="00C928B7" w:rsidRPr="006A13EC">
              <w:rPr>
                <w:bCs/>
              </w:rPr>
              <w:t xml:space="preserve"> en el país, en el caso de la ocurrencia de un pico epidemiológico.</w:t>
            </w:r>
          </w:p>
          <w:p w14:paraId="307C83E3" w14:textId="527C89EE" w:rsidR="00E479AB" w:rsidRPr="006A13EC" w:rsidRDefault="00231E57" w:rsidP="00D36AB0">
            <w:pPr>
              <w:jc w:val="both"/>
              <w:rPr>
                <w:bCs/>
              </w:rPr>
            </w:pPr>
            <w:r w:rsidRPr="006A13EC">
              <w:rPr>
                <w:bCs/>
              </w:rPr>
              <w:t xml:space="preserve">Con este posible panorama, </w:t>
            </w:r>
            <w:r w:rsidR="006E53EA" w:rsidRPr="006A13EC">
              <w:rPr>
                <w:bCs/>
              </w:rPr>
              <w:t>y</w:t>
            </w:r>
            <w:r w:rsidR="00E25AEA" w:rsidRPr="006A13EC">
              <w:rPr>
                <w:bCs/>
              </w:rPr>
              <w:t xml:space="preserve"> siendo conscientes de la actual coyuntura, </w:t>
            </w:r>
            <w:r w:rsidR="00701FA2" w:rsidRPr="006A13EC">
              <w:rPr>
                <w:bCs/>
              </w:rPr>
              <w:t>el grupo</w:t>
            </w:r>
            <w:r w:rsidR="00E25AEA" w:rsidRPr="006A13EC">
              <w:rPr>
                <w:bCs/>
              </w:rPr>
              <w:t xml:space="preserve"> de investigación GICS</w:t>
            </w:r>
            <w:r w:rsidR="006E53EA" w:rsidRPr="006A13EC">
              <w:rPr>
                <w:bCs/>
              </w:rPr>
              <w:t xml:space="preserve"> </w:t>
            </w:r>
            <w:r w:rsidR="00E25AEA" w:rsidRPr="006A13EC">
              <w:rPr>
                <w:bCs/>
              </w:rPr>
              <w:t xml:space="preserve">del </w:t>
            </w:r>
            <w:r w:rsidR="00C928B7" w:rsidRPr="006A13EC">
              <w:rPr>
                <w:bCs/>
              </w:rPr>
              <w:t>Centro de Eléctrica, Electrónica y Telecomunicaciones (CEET)</w:t>
            </w:r>
            <w:r w:rsidR="00E25AEA" w:rsidRPr="006A13EC">
              <w:rPr>
                <w:bCs/>
              </w:rPr>
              <w:t xml:space="preserve">. </w:t>
            </w:r>
            <w:r w:rsidR="00E479AB" w:rsidRPr="006A13EC">
              <w:rPr>
                <w:bCs/>
              </w:rPr>
              <w:t xml:space="preserve">Presenta la siguiente propuesta tecnológica a nivel de prototipo (TRL 5), </w:t>
            </w:r>
            <w:r w:rsidR="00C928B7" w:rsidRPr="006A13EC">
              <w:rPr>
                <w:bCs/>
              </w:rPr>
              <w:t>ante un</w:t>
            </w:r>
            <w:r w:rsidRPr="006A13EC">
              <w:rPr>
                <w:bCs/>
              </w:rPr>
              <w:t xml:space="preserve"> surgimiento </w:t>
            </w:r>
            <w:r w:rsidR="00E479AB" w:rsidRPr="006A13EC">
              <w:rPr>
                <w:bCs/>
              </w:rPr>
              <w:t xml:space="preserve">de una </w:t>
            </w:r>
            <w:r w:rsidR="00E479AB" w:rsidRPr="006A13EC">
              <w:rPr>
                <w:bCs/>
              </w:rPr>
              <w:lastRenderedPageBreak/>
              <w:t>contingencia causada por la pandemia. T</w:t>
            </w:r>
            <w:r w:rsidR="00375381" w:rsidRPr="006A13EC">
              <w:rPr>
                <w:bCs/>
              </w:rPr>
              <w:t xml:space="preserve">omando como insumo principal, el conocimiento y </w:t>
            </w:r>
            <w:r w:rsidR="00E25AEA" w:rsidRPr="006A13EC">
              <w:rPr>
                <w:bCs/>
              </w:rPr>
              <w:t xml:space="preserve">la </w:t>
            </w:r>
            <w:r w:rsidR="00375381" w:rsidRPr="006A13EC">
              <w:rPr>
                <w:bCs/>
              </w:rPr>
              <w:t>experticia en cada área que poseen los investigadores e instructores</w:t>
            </w:r>
            <w:r w:rsidR="00E479AB" w:rsidRPr="006A13EC">
              <w:rPr>
                <w:bCs/>
              </w:rPr>
              <w:t xml:space="preserve"> del centro</w:t>
            </w:r>
            <w:r w:rsidR="00375381" w:rsidRPr="006A13EC">
              <w:rPr>
                <w:bCs/>
              </w:rPr>
              <w:t>:</w:t>
            </w:r>
            <w:r w:rsidR="00701FA2" w:rsidRPr="006A13EC">
              <w:rPr>
                <w:bCs/>
              </w:rPr>
              <w:t xml:space="preserve"> </w:t>
            </w:r>
            <w:r w:rsidR="00E479AB" w:rsidRPr="006A13EC">
              <w:rPr>
                <w:b/>
              </w:rPr>
              <w:t>Diseño y elaboración de prototipo de equipo de telemedicina para la monitorización remota de variables vitales en el contexto de pandemia por coronavirus Covid-19</w:t>
            </w:r>
            <w:r w:rsidR="00701FA2" w:rsidRPr="006A13EC">
              <w:rPr>
                <w:b/>
              </w:rPr>
              <w:t xml:space="preserve">. </w:t>
            </w:r>
          </w:p>
          <w:p w14:paraId="6A0297CE" w14:textId="350B9492" w:rsidR="0022016B" w:rsidRPr="006A13EC" w:rsidRDefault="00375381" w:rsidP="00D36AB0">
            <w:pPr>
              <w:spacing w:after="160" w:line="259" w:lineRule="auto"/>
              <w:jc w:val="both"/>
              <w:rPr>
                <w:bCs/>
              </w:rPr>
            </w:pPr>
            <w:r w:rsidRPr="006A13EC">
              <w:rPr>
                <w:bCs/>
              </w:rPr>
              <w:t>Esta propuesta trata de apoya</w:t>
            </w:r>
            <w:r w:rsidR="00231E57" w:rsidRPr="006A13EC">
              <w:rPr>
                <w:bCs/>
              </w:rPr>
              <w:t>r</w:t>
            </w:r>
            <w:r w:rsidRPr="006A13EC">
              <w:rPr>
                <w:bCs/>
              </w:rPr>
              <w:t xml:space="preserve"> la valiosa labor que las instituciones de salud</w:t>
            </w:r>
            <w:r w:rsidR="00231E57" w:rsidRPr="006A13EC">
              <w:rPr>
                <w:bCs/>
              </w:rPr>
              <w:t xml:space="preserve"> a nivel público y privado</w:t>
            </w:r>
            <w:r w:rsidRPr="006A13EC">
              <w:rPr>
                <w:bCs/>
              </w:rPr>
              <w:t xml:space="preserve"> están actualmente realizando, tratando de disminuir la brecha a nivel tecnológico </w:t>
            </w:r>
            <w:r w:rsidR="00231E57" w:rsidRPr="006A13EC">
              <w:rPr>
                <w:bCs/>
              </w:rPr>
              <w:t xml:space="preserve">con </w:t>
            </w:r>
            <w:r w:rsidR="00E479AB" w:rsidRPr="006A13EC">
              <w:rPr>
                <w:bCs/>
              </w:rPr>
              <w:t>una solución</w:t>
            </w:r>
            <w:r w:rsidR="00701FA2" w:rsidRPr="006A13EC">
              <w:rPr>
                <w:bCs/>
              </w:rPr>
              <w:t xml:space="preserve"> </w:t>
            </w:r>
            <w:r w:rsidR="00231E57" w:rsidRPr="006A13EC">
              <w:rPr>
                <w:bCs/>
              </w:rPr>
              <w:t>de tipo nacional</w:t>
            </w:r>
            <w:r w:rsidR="00872D6E" w:rsidRPr="006A13EC">
              <w:rPr>
                <w:bCs/>
              </w:rPr>
              <w:t>, que permita realizar un monitoreo</w:t>
            </w:r>
            <w:r w:rsidR="00D80A58" w:rsidRPr="006A13EC">
              <w:rPr>
                <w:bCs/>
              </w:rPr>
              <w:t xml:space="preserve"> remoto de señales biomédicas</w:t>
            </w:r>
            <w:r w:rsidR="00872D6E" w:rsidRPr="006A13EC">
              <w:rPr>
                <w:bCs/>
              </w:rPr>
              <w:t xml:space="preserve"> de pacientes con sospecha de contagio por COVID-</w:t>
            </w:r>
            <w:r w:rsidR="00701FA2" w:rsidRPr="006A13EC">
              <w:rPr>
                <w:bCs/>
              </w:rPr>
              <w:t>19 o</w:t>
            </w:r>
            <w:r w:rsidR="00872D6E" w:rsidRPr="006A13EC">
              <w:rPr>
                <w:bCs/>
              </w:rPr>
              <w:t xml:space="preserve"> en estado leve</w:t>
            </w:r>
            <w:r w:rsidR="00D80A58" w:rsidRPr="006A13EC">
              <w:rPr>
                <w:bCs/>
              </w:rPr>
              <w:t xml:space="preserve"> de la infección.</w:t>
            </w:r>
            <w:r w:rsidR="00872D6E" w:rsidRPr="006A13EC">
              <w:rPr>
                <w:bCs/>
              </w:rPr>
              <w:t xml:space="preserve"> </w:t>
            </w:r>
            <w:r w:rsidR="00D80A58" w:rsidRPr="006A13EC">
              <w:rPr>
                <w:bCs/>
              </w:rPr>
              <w:t>Lo cual permitiría optimizar el manejo del capital humano, como son: médicos, enfermeros, auxiliares de enfermería, y a su vez no saturar el recurso hospitalario a nivel de infraestructura y equipos.</w:t>
            </w:r>
          </w:p>
        </w:tc>
      </w:tr>
      <w:tr w:rsidR="0022016B" w:rsidRPr="00D3236C" w14:paraId="1156656B" w14:textId="77777777" w:rsidTr="00D36AB0">
        <w:trPr>
          <w:trHeight w:val="972"/>
        </w:trPr>
        <w:tc>
          <w:tcPr>
            <w:tcW w:w="2230" w:type="dxa"/>
            <w:shd w:val="clear" w:color="auto" w:fill="E6E6E6"/>
            <w:vAlign w:val="center"/>
          </w:tcPr>
          <w:p w14:paraId="480CC34E" w14:textId="75D8E17E" w:rsidR="0022016B" w:rsidRPr="00D3236C" w:rsidRDefault="0022016B" w:rsidP="00D36AB0">
            <w:pPr>
              <w:rPr>
                <w:rFonts w:cs="Arial"/>
                <w:b/>
                <w:bCs/>
                <w:lang w:val="es-MX"/>
              </w:rPr>
            </w:pPr>
            <w:r w:rsidRPr="00D3236C">
              <w:rPr>
                <w:rFonts w:cs="Arial"/>
                <w:b/>
                <w:bCs/>
                <w:lang w:val="es-MX"/>
              </w:rPr>
              <w:lastRenderedPageBreak/>
              <w:t>OBJETIVO GENERAL DE</w:t>
            </w:r>
            <w:r w:rsidR="00701FA2">
              <w:rPr>
                <w:rFonts w:cs="Arial"/>
                <w:b/>
                <w:bCs/>
                <w:lang w:val="es-MX"/>
              </w:rPr>
              <w:t xml:space="preserve"> </w:t>
            </w:r>
            <w:r w:rsidRPr="00D3236C">
              <w:rPr>
                <w:rFonts w:cs="Arial"/>
                <w:b/>
                <w:bCs/>
                <w:lang w:val="es-MX"/>
              </w:rPr>
              <w:t>L</w:t>
            </w:r>
            <w:r w:rsidR="00B05115" w:rsidRPr="00D3236C">
              <w:rPr>
                <w:rFonts w:cs="Arial"/>
                <w:b/>
                <w:bCs/>
                <w:lang w:val="es-MX"/>
              </w:rPr>
              <w:t>A PROPUESTA Y/O</w:t>
            </w:r>
            <w:r w:rsidRPr="00D3236C">
              <w:rPr>
                <w:rFonts w:cs="Arial"/>
                <w:b/>
                <w:bCs/>
                <w:lang w:val="es-MX"/>
              </w:rPr>
              <w:t xml:space="preserve"> PROYECTO</w:t>
            </w:r>
          </w:p>
        </w:tc>
        <w:tc>
          <w:tcPr>
            <w:tcW w:w="6559" w:type="dxa"/>
            <w:vAlign w:val="center"/>
          </w:tcPr>
          <w:p w14:paraId="2CAD59AF" w14:textId="2686C627" w:rsidR="0022016B" w:rsidRPr="006A13EC" w:rsidRDefault="00D80A58" w:rsidP="00D36AB0">
            <w:pPr>
              <w:spacing w:line="0" w:lineRule="atLeast"/>
              <w:jc w:val="both"/>
            </w:pPr>
            <w:r w:rsidRPr="006A13EC">
              <w:t>Diseñar e implementar un prototipo de equipo de telemedicina para monitorización remota de oximetría de pulso de pacientes, en el contexto de la pandemia por coronavirus Covid-19</w:t>
            </w:r>
            <w:r w:rsidR="00701FA2" w:rsidRPr="006A13EC">
              <w:t>.</w:t>
            </w:r>
          </w:p>
        </w:tc>
      </w:tr>
      <w:tr w:rsidR="00B40C6A" w:rsidRPr="00D3236C" w14:paraId="0DED546C" w14:textId="77777777" w:rsidTr="00D36AB0">
        <w:trPr>
          <w:trHeight w:val="2227"/>
        </w:trPr>
        <w:tc>
          <w:tcPr>
            <w:tcW w:w="2230" w:type="dxa"/>
            <w:shd w:val="clear" w:color="auto" w:fill="E6E6E6"/>
            <w:vAlign w:val="center"/>
          </w:tcPr>
          <w:p w14:paraId="3A7D815A" w14:textId="77777777" w:rsidR="00B40C6A" w:rsidRPr="00D3236C" w:rsidRDefault="00B40C6A" w:rsidP="00D36AB0">
            <w:pPr>
              <w:rPr>
                <w:rFonts w:cs="Arial"/>
                <w:b/>
                <w:bCs/>
                <w:lang w:val="es-MX"/>
              </w:rPr>
            </w:pPr>
            <w:r w:rsidRPr="00D3236C">
              <w:rPr>
                <w:rFonts w:cs="Arial"/>
                <w:b/>
                <w:bCs/>
                <w:lang w:val="es-MX"/>
              </w:rPr>
              <w:t xml:space="preserve">OBJETIVOS </w:t>
            </w:r>
            <w:r w:rsidR="00974597" w:rsidRPr="00D3236C">
              <w:rPr>
                <w:rFonts w:cs="Arial"/>
                <w:b/>
                <w:bCs/>
                <w:lang w:val="es-MX"/>
              </w:rPr>
              <w:t>ESPECÍFICOS DE</w:t>
            </w:r>
            <w:r w:rsidR="00974597">
              <w:rPr>
                <w:rFonts w:cs="Arial"/>
                <w:b/>
                <w:bCs/>
                <w:lang w:val="es-MX"/>
              </w:rPr>
              <w:t xml:space="preserve"> </w:t>
            </w:r>
            <w:r w:rsidRPr="00D3236C">
              <w:rPr>
                <w:rFonts w:cs="Arial"/>
                <w:b/>
                <w:bCs/>
                <w:lang w:val="es-MX"/>
              </w:rPr>
              <w:t>L</w:t>
            </w:r>
            <w:r w:rsidR="003D262B" w:rsidRPr="00D3236C">
              <w:rPr>
                <w:rFonts w:cs="Arial"/>
                <w:b/>
                <w:bCs/>
                <w:lang w:val="es-MX"/>
              </w:rPr>
              <w:t>A PROPUESTA Y/O</w:t>
            </w:r>
            <w:r w:rsidRPr="00D3236C">
              <w:rPr>
                <w:rFonts w:cs="Arial"/>
                <w:b/>
                <w:bCs/>
                <w:lang w:val="es-MX"/>
              </w:rPr>
              <w:t xml:space="preserve"> PROYECTO </w:t>
            </w:r>
          </w:p>
        </w:tc>
        <w:tc>
          <w:tcPr>
            <w:tcW w:w="6559" w:type="dxa"/>
            <w:vAlign w:val="center"/>
          </w:tcPr>
          <w:p w14:paraId="7BD83E78" w14:textId="423F3F1A" w:rsidR="00F04E39" w:rsidRPr="006A13EC" w:rsidRDefault="00DE49DE" w:rsidP="00D36AB0">
            <w:pPr>
              <w:pStyle w:val="Prrafodelista"/>
              <w:numPr>
                <w:ilvl w:val="0"/>
                <w:numId w:val="11"/>
              </w:numPr>
              <w:spacing w:line="0" w:lineRule="atLeast"/>
              <w:jc w:val="both"/>
            </w:pPr>
            <w:r w:rsidRPr="006A13EC">
              <w:t>Implementar un prototipo de</w:t>
            </w:r>
            <w:r w:rsidR="00D80A58" w:rsidRPr="006A13EC">
              <w:t xml:space="preserve"> telemedicina para monitorización remota de oximetría </w:t>
            </w:r>
          </w:p>
          <w:p w14:paraId="31E18D90" w14:textId="48F771D9" w:rsidR="00F04E39" w:rsidRPr="006A13EC" w:rsidRDefault="004F1F67" w:rsidP="00D36AB0">
            <w:pPr>
              <w:pStyle w:val="Prrafodelista"/>
              <w:numPr>
                <w:ilvl w:val="0"/>
                <w:numId w:val="11"/>
              </w:numPr>
              <w:spacing w:line="0" w:lineRule="atLeast"/>
              <w:jc w:val="both"/>
            </w:pPr>
            <w:r w:rsidRPr="006A13EC">
              <w:t xml:space="preserve">Realizar pruebas piloto del </w:t>
            </w:r>
            <w:r w:rsidR="00701FA2" w:rsidRPr="006A13EC">
              <w:t>prototipo de</w:t>
            </w:r>
            <w:r w:rsidR="0028519B" w:rsidRPr="006A13EC">
              <w:t xml:space="preserve"> telemedicina, para monitorización remota de oximetría</w:t>
            </w:r>
            <w:r w:rsidR="000059EA" w:rsidRPr="006A13EC">
              <w:t>, en condiciones controladas, y en condiciones reales bajo la supervisión de un profesional de la salud</w:t>
            </w:r>
            <w:r w:rsidR="00701FA2" w:rsidRPr="006A13EC">
              <w:t>.</w:t>
            </w:r>
          </w:p>
          <w:p w14:paraId="711A02E1" w14:textId="57D76766" w:rsidR="000059EA" w:rsidRPr="006A13EC" w:rsidRDefault="000059EA" w:rsidP="00D36AB0">
            <w:pPr>
              <w:pStyle w:val="Prrafodelista"/>
              <w:numPr>
                <w:ilvl w:val="0"/>
                <w:numId w:val="11"/>
              </w:numPr>
              <w:spacing w:line="0" w:lineRule="atLeast"/>
              <w:jc w:val="both"/>
            </w:pPr>
            <w:r w:rsidRPr="006A13EC">
              <w:t>Realizar la documentación necesaria para su transferencia tecnológica, tales como manuales y guías</w:t>
            </w:r>
            <w:r w:rsidR="00701FA2" w:rsidRPr="006A13EC">
              <w:t>.</w:t>
            </w:r>
          </w:p>
        </w:tc>
      </w:tr>
      <w:tr w:rsidR="00B40C6A" w:rsidRPr="00D3236C" w14:paraId="5375522B" w14:textId="77777777" w:rsidTr="00D36AB0">
        <w:trPr>
          <w:trHeight w:val="1976"/>
        </w:trPr>
        <w:tc>
          <w:tcPr>
            <w:tcW w:w="2230" w:type="dxa"/>
            <w:shd w:val="clear" w:color="auto" w:fill="E0E0E0"/>
            <w:vAlign w:val="center"/>
          </w:tcPr>
          <w:p w14:paraId="64CC6F40" w14:textId="77777777" w:rsidR="00B40C6A" w:rsidRPr="00D3236C" w:rsidRDefault="00B40C6A" w:rsidP="00D36AB0">
            <w:pPr>
              <w:rPr>
                <w:rFonts w:cs="Arial"/>
                <w:b/>
                <w:bCs/>
              </w:rPr>
            </w:pPr>
            <w:r w:rsidRPr="00D3236C">
              <w:rPr>
                <w:rFonts w:cs="Arial"/>
                <w:b/>
                <w:bCs/>
              </w:rPr>
              <w:t xml:space="preserve">BENEFICIARIOS SENA </w:t>
            </w:r>
          </w:p>
        </w:tc>
        <w:tc>
          <w:tcPr>
            <w:tcW w:w="6559" w:type="dxa"/>
            <w:vAlign w:val="center"/>
          </w:tcPr>
          <w:p w14:paraId="11D4D70D" w14:textId="70EDF17B" w:rsidR="00F04E39" w:rsidRPr="006A13EC" w:rsidRDefault="00F04E39" w:rsidP="00D36AB0">
            <w:pPr>
              <w:spacing w:line="264" w:lineRule="auto"/>
              <w:ind w:right="380"/>
              <w:jc w:val="both"/>
            </w:pPr>
            <w:r w:rsidRPr="006A13EC">
              <w:t xml:space="preserve">Comunidad SENA- CEET de los programas de nivel técnico y </w:t>
            </w:r>
            <w:r w:rsidR="00B90DAC" w:rsidRPr="006A13EC">
              <w:t>t</w:t>
            </w:r>
            <w:r w:rsidRPr="006A13EC">
              <w:t>ecnológico,</w:t>
            </w:r>
            <w:r w:rsidR="00B90DAC" w:rsidRPr="006A13EC">
              <w:t xml:space="preserve"> </w:t>
            </w:r>
            <w:r w:rsidRPr="006A13EC">
              <w:t>listados a continuación:</w:t>
            </w:r>
          </w:p>
          <w:p w14:paraId="41E1457D" w14:textId="61874F59" w:rsidR="00C0000E" w:rsidRPr="006A13EC" w:rsidRDefault="00C0000E" w:rsidP="00D36AB0">
            <w:pPr>
              <w:spacing w:line="264" w:lineRule="auto"/>
              <w:ind w:right="380"/>
              <w:jc w:val="both"/>
              <w:rPr>
                <w:b/>
                <w:u w:val="single"/>
              </w:rPr>
            </w:pPr>
            <w:r w:rsidRPr="006A13EC">
              <w:rPr>
                <w:b/>
                <w:u w:val="single"/>
              </w:rPr>
              <w:t>Área de Biomédica:</w:t>
            </w:r>
          </w:p>
          <w:p w14:paraId="7355E93A" w14:textId="6D1370E9" w:rsidR="00C0000E" w:rsidRPr="006A13EC" w:rsidRDefault="00C0000E" w:rsidP="00D36AB0">
            <w:pPr>
              <w:spacing w:line="264" w:lineRule="auto"/>
              <w:ind w:right="380"/>
              <w:jc w:val="both"/>
            </w:pPr>
            <w:r w:rsidRPr="006A13EC">
              <w:t xml:space="preserve">Técnico en mantenimiento de equipo biomédico </w:t>
            </w:r>
          </w:p>
          <w:p w14:paraId="5DE74B59" w14:textId="77777777" w:rsidR="00F04E39" w:rsidRPr="006A13EC" w:rsidRDefault="00F04E39" w:rsidP="00D36AB0">
            <w:pPr>
              <w:spacing w:line="264" w:lineRule="auto"/>
              <w:ind w:right="380"/>
              <w:jc w:val="both"/>
              <w:rPr>
                <w:b/>
                <w:u w:val="single"/>
              </w:rPr>
            </w:pPr>
            <w:r w:rsidRPr="006A13EC">
              <w:rPr>
                <w:b/>
                <w:u w:val="single"/>
              </w:rPr>
              <w:t>Área de Electrónica:</w:t>
            </w:r>
          </w:p>
          <w:p w14:paraId="53E6AC85" w14:textId="7C1E249E" w:rsidR="00FC6BF7" w:rsidRPr="006A13EC" w:rsidRDefault="00F04E39" w:rsidP="00D36AB0">
            <w:pPr>
              <w:spacing w:line="264" w:lineRule="auto"/>
              <w:ind w:right="380"/>
              <w:jc w:val="both"/>
            </w:pPr>
            <w:r w:rsidRPr="006A13EC">
              <w:t>Tecnología en mantenimiento electrónico e instrumental industrial.</w:t>
            </w:r>
          </w:p>
        </w:tc>
      </w:tr>
      <w:tr w:rsidR="00974597" w:rsidRPr="00D3236C" w14:paraId="21FA5D5C" w14:textId="77777777" w:rsidTr="00D36AB0">
        <w:trPr>
          <w:trHeight w:val="421"/>
        </w:trPr>
        <w:tc>
          <w:tcPr>
            <w:tcW w:w="2230" w:type="dxa"/>
            <w:shd w:val="clear" w:color="auto" w:fill="E0E0E0"/>
            <w:vAlign w:val="center"/>
          </w:tcPr>
          <w:p w14:paraId="56DE0C05" w14:textId="77777777" w:rsidR="00974597" w:rsidRPr="00D3236C" w:rsidRDefault="00974597" w:rsidP="00D36AB0">
            <w:pPr>
              <w:rPr>
                <w:rFonts w:cs="Arial"/>
                <w:b/>
                <w:bCs/>
              </w:rPr>
            </w:pPr>
            <w:r>
              <w:rPr>
                <w:rFonts w:cs="Arial"/>
                <w:b/>
                <w:bCs/>
              </w:rPr>
              <w:t>BENEFICIARIOS SECTOR PRODUCTIVO</w:t>
            </w:r>
          </w:p>
        </w:tc>
        <w:tc>
          <w:tcPr>
            <w:tcW w:w="6559" w:type="dxa"/>
            <w:vAlign w:val="center"/>
          </w:tcPr>
          <w:p w14:paraId="0A6D664D" w14:textId="3062C8BC" w:rsidR="00974597" w:rsidRPr="006A13EC" w:rsidRDefault="00C0000E" w:rsidP="00D36AB0">
            <w:pPr>
              <w:spacing w:line="0" w:lineRule="atLeast"/>
              <w:jc w:val="both"/>
            </w:pPr>
            <w:r w:rsidRPr="006A13EC">
              <w:t xml:space="preserve">Ante la </w:t>
            </w:r>
            <w:r w:rsidR="00387BF7" w:rsidRPr="006A13EC">
              <w:t xml:space="preserve">actual </w:t>
            </w:r>
            <w:r w:rsidRPr="006A13EC">
              <w:t xml:space="preserve">contingencia </w:t>
            </w:r>
            <w:r w:rsidR="00387BF7" w:rsidRPr="006A13EC">
              <w:t>por</w:t>
            </w:r>
            <w:r w:rsidRPr="006A13EC">
              <w:t xml:space="preserve"> la pandemia por COVID-19, los beneficiarios serian todos lo sectores productivos, ya que se busca salvaguardar la vida de todos los colombianos.</w:t>
            </w:r>
          </w:p>
        </w:tc>
      </w:tr>
      <w:tr w:rsidR="00B40C6A" w:rsidRPr="00D3236C" w14:paraId="30945D66" w14:textId="77777777" w:rsidTr="00D36AB0">
        <w:trPr>
          <w:trHeight w:val="695"/>
        </w:trPr>
        <w:tc>
          <w:tcPr>
            <w:tcW w:w="2230" w:type="dxa"/>
            <w:shd w:val="clear" w:color="auto" w:fill="E0E0E0"/>
            <w:vAlign w:val="center"/>
          </w:tcPr>
          <w:p w14:paraId="1CDC4D8B" w14:textId="77777777" w:rsidR="00B40C6A" w:rsidRPr="00D3236C" w:rsidRDefault="00B40C6A" w:rsidP="00D36AB0">
            <w:pPr>
              <w:rPr>
                <w:rFonts w:cs="Arial"/>
                <w:b/>
                <w:bCs/>
              </w:rPr>
            </w:pPr>
            <w:r w:rsidRPr="00D3236C">
              <w:rPr>
                <w:rFonts w:cs="Arial"/>
                <w:b/>
                <w:bCs/>
              </w:rPr>
              <w:t xml:space="preserve">JUSTIFICACIÓN DE LA PROPUESTA </w:t>
            </w:r>
            <w:r w:rsidR="009A1758" w:rsidRPr="00D3236C">
              <w:rPr>
                <w:rFonts w:cs="Arial"/>
                <w:b/>
                <w:bCs/>
              </w:rPr>
              <w:t>Y/O PROYECTO</w:t>
            </w:r>
          </w:p>
        </w:tc>
        <w:tc>
          <w:tcPr>
            <w:tcW w:w="6559" w:type="dxa"/>
            <w:vAlign w:val="center"/>
          </w:tcPr>
          <w:p w14:paraId="1854D76E" w14:textId="0D413458" w:rsidR="001C0B12" w:rsidRPr="006A13EC" w:rsidRDefault="00C0000E" w:rsidP="00D36AB0">
            <w:pPr>
              <w:jc w:val="both"/>
            </w:pPr>
            <w:r w:rsidRPr="006A13EC">
              <w:t xml:space="preserve">La pandemia global COVID-19 actualmente ha ocasionado </w:t>
            </w:r>
            <w:r w:rsidR="00387BF7" w:rsidRPr="006A13EC">
              <w:t xml:space="preserve">el deceso de </w:t>
            </w:r>
            <w:r w:rsidR="008F6F11" w:rsidRPr="006A13EC">
              <w:t>más de 52.</w:t>
            </w:r>
            <w:r w:rsidR="004238CB" w:rsidRPr="006A13EC">
              <w:t>9</w:t>
            </w:r>
            <w:r w:rsidR="008F6F11" w:rsidRPr="006A13EC">
              <w:t>00</w:t>
            </w:r>
            <w:r w:rsidR="00387BF7" w:rsidRPr="006A13EC">
              <w:t xml:space="preserve"> personas alrededor del mundo. En Colombia, actualmente se han presentado </w:t>
            </w:r>
            <w:r w:rsidR="004238CB" w:rsidRPr="006A13EC">
              <w:t>19</w:t>
            </w:r>
            <w:r w:rsidR="00387BF7" w:rsidRPr="006A13EC">
              <w:t xml:space="preserve"> decesos</w:t>
            </w:r>
            <w:r w:rsidR="004238CB" w:rsidRPr="006A13EC">
              <w:t xml:space="preserve"> al día 02 de abril de 2020 </w:t>
            </w:r>
            <w:r w:rsidR="00F91B70" w:rsidRPr="006A13EC">
              <w:t>[1]</w:t>
            </w:r>
            <w:r w:rsidR="00387BF7" w:rsidRPr="006A13EC">
              <w:t xml:space="preserve">. Sin embargo, </w:t>
            </w:r>
            <w:r w:rsidR="00387BF7" w:rsidRPr="006A13EC">
              <w:lastRenderedPageBreak/>
              <w:t>para Colombia apenas inicia su fase de propagación epidemiológica</w:t>
            </w:r>
            <w:r w:rsidR="00F91B70" w:rsidRPr="006A13EC">
              <w:t>. De acuerdo al Imperial College of London</w:t>
            </w:r>
            <w:r w:rsidR="00F74867" w:rsidRPr="006A13EC">
              <w:t xml:space="preserve"> [2]</w:t>
            </w:r>
            <w:r w:rsidR="00F91B70" w:rsidRPr="006A13EC">
              <w:t xml:space="preserve">, </w:t>
            </w:r>
            <w:r w:rsidR="00F74867" w:rsidRPr="006A13EC">
              <w:t xml:space="preserve">la pandemia presenta un ritmo de contagio de 2.65 individuos, por persona infectada, lo que representa un ritmo de tipo exponencial en su propagación. </w:t>
            </w:r>
            <w:r w:rsidR="004238CB" w:rsidRPr="006A13EC">
              <w:t>E</w:t>
            </w:r>
            <w:r w:rsidR="00F74867" w:rsidRPr="006A13EC">
              <w:t xml:space="preserve">ste ritmo de crecimiento puede ser detenido, tomando medidas </w:t>
            </w:r>
            <w:r w:rsidR="00387BF7" w:rsidRPr="006A13EC">
              <w:t>de aislamiento y contención de la población (cuarentena)</w:t>
            </w:r>
            <w:r w:rsidR="00F74867" w:rsidRPr="006A13EC">
              <w:t>, lo que ha sido llamado la curva del martillo y la danza (The hammer / The Dance). Donde la rigurosidad y la atención del público a estas normas determinaran el aplanamiento de esta cuerva de comportamiento</w:t>
            </w:r>
            <w:r w:rsidR="00A97A1A" w:rsidRPr="006A13EC">
              <w:t xml:space="preserve"> </w:t>
            </w:r>
            <w:r w:rsidR="00F74867" w:rsidRPr="006A13EC">
              <w:t xml:space="preserve">epidemiológico. Para Colombia se </w:t>
            </w:r>
            <w:r w:rsidR="003C1D66" w:rsidRPr="006A13EC">
              <w:t>espera que las actuales directrices tomadas</w:t>
            </w:r>
            <w:r w:rsidR="0028519B" w:rsidRPr="006A13EC">
              <w:t xml:space="preserve"> por el gobierno nacional</w:t>
            </w:r>
            <w:r w:rsidR="009A1FC6" w:rsidRPr="006A13EC">
              <w:t xml:space="preserve"> </w:t>
            </w:r>
            <w:r w:rsidR="004238CB" w:rsidRPr="006A13EC">
              <w:t>para</w:t>
            </w:r>
            <w:r w:rsidR="007A754F" w:rsidRPr="006A13EC">
              <w:t xml:space="preserve"> el control del Covid-19,</w:t>
            </w:r>
            <w:r w:rsidR="003C1D66" w:rsidRPr="006A13EC">
              <w:t xml:space="preserve"> </w:t>
            </w:r>
            <w:r w:rsidR="0028519B" w:rsidRPr="006A13EC">
              <w:t>logren</w:t>
            </w:r>
            <w:r w:rsidR="003C1D66" w:rsidRPr="006A13EC">
              <w:t xml:space="preserve"> mitigar una </w:t>
            </w:r>
            <w:r w:rsidR="0028519B" w:rsidRPr="006A13EC">
              <w:t xml:space="preserve">posible </w:t>
            </w:r>
            <w:r w:rsidR="003C1D66" w:rsidRPr="006A13EC">
              <w:t xml:space="preserve">saturación del sistema de salud. </w:t>
            </w:r>
            <w:r w:rsidR="0028519B" w:rsidRPr="006A13EC">
              <w:t>Sin embargo</w:t>
            </w:r>
            <w:r w:rsidR="003C1D66" w:rsidRPr="006A13EC">
              <w:t xml:space="preserve">, en el llegado caso de que estas no logren su objetivo, es necesario tener medidas para lograr superar </w:t>
            </w:r>
            <w:r w:rsidR="009A1FC6" w:rsidRPr="006A13EC">
              <w:t>dicha</w:t>
            </w:r>
            <w:r w:rsidR="003C1D66" w:rsidRPr="006A13EC">
              <w:t xml:space="preserve"> contingencia</w:t>
            </w:r>
            <w:r w:rsidR="0028519B" w:rsidRPr="006A13EC">
              <w:t xml:space="preserve">, la cual se representa en la carencia de </w:t>
            </w:r>
            <w:r w:rsidR="009A1FC6" w:rsidRPr="006A13EC">
              <w:t xml:space="preserve">personal médico, </w:t>
            </w:r>
            <w:r w:rsidR="00701FA2" w:rsidRPr="006A13EC">
              <w:t>equipos e</w:t>
            </w:r>
            <w:r w:rsidR="009A1FC6" w:rsidRPr="006A13EC">
              <w:t xml:space="preserve"> infraestructura para cubrir la tasa de contagios.</w:t>
            </w:r>
            <w:r w:rsidR="007A754F" w:rsidRPr="006A13EC">
              <w:t xml:space="preserve"> </w:t>
            </w:r>
            <w:r w:rsidR="001C0B12" w:rsidRPr="006A13EC">
              <w:t xml:space="preserve"> En el Handbook para la prevención y el tratamiento del COVID-19, publicado por la facultad de medicina de la universidad de Zhejiang [3], aparece en el apartado de soporte digital como opción para el control de epidemias, el tratamiento en línea de pacientes para disminuir el número de visitantes en los centros de salud, minimizar el riesgo de infección cruzada, reducir la intensidad del trabajo de personal de la salud e identificar rápidamente casos graves</w:t>
            </w:r>
            <w:r w:rsidR="001C0B12" w:rsidRPr="006A13EC">
              <w:rPr>
                <w:color w:val="FF0000"/>
              </w:rPr>
              <w:t>.</w:t>
            </w:r>
          </w:p>
          <w:p w14:paraId="3D9635AE" w14:textId="49D7B139" w:rsidR="00C0000E" w:rsidRPr="006A13EC" w:rsidRDefault="007A754F" w:rsidP="00D36AB0">
            <w:pPr>
              <w:spacing w:after="160" w:line="259" w:lineRule="auto"/>
              <w:jc w:val="both"/>
              <w:rPr>
                <w:b/>
              </w:rPr>
            </w:pPr>
            <w:r w:rsidRPr="006A13EC">
              <w:t xml:space="preserve">En este contexto el proyecto actual propone </w:t>
            </w:r>
            <w:r w:rsidR="009A1FC6" w:rsidRPr="006A13EC">
              <w:t xml:space="preserve">el </w:t>
            </w:r>
            <w:r w:rsidR="004238CB" w:rsidRPr="006A13EC">
              <w:rPr>
                <w:bCs/>
              </w:rPr>
              <w:t>d</w:t>
            </w:r>
            <w:r w:rsidR="009A1FC6" w:rsidRPr="006A13EC">
              <w:rPr>
                <w:bCs/>
              </w:rPr>
              <w:t xml:space="preserve">iseño y elaboración de </w:t>
            </w:r>
            <w:r w:rsidR="00A97A1A" w:rsidRPr="006A13EC">
              <w:rPr>
                <w:bCs/>
              </w:rPr>
              <w:t xml:space="preserve">un </w:t>
            </w:r>
            <w:r w:rsidR="009A1FC6" w:rsidRPr="006A13EC">
              <w:rPr>
                <w:bCs/>
              </w:rPr>
              <w:t>prototipo de</w:t>
            </w:r>
            <w:r w:rsidR="00A97A1A" w:rsidRPr="006A13EC">
              <w:rPr>
                <w:bCs/>
              </w:rPr>
              <w:t xml:space="preserve"> </w:t>
            </w:r>
            <w:r w:rsidR="009A1FC6" w:rsidRPr="006A13EC">
              <w:rPr>
                <w:bCs/>
              </w:rPr>
              <w:t>equipo de telemedicina para la monitorización remota de variables vitales en el contexto de pandemia por coronavirus Covid-19. Dicho prototipo p</w:t>
            </w:r>
            <w:r w:rsidR="00A97A1A" w:rsidRPr="006A13EC">
              <w:rPr>
                <w:bCs/>
              </w:rPr>
              <w:t xml:space="preserve">osibilita </w:t>
            </w:r>
            <w:r w:rsidR="009A1FC6" w:rsidRPr="006A13EC">
              <w:rPr>
                <w:bCs/>
              </w:rPr>
              <w:t>el monitoreo remoto de pacientes</w:t>
            </w:r>
            <w:r w:rsidR="004911A2" w:rsidRPr="006A13EC">
              <w:rPr>
                <w:bCs/>
              </w:rPr>
              <w:t xml:space="preserve">, de los cuales se </w:t>
            </w:r>
            <w:r w:rsidR="009A1FC6" w:rsidRPr="006A13EC">
              <w:rPr>
                <w:bCs/>
              </w:rPr>
              <w:t>sospeche que estén contagiados por COVID-19, o que estén en las fases leves de la enfermedad, lo cual</w:t>
            </w:r>
            <w:r w:rsidR="00A97A1A" w:rsidRPr="006A13EC">
              <w:rPr>
                <w:bCs/>
              </w:rPr>
              <w:t xml:space="preserve"> se deriva en</w:t>
            </w:r>
            <w:r w:rsidR="009A1FC6" w:rsidRPr="006A13EC">
              <w:rPr>
                <w:bCs/>
              </w:rPr>
              <w:t xml:space="preserve"> un mejor aprovechamiento del capital humano y del recurso hospitalario, ya que el monitoreo remoto </w:t>
            </w:r>
            <w:r w:rsidR="004911A2" w:rsidRPr="006A13EC">
              <w:rPr>
                <w:bCs/>
              </w:rPr>
              <w:t xml:space="preserve">permitiría que este tipo de pacientes puedan tener un seguimiento en sus lugares de residencia, y en el caso de un posible agravamiento de estos, puedan ser trasladados a una unidad hospitalaria de manera justificada. El prototipo propuesto </w:t>
            </w:r>
            <w:r w:rsidR="00A97A1A" w:rsidRPr="006A13EC">
              <w:rPr>
                <w:bCs/>
              </w:rPr>
              <w:t>es de</w:t>
            </w:r>
            <w:r w:rsidR="004911A2" w:rsidRPr="006A13EC">
              <w:rPr>
                <w:bCs/>
              </w:rPr>
              <w:t xml:space="preserve"> fácil transferencia tecnológica entre otros actores, que estén interesados en implementarlo.</w:t>
            </w:r>
          </w:p>
          <w:p w14:paraId="19B03B65" w14:textId="77777777" w:rsidR="00F75936" w:rsidRPr="006A13EC" w:rsidRDefault="00F75936" w:rsidP="00D36AB0">
            <w:pPr>
              <w:spacing w:line="260" w:lineRule="auto"/>
              <w:ind w:right="360"/>
              <w:jc w:val="both"/>
            </w:pPr>
            <w:r w:rsidRPr="006A13EC">
              <w:t>Referencias Consultadas:</w:t>
            </w:r>
          </w:p>
          <w:p w14:paraId="4E73C818" w14:textId="2D3C9FA9" w:rsidR="004238CB" w:rsidRPr="006A13EC" w:rsidRDefault="004238CB" w:rsidP="00D36AB0">
            <w:pPr>
              <w:pStyle w:val="Prrafodelista"/>
              <w:numPr>
                <w:ilvl w:val="0"/>
                <w:numId w:val="7"/>
              </w:numPr>
              <w:jc w:val="both"/>
            </w:pPr>
            <w:r w:rsidRPr="006A13EC">
              <w:t xml:space="preserve">[LIVE] Coronavirus Pandemic: Real Time Counter, World Map, News. </w:t>
            </w:r>
            <w:hyperlink r:id="rId8" w:history="1">
              <w:r w:rsidRPr="006A13EC">
                <w:rPr>
                  <w:rStyle w:val="Hipervnculo"/>
                </w:rPr>
                <w:t>https://www.youtube.com/watch?v=qgylp3Td1Bw</w:t>
              </w:r>
            </w:hyperlink>
          </w:p>
          <w:p w14:paraId="43E48DC2" w14:textId="77777777" w:rsidR="00610E1D" w:rsidRPr="006A13EC" w:rsidRDefault="000C651C" w:rsidP="00D36AB0">
            <w:pPr>
              <w:pStyle w:val="Prrafodelista"/>
              <w:numPr>
                <w:ilvl w:val="0"/>
                <w:numId w:val="7"/>
              </w:numPr>
              <w:spacing w:line="259" w:lineRule="auto"/>
              <w:ind w:right="360"/>
              <w:jc w:val="both"/>
              <w:rPr>
                <w:rStyle w:val="Hipervnculo"/>
                <w:color w:val="auto"/>
                <w:u w:val="none"/>
              </w:rPr>
            </w:pPr>
            <w:hyperlink r:id="rId9" w:history="1">
              <w:r w:rsidR="00F74867" w:rsidRPr="006A13EC">
                <w:rPr>
                  <w:rStyle w:val="Hipervnculo"/>
                </w:rPr>
                <w:t>https://medium.com/@tomaspueyo/coronavirus-the-hammer-and-the-dance-be9337092b56</w:t>
              </w:r>
            </w:hyperlink>
          </w:p>
          <w:p w14:paraId="48EC6967" w14:textId="7647ED82" w:rsidR="005D18F5" w:rsidRPr="006A13EC" w:rsidRDefault="005D18F5" w:rsidP="00D36AB0">
            <w:pPr>
              <w:pStyle w:val="Prrafodelista"/>
              <w:numPr>
                <w:ilvl w:val="0"/>
                <w:numId w:val="7"/>
              </w:numPr>
              <w:spacing w:line="259" w:lineRule="auto"/>
              <w:ind w:right="360"/>
              <w:jc w:val="both"/>
            </w:pPr>
            <w:r w:rsidRPr="006A13EC">
              <w:t>Editor-in-Chief, Prof &amp; Yu, Ligen. (2020). Handbook of COVID-19 Prevention and Treatment.</w:t>
            </w:r>
          </w:p>
        </w:tc>
      </w:tr>
      <w:tr w:rsidR="00B21A22" w:rsidRPr="00D3236C" w14:paraId="0CFD6130" w14:textId="77777777" w:rsidTr="00D36AB0">
        <w:trPr>
          <w:trHeight w:val="1330"/>
        </w:trPr>
        <w:tc>
          <w:tcPr>
            <w:tcW w:w="2230" w:type="dxa"/>
            <w:shd w:val="clear" w:color="auto" w:fill="E0E0E0"/>
            <w:vAlign w:val="center"/>
          </w:tcPr>
          <w:p w14:paraId="507BD813" w14:textId="19BB692A" w:rsidR="00B21A22" w:rsidRPr="006A13EC" w:rsidRDefault="00B21A22" w:rsidP="00D36AB0">
            <w:pPr>
              <w:rPr>
                <w:rFonts w:cs="Arial"/>
                <w:b/>
                <w:bCs/>
              </w:rPr>
            </w:pPr>
            <w:r w:rsidRPr="006A13EC">
              <w:rPr>
                <w:rFonts w:cs="Arial"/>
                <w:b/>
                <w:bCs/>
              </w:rPr>
              <w:lastRenderedPageBreak/>
              <w:t>ALCANCE</w:t>
            </w:r>
          </w:p>
        </w:tc>
        <w:tc>
          <w:tcPr>
            <w:tcW w:w="6559" w:type="dxa"/>
            <w:vAlign w:val="center"/>
          </w:tcPr>
          <w:p w14:paraId="3A1D3169" w14:textId="3E857418" w:rsidR="00B6114E" w:rsidRPr="006A13EC" w:rsidRDefault="00B21A22" w:rsidP="00D36AB0">
            <w:pPr>
              <w:spacing w:after="160" w:line="259" w:lineRule="auto"/>
              <w:jc w:val="both"/>
            </w:pPr>
            <w:r w:rsidRPr="006A13EC">
              <w:t>Elaboración de equipo prototipo de telemedicina para monitorización remota de oximetría de pacientes. Los equipos servirían de dotación de instituciones hospitalarias a utilizarse en pacientes atendidos tanto en las mismas instalaciones de los hospitales, o adecuadas para ello, como a nivel domiciliario</w:t>
            </w:r>
            <w:r w:rsidR="00B6114E">
              <w:t>.</w:t>
            </w:r>
          </w:p>
        </w:tc>
      </w:tr>
      <w:tr w:rsidR="00B21A22" w:rsidRPr="00D3236C" w14:paraId="683D8521" w14:textId="77777777" w:rsidTr="00D36AB0">
        <w:trPr>
          <w:trHeight w:val="1054"/>
        </w:trPr>
        <w:tc>
          <w:tcPr>
            <w:tcW w:w="2230" w:type="dxa"/>
            <w:shd w:val="clear" w:color="auto" w:fill="E0E0E0"/>
            <w:vAlign w:val="center"/>
          </w:tcPr>
          <w:p w14:paraId="6F12756C" w14:textId="21072173" w:rsidR="00B21A22" w:rsidRDefault="00A901AD" w:rsidP="00D36AB0">
            <w:pPr>
              <w:rPr>
                <w:rFonts w:cs="Arial"/>
                <w:b/>
                <w:bCs/>
              </w:rPr>
            </w:pPr>
            <w:r>
              <w:rPr>
                <w:rFonts w:cs="Arial"/>
                <w:b/>
                <w:bCs/>
              </w:rPr>
              <w:t>IMPACTO ESPERADO</w:t>
            </w:r>
          </w:p>
        </w:tc>
        <w:tc>
          <w:tcPr>
            <w:tcW w:w="6559" w:type="dxa"/>
            <w:vAlign w:val="center"/>
          </w:tcPr>
          <w:p w14:paraId="322FA0ED" w14:textId="24F5899C" w:rsidR="00314279" w:rsidRPr="006A13EC" w:rsidRDefault="00A901AD" w:rsidP="00D36AB0">
            <w:pPr>
              <w:shd w:val="clear" w:color="auto" w:fill="FFFFFF"/>
              <w:jc w:val="both"/>
            </w:pPr>
            <w:r w:rsidRPr="006A13EC">
              <w:t>A</w:t>
            </w:r>
            <w:r w:rsidR="00D2127B" w:rsidRPr="006A13EC">
              <w:t>poyar la expansión hospitalaria, en cuanto a la monitorización de pacientes, dada la muy limitada dotación biomédica de la red hospitalaria actual</w:t>
            </w:r>
            <w:r w:rsidRPr="006A13EC">
              <w:t>, evidenciada a través de los medios de comunicación masiva</w:t>
            </w:r>
            <w:r w:rsidR="006A13EC" w:rsidRPr="006A13EC">
              <w:t>.</w:t>
            </w:r>
          </w:p>
        </w:tc>
      </w:tr>
      <w:tr w:rsidR="00D36AB0" w:rsidRPr="00D3236C" w14:paraId="0945CDBF" w14:textId="77777777" w:rsidTr="00D36AB0">
        <w:trPr>
          <w:trHeight w:val="842"/>
        </w:trPr>
        <w:tc>
          <w:tcPr>
            <w:tcW w:w="2230" w:type="dxa"/>
            <w:shd w:val="clear" w:color="auto" w:fill="E0E0E0"/>
            <w:vAlign w:val="center"/>
          </w:tcPr>
          <w:p w14:paraId="31EDDBB2" w14:textId="0BD9A5CC" w:rsidR="00D36AB0" w:rsidRDefault="00D36AB0" w:rsidP="00D36AB0">
            <w:pPr>
              <w:rPr>
                <w:rFonts w:cs="Arial"/>
                <w:b/>
                <w:bCs/>
              </w:rPr>
            </w:pPr>
            <w:r>
              <w:rPr>
                <w:rFonts w:cs="Arial"/>
                <w:b/>
                <w:bCs/>
              </w:rPr>
              <w:t>PROTOTIPO PROPUESTO</w:t>
            </w:r>
          </w:p>
        </w:tc>
        <w:tc>
          <w:tcPr>
            <w:tcW w:w="6559" w:type="dxa"/>
            <w:vAlign w:val="center"/>
          </w:tcPr>
          <w:p w14:paraId="4E81C601" w14:textId="2C8755CA" w:rsidR="00D36AB0" w:rsidRPr="0050696B" w:rsidRDefault="0052657B" w:rsidP="00D36AB0">
            <w:pPr>
              <w:shd w:val="clear" w:color="auto" w:fill="FFFFFF"/>
              <w:jc w:val="both"/>
            </w:pPr>
            <w:r w:rsidRPr="0050696B">
              <w:t>Entendiendo que p</w:t>
            </w:r>
            <w:r w:rsidR="00DC243B" w:rsidRPr="0050696B">
              <w:t xml:space="preserve">ara la identificación del nivel de compromiso pulmonar y la estimación de la necesidad de proveer o no a un paciente con ventilación mecánica, el primer paso es la monitorización de la </w:t>
            </w:r>
            <w:r w:rsidR="00865CDB" w:rsidRPr="0050696B">
              <w:t xml:space="preserve">saturación arterial de oxígeno </w:t>
            </w:r>
            <w:r w:rsidR="007D48D7" w:rsidRPr="0050696B">
              <w:t xml:space="preserve">(SpO2) </w:t>
            </w:r>
            <w:r w:rsidR="00865CDB" w:rsidRPr="0050696B">
              <w:t xml:space="preserve">y que ello se puede hacer a través de sensores puestos en la muñeca o en los dedos del paciente. </w:t>
            </w:r>
            <w:r w:rsidR="00E1353F" w:rsidRPr="0050696B">
              <w:t>La figura 1 muestra el prototipo</w:t>
            </w:r>
            <w:r w:rsidRPr="0050696B">
              <w:t xml:space="preserve"> propuesto</w:t>
            </w:r>
            <w:r w:rsidR="00E1353F" w:rsidRPr="0050696B">
              <w:t>, el cual involucra tres bloques: (1)</w:t>
            </w:r>
            <w:r w:rsidR="00E1353F" w:rsidRPr="0050696B">
              <w:rPr>
                <w:b/>
                <w:bCs/>
              </w:rPr>
              <w:t xml:space="preserve"> monitoreo</w:t>
            </w:r>
            <w:r w:rsidR="00E1353F" w:rsidRPr="0050696B">
              <w:t xml:space="preserve">, </w:t>
            </w:r>
            <w:r w:rsidR="00292B53" w:rsidRPr="0050696B">
              <w:t xml:space="preserve">corresponde a </w:t>
            </w:r>
            <w:r w:rsidRPr="0050696B">
              <w:t>un accesorio para uso del paciente</w:t>
            </w:r>
            <w:r w:rsidR="00292B53" w:rsidRPr="0050696B">
              <w:t xml:space="preserve"> (</w:t>
            </w:r>
            <w:r w:rsidR="00292B53" w:rsidRPr="0050696B">
              <w:rPr>
                <w:i/>
                <w:iCs/>
              </w:rPr>
              <w:t xml:space="preserve">Ver figura </w:t>
            </w:r>
            <w:r w:rsidR="00E1353F" w:rsidRPr="0050696B">
              <w:rPr>
                <w:i/>
                <w:iCs/>
              </w:rPr>
              <w:t>2</w:t>
            </w:r>
            <w:r w:rsidR="00292B53" w:rsidRPr="0050696B">
              <w:rPr>
                <w:i/>
                <w:iCs/>
              </w:rPr>
              <w:t>.</w:t>
            </w:r>
            <w:r w:rsidR="00E1353F" w:rsidRPr="0050696B">
              <w:rPr>
                <w:i/>
                <w:iCs/>
              </w:rPr>
              <w:t>)</w:t>
            </w:r>
            <w:r w:rsidR="00E1353F" w:rsidRPr="0050696B">
              <w:t xml:space="preserve">, </w:t>
            </w:r>
            <w:r w:rsidRPr="0050696B">
              <w:t xml:space="preserve">compuesto </w:t>
            </w:r>
            <w:r w:rsidR="00292B53" w:rsidRPr="0050696B">
              <w:t>por un sensor de oximetría que permite medir la saturación de oxígeno en la sangre, un módulo wifi para la transmisión de dicho dato</w:t>
            </w:r>
            <w:r w:rsidR="009C3709" w:rsidRPr="0050696B">
              <w:t>, y un</w:t>
            </w:r>
            <w:r w:rsidR="007230F0" w:rsidRPr="0050696B">
              <w:t xml:space="preserve">a batería con su respectivo controlador de carga. (2) </w:t>
            </w:r>
            <w:r w:rsidR="007230F0" w:rsidRPr="0050696B">
              <w:rPr>
                <w:b/>
                <w:bCs/>
              </w:rPr>
              <w:t>base de datos</w:t>
            </w:r>
            <w:r w:rsidR="00251748" w:rsidRPr="0050696B">
              <w:t xml:space="preserve">, </w:t>
            </w:r>
            <w:r w:rsidR="007230F0" w:rsidRPr="0050696B">
              <w:t xml:space="preserve">para el almacenamiento de </w:t>
            </w:r>
            <w:r w:rsidR="00E1353F" w:rsidRPr="0050696B">
              <w:t>las mediciones</w:t>
            </w:r>
            <w:r w:rsidR="007230F0" w:rsidRPr="0050696B">
              <w:t xml:space="preserve"> </w:t>
            </w:r>
            <w:r w:rsidR="00E1353F" w:rsidRPr="0050696B">
              <w:t>transmitidas</w:t>
            </w:r>
            <w:r w:rsidR="007230F0" w:rsidRPr="0050696B">
              <w:t>, alojada bien</w:t>
            </w:r>
            <w:r w:rsidR="00E1353F" w:rsidRPr="0050696B">
              <w:t xml:space="preserve"> </w:t>
            </w:r>
            <w:r w:rsidR="007230F0" w:rsidRPr="0050696B">
              <w:t>sea en un servidor loca</w:t>
            </w:r>
            <w:r w:rsidR="00E1353F" w:rsidRPr="0050696B">
              <w:t>l</w:t>
            </w:r>
            <w:r w:rsidR="007230F0" w:rsidRPr="0050696B">
              <w:t xml:space="preserve"> o en un </w:t>
            </w:r>
            <w:r w:rsidR="00E1353F" w:rsidRPr="0050696B">
              <w:t xml:space="preserve">servidor dedicado en la nube. (3) </w:t>
            </w:r>
            <w:r w:rsidR="00251748" w:rsidRPr="0050696B">
              <w:rPr>
                <w:b/>
                <w:bCs/>
              </w:rPr>
              <w:t xml:space="preserve">visualización, </w:t>
            </w:r>
            <w:r w:rsidR="00251748" w:rsidRPr="0050696B">
              <w:t>cuyas alternativas son un portal web o/y una aplicación móvil.</w:t>
            </w:r>
          </w:p>
          <w:p w14:paraId="0CE51655" w14:textId="7933F389" w:rsidR="00E1353F" w:rsidRPr="0050696B" w:rsidRDefault="000C651C" w:rsidP="00251748">
            <w:pPr>
              <w:spacing w:after="160" w:line="259" w:lineRule="auto"/>
              <w:jc w:val="center"/>
              <w:rPr>
                <w:noProof/>
              </w:rPr>
            </w:pPr>
            <w:r w:rsidRPr="0050696B">
              <w:rPr>
                <w:noProof/>
              </w:rPr>
              <w:object w:dxaOrig="7485" w:dyaOrig="4065" w14:anchorId="1E8605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93pt;height:159.05pt;mso-width-percent:0;mso-height-percent:0;mso-width-percent:0;mso-height-percent:0" o:ole="">
                  <v:imagedata r:id="rId10" o:title=""/>
                </v:shape>
                <o:OLEObject Type="Embed" ProgID="PBrush" ShapeID="_x0000_i1026" DrawAspect="Content" ObjectID="_1656000845" r:id="rId11"/>
              </w:object>
            </w:r>
          </w:p>
          <w:p w14:paraId="73210CB4" w14:textId="4B967B77" w:rsidR="00E1353F" w:rsidRPr="0050696B" w:rsidRDefault="00E1353F" w:rsidP="00251748">
            <w:pPr>
              <w:shd w:val="clear" w:color="auto" w:fill="FFFFFF"/>
              <w:jc w:val="center"/>
            </w:pPr>
            <w:r w:rsidRPr="0050696B">
              <w:rPr>
                <w:b/>
                <w:bCs/>
                <w:noProof/>
              </w:rPr>
              <w:t>Figura 1.</w:t>
            </w:r>
            <w:r w:rsidRPr="0050696B">
              <w:rPr>
                <w:noProof/>
              </w:rPr>
              <w:t xml:space="preserve"> Esquema de Telémedicina de desarrollo propuesto.</w:t>
            </w:r>
          </w:p>
          <w:p w14:paraId="23797BE8" w14:textId="06932FFA" w:rsidR="00E1353F" w:rsidRPr="0050696B" w:rsidRDefault="00E1353F" w:rsidP="00D36AB0">
            <w:pPr>
              <w:shd w:val="clear" w:color="auto" w:fill="FFFFFF"/>
              <w:jc w:val="both"/>
            </w:pPr>
          </w:p>
          <w:p w14:paraId="57A4423D" w14:textId="77777777" w:rsidR="00E1353F" w:rsidRPr="0050696B" w:rsidRDefault="00E1353F" w:rsidP="00D36AB0">
            <w:pPr>
              <w:shd w:val="clear" w:color="auto" w:fill="FFFFFF"/>
              <w:jc w:val="both"/>
            </w:pPr>
          </w:p>
          <w:p w14:paraId="7B09306C" w14:textId="77777777" w:rsidR="00292B53" w:rsidRPr="0050696B" w:rsidRDefault="00292B53" w:rsidP="00251748">
            <w:pPr>
              <w:spacing w:line="260" w:lineRule="auto"/>
              <w:ind w:right="380"/>
              <w:jc w:val="center"/>
              <w:rPr>
                <w:noProof/>
              </w:rPr>
            </w:pPr>
            <w:r w:rsidRPr="0050696B">
              <w:rPr>
                <w:noProof/>
              </w:rPr>
              <w:drawing>
                <wp:inline distT="0" distB="0" distL="0" distR="0" wp14:anchorId="7CDC977B" wp14:editId="35AC52A7">
                  <wp:extent cx="4027805" cy="15589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bloques.png"/>
                          <pic:cNvPicPr/>
                        </pic:nvPicPr>
                        <pic:blipFill>
                          <a:blip r:embed="rId12"/>
                          <a:stretch>
                            <a:fillRect/>
                          </a:stretch>
                        </pic:blipFill>
                        <pic:spPr>
                          <a:xfrm>
                            <a:off x="0" y="0"/>
                            <a:ext cx="4027805" cy="1558925"/>
                          </a:xfrm>
                          <a:prstGeom prst="rect">
                            <a:avLst/>
                          </a:prstGeom>
                        </pic:spPr>
                      </pic:pic>
                    </a:graphicData>
                  </a:graphic>
                </wp:inline>
              </w:drawing>
            </w:r>
          </w:p>
          <w:p w14:paraId="39793C40" w14:textId="3792C3E4" w:rsidR="00292B53" w:rsidRPr="0050696B" w:rsidRDefault="00292B53" w:rsidP="00251748">
            <w:pPr>
              <w:shd w:val="clear" w:color="auto" w:fill="FFFFFF"/>
              <w:jc w:val="center"/>
              <w:rPr>
                <w:noProof/>
              </w:rPr>
            </w:pPr>
            <w:r w:rsidRPr="0050696B">
              <w:rPr>
                <w:b/>
                <w:bCs/>
                <w:noProof/>
              </w:rPr>
              <w:t>Figura 2.</w:t>
            </w:r>
            <w:r w:rsidRPr="0050696B">
              <w:rPr>
                <w:noProof/>
              </w:rPr>
              <w:t xml:space="preserve"> Diagrama de bloques </w:t>
            </w:r>
            <w:r w:rsidR="00251748" w:rsidRPr="0050696B">
              <w:rPr>
                <w:noProof/>
              </w:rPr>
              <w:t>accesorio paciente</w:t>
            </w:r>
            <w:r w:rsidRPr="0050696B">
              <w:rPr>
                <w:noProof/>
              </w:rPr>
              <w:t>.</w:t>
            </w:r>
          </w:p>
          <w:p w14:paraId="304DCE34" w14:textId="77777777" w:rsidR="000C126C" w:rsidRPr="0050696B" w:rsidRDefault="000C126C" w:rsidP="00292B53">
            <w:pPr>
              <w:shd w:val="clear" w:color="auto" w:fill="FFFFFF"/>
              <w:jc w:val="both"/>
              <w:rPr>
                <w:noProof/>
              </w:rPr>
            </w:pPr>
          </w:p>
          <w:p w14:paraId="0394AFAE" w14:textId="07FD7B84" w:rsidR="00514A47" w:rsidRPr="0050696B" w:rsidRDefault="000C126C" w:rsidP="0050696B">
            <w:pPr>
              <w:shd w:val="clear" w:color="auto" w:fill="FFFFFF"/>
              <w:jc w:val="both"/>
            </w:pPr>
            <w:r w:rsidRPr="0050696B">
              <w:rPr>
                <w:noProof/>
              </w:rPr>
              <w:t>La propuesta cuenta con antecedentes de implementación como</w:t>
            </w:r>
            <w:r w:rsidR="0084081D" w:rsidRPr="0050696B">
              <w:rPr>
                <w:noProof/>
              </w:rPr>
              <w:t xml:space="preserve"> </w:t>
            </w:r>
            <w:r w:rsidR="0084081D" w:rsidRPr="0050696B">
              <w:rPr>
                <w:b/>
                <w:bCs/>
                <w:noProof/>
              </w:rPr>
              <w:t>[1]</w:t>
            </w:r>
            <w:r w:rsidR="0084081D" w:rsidRPr="0050696B">
              <w:rPr>
                <w:noProof/>
              </w:rPr>
              <w:t xml:space="preserve"> </w:t>
            </w:r>
            <w:r w:rsidR="0084081D" w:rsidRPr="0050696B">
              <w:rPr>
                <w:rFonts w:cs="Arial"/>
                <w:shd w:val="clear" w:color="auto" w:fill="FFFFFF"/>
              </w:rPr>
              <w:t xml:space="preserve">ERPHA: plataforma de monitoreo para asistencia remota pre-hospitalaria de emergencia, </w:t>
            </w:r>
            <w:r w:rsidR="0084081D" w:rsidRPr="0050696B">
              <w:t xml:space="preserve">cuyo propósito es ofrecer servicios de adquisición, transmisión, almacenamiento y monitoreo de signos vitales. </w:t>
            </w:r>
            <w:r w:rsidR="0084081D" w:rsidRPr="0050696B">
              <w:rPr>
                <w:b/>
                <w:bCs/>
              </w:rPr>
              <w:t>[2]</w:t>
            </w:r>
            <w:r w:rsidR="0084081D" w:rsidRPr="0050696B">
              <w:t xml:space="preserve"> </w:t>
            </w:r>
            <w:r w:rsidR="00514A47" w:rsidRPr="0050696B">
              <w:t xml:space="preserve">Prototipo de monitorización de frecuencia cardíaca grupal con NODEMCU ESP8266, donde se utiliza el microcontrolador ESP8266 como componente principal para establecer la conexión inalámbrica y enviar la información a un servidor node.js. </w:t>
            </w:r>
            <w:r w:rsidR="00514A47" w:rsidRPr="0050696B">
              <w:rPr>
                <w:b/>
                <w:bCs/>
              </w:rPr>
              <w:t xml:space="preserve">[3] </w:t>
            </w:r>
            <w:r w:rsidR="00514A47" w:rsidRPr="0050696B">
              <w:t xml:space="preserve">Oxímetro de pulso con visualización de datos en Internet, en el que se usa una variación del prototipo [2] para el monitoreo de oxígeno. </w:t>
            </w:r>
            <w:r w:rsidR="00C142B6" w:rsidRPr="0050696B">
              <w:rPr>
                <w:b/>
                <w:bCs/>
              </w:rPr>
              <w:t>[</w:t>
            </w:r>
            <w:r w:rsidR="00514A47" w:rsidRPr="0050696B">
              <w:rPr>
                <w:b/>
                <w:bCs/>
              </w:rPr>
              <w:t>4</w:t>
            </w:r>
            <w:r w:rsidR="00C142B6" w:rsidRPr="0050696B">
              <w:rPr>
                <w:b/>
                <w:bCs/>
              </w:rPr>
              <w:t>]</w:t>
            </w:r>
            <w:r w:rsidR="00C142B6" w:rsidRPr="0050696B">
              <w:t xml:space="preserve"> </w:t>
            </w:r>
            <w:r w:rsidR="00276028" w:rsidRPr="0050696B">
              <w:t>Sistema de pulsioximetría y capnografía para dispositivos móviles Android, en el que se desarrolló una aplicación Android para la</w:t>
            </w:r>
            <w:r w:rsidR="00EB07BC" w:rsidRPr="0050696B">
              <w:t xml:space="preserve"> </w:t>
            </w:r>
            <w:r w:rsidR="00276028" w:rsidRPr="0050696B">
              <w:t xml:space="preserve">visualización y registro de las señales biomédicas en una base de datos local, compatible con dispositivos móviles con conectividad wifi. </w:t>
            </w:r>
            <w:r w:rsidR="0050696B" w:rsidRPr="0050696B">
              <w:rPr>
                <w:rFonts w:cs="Arial"/>
                <w:shd w:val="clear" w:color="auto" w:fill="FFFFFF"/>
              </w:rPr>
              <w:t>Aunque</w:t>
            </w:r>
            <w:r w:rsidR="00514A47" w:rsidRPr="0050696B">
              <w:rPr>
                <w:rFonts w:cs="Arial"/>
                <w:shd w:val="clear" w:color="auto" w:fill="FFFFFF"/>
              </w:rPr>
              <w:t xml:space="preserve"> esta </w:t>
            </w:r>
            <w:r w:rsidR="0050696B" w:rsidRPr="0050696B">
              <w:rPr>
                <w:rFonts w:cs="Arial"/>
                <w:shd w:val="clear" w:color="auto" w:fill="FFFFFF"/>
              </w:rPr>
              <w:t>última</w:t>
            </w:r>
            <w:r w:rsidR="00514A47" w:rsidRPr="0050696B">
              <w:rPr>
                <w:rFonts w:cs="Arial"/>
                <w:shd w:val="clear" w:color="auto" w:fill="FFFFFF"/>
              </w:rPr>
              <w:t xml:space="preserve"> referencia</w:t>
            </w:r>
            <w:r w:rsidR="0050696B" w:rsidRPr="0050696B">
              <w:rPr>
                <w:rFonts w:cs="Arial"/>
                <w:shd w:val="clear" w:color="auto" w:fill="FFFFFF"/>
              </w:rPr>
              <w:t xml:space="preserve"> corresponde</w:t>
            </w:r>
            <w:r w:rsidR="00514A47" w:rsidRPr="0050696B">
              <w:rPr>
                <w:rFonts w:cs="Arial"/>
                <w:shd w:val="clear" w:color="auto" w:fill="FFFFFF"/>
              </w:rPr>
              <w:t xml:space="preserve"> a una implementación de </w:t>
            </w:r>
            <w:r w:rsidR="00514A47" w:rsidRPr="0050696B">
              <w:rPr>
                <w:rFonts w:cs="Arial"/>
                <w:shd w:val="clear" w:color="auto" w:fill="FFFFFF"/>
              </w:rPr>
              <w:lastRenderedPageBreak/>
              <w:t>la universidad</w:t>
            </w:r>
            <w:r w:rsidR="0050696B" w:rsidRPr="0050696B">
              <w:rPr>
                <w:rFonts w:cs="Arial"/>
                <w:shd w:val="clear" w:color="auto" w:fill="FFFFFF"/>
              </w:rPr>
              <w:t xml:space="preserve"> del Valle Colombia, no se </w:t>
            </w:r>
            <w:r w:rsidRPr="0050696B">
              <w:t xml:space="preserve">encuentra evidencia de implementación en instituciones de salud. </w:t>
            </w:r>
            <w:r w:rsidR="00514A47" w:rsidRPr="0050696B">
              <w:t>Este tipo de iniciativa, como resultado de la pandemia actual, se encuentra implementándose en hospitales como Clevevland (wjw) y University Hospitals Cleveland Medical Center en Ohio.</w:t>
            </w:r>
          </w:p>
          <w:p w14:paraId="02CA9DC6" w14:textId="2278318D" w:rsidR="00514A47" w:rsidRPr="0050696B" w:rsidRDefault="00514A47" w:rsidP="00D36AB0">
            <w:pPr>
              <w:jc w:val="both"/>
            </w:pPr>
          </w:p>
          <w:p w14:paraId="7811A358" w14:textId="22AFEC9C" w:rsidR="0050696B" w:rsidRPr="0050696B" w:rsidRDefault="0050696B" w:rsidP="00D36AB0">
            <w:pPr>
              <w:jc w:val="both"/>
            </w:pPr>
            <w:r w:rsidRPr="0050696B">
              <w:t>Referencias:</w:t>
            </w:r>
          </w:p>
          <w:p w14:paraId="4761A47A" w14:textId="77777777" w:rsidR="0050696B" w:rsidRPr="0050696B" w:rsidRDefault="0050696B" w:rsidP="00D36AB0">
            <w:pPr>
              <w:jc w:val="both"/>
            </w:pPr>
          </w:p>
          <w:p w14:paraId="705C8626" w14:textId="77777777" w:rsidR="0084081D" w:rsidRPr="0050696B" w:rsidRDefault="0084081D" w:rsidP="003D0339">
            <w:pPr>
              <w:shd w:val="clear" w:color="auto" w:fill="FFFFFF"/>
              <w:jc w:val="both"/>
              <w:rPr>
                <w:rFonts w:cs="Arial"/>
                <w:shd w:val="clear" w:color="auto" w:fill="FFFFFF"/>
              </w:rPr>
            </w:pPr>
            <w:r w:rsidRPr="006154A9">
              <w:rPr>
                <w:rFonts w:cs="Arial"/>
                <w:b/>
                <w:bCs/>
                <w:shd w:val="clear" w:color="auto" w:fill="FFFFFF"/>
              </w:rPr>
              <w:t>[1]</w:t>
            </w:r>
            <w:r w:rsidRPr="0050696B">
              <w:rPr>
                <w:rFonts w:cs="Arial"/>
                <w:shd w:val="clear" w:color="auto" w:fill="FFFFFF"/>
              </w:rPr>
              <w:t xml:space="preserve"> González, A. J., Merello, A. L., Carrasco, C. R., Hernández, C. A., Velásquez, D. A., Cid, H. D., ... &amp; Ávila, A. (2012). ERPHA: PLATAFORMA DE MONITOREO PARA ASISTENCIA REMOTA PRE-HOSPITALARIA DE EMERGENCIA.</w:t>
            </w:r>
          </w:p>
          <w:p w14:paraId="3C62C630" w14:textId="7B7D81CC" w:rsidR="00514A47" w:rsidRPr="0050696B" w:rsidRDefault="00C142B6" w:rsidP="00514A47">
            <w:pPr>
              <w:shd w:val="clear" w:color="auto" w:fill="FFFFFF"/>
              <w:jc w:val="both"/>
              <w:rPr>
                <w:rFonts w:cs="Arial"/>
                <w:color w:val="222222"/>
                <w:shd w:val="clear" w:color="auto" w:fill="FFFFFF"/>
              </w:rPr>
            </w:pPr>
            <w:r w:rsidRPr="006154A9">
              <w:rPr>
                <w:rFonts w:cs="Arial"/>
                <w:b/>
                <w:bCs/>
                <w:shd w:val="clear" w:color="auto" w:fill="FFFFFF"/>
              </w:rPr>
              <w:t>[2]</w:t>
            </w:r>
            <w:r w:rsidRPr="006154A9">
              <w:rPr>
                <w:rFonts w:cs="Arial"/>
                <w:shd w:val="clear" w:color="auto" w:fill="FFFFFF"/>
              </w:rPr>
              <w:t xml:space="preserve"> </w:t>
            </w:r>
            <w:r w:rsidR="00514A47" w:rsidRPr="006154A9">
              <w:rPr>
                <w:rFonts w:cs="Arial"/>
                <w:shd w:val="clear" w:color="auto" w:fill="FFFFFF"/>
              </w:rPr>
              <w:t xml:space="preserve"> </w:t>
            </w:r>
            <w:r w:rsidR="00514A47" w:rsidRPr="0050696B">
              <w:rPr>
                <w:rFonts w:cs="Arial"/>
                <w:color w:val="222222"/>
                <w:shd w:val="clear" w:color="auto" w:fill="FFFFFF"/>
              </w:rPr>
              <w:t>Škraba, A., Koložvari, A., Kofjač, D., Stojanović, R., Stanovov, V., &amp; Semenkin, E. (2017, June). Prototype of group heart rate monitoring with NODEMCU ESP8266. In </w:t>
            </w:r>
            <w:r w:rsidR="00514A47" w:rsidRPr="0050696B">
              <w:rPr>
                <w:rFonts w:cs="Arial"/>
                <w:i/>
                <w:iCs/>
                <w:color w:val="222222"/>
                <w:shd w:val="clear" w:color="auto" w:fill="FFFFFF"/>
              </w:rPr>
              <w:t>2017 6th Mediterranean Conference on Embedded Computing (MECO)</w:t>
            </w:r>
            <w:r w:rsidR="00514A47" w:rsidRPr="0050696B">
              <w:rPr>
                <w:rFonts w:cs="Arial"/>
                <w:color w:val="222222"/>
                <w:shd w:val="clear" w:color="auto" w:fill="FFFFFF"/>
              </w:rPr>
              <w:t> (pp. 1-4). IEEE.</w:t>
            </w:r>
          </w:p>
          <w:p w14:paraId="36C05687" w14:textId="4FBD6277" w:rsidR="003D0339" w:rsidRPr="0050696B" w:rsidRDefault="00514A47" w:rsidP="003D0339">
            <w:pPr>
              <w:shd w:val="clear" w:color="auto" w:fill="FFFFFF"/>
              <w:jc w:val="both"/>
              <w:rPr>
                <w:rFonts w:cs="Arial"/>
                <w:color w:val="222222"/>
                <w:shd w:val="clear" w:color="auto" w:fill="FFFFFF"/>
              </w:rPr>
            </w:pPr>
            <w:r w:rsidRPr="006154A9">
              <w:rPr>
                <w:rFonts w:cs="Arial"/>
                <w:b/>
                <w:bCs/>
                <w:color w:val="222222"/>
                <w:shd w:val="clear" w:color="auto" w:fill="FFFFFF"/>
              </w:rPr>
              <w:t>[3]</w:t>
            </w:r>
            <w:r w:rsidRPr="0050696B">
              <w:rPr>
                <w:rFonts w:cs="Arial"/>
                <w:color w:val="222222"/>
                <w:shd w:val="clear" w:color="auto" w:fill="FFFFFF"/>
              </w:rPr>
              <w:t xml:space="preserve"> </w:t>
            </w:r>
            <w:r w:rsidR="00C142B6" w:rsidRPr="0050696B">
              <w:rPr>
                <w:rFonts w:cs="Arial"/>
                <w:color w:val="222222"/>
                <w:shd w:val="clear" w:color="auto" w:fill="FFFFFF"/>
              </w:rPr>
              <w:t>Mota, G. C., López, R. L., &amp; Ramos, C. B. (2018). Oximetro de pulso con visualizacion de datos en Internet. </w:t>
            </w:r>
            <w:r w:rsidR="00C142B6" w:rsidRPr="0050696B">
              <w:rPr>
                <w:rFonts w:cs="Arial"/>
                <w:i/>
                <w:iCs/>
                <w:color w:val="222222"/>
                <w:shd w:val="clear" w:color="auto" w:fill="FFFFFF"/>
              </w:rPr>
              <w:t>Sistemas &amp; Telematica</w:t>
            </w:r>
            <w:r w:rsidR="00C142B6" w:rsidRPr="0050696B">
              <w:rPr>
                <w:rFonts w:cs="Arial"/>
                <w:color w:val="222222"/>
                <w:shd w:val="clear" w:color="auto" w:fill="FFFFFF"/>
              </w:rPr>
              <w:t>, </w:t>
            </w:r>
            <w:r w:rsidR="00C142B6" w:rsidRPr="0050696B">
              <w:rPr>
                <w:rFonts w:cs="Arial"/>
                <w:i/>
                <w:iCs/>
                <w:color w:val="222222"/>
                <w:shd w:val="clear" w:color="auto" w:fill="FFFFFF"/>
              </w:rPr>
              <w:t>16</w:t>
            </w:r>
            <w:r w:rsidR="00C142B6" w:rsidRPr="0050696B">
              <w:rPr>
                <w:rFonts w:cs="Arial"/>
                <w:color w:val="222222"/>
                <w:shd w:val="clear" w:color="auto" w:fill="FFFFFF"/>
              </w:rPr>
              <w:t>(45), 9-19.</w:t>
            </w:r>
          </w:p>
          <w:p w14:paraId="67E33266" w14:textId="2731863D" w:rsidR="00C142B6" w:rsidRPr="0050696B" w:rsidRDefault="00C142B6" w:rsidP="003D0339">
            <w:pPr>
              <w:shd w:val="clear" w:color="auto" w:fill="FFFFFF"/>
              <w:jc w:val="both"/>
              <w:rPr>
                <w:rFonts w:cs="Arial"/>
                <w:color w:val="222222"/>
                <w:shd w:val="clear" w:color="auto" w:fill="FFFFFF"/>
              </w:rPr>
            </w:pPr>
            <w:r w:rsidRPr="006154A9">
              <w:rPr>
                <w:rFonts w:cs="Arial"/>
                <w:b/>
                <w:bCs/>
                <w:color w:val="222222"/>
                <w:shd w:val="clear" w:color="auto" w:fill="FFFFFF"/>
              </w:rPr>
              <w:t>[</w:t>
            </w:r>
            <w:r w:rsidR="00514A47" w:rsidRPr="006154A9">
              <w:rPr>
                <w:rFonts w:cs="Arial"/>
                <w:b/>
                <w:bCs/>
                <w:color w:val="222222"/>
                <w:shd w:val="clear" w:color="auto" w:fill="FFFFFF"/>
              </w:rPr>
              <w:t>4</w:t>
            </w:r>
            <w:r w:rsidRPr="006154A9">
              <w:rPr>
                <w:rFonts w:cs="Arial"/>
                <w:b/>
                <w:bCs/>
                <w:color w:val="222222"/>
                <w:shd w:val="clear" w:color="auto" w:fill="FFFFFF"/>
              </w:rPr>
              <w:t>]</w:t>
            </w:r>
            <w:r w:rsidRPr="0050696B">
              <w:rPr>
                <w:rFonts w:cs="Arial"/>
                <w:color w:val="222222"/>
                <w:shd w:val="clear" w:color="auto" w:fill="FFFFFF"/>
              </w:rPr>
              <w:t xml:space="preserve"> Gómez García, C. A., &amp; Velasco Medina, J. (2014). A PULSE-OXIMETRIC AND CAPNOGRAPHIC SYSTEM FOR ANDROID MOBILE DEVICES. </w:t>
            </w:r>
            <w:r w:rsidRPr="0050696B">
              <w:rPr>
                <w:rFonts w:cs="Arial"/>
                <w:i/>
                <w:iCs/>
                <w:color w:val="222222"/>
                <w:shd w:val="clear" w:color="auto" w:fill="FFFFFF"/>
              </w:rPr>
              <w:t>Revista Ingeniería Biomédica</w:t>
            </w:r>
            <w:r w:rsidRPr="0050696B">
              <w:rPr>
                <w:rFonts w:cs="Arial"/>
                <w:color w:val="222222"/>
                <w:shd w:val="clear" w:color="auto" w:fill="FFFFFF"/>
              </w:rPr>
              <w:t>, </w:t>
            </w:r>
            <w:r w:rsidRPr="0050696B">
              <w:rPr>
                <w:rFonts w:cs="Arial"/>
                <w:i/>
                <w:iCs/>
                <w:color w:val="222222"/>
                <w:shd w:val="clear" w:color="auto" w:fill="FFFFFF"/>
              </w:rPr>
              <w:t>8</w:t>
            </w:r>
            <w:r w:rsidRPr="0050696B">
              <w:rPr>
                <w:rFonts w:cs="Arial"/>
                <w:color w:val="222222"/>
                <w:shd w:val="clear" w:color="auto" w:fill="FFFFFF"/>
              </w:rPr>
              <w:t>(15), 36-44.</w:t>
            </w:r>
          </w:p>
          <w:p w14:paraId="0D1211E9" w14:textId="7044F619" w:rsidR="003D0339" w:rsidRPr="0050696B" w:rsidRDefault="003D0339" w:rsidP="003D0339">
            <w:pPr>
              <w:shd w:val="clear" w:color="auto" w:fill="FFFFFF"/>
              <w:jc w:val="both"/>
            </w:pPr>
          </w:p>
        </w:tc>
      </w:tr>
      <w:tr w:rsidR="00B40C6A" w:rsidRPr="00D3236C" w14:paraId="36F489F0" w14:textId="77777777" w:rsidTr="00D36AB0">
        <w:trPr>
          <w:trHeight w:val="2063"/>
        </w:trPr>
        <w:tc>
          <w:tcPr>
            <w:tcW w:w="2230" w:type="dxa"/>
            <w:shd w:val="clear" w:color="auto" w:fill="E0E0E0"/>
            <w:vAlign w:val="center"/>
          </w:tcPr>
          <w:p w14:paraId="46CFE8BF" w14:textId="77777777" w:rsidR="00B40C6A" w:rsidRPr="00D3236C" w:rsidRDefault="00B40C6A" w:rsidP="00D36AB0">
            <w:pPr>
              <w:rPr>
                <w:rFonts w:cs="Arial"/>
                <w:b/>
                <w:bCs/>
              </w:rPr>
            </w:pPr>
            <w:r w:rsidRPr="00D3236C">
              <w:rPr>
                <w:rFonts w:cs="Arial"/>
                <w:b/>
                <w:bCs/>
              </w:rPr>
              <w:lastRenderedPageBreak/>
              <w:t>RESULTADOS ESPERADOS Y/O PRODUCTOS.</w:t>
            </w:r>
          </w:p>
        </w:tc>
        <w:tc>
          <w:tcPr>
            <w:tcW w:w="6559" w:type="dxa"/>
            <w:vAlign w:val="center"/>
          </w:tcPr>
          <w:p w14:paraId="3120C74C" w14:textId="0E561E29" w:rsidR="00EF20FB" w:rsidRPr="006A13EC" w:rsidRDefault="00EF20FB" w:rsidP="00D36AB0">
            <w:pPr>
              <w:spacing w:line="260" w:lineRule="auto"/>
              <w:ind w:right="380"/>
              <w:jc w:val="both"/>
            </w:pPr>
            <w:r w:rsidRPr="006A13EC">
              <w:t>1.</w:t>
            </w:r>
            <w:r w:rsidR="00F91B70" w:rsidRPr="006A13EC">
              <w:t xml:space="preserve"> P</w:t>
            </w:r>
            <w:r w:rsidR="00387BF7" w:rsidRPr="006A13EC">
              <w:t xml:space="preserve">rototipo </w:t>
            </w:r>
            <w:r w:rsidR="004F3B7C" w:rsidRPr="006A13EC">
              <w:rPr>
                <w:bCs/>
              </w:rPr>
              <w:t>de equipo (</w:t>
            </w:r>
            <w:r w:rsidR="004F3B7C" w:rsidRPr="006A13EC">
              <w:t>Open Source</w:t>
            </w:r>
            <w:r w:rsidR="004F3B7C" w:rsidRPr="006A13EC">
              <w:rPr>
                <w:bCs/>
              </w:rPr>
              <w:t>) de telemedicina para la monitorización remota de variables vitales en el contexto de pandemia por coronavirus Covid-19</w:t>
            </w:r>
          </w:p>
          <w:p w14:paraId="518A7544" w14:textId="455310E4" w:rsidR="00EF20FB" w:rsidRPr="006A13EC" w:rsidRDefault="00EF20FB" w:rsidP="00D36AB0">
            <w:pPr>
              <w:spacing w:line="260" w:lineRule="auto"/>
              <w:ind w:right="380"/>
              <w:jc w:val="both"/>
            </w:pPr>
            <w:r w:rsidRPr="006A13EC">
              <w:t xml:space="preserve">2. </w:t>
            </w:r>
            <w:r w:rsidR="00F91B70" w:rsidRPr="006A13EC">
              <w:t>Informe pruebas de funcionamiento en condiciones controladas</w:t>
            </w:r>
          </w:p>
          <w:p w14:paraId="47C1968E" w14:textId="18CFD0A8" w:rsidR="00EF20FB" w:rsidRPr="006A13EC" w:rsidRDefault="00EF20FB" w:rsidP="00D36AB0">
            <w:pPr>
              <w:spacing w:line="260" w:lineRule="auto"/>
              <w:ind w:right="380"/>
              <w:jc w:val="both"/>
            </w:pPr>
            <w:r w:rsidRPr="006A13EC">
              <w:t xml:space="preserve">3. </w:t>
            </w:r>
            <w:r w:rsidR="00F91B70" w:rsidRPr="006A13EC">
              <w:t>Informe de pruebas en condiciones reales</w:t>
            </w:r>
          </w:p>
          <w:p w14:paraId="68B9B228" w14:textId="1737E3FD" w:rsidR="00F91B70" w:rsidRPr="006A13EC" w:rsidRDefault="004F3B7C" w:rsidP="00D36AB0">
            <w:pPr>
              <w:spacing w:line="260" w:lineRule="auto"/>
              <w:ind w:right="380"/>
              <w:jc w:val="both"/>
            </w:pPr>
            <w:r w:rsidRPr="006A13EC">
              <w:t>4. Manuales y guías del prototip</w:t>
            </w:r>
            <w:r w:rsidR="006A13EC">
              <w:t>o</w:t>
            </w:r>
            <w:r w:rsidR="00314279">
              <w:t xml:space="preserve"> que permitan la producción masiva</w:t>
            </w:r>
          </w:p>
        </w:tc>
      </w:tr>
      <w:tr w:rsidR="00B21A22" w:rsidRPr="00D3236C" w14:paraId="11E6F232" w14:textId="77777777" w:rsidTr="001D642C">
        <w:trPr>
          <w:trHeight w:val="4097"/>
        </w:trPr>
        <w:tc>
          <w:tcPr>
            <w:tcW w:w="2230" w:type="dxa"/>
            <w:shd w:val="clear" w:color="auto" w:fill="E0E0E0"/>
            <w:vAlign w:val="center"/>
          </w:tcPr>
          <w:p w14:paraId="0C515480" w14:textId="694B152D" w:rsidR="00B21A22" w:rsidRDefault="00B21A22" w:rsidP="00D36AB0">
            <w:pPr>
              <w:rPr>
                <w:rFonts w:cs="Arial"/>
                <w:b/>
                <w:bCs/>
              </w:rPr>
            </w:pPr>
            <w:r>
              <w:rPr>
                <w:rFonts w:cs="Arial"/>
                <w:b/>
                <w:bCs/>
              </w:rPr>
              <w:lastRenderedPageBreak/>
              <w:t>TRABAJO</w:t>
            </w:r>
            <w:r w:rsidR="00F75712">
              <w:rPr>
                <w:rFonts w:cs="Arial"/>
                <w:b/>
                <w:bCs/>
              </w:rPr>
              <w:t xml:space="preserve"> ADELANTADO HASTA EL MOMENTO</w:t>
            </w:r>
          </w:p>
        </w:tc>
        <w:tc>
          <w:tcPr>
            <w:tcW w:w="6559" w:type="dxa"/>
            <w:vAlign w:val="center"/>
          </w:tcPr>
          <w:p w14:paraId="5EB5F61E" w14:textId="2BAC9B03" w:rsidR="00F75712" w:rsidRPr="006A13EC" w:rsidRDefault="00F75712" w:rsidP="00D36AB0">
            <w:pPr>
              <w:spacing w:line="260" w:lineRule="auto"/>
              <w:ind w:right="380"/>
              <w:jc w:val="both"/>
              <w:rPr>
                <w:noProof/>
              </w:rPr>
            </w:pPr>
            <w:r w:rsidRPr="006A13EC">
              <w:rPr>
                <w:noProof/>
              </w:rPr>
              <w:drawing>
                <wp:inline distT="0" distB="0" distL="0" distR="0" wp14:anchorId="17C379B0" wp14:editId="4120263C">
                  <wp:extent cx="4027805" cy="3359785"/>
                  <wp:effectExtent l="0" t="0" r="0" b="0"/>
                  <wp:docPr id="3" name="Imagen 3" descr="Captura de pantalla de un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BAJO REALIZADO.png"/>
                          <pic:cNvPicPr/>
                        </pic:nvPicPr>
                        <pic:blipFill>
                          <a:blip r:embed="rId13"/>
                          <a:stretch>
                            <a:fillRect/>
                          </a:stretch>
                        </pic:blipFill>
                        <pic:spPr>
                          <a:xfrm>
                            <a:off x="0" y="0"/>
                            <a:ext cx="4027805" cy="3359785"/>
                          </a:xfrm>
                          <a:prstGeom prst="rect">
                            <a:avLst/>
                          </a:prstGeom>
                        </pic:spPr>
                      </pic:pic>
                    </a:graphicData>
                  </a:graphic>
                </wp:inline>
              </w:drawing>
            </w:r>
          </w:p>
          <w:p w14:paraId="6A333F62" w14:textId="77FA097E" w:rsidR="00F75712" w:rsidRPr="00185CD2" w:rsidRDefault="00F75712" w:rsidP="00185CD2">
            <w:pPr>
              <w:spacing w:line="260" w:lineRule="auto"/>
              <w:ind w:right="380"/>
              <w:jc w:val="center"/>
              <w:rPr>
                <w:noProof/>
                <w:sz w:val="20"/>
                <w:szCs w:val="20"/>
              </w:rPr>
            </w:pPr>
            <w:r w:rsidRPr="00185CD2">
              <w:rPr>
                <w:b/>
                <w:bCs/>
                <w:noProof/>
                <w:sz w:val="20"/>
                <w:szCs w:val="20"/>
              </w:rPr>
              <w:t>Figura 3.</w:t>
            </w:r>
            <w:r w:rsidRPr="00185CD2">
              <w:rPr>
                <w:noProof/>
                <w:sz w:val="20"/>
                <w:szCs w:val="20"/>
              </w:rPr>
              <w:t xml:space="preserve"> Superior izquierda,</w:t>
            </w:r>
            <w:r w:rsidR="00185CD2" w:rsidRPr="00185CD2">
              <w:rPr>
                <w:noProof/>
                <w:sz w:val="20"/>
                <w:szCs w:val="20"/>
              </w:rPr>
              <w:t xml:space="preserve"> desarrollo</w:t>
            </w:r>
            <w:r w:rsidRPr="00185CD2">
              <w:rPr>
                <w:noProof/>
                <w:sz w:val="20"/>
                <w:szCs w:val="20"/>
              </w:rPr>
              <w:t xml:space="preserve"> plataforma WEB, superior derecha, </w:t>
            </w:r>
            <w:r w:rsidR="00185CD2" w:rsidRPr="00185CD2">
              <w:rPr>
                <w:noProof/>
                <w:sz w:val="20"/>
                <w:szCs w:val="20"/>
              </w:rPr>
              <w:t>desarrollo APP</w:t>
            </w:r>
            <w:r w:rsidRPr="00185CD2">
              <w:rPr>
                <w:noProof/>
                <w:sz w:val="20"/>
                <w:szCs w:val="20"/>
              </w:rPr>
              <w:t xml:space="preserve"> m</w:t>
            </w:r>
            <w:r w:rsidR="00185CD2" w:rsidRPr="00185CD2">
              <w:rPr>
                <w:noProof/>
                <w:sz w:val="20"/>
                <w:szCs w:val="20"/>
              </w:rPr>
              <w:t>ó</w:t>
            </w:r>
            <w:r w:rsidRPr="00185CD2">
              <w:rPr>
                <w:noProof/>
                <w:sz w:val="20"/>
                <w:szCs w:val="20"/>
              </w:rPr>
              <w:t>vil</w:t>
            </w:r>
            <w:r w:rsidR="00185CD2" w:rsidRPr="00185CD2">
              <w:rPr>
                <w:noProof/>
                <w:sz w:val="20"/>
                <w:szCs w:val="20"/>
              </w:rPr>
              <w:t xml:space="preserve"> </w:t>
            </w:r>
            <w:r w:rsidRPr="00185CD2">
              <w:rPr>
                <w:noProof/>
                <w:sz w:val="20"/>
                <w:szCs w:val="20"/>
              </w:rPr>
              <w:t xml:space="preserve"> inferior. Wearable biomédico</w:t>
            </w:r>
            <w:r w:rsidR="00185CD2" w:rsidRPr="00185CD2">
              <w:rPr>
                <w:noProof/>
                <w:sz w:val="20"/>
                <w:szCs w:val="20"/>
              </w:rPr>
              <w:t xml:space="preserve"> funcional para envio de datos</w:t>
            </w:r>
            <w:r w:rsidRPr="00185CD2">
              <w:rPr>
                <w:noProof/>
                <w:sz w:val="20"/>
                <w:szCs w:val="20"/>
              </w:rPr>
              <w:t>.</w:t>
            </w:r>
          </w:p>
          <w:p w14:paraId="44E8E911" w14:textId="1CB940A1" w:rsidR="003D0339" w:rsidRDefault="003D0339" w:rsidP="00D36AB0">
            <w:pPr>
              <w:spacing w:line="260" w:lineRule="auto"/>
              <w:ind w:right="380"/>
              <w:jc w:val="both"/>
              <w:rPr>
                <w:noProof/>
              </w:rPr>
            </w:pPr>
          </w:p>
          <w:p w14:paraId="28F16178" w14:textId="77777777" w:rsidR="00185CD2" w:rsidRDefault="00185CD2" w:rsidP="00D36AB0">
            <w:pPr>
              <w:spacing w:line="260" w:lineRule="auto"/>
              <w:ind w:right="380"/>
              <w:jc w:val="both"/>
            </w:pPr>
          </w:p>
          <w:p w14:paraId="3EEF0214" w14:textId="77777777" w:rsidR="00185CD2" w:rsidRDefault="00185CD2" w:rsidP="00D36AB0">
            <w:pPr>
              <w:spacing w:line="260" w:lineRule="auto"/>
              <w:ind w:right="380"/>
              <w:jc w:val="both"/>
            </w:pPr>
          </w:p>
          <w:p w14:paraId="09F12E0B" w14:textId="4F34FD87" w:rsidR="003D0339" w:rsidRDefault="000C651C" w:rsidP="00D36AB0">
            <w:pPr>
              <w:spacing w:line="260" w:lineRule="auto"/>
              <w:ind w:right="380"/>
              <w:jc w:val="both"/>
              <w:rPr>
                <w:noProof/>
              </w:rPr>
            </w:pPr>
            <w:r>
              <w:rPr>
                <w:noProof/>
              </w:rPr>
              <w:object w:dxaOrig="15375" w:dyaOrig="8145" w14:anchorId="7BECEE47">
                <v:shape id="_x0000_i1025" type="#_x0000_t75" alt="" style="width:316.7pt;height:168.15pt;mso-width-percent:0;mso-height-percent:0;mso-width-percent:0;mso-height-percent:0" o:ole="">
                  <v:imagedata r:id="rId14" o:title=""/>
                </v:shape>
                <o:OLEObject Type="Embed" ProgID="PBrush" ShapeID="_x0000_i1025" DrawAspect="Content" ObjectID="_1656000846" r:id="rId15"/>
              </w:object>
            </w:r>
          </w:p>
          <w:p w14:paraId="272357AB" w14:textId="34AC295C" w:rsidR="003D0339" w:rsidRPr="001D642C" w:rsidRDefault="00185CD2" w:rsidP="001D642C">
            <w:pPr>
              <w:spacing w:line="260" w:lineRule="auto"/>
              <w:ind w:right="380"/>
              <w:jc w:val="center"/>
              <w:rPr>
                <w:noProof/>
                <w:sz w:val="20"/>
                <w:szCs w:val="20"/>
              </w:rPr>
            </w:pPr>
            <w:r w:rsidRPr="00185CD2">
              <w:rPr>
                <w:b/>
                <w:bCs/>
                <w:noProof/>
                <w:sz w:val="20"/>
                <w:szCs w:val="20"/>
              </w:rPr>
              <w:t xml:space="preserve">Figura </w:t>
            </w:r>
            <w:r>
              <w:rPr>
                <w:b/>
                <w:bCs/>
                <w:noProof/>
                <w:sz w:val="20"/>
                <w:szCs w:val="20"/>
              </w:rPr>
              <w:t>4</w:t>
            </w:r>
            <w:r w:rsidRPr="00185CD2">
              <w:rPr>
                <w:b/>
                <w:bCs/>
                <w:noProof/>
                <w:sz w:val="20"/>
                <w:szCs w:val="20"/>
              </w:rPr>
              <w:t>.</w:t>
            </w:r>
            <w:r w:rsidRPr="00185CD2">
              <w:rPr>
                <w:noProof/>
                <w:sz w:val="20"/>
                <w:szCs w:val="20"/>
              </w:rPr>
              <w:t xml:space="preserve"> </w:t>
            </w:r>
            <w:r>
              <w:rPr>
                <w:noProof/>
                <w:sz w:val="20"/>
                <w:szCs w:val="20"/>
              </w:rPr>
              <w:t xml:space="preserve">Visualización de datos </w:t>
            </w:r>
            <w:r w:rsidRPr="00185CD2">
              <w:rPr>
                <w:noProof/>
                <w:sz w:val="20"/>
                <w:szCs w:val="20"/>
              </w:rPr>
              <w:t>plataforma WEB</w:t>
            </w:r>
            <w:r>
              <w:rPr>
                <w:noProof/>
                <w:sz w:val="20"/>
                <w:szCs w:val="20"/>
              </w:rPr>
              <w:t>.</w:t>
            </w:r>
          </w:p>
        </w:tc>
      </w:tr>
      <w:tr w:rsidR="00B40C6A" w:rsidRPr="00D3236C" w14:paraId="3C72BCA3" w14:textId="77777777" w:rsidTr="00D36AB0">
        <w:trPr>
          <w:trHeight w:val="1405"/>
        </w:trPr>
        <w:tc>
          <w:tcPr>
            <w:tcW w:w="2230" w:type="dxa"/>
            <w:shd w:val="clear" w:color="auto" w:fill="E0E0E0"/>
            <w:vAlign w:val="center"/>
          </w:tcPr>
          <w:p w14:paraId="322BC320" w14:textId="77777777" w:rsidR="00B40C6A" w:rsidRPr="00D3236C" w:rsidRDefault="00B347EB" w:rsidP="00D36AB0">
            <w:pPr>
              <w:rPr>
                <w:rFonts w:cs="Arial"/>
                <w:b/>
                <w:bCs/>
              </w:rPr>
            </w:pPr>
            <w:r w:rsidRPr="00D3236C">
              <w:rPr>
                <w:rFonts w:cs="Arial"/>
                <w:b/>
                <w:bCs/>
              </w:rPr>
              <w:lastRenderedPageBreak/>
              <w:t>CRONOGRAMA DE EJECUCIÓN</w:t>
            </w:r>
          </w:p>
        </w:tc>
        <w:tc>
          <w:tcPr>
            <w:tcW w:w="6559" w:type="dxa"/>
            <w:vAlign w:val="center"/>
          </w:tcPr>
          <w:p w14:paraId="7A893293" w14:textId="59FA63F8" w:rsidR="00801467" w:rsidRPr="001A3645" w:rsidRDefault="001D642C" w:rsidP="00D36AB0">
            <w:pPr>
              <w:spacing w:line="0" w:lineRule="atLeast"/>
              <w:jc w:val="both"/>
              <w:rPr>
                <w:b/>
              </w:rPr>
            </w:pPr>
            <w:r w:rsidRPr="001A3645">
              <w:rPr>
                <w:b/>
              </w:rPr>
              <w:t>Semana</w:t>
            </w:r>
            <w:r w:rsidR="00337129" w:rsidRPr="001A3645">
              <w:rPr>
                <w:b/>
              </w:rPr>
              <w:t xml:space="preserve"> 1</w:t>
            </w:r>
            <w:r w:rsidRPr="001A3645">
              <w:rPr>
                <w:b/>
              </w:rPr>
              <w:t xml:space="preserve"> y 2</w:t>
            </w:r>
            <w:r w:rsidR="00337129" w:rsidRPr="001A3645">
              <w:rPr>
                <w:b/>
              </w:rPr>
              <w:t>:</w:t>
            </w:r>
            <w:r w:rsidR="00E910BA" w:rsidRPr="001A3645">
              <w:rPr>
                <w:b/>
              </w:rPr>
              <w:t xml:space="preserve"> </w:t>
            </w:r>
            <w:r w:rsidR="00E910BA" w:rsidRPr="001A3645">
              <w:rPr>
                <w:bCs/>
              </w:rPr>
              <w:t xml:space="preserve">Implementación de </w:t>
            </w:r>
            <w:r w:rsidRPr="001A3645">
              <w:rPr>
                <w:bCs/>
              </w:rPr>
              <w:t>d</w:t>
            </w:r>
            <w:r w:rsidR="00E910BA" w:rsidRPr="001A3645">
              <w:rPr>
                <w:bCs/>
              </w:rPr>
              <w:t xml:space="preserve">iseños de la estructura del prototipo Open Sources, </w:t>
            </w:r>
            <w:r w:rsidRPr="001A3645">
              <w:rPr>
                <w:bCs/>
              </w:rPr>
              <w:t xml:space="preserve">integración entre </w:t>
            </w:r>
            <w:r w:rsidR="001A3645" w:rsidRPr="001A3645">
              <w:rPr>
                <w:bCs/>
              </w:rPr>
              <w:t>módulos</w:t>
            </w:r>
            <w:r w:rsidRPr="001A3645">
              <w:rPr>
                <w:bCs/>
              </w:rPr>
              <w:t xml:space="preserve">, </w:t>
            </w:r>
            <w:r w:rsidR="00E910BA" w:rsidRPr="001A3645">
              <w:rPr>
                <w:bCs/>
              </w:rPr>
              <w:t>adaptaciones y mejoras del prototipo</w:t>
            </w:r>
          </w:p>
          <w:p w14:paraId="371C5290" w14:textId="49784735" w:rsidR="00EC5E44" w:rsidRPr="001A3645" w:rsidRDefault="001A3645" w:rsidP="00D36AB0">
            <w:pPr>
              <w:spacing w:line="0" w:lineRule="atLeast"/>
              <w:jc w:val="both"/>
              <w:rPr>
                <w:b/>
              </w:rPr>
            </w:pPr>
            <w:r w:rsidRPr="001A3645">
              <w:rPr>
                <w:b/>
              </w:rPr>
              <w:t>Semana</w:t>
            </w:r>
            <w:r w:rsidR="00610E1D" w:rsidRPr="001A3645">
              <w:rPr>
                <w:b/>
              </w:rPr>
              <w:t xml:space="preserve"> </w:t>
            </w:r>
            <w:r w:rsidRPr="001A3645">
              <w:rPr>
                <w:b/>
              </w:rPr>
              <w:t>3</w:t>
            </w:r>
            <w:r w:rsidR="00610E1D" w:rsidRPr="001A3645">
              <w:rPr>
                <w:b/>
              </w:rPr>
              <w:t>:</w:t>
            </w:r>
            <w:r w:rsidR="00E910BA" w:rsidRPr="001A3645">
              <w:rPr>
                <w:b/>
              </w:rPr>
              <w:t xml:space="preserve"> </w:t>
            </w:r>
            <w:r w:rsidR="00E910BA" w:rsidRPr="001A3645">
              <w:rPr>
                <w:bCs/>
              </w:rPr>
              <w:t xml:space="preserve">Desarrollo de pruebas de laboratorio de funcionamiento del prototipo, realizar mejoras y posibles cambios para mejorar la transferencia </w:t>
            </w:r>
            <w:r w:rsidR="00F75712" w:rsidRPr="001A3645">
              <w:rPr>
                <w:bCs/>
              </w:rPr>
              <w:t>tecnológica</w:t>
            </w:r>
          </w:p>
          <w:p w14:paraId="64FA1AE7" w14:textId="1D967CFB" w:rsidR="0024249A" w:rsidRPr="001A3645" w:rsidRDefault="001A3645" w:rsidP="00D36AB0">
            <w:pPr>
              <w:spacing w:line="0" w:lineRule="atLeast"/>
              <w:jc w:val="both"/>
            </w:pPr>
            <w:r w:rsidRPr="001A3645">
              <w:rPr>
                <w:b/>
              </w:rPr>
              <w:t>Semana 4</w:t>
            </w:r>
            <w:r w:rsidR="00610E1D" w:rsidRPr="001A3645">
              <w:rPr>
                <w:b/>
              </w:rPr>
              <w:t>:</w:t>
            </w:r>
            <w:r w:rsidR="00E910BA" w:rsidRPr="001A3645">
              <w:rPr>
                <w:b/>
              </w:rPr>
              <w:t xml:space="preserve"> </w:t>
            </w:r>
            <w:r w:rsidR="00E910BA" w:rsidRPr="001A3645">
              <w:rPr>
                <w:bCs/>
              </w:rPr>
              <w:t>Desarrollo de las</w:t>
            </w:r>
            <w:r w:rsidR="000E0BB8" w:rsidRPr="001A3645">
              <w:rPr>
                <w:bCs/>
              </w:rPr>
              <w:t xml:space="preserve"> pruebas en un ambiente real con apoyo de un profesional de la salud</w:t>
            </w:r>
          </w:p>
          <w:p w14:paraId="006EF9D3" w14:textId="75DA0E09" w:rsidR="00F75712" w:rsidRPr="006A13EC" w:rsidRDefault="001A3645" w:rsidP="00D36AB0">
            <w:pPr>
              <w:spacing w:line="0" w:lineRule="atLeast"/>
              <w:jc w:val="both"/>
              <w:rPr>
                <w:bCs/>
                <w:u w:val="single"/>
              </w:rPr>
            </w:pPr>
            <w:r w:rsidRPr="001A3645">
              <w:rPr>
                <w:b/>
              </w:rPr>
              <w:t>Semana 5 y 6</w:t>
            </w:r>
            <w:r w:rsidR="00610E1D" w:rsidRPr="001A3645">
              <w:rPr>
                <w:b/>
              </w:rPr>
              <w:t>:</w:t>
            </w:r>
            <w:r w:rsidR="000E0BB8" w:rsidRPr="001A3645">
              <w:rPr>
                <w:b/>
              </w:rPr>
              <w:t xml:space="preserve"> </w:t>
            </w:r>
            <w:r w:rsidR="000E0BB8" w:rsidRPr="001A3645">
              <w:rPr>
                <w:bCs/>
              </w:rPr>
              <w:t xml:space="preserve">Desarrollo de posibles modificaciones, manuales y </w:t>
            </w:r>
            <w:r w:rsidR="00F75712" w:rsidRPr="001A3645">
              <w:rPr>
                <w:bCs/>
              </w:rPr>
              <w:t>guías</w:t>
            </w:r>
            <w:r>
              <w:rPr>
                <w:bCs/>
                <w:u w:val="single"/>
              </w:rPr>
              <w:t>.</w:t>
            </w:r>
          </w:p>
        </w:tc>
      </w:tr>
      <w:tr w:rsidR="008113C2" w:rsidRPr="00D3236C" w14:paraId="758034EF" w14:textId="77777777" w:rsidTr="00D36AB0">
        <w:trPr>
          <w:trHeight w:val="1405"/>
        </w:trPr>
        <w:tc>
          <w:tcPr>
            <w:tcW w:w="2230" w:type="dxa"/>
            <w:shd w:val="clear" w:color="auto" w:fill="E0E0E0"/>
            <w:vAlign w:val="center"/>
          </w:tcPr>
          <w:p w14:paraId="3DBFCC0F" w14:textId="1D12A559" w:rsidR="008113C2" w:rsidRPr="00D3236C" w:rsidRDefault="008113C2" w:rsidP="00D36AB0">
            <w:pPr>
              <w:rPr>
                <w:rFonts w:cs="Arial"/>
                <w:b/>
                <w:bCs/>
              </w:rPr>
            </w:pPr>
            <w:r>
              <w:rPr>
                <w:rFonts w:cs="Arial"/>
                <w:b/>
                <w:bCs/>
              </w:rPr>
              <w:t>EQUIPO DE TRABAJO CEET</w:t>
            </w:r>
          </w:p>
        </w:tc>
        <w:tc>
          <w:tcPr>
            <w:tcW w:w="6559" w:type="dxa"/>
            <w:vAlign w:val="center"/>
          </w:tcPr>
          <w:p w14:paraId="11016D28" w14:textId="77777777" w:rsidR="003D2E01" w:rsidRDefault="00314279" w:rsidP="00D36AB0">
            <w:pPr>
              <w:spacing w:line="0" w:lineRule="atLeast"/>
              <w:rPr>
                <w:bCs/>
              </w:rPr>
            </w:pPr>
            <w:r w:rsidRPr="00314279">
              <w:rPr>
                <w:bCs/>
              </w:rPr>
              <w:t xml:space="preserve">Juan Carlos Maya </w:t>
            </w:r>
          </w:p>
          <w:p w14:paraId="37C41E54" w14:textId="7EC55F89" w:rsidR="00314279" w:rsidRDefault="00314279" w:rsidP="00D36AB0">
            <w:pPr>
              <w:spacing w:line="0" w:lineRule="atLeast"/>
              <w:rPr>
                <w:bCs/>
              </w:rPr>
            </w:pPr>
            <w:r w:rsidRPr="00314279">
              <w:rPr>
                <w:bCs/>
              </w:rPr>
              <w:t>Instructor del área de biomédica</w:t>
            </w:r>
          </w:p>
          <w:p w14:paraId="74EEF9F6" w14:textId="77777777" w:rsidR="003D2E01" w:rsidRPr="00314279" w:rsidRDefault="003D2E01" w:rsidP="00D36AB0">
            <w:pPr>
              <w:spacing w:line="0" w:lineRule="atLeast"/>
              <w:rPr>
                <w:bCs/>
              </w:rPr>
            </w:pPr>
          </w:p>
          <w:p w14:paraId="64F51A45" w14:textId="77777777" w:rsidR="003D2E01" w:rsidRDefault="00314279" w:rsidP="00D36AB0">
            <w:pPr>
              <w:spacing w:line="0" w:lineRule="atLeast"/>
              <w:rPr>
                <w:rFonts w:cs="Calibri"/>
                <w:color w:val="000000"/>
                <w:lang w:eastAsia="es-CO"/>
              </w:rPr>
            </w:pPr>
            <w:r w:rsidRPr="00314279">
              <w:rPr>
                <w:rFonts w:cs="Calibri"/>
                <w:color w:val="000000"/>
                <w:lang w:eastAsia="es-CO"/>
              </w:rPr>
              <w:t>Leonel Lozada Cardozo</w:t>
            </w:r>
          </w:p>
          <w:p w14:paraId="5B1A3A8F" w14:textId="062DE41E" w:rsidR="00314279" w:rsidRDefault="00314279" w:rsidP="00D36AB0">
            <w:pPr>
              <w:spacing w:line="0" w:lineRule="atLeast"/>
              <w:rPr>
                <w:bCs/>
              </w:rPr>
            </w:pPr>
            <w:r w:rsidRPr="00314279">
              <w:rPr>
                <w:bCs/>
              </w:rPr>
              <w:t>Instructor del área de biomédica</w:t>
            </w:r>
          </w:p>
          <w:p w14:paraId="2994F5F7" w14:textId="77777777" w:rsidR="003D2E01" w:rsidRPr="00314279" w:rsidRDefault="003D2E01" w:rsidP="00D36AB0">
            <w:pPr>
              <w:spacing w:line="0" w:lineRule="atLeast"/>
              <w:rPr>
                <w:bCs/>
              </w:rPr>
            </w:pPr>
          </w:p>
          <w:p w14:paraId="4CEED831" w14:textId="77777777" w:rsidR="003D2E01" w:rsidRDefault="00314279" w:rsidP="00D36AB0">
            <w:pPr>
              <w:spacing w:line="0" w:lineRule="atLeast"/>
              <w:rPr>
                <w:rFonts w:cs="Calibri"/>
                <w:color w:val="000000"/>
                <w:lang w:eastAsia="es-CO"/>
              </w:rPr>
            </w:pPr>
            <w:r w:rsidRPr="00314279">
              <w:rPr>
                <w:rFonts w:cs="Calibri"/>
                <w:color w:val="000000"/>
                <w:lang w:eastAsia="es-CO"/>
              </w:rPr>
              <w:t xml:space="preserve">Andrés Camilo Gutiérrez Escobar </w:t>
            </w:r>
          </w:p>
          <w:p w14:paraId="1E487489" w14:textId="01E8BF13" w:rsidR="00314279" w:rsidRDefault="00314279" w:rsidP="00D36AB0">
            <w:pPr>
              <w:spacing w:line="0" w:lineRule="atLeast"/>
              <w:rPr>
                <w:bCs/>
              </w:rPr>
            </w:pPr>
            <w:r w:rsidRPr="00314279">
              <w:rPr>
                <w:bCs/>
              </w:rPr>
              <w:t>Instructor del área de telecomunicaciones</w:t>
            </w:r>
          </w:p>
          <w:p w14:paraId="58F6E543" w14:textId="77777777" w:rsidR="003D2E01" w:rsidRPr="00314279" w:rsidRDefault="003D2E01" w:rsidP="00D36AB0">
            <w:pPr>
              <w:spacing w:line="0" w:lineRule="atLeast"/>
              <w:rPr>
                <w:bCs/>
              </w:rPr>
            </w:pPr>
          </w:p>
          <w:p w14:paraId="55AE5CCC" w14:textId="77777777" w:rsidR="003D2E01" w:rsidRDefault="00314279" w:rsidP="00D36AB0">
            <w:pPr>
              <w:spacing w:line="0" w:lineRule="atLeast"/>
              <w:rPr>
                <w:bCs/>
              </w:rPr>
            </w:pPr>
            <w:r w:rsidRPr="00314279">
              <w:rPr>
                <w:bCs/>
              </w:rPr>
              <w:t xml:space="preserve">Carlos Andrés </w:t>
            </w:r>
            <w:r>
              <w:rPr>
                <w:bCs/>
              </w:rPr>
              <w:t>R</w:t>
            </w:r>
            <w:r w:rsidRPr="00314279">
              <w:rPr>
                <w:bCs/>
              </w:rPr>
              <w:t xml:space="preserve">ivera </w:t>
            </w:r>
          </w:p>
          <w:p w14:paraId="49B4D1D6" w14:textId="1D2ADD6C" w:rsidR="00314279" w:rsidRDefault="00314279" w:rsidP="00D36AB0">
            <w:pPr>
              <w:spacing w:line="0" w:lineRule="atLeast"/>
              <w:rPr>
                <w:bCs/>
              </w:rPr>
            </w:pPr>
            <w:r w:rsidRPr="00314279">
              <w:rPr>
                <w:bCs/>
              </w:rPr>
              <w:t>Líder Sennova</w:t>
            </w:r>
          </w:p>
          <w:p w14:paraId="107D2D83" w14:textId="77777777" w:rsidR="003D2E01" w:rsidRPr="00314279" w:rsidRDefault="003D2E01" w:rsidP="00D36AB0">
            <w:pPr>
              <w:spacing w:line="0" w:lineRule="atLeast"/>
              <w:rPr>
                <w:bCs/>
              </w:rPr>
            </w:pPr>
          </w:p>
          <w:p w14:paraId="32C52A26" w14:textId="77777777" w:rsidR="003D2E01" w:rsidRDefault="00314279" w:rsidP="00D36AB0">
            <w:pPr>
              <w:spacing w:line="0" w:lineRule="atLeast"/>
              <w:rPr>
                <w:bCs/>
              </w:rPr>
            </w:pPr>
            <w:r w:rsidRPr="00314279">
              <w:rPr>
                <w:bCs/>
              </w:rPr>
              <w:t xml:space="preserve">Camila Espitia Duarte </w:t>
            </w:r>
          </w:p>
          <w:p w14:paraId="73EF6923" w14:textId="77777777" w:rsidR="00314279" w:rsidRDefault="00314279" w:rsidP="00D36AB0">
            <w:pPr>
              <w:spacing w:line="0" w:lineRule="atLeast"/>
              <w:rPr>
                <w:bCs/>
              </w:rPr>
            </w:pPr>
            <w:r w:rsidRPr="00314279">
              <w:rPr>
                <w:bCs/>
              </w:rPr>
              <w:t>Profesional de innovación y competitividad</w:t>
            </w:r>
          </w:p>
          <w:p w14:paraId="02042EB3" w14:textId="50EECB05" w:rsidR="003D2E01" w:rsidRPr="00314279" w:rsidRDefault="003D2E01" w:rsidP="00D36AB0">
            <w:pPr>
              <w:spacing w:line="0" w:lineRule="atLeast"/>
              <w:rPr>
                <w:bCs/>
              </w:rPr>
            </w:pPr>
          </w:p>
        </w:tc>
      </w:tr>
      <w:bookmarkEnd w:id="0"/>
    </w:tbl>
    <w:p w14:paraId="18BBA0C5" w14:textId="77777777" w:rsidR="00B40C6A" w:rsidRDefault="00B40C6A" w:rsidP="00B40C6A">
      <w:pPr>
        <w:pStyle w:val="Encabezado"/>
      </w:pPr>
    </w:p>
    <w:tbl>
      <w:tblPr>
        <w:tblStyle w:val="Tablaconcuadrcula"/>
        <w:tblW w:w="0" w:type="auto"/>
        <w:tblLook w:val="04A0" w:firstRow="1" w:lastRow="0" w:firstColumn="1" w:lastColumn="0" w:noHBand="0" w:noVBand="1"/>
      </w:tblPr>
      <w:tblGrid>
        <w:gridCol w:w="1398"/>
        <w:gridCol w:w="5606"/>
        <w:gridCol w:w="1264"/>
        <w:gridCol w:w="1082"/>
      </w:tblGrid>
      <w:tr w:rsidR="00FC640A" w:rsidRPr="00FC640A" w14:paraId="102BD713" w14:textId="77777777" w:rsidTr="00897681">
        <w:trPr>
          <w:trHeight w:val="300"/>
        </w:trPr>
        <w:tc>
          <w:tcPr>
            <w:tcW w:w="9350" w:type="dxa"/>
            <w:gridSpan w:val="4"/>
            <w:shd w:val="clear" w:color="auto" w:fill="D9D9D9" w:themeFill="background1" w:themeFillShade="D9"/>
            <w:noWrap/>
            <w:vAlign w:val="center"/>
          </w:tcPr>
          <w:p w14:paraId="7113658D" w14:textId="77777777" w:rsidR="00B347EB" w:rsidRPr="00FC640A" w:rsidRDefault="00A60FB3" w:rsidP="00897681">
            <w:pPr>
              <w:pStyle w:val="Encabezado"/>
              <w:jc w:val="center"/>
              <w:rPr>
                <w:rFonts w:cs="Arial"/>
                <w:b/>
                <w:bCs/>
                <w:color w:val="FF0000"/>
                <w:sz w:val="24"/>
                <w:szCs w:val="24"/>
              </w:rPr>
            </w:pPr>
            <w:r w:rsidRPr="00FC640A">
              <w:rPr>
                <w:rFonts w:cs="Arial"/>
                <w:b/>
                <w:bCs/>
                <w:color w:val="FF0000"/>
                <w:sz w:val="24"/>
                <w:szCs w:val="24"/>
              </w:rPr>
              <w:t>PRESUPUESTO DE LA PROPUESTA Y/O PROYECTO</w:t>
            </w:r>
          </w:p>
        </w:tc>
      </w:tr>
      <w:tr w:rsidR="00FC640A" w:rsidRPr="00FC640A" w14:paraId="50256DC4" w14:textId="77777777" w:rsidTr="00897681">
        <w:trPr>
          <w:trHeight w:val="300"/>
        </w:trPr>
        <w:tc>
          <w:tcPr>
            <w:tcW w:w="1413" w:type="dxa"/>
            <w:shd w:val="clear" w:color="auto" w:fill="D9D9D9" w:themeFill="background1" w:themeFillShade="D9"/>
            <w:noWrap/>
            <w:vAlign w:val="center"/>
            <w:hideMark/>
          </w:tcPr>
          <w:p w14:paraId="7CE6A953" w14:textId="0AE3EF42" w:rsidR="008113C2" w:rsidRPr="00FC640A" w:rsidRDefault="008113C2" w:rsidP="00897681">
            <w:pPr>
              <w:pStyle w:val="Encabezado"/>
              <w:jc w:val="center"/>
              <w:rPr>
                <w:b/>
                <w:bCs/>
                <w:color w:val="FF0000"/>
                <w:sz w:val="24"/>
                <w:szCs w:val="24"/>
              </w:rPr>
            </w:pPr>
            <w:r w:rsidRPr="00FC640A">
              <w:rPr>
                <w:rFonts w:cs="Arial"/>
                <w:b/>
                <w:bCs/>
                <w:color w:val="FF0000"/>
                <w:sz w:val="24"/>
                <w:szCs w:val="24"/>
                <w:lang w:eastAsia="es-ES"/>
              </w:rPr>
              <w:t>RUBROS</w:t>
            </w:r>
          </w:p>
        </w:tc>
        <w:tc>
          <w:tcPr>
            <w:tcW w:w="5670" w:type="dxa"/>
            <w:shd w:val="clear" w:color="auto" w:fill="D9D9D9" w:themeFill="background1" w:themeFillShade="D9"/>
            <w:noWrap/>
            <w:vAlign w:val="center"/>
            <w:hideMark/>
          </w:tcPr>
          <w:p w14:paraId="34A2D4CC" w14:textId="1EAAD076" w:rsidR="008113C2" w:rsidRPr="00FC640A" w:rsidRDefault="008113C2" w:rsidP="00897681">
            <w:pPr>
              <w:pStyle w:val="Encabezado"/>
              <w:jc w:val="center"/>
              <w:rPr>
                <w:b/>
                <w:bCs/>
                <w:color w:val="FF0000"/>
                <w:sz w:val="24"/>
                <w:szCs w:val="24"/>
              </w:rPr>
            </w:pPr>
            <w:r w:rsidRPr="00FC640A">
              <w:rPr>
                <w:rFonts w:cs="Arial"/>
                <w:b/>
                <w:bCs/>
                <w:color w:val="FF0000"/>
                <w:sz w:val="24"/>
                <w:szCs w:val="24"/>
                <w:lang w:eastAsia="es-ES"/>
              </w:rPr>
              <w:t>DESCRIPCIÓN</w:t>
            </w:r>
          </w:p>
        </w:tc>
        <w:tc>
          <w:tcPr>
            <w:tcW w:w="1276" w:type="dxa"/>
            <w:shd w:val="clear" w:color="auto" w:fill="D9D9D9" w:themeFill="background1" w:themeFillShade="D9"/>
            <w:vAlign w:val="center"/>
          </w:tcPr>
          <w:p w14:paraId="37FAC28C" w14:textId="7991B9D8" w:rsidR="008113C2" w:rsidRPr="00FC640A" w:rsidRDefault="008113C2" w:rsidP="00897681">
            <w:pPr>
              <w:pStyle w:val="Encabezado"/>
              <w:jc w:val="center"/>
              <w:rPr>
                <w:b/>
                <w:bCs/>
                <w:color w:val="FF0000"/>
                <w:sz w:val="24"/>
                <w:szCs w:val="24"/>
              </w:rPr>
            </w:pPr>
            <w:r w:rsidRPr="00FC640A">
              <w:rPr>
                <w:b/>
                <w:bCs/>
                <w:color w:val="FF0000"/>
                <w:sz w:val="24"/>
                <w:szCs w:val="24"/>
              </w:rPr>
              <w:t>CANTIDAD</w:t>
            </w:r>
          </w:p>
        </w:tc>
        <w:tc>
          <w:tcPr>
            <w:tcW w:w="991" w:type="dxa"/>
            <w:shd w:val="clear" w:color="auto" w:fill="D9D9D9" w:themeFill="background1" w:themeFillShade="D9"/>
            <w:noWrap/>
            <w:vAlign w:val="center"/>
            <w:hideMark/>
          </w:tcPr>
          <w:p w14:paraId="2A065631" w14:textId="77777777" w:rsidR="008113C2" w:rsidRPr="00FC640A" w:rsidRDefault="008113C2" w:rsidP="00897681">
            <w:pPr>
              <w:pStyle w:val="Encabezado"/>
              <w:jc w:val="center"/>
              <w:rPr>
                <w:b/>
                <w:bCs/>
                <w:color w:val="FF0000"/>
                <w:sz w:val="24"/>
                <w:szCs w:val="24"/>
              </w:rPr>
            </w:pPr>
            <w:r w:rsidRPr="00FC640A">
              <w:rPr>
                <w:rFonts w:cs="Arial"/>
                <w:b/>
                <w:bCs/>
                <w:color w:val="FF0000"/>
                <w:sz w:val="24"/>
                <w:szCs w:val="24"/>
                <w:lang w:eastAsia="es-ES"/>
              </w:rPr>
              <w:t>VALOR</w:t>
            </w:r>
          </w:p>
        </w:tc>
      </w:tr>
      <w:tr w:rsidR="00FC640A" w:rsidRPr="00FC640A" w14:paraId="1F9A675E" w14:textId="77777777" w:rsidTr="00897681">
        <w:trPr>
          <w:trHeight w:val="65"/>
        </w:trPr>
        <w:tc>
          <w:tcPr>
            <w:tcW w:w="1413" w:type="dxa"/>
            <w:noWrap/>
            <w:vAlign w:val="center"/>
          </w:tcPr>
          <w:p w14:paraId="46F0DB7C" w14:textId="66816C25" w:rsidR="00D948E6" w:rsidRPr="00FC640A" w:rsidRDefault="00D948E6" w:rsidP="00897681">
            <w:pPr>
              <w:spacing w:line="0" w:lineRule="atLeast"/>
              <w:jc w:val="center"/>
              <w:rPr>
                <w:color w:val="FF0000"/>
                <w:sz w:val="24"/>
                <w:szCs w:val="24"/>
              </w:rPr>
            </w:pPr>
            <w:r w:rsidRPr="00FC640A">
              <w:rPr>
                <w:color w:val="FF0000"/>
                <w:sz w:val="24"/>
                <w:szCs w:val="24"/>
              </w:rPr>
              <w:t>Materiales</w:t>
            </w:r>
          </w:p>
        </w:tc>
        <w:tc>
          <w:tcPr>
            <w:tcW w:w="5670" w:type="dxa"/>
            <w:noWrap/>
            <w:vAlign w:val="center"/>
          </w:tcPr>
          <w:p w14:paraId="3D3F41F1" w14:textId="75344981" w:rsidR="00D948E6" w:rsidRPr="00FC640A" w:rsidRDefault="00836C18" w:rsidP="00897681">
            <w:pPr>
              <w:pStyle w:val="Default"/>
              <w:jc w:val="center"/>
              <w:rPr>
                <w:rFonts w:ascii="Arial Narrow" w:hAnsi="Arial Narrow"/>
                <w:color w:val="FF0000"/>
                <w:sz w:val="24"/>
                <w:szCs w:val="24"/>
              </w:rPr>
            </w:pPr>
            <w:r w:rsidRPr="00FC640A">
              <w:rPr>
                <w:rFonts w:ascii="Arial Narrow" w:hAnsi="Arial Narrow"/>
                <w:color w:val="FF0000"/>
                <w:sz w:val="24"/>
                <w:szCs w:val="24"/>
              </w:rPr>
              <w:t xml:space="preserve">Tarjeta </w:t>
            </w:r>
            <w:r w:rsidR="0032207C" w:rsidRPr="00FC640A">
              <w:rPr>
                <w:rFonts w:ascii="Arial Narrow" w:hAnsi="Arial Narrow"/>
                <w:color w:val="FF0000"/>
                <w:sz w:val="24"/>
                <w:szCs w:val="24"/>
              </w:rPr>
              <w:t>electrónica</w:t>
            </w:r>
            <w:r w:rsidRPr="00FC640A">
              <w:rPr>
                <w:rFonts w:ascii="Arial Narrow" w:hAnsi="Arial Narrow"/>
                <w:color w:val="FF0000"/>
                <w:sz w:val="24"/>
                <w:szCs w:val="24"/>
              </w:rPr>
              <w:t xml:space="preserve"> ensamblada con microcontrolador ESP32</w:t>
            </w:r>
          </w:p>
        </w:tc>
        <w:tc>
          <w:tcPr>
            <w:tcW w:w="1276" w:type="dxa"/>
            <w:vAlign w:val="center"/>
          </w:tcPr>
          <w:p w14:paraId="2120F160" w14:textId="7A853F6F" w:rsidR="00D948E6" w:rsidRPr="00FC640A" w:rsidRDefault="00897681" w:rsidP="00897681">
            <w:pPr>
              <w:pStyle w:val="Default"/>
              <w:jc w:val="center"/>
              <w:rPr>
                <w:rFonts w:ascii="Arial Narrow" w:hAnsi="Arial Narrow"/>
                <w:color w:val="FF0000"/>
                <w:sz w:val="24"/>
                <w:szCs w:val="24"/>
              </w:rPr>
            </w:pPr>
            <w:r w:rsidRPr="00FC640A">
              <w:rPr>
                <w:rFonts w:ascii="Arial Narrow" w:hAnsi="Arial Narrow"/>
                <w:color w:val="FF0000"/>
                <w:sz w:val="24"/>
                <w:szCs w:val="24"/>
              </w:rPr>
              <w:t>1</w:t>
            </w:r>
          </w:p>
        </w:tc>
        <w:tc>
          <w:tcPr>
            <w:tcW w:w="991" w:type="dxa"/>
            <w:noWrap/>
            <w:vAlign w:val="center"/>
          </w:tcPr>
          <w:p w14:paraId="07D8B4BD" w14:textId="22703456" w:rsidR="00D948E6" w:rsidRPr="00FC640A" w:rsidRDefault="00897681" w:rsidP="00897681">
            <w:pPr>
              <w:pStyle w:val="Default"/>
              <w:jc w:val="center"/>
              <w:rPr>
                <w:rFonts w:ascii="Arial Narrow" w:hAnsi="Arial Narrow"/>
                <w:color w:val="FF0000"/>
                <w:sz w:val="24"/>
                <w:szCs w:val="24"/>
              </w:rPr>
            </w:pPr>
            <w:r w:rsidRPr="00FC640A">
              <w:rPr>
                <w:rFonts w:ascii="Arial Narrow" w:hAnsi="Arial Narrow"/>
                <w:color w:val="FF0000"/>
                <w:sz w:val="24"/>
                <w:szCs w:val="24"/>
              </w:rPr>
              <w:t>40.000</w:t>
            </w:r>
          </w:p>
        </w:tc>
      </w:tr>
      <w:tr w:rsidR="00FC640A" w:rsidRPr="00FC640A" w14:paraId="36B9F51F" w14:textId="77777777" w:rsidTr="00897681">
        <w:trPr>
          <w:trHeight w:val="135"/>
        </w:trPr>
        <w:tc>
          <w:tcPr>
            <w:tcW w:w="1413" w:type="dxa"/>
            <w:tcBorders>
              <w:bottom w:val="single" w:sz="4" w:space="0" w:color="auto"/>
            </w:tcBorders>
            <w:noWrap/>
            <w:vAlign w:val="center"/>
          </w:tcPr>
          <w:p w14:paraId="017C372D" w14:textId="0EE8E98D" w:rsidR="00D948E6" w:rsidRPr="00FC640A" w:rsidRDefault="00D948E6" w:rsidP="00897681">
            <w:pPr>
              <w:pStyle w:val="Default"/>
              <w:jc w:val="center"/>
              <w:rPr>
                <w:rFonts w:ascii="Arial Narrow" w:hAnsi="Arial Narrow"/>
                <w:color w:val="FF0000"/>
                <w:sz w:val="24"/>
                <w:szCs w:val="24"/>
              </w:rPr>
            </w:pPr>
            <w:r w:rsidRPr="00FC640A">
              <w:rPr>
                <w:rFonts w:ascii="Arial Narrow" w:hAnsi="Arial Narrow"/>
                <w:color w:val="FF0000"/>
                <w:sz w:val="24"/>
                <w:szCs w:val="24"/>
              </w:rPr>
              <w:t>Materiales</w:t>
            </w:r>
          </w:p>
        </w:tc>
        <w:tc>
          <w:tcPr>
            <w:tcW w:w="5670" w:type="dxa"/>
            <w:tcBorders>
              <w:bottom w:val="single" w:sz="4" w:space="0" w:color="auto"/>
            </w:tcBorders>
            <w:noWrap/>
            <w:vAlign w:val="center"/>
          </w:tcPr>
          <w:p w14:paraId="77A24903" w14:textId="424D4D5B" w:rsidR="00897681" w:rsidRPr="00FC640A" w:rsidRDefault="0032207C" w:rsidP="00897681">
            <w:pPr>
              <w:pStyle w:val="Default"/>
              <w:jc w:val="center"/>
              <w:rPr>
                <w:rFonts w:ascii="Arial Narrow" w:hAnsi="Arial Narrow"/>
                <w:color w:val="FF0000"/>
                <w:sz w:val="24"/>
                <w:szCs w:val="24"/>
              </w:rPr>
            </w:pPr>
            <w:r w:rsidRPr="00FC640A">
              <w:rPr>
                <w:rFonts w:ascii="Arial Narrow" w:hAnsi="Arial Narrow"/>
                <w:color w:val="FF0000"/>
                <w:sz w:val="24"/>
                <w:szCs w:val="24"/>
              </w:rPr>
              <w:t>S</w:t>
            </w:r>
            <w:r w:rsidR="00836C18" w:rsidRPr="00FC640A">
              <w:rPr>
                <w:rFonts w:ascii="Arial Narrow" w:hAnsi="Arial Narrow"/>
                <w:color w:val="FF0000"/>
                <w:sz w:val="24"/>
                <w:szCs w:val="24"/>
              </w:rPr>
              <w:t>ensor de oximetría MAX30102</w:t>
            </w:r>
          </w:p>
        </w:tc>
        <w:tc>
          <w:tcPr>
            <w:tcW w:w="1276" w:type="dxa"/>
            <w:tcBorders>
              <w:bottom w:val="single" w:sz="4" w:space="0" w:color="auto"/>
            </w:tcBorders>
            <w:vAlign w:val="center"/>
          </w:tcPr>
          <w:p w14:paraId="155D6B67" w14:textId="092D6C59" w:rsidR="00D948E6" w:rsidRPr="00FC640A" w:rsidRDefault="00897681" w:rsidP="00897681">
            <w:pPr>
              <w:pStyle w:val="Default"/>
              <w:jc w:val="center"/>
              <w:rPr>
                <w:rFonts w:ascii="Arial Narrow" w:hAnsi="Arial Narrow"/>
                <w:color w:val="FF0000"/>
                <w:sz w:val="24"/>
                <w:szCs w:val="24"/>
              </w:rPr>
            </w:pPr>
            <w:r w:rsidRPr="00FC640A">
              <w:rPr>
                <w:rFonts w:ascii="Arial Narrow" w:hAnsi="Arial Narrow"/>
                <w:color w:val="FF0000"/>
                <w:sz w:val="24"/>
                <w:szCs w:val="24"/>
              </w:rPr>
              <w:t>1</w:t>
            </w:r>
          </w:p>
        </w:tc>
        <w:tc>
          <w:tcPr>
            <w:tcW w:w="991" w:type="dxa"/>
            <w:tcBorders>
              <w:bottom w:val="single" w:sz="4" w:space="0" w:color="auto"/>
            </w:tcBorders>
            <w:noWrap/>
            <w:vAlign w:val="center"/>
          </w:tcPr>
          <w:p w14:paraId="3BEE0EC8" w14:textId="4E8D97D8" w:rsidR="00D948E6" w:rsidRPr="00FC640A" w:rsidRDefault="00897681" w:rsidP="00897681">
            <w:pPr>
              <w:pStyle w:val="Default"/>
              <w:jc w:val="center"/>
              <w:rPr>
                <w:rFonts w:ascii="Arial Narrow" w:hAnsi="Arial Narrow"/>
                <w:color w:val="FF0000"/>
                <w:sz w:val="24"/>
                <w:szCs w:val="24"/>
              </w:rPr>
            </w:pPr>
            <w:r w:rsidRPr="00FC640A">
              <w:rPr>
                <w:rFonts w:ascii="Arial Narrow" w:hAnsi="Arial Narrow"/>
                <w:color w:val="FF0000"/>
                <w:sz w:val="24"/>
                <w:szCs w:val="24"/>
              </w:rPr>
              <w:t>40.000</w:t>
            </w:r>
          </w:p>
        </w:tc>
      </w:tr>
      <w:tr w:rsidR="00FC640A" w:rsidRPr="00FC640A" w14:paraId="65EBD71D" w14:textId="77777777" w:rsidTr="00897681">
        <w:trPr>
          <w:trHeight w:val="313"/>
        </w:trPr>
        <w:tc>
          <w:tcPr>
            <w:tcW w:w="1413" w:type="dxa"/>
            <w:tcBorders>
              <w:top w:val="single" w:sz="4" w:space="0" w:color="auto"/>
            </w:tcBorders>
            <w:noWrap/>
            <w:vAlign w:val="center"/>
          </w:tcPr>
          <w:p w14:paraId="70ECEFE7" w14:textId="77777777" w:rsidR="00897681" w:rsidRPr="00FC640A" w:rsidRDefault="00897681" w:rsidP="00897681">
            <w:pPr>
              <w:pStyle w:val="Default"/>
              <w:jc w:val="center"/>
              <w:rPr>
                <w:rFonts w:ascii="Arial Narrow" w:hAnsi="Arial Narrow"/>
                <w:color w:val="FF0000"/>
                <w:sz w:val="24"/>
                <w:szCs w:val="24"/>
              </w:rPr>
            </w:pPr>
          </w:p>
        </w:tc>
        <w:tc>
          <w:tcPr>
            <w:tcW w:w="5670" w:type="dxa"/>
            <w:tcBorders>
              <w:top w:val="single" w:sz="4" w:space="0" w:color="auto"/>
            </w:tcBorders>
            <w:noWrap/>
            <w:vAlign w:val="center"/>
          </w:tcPr>
          <w:p w14:paraId="4CBC66C8" w14:textId="576F8EB7" w:rsidR="00897681" w:rsidRPr="00FC640A" w:rsidRDefault="00897681" w:rsidP="00897681">
            <w:pPr>
              <w:pStyle w:val="Default"/>
              <w:jc w:val="center"/>
              <w:rPr>
                <w:rFonts w:ascii="Arial Narrow" w:hAnsi="Arial Narrow"/>
                <w:color w:val="FF0000"/>
                <w:sz w:val="24"/>
                <w:szCs w:val="24"/>
              </w:rPr>
            </w:pPr>
            <w:r w:rsidRPr="00FC640A">
              <w:rPr>
                <w:rFonts w:ascii="Arial Narrow" w:hAnsi="Arial Narrow"/>
                <w:color w:val="FF0000"/>
                <w:sz w:val="24"/>
                <w:szCs w:val="24"/>
              </w:rPr>
              <w:t>Display OLED 0.96" 128x64</w:t>
            </w:r>
          </w:p>
        </w:tc>
        <w:tc>
          <w:tcPr>
            <w:tcW w:w="1276" w:type="dxa"/>
            <w:tcBorders>
              <w:top w:val="single" w:sz="4" w:space="0" w:color="auto"/>
            </w:tcBorders>
            <w:vAlign w:val="center"/>
          </w:tcPr>
          <w:p w14:paraId="72BFD5DA" w14:textId="2EA246B5" w:rsidR="00897681" w:rsidRPr="00FC640A" w:rsidRDefault="00897681" w:rsidP="00897681">
            <w:pPr>
              <w:pStyle w:val="Default"/>
              <w:jc w:val="center"/>
              <w:rPr>
                <w:rFonts w:ascii="Arial Narrow" w:eastAsia="Times New Roman" w:hAnsi="Arial Narrow"/>
                <w:color w:val="FF0000"/>
                <w:sz w:val="24"/>
                <w:szCs w:val="24"/>
              </w:rPr>
            </w:pPr>
            <w:r w:rsidRPr="00FC640A">
              <w:rPr>
                <w:rFonts w:ascii="Arial Narrow" w:eastAsia="Times New Roman" w:hAnsi="Arial Narrow"/>
                <w:color w:val="FF0000"/>
                <w:sz w:val="24"/>
                <w:szCs w:val="24"/>
              </w:rPr>
              <w:t>1</w:t>
            </w:r>
          </w:p>
        </w:tc>
        <w:tc>
          <w:tcPr>
            <w:tcW w:w="991" w:type="dxa"/>
            <w:tcBorders>
              <w:top w:val="single" w:sz="4" w:space="0" w:color="auto"/>
            </w:tcBorders>
            <w:noWrap/>
            <w:vAlign w:val="center"/>
          </w:tcPr>
          <w:p w14:paraId="447C0C2C" w14:textId="0FEAEB30" w:rsidR="00897681" w:rsidRPr="00FC640A" w:rsidRDefault="00897681" w:rsidP="00897681">
            <w:pPr>
              <w:pStyle w:val="Default"/>
              <w:jc w:val="center"/>
              <w:rPr>
                <w:rFonts w:ascii="Arial Narrow" w:hAnsi="Arial Narrow"/>
                <w:color w:val="FF0000"/>
                <w:sz w:val="24"/>
                <w:szCs w:val="24"/>
              </w:rPr>
            </w:pPr>
            <w:r w:rsidRPr="00FC640A">
              <w:rPr>
                <w:rFonts w:ascii="Arial Narrow" w:hAnsi="Arial Narrow"/>
                <w:color w:val="FF0000"/>
                <w:sz w:val="24"/>
                <w:szCs w:val="24"/>
              </w:rPr>
              <w:t>40.000</w:t>
            </w:r>
          </w:p>
        </w:tc>
      </w:tr>
      <w:tr w:rsidR="00FC640A" w:rsidRPr="00FC640A" w14:paraId="6D3DD0F4" w14:textId="77777777" w:rsidTr="00897681">
        <w:trPr>
          <w:trHeight w:val="300"/>
        </w:trPr>
        <w:tc>
          <w:tcPr>
            <w:tcW w:w="1413" w:type="dxa"/>
            <w:noWrap/>
            <w:vAlign w:val="center"/>
          </w:tcPr>
          <w:p w14:paraId="16FD7BFC" w14:textId="18548A09" w:rsidR="00D948E6" w:rsidRPr="00FC640A" w:rsidRDefault="00D948E6" w:rsidP="00897681">
            <w:pPr>
              <w:pStyle w:val="Default"/>
              <w:jc w:val="center"/>
              <w:rPr>
                <w:rFonts w:ascii="Arial Narrow" w:hAnsi="Arial Narrow"/>
                <w:color w:val="FF0000"/>
                <w:sz w:val="24"/>
                <w:szCs w:val="24"/>
              </w:rPr>
            </w:pPr>
            <w:r w:rsidRPr="00FC640A">
              <w:rPr>
                <w:rFonts w:ascii="Arial Narrow" w:hAnsi="Arial Narrow"/>
                <w:color w:val="FF0000"/>
                <w:sz w:val="24"/>
                <w:szCs w:val="24"/>
              </w:rPr>
              <w:t>Materiales</w:t>
            </w:r>
          </w:p>
        </w:tc>
        <w:tc>
          <w:tcPr>
            <w:tcW w:w="5670" w:type="dxa"/>
            <w:noWrap/>
            <w:vAlign w:val="center"/>
          </w:tcPr>
          <w:p w14:paraId="17899E4E" w14:textId="224D868A" w:rsidR="00D948E6" w:rsidRPr="00FC640A" w:rsidRDefault="0032207C" w:rsidP="00897681">
            <w:pPr>
              <w:pStyle w:val="Default"/>
              <w:jc w:val="center"/>
              <w:rPr>
                <w:rFonts w:ascii="Arial Narrow" w:hAnsi="Arial Narrow"/>
                <w:color w:val="FF0000"/>
                <w:sz w:val="24"/>
                <w:szCs w:val="24"/>
              </w:rPr>
            </w:pPr>
            <w:r w:rsidRPr="00FC640A">
              <w:rPr>
                <w:rFonts w:ascii="Arial Narrow" w:hAnsi="Arial Narrow"/>
                <w:color w:val="FF0000"/>
                <w:sz w:val="24"/>
                <w:szCs w:val="24"/>
              </w:rPr>
              <w:t>C</w:t>
            </w:r>
            <w:r w:rsidR="00836C18" w:rsidRPr="00FC640A">
              <w:rPr>
                <w:rFonts w:ascii="Arial Narrow" w:hAnsi="Arial Narrow"/>
                <w:color w:val="FF0000"/>
                <w:sz w:val="24"/>
                <w:szCs w:val="24"/>
              </w:rPr>
              <w:t>onector de alimentación microusb</w:t>
            </w:r>
          </w:p>
        </w:tc>
        <w:tc>
          <w:tcPr>
            <w:tcW w:w="1276" w:type="dxa"/>
            <w:vAlign w:val="center"/>
          </w:tcPr>
          <w:p w14:paraId="158A1E3C" w14:textId="3F5EB3C0" w:rsidR="00D948E6" w:rsidRPr="00FC640A" w:rsidRDefault="00897681" w:rsidP="00897681">
            <w:pPr>
              <w:pStyle w:val="Default"/>
              <w:jc w:val="center"/>
              <w:rPr>
                <w:rFonts w:ascii="Arial Narrow" w:hAnsi="Arial Narrow"/>
                <w:color w:val="FF0000"/>
                <w:sz w:val="24"/>
                <w:szCs w:val="24"/>
              </w:rPr>
            </w:pPr>
            <w:r w:rsidRPr="00FC640A">
              <w:rPr>
                <w:rFonts w:ascii="Arial Narrow" w:hAnsi="Arial Narrow"/>
                <w:color w:val="FF0000"/>
                <w:sz w:val="24"/>
                <w:szCs w:val="24"/>
              </w:rPr>
              <w:t>1</w:t>
            </w:r>
          </w:p>
        </w:tc>
        <w:tc>
          <w:tcPr>
            <w:tcW w:w="991" w:type="dxa"/>
            <w:noWrap/>
            <w:vAlign w:val="center"/>
          </w:tcPr>
          <w:p w14:paraId="6EB6934D" w14:textId="762E7DCB" w:rsidR="00D948E6" w:rsidRPr="00FC640A" w:rsidRDefault="00897681" w:rsidP="00897681">
            <w:pPr>
              <w:pStyle w:val="Default"/>
              <w:jc w:val="center"/>
              <w:rPr>
                <w:rFonts w:ascii="Arial Narrow" w:hAnsi="Arial Narrow"/>
                <w:color w:val="FF0000"/>
                <w:sz w:val="24"/>
                <w:szCs w:val="24"/>
              </w:rPr>
            </w:pPr>
            <w:r w:rsidRPr="00FC640A">
              <w:rPr>
                <w:rFonts w:ascii="Arial Narrow" w:hAnsi="Arial Narrow"/>
                <w:color w:val="FF0000"/>
                <w:sz w:val="24"/>
                <w:szCs w:val="24"/>
              </w:rPr>
              <w:t>5</w:t>
            </w:r>
            <w:r w:rsidR="00562249" w:rsidRPr="00FC640A">
              <w:rPr>
                <w:rFonts w:ascii="Arial Narrow" w:hAnsi="Arial Narrow"/>
                <w:color w:val="FF0000"/>
                <w:sz w:val="24"/>
                <w:szCs w:val="24"/>
              </w:rPr>
              <w:t>.</w:t>
            </w:r>
            <w:r w:rsidRPr="00FC640A">
              <w:rPr>
                <w:rFonts w:ascii="Arial Narrow" w:hAnsi="Arial Narrow"/>
                <w:color w:val="FF0000"/>
                <w:sz w:val="24"/>
                <w:szCs w:val="24"/>
              </w:rPr>
              <w:t>000</w:t>
            </w:r>
          </w:p>
        </w:tc>
      </w:tr>
      <w:tr w:rsidR="00FC640A" w:rsidRPr="00FC640A" w14:paraId="7F7B28CE" w14:textId="77777777" w:rsidTr="00897681">
        <w:trPr>
          <w:trHeight w:val="300"/>
        </w:trPr>
        <w:tc>
          <w:tcPr>
            <w:tcW w:w="1413" w:type="dxa"/>
            <w:noWrap/>
            <w:vAlign w:val="center"/>
          </w:tcPr>
          <w:p w14:paraId="778614B4" w14:textId="7E403D81" w:rsidR="00D948E6" w:rsidRPr="00FC640A" w:rsidRDefault="00D948E6" w:rsidP="00897681">
            <w:pPr>
              <w:pStyle w:val="Default"/>
              <w:jc w:val="center"/>
              <w:rPr>
                <w:rFonts w:ascii="Arial Narrow" w:hAnsi="Arial Narrow"/>
                <w:color w:val="FF0000"/>
                <w:sz w:val="24"/>
                <w:szCs w:val="24"/>
              </w:rPr>
            </w:pPr>
            <w:r w:rsidRPr="00FC640A">
              <w:rPr>
                <w:rFonts w:ascii="Arial Narrow" w:hAnsi="Arial Narrow"/>
                <w:color w:val="FF0000"/>
                <w:sz w:val="24"/>
                <w:szCs w:val="24"/>
              </w:rPr>
              <w:t>Materiales</w:t>
            </w:r>
          </w:p>
        </w:tc>
        <w:tc>
          <w:tcPr>
            <w:tcW w:w="5670" w:type="dxa"/>
            <w:noWrap/>
            <w:vAlign w:val="center"/>
          </w:tcPr>
          <w:p w14:paraId="33254459" w14:textId="143C4E62" w:rsidR="00D948E6" w:rsidRPr="00FC640A" w:rsidRDefault="0032207C" w:rsidP="00897681">
            <w:pPr>
              <w:pStyle w:val="Default"/>
              <w:jc w:val="center"/>
              <w:rPr>
                <w:rFonts w:ascii="Arial Narrow" w:hAnsi="Arial Narrow"/>
                <w:color w:val="FF0000"/>
                <w:sz w:val="24"/>
                <w:szCs w:val="24"/>
                <w:lang w:val="en-US"/>
              </w:rPr>
            </w:pPr>
            <w:r w:rsidRPr="00FC640A">
              <w:rPr>
                <w:rFonts w:ascii="Arial Narrow" w:hAnsi="Arial Narrow"/>
                <w:color w:val="FF0000"/>
                <w:sz w:val="24"/>
                <w:szCs w:val="24"/>
              </w:rPr>
              <w:t>C</w:t>
            </w:r>
            <w:r w:rsidR="00836C18" w:rsidRPr="00FC640A">
              <w:rPr>
                <w:rFonts w:ascii="Arial Narrow" w:hAnsi="Arial Narrow"/>
                <w:color w:val="FF0000"/>
                <w:sz w:val="24"/>
                <w:szCs w:val="24"/>
              </w:rPr>
              <w:t>onector a pantalla oled en protocolo I2C</w:t>
            </w:r>
          </w:p>
        </w:tc>
        <w:tc>
          <w:tcPr>
            <w:tcW w:w="1276" w:type="dxa"/>
            <w:vAlign w:val="center"/>
          </w:tcPr>
          <w:p w14:paraId="6DD5252A" w14:textId="6012D861" w:rsidR="00D948E6" w:rsidRPr="00FC640A" w:rsidRDefault="00897681" w:rsidP="00897681">
            <w:pPr>
              <w:pStyle w:val="Default"/>
              <w:jc w:val="center"/>
              <w:rPr>
                <w:rFonts w:ascii="Arial Narrow" w:hAnsi="Arial Narrow"/>
                <w:color w:val="FF0000"/>
                <w:sz w:val="24"/>
                <w:szCs w:val="24"/>
              </w:rPr>
            </w:pPr>
            <w:r w:rsidRPr="00FC640A">
              <w:rPr>
                <w:rFonts w:ascii="Arial Narrow" w:hAnsi="Arial Narrow"/>
                <w:color w:val="FF0000"/>
                <w:sz w:val="24"/>
                <w:szCs w:val="24"/>
              </w:rPr>
              <w:t>1</w:t>
            </w:r>
          </w:p>
        </w:tc>
        <w:tc>
          <w:tcPr>
            <w:tcW w:w="991" w:type="dxa"/>
            <w:noWrap/>
            <w:vAlign w:val="center"/>
          </w:tcPr>
          <w:p w14:paraId="24FFAC21" w14:textId="709CC968" w:rsidR="00D948E6" w:rsidRPr="00FC640A" w:rsidRDefault="00897681" w:rsidP="00897681">
            <w:pPr>
              <w:pStyle w:val="Default"/>
              <w:jc w:val="center"/>
              <w:rPr>
                <w:rFonts w:ascii="Arial Narrow" w:hAnsi="Arial Narrow"/>
                <w:color w:val="FF0000"/>
                <w:sz w:val="24"/>
                <w:szCs w:val="24"/>
              </w:rPr>
            </w:pPr>
            <w:r w:rsidRPr="00FC640A">
              <w:rPr>
                <w:rFonts w:ascii="Arial Narrow" w:hAnsi="Arial Narrow"/>
                <w:color w:val="FF0000"/>
                <w:sz w:val="24"/>
                <w:szCs w:val="24"/>
              </w:rPr>
              <w:t>5</w:t>
            </w:r>
            <w:r w:rsidR="00562249" w:rsidRPr="00FC640A">
              <w:rPr>
                <w:rFonts w:ascii="Arial Narrow" w:hAnsi="Arial Narrow"/>
                <w:color w:val="FF0000"/>
                <w:sz w:val="24"/>
                <w:szCs w:val="24"/>
              </w:rPr>
              <w:t>.</w:t>
            </w:r>
            <w:r w:rsidRPr="00FC640A">
              <w:rPr>
                <w:rFonts w:ascii="Arial Narrow" w:hAnsi="Arial Narrow"/>
                <w:color w:val="FF0000"/>
                <w:sz w:val="24"/>
                <w:szCs w:val="24"/>
              </w:rPr>
              <w:t>000</w:t>
            </w:r>
          </w:p>
        </w:tc>
      </w:tr>
      <w:tr w:rsidR="00FC640A" w:rsidRPr="00FC640A" w14:paraId="5A43F403" w14:textId="77777777" w:rsidTr="00897681">
        <w:trPr>
          <w:trHeight w:val="300"/>
        </w:trPr>
        <w:tc>
          <w:tcPr>
            <w:tcW w:w="1413" w:type="dxa"/>
            <w:noWrap/>
            <w:vAlign w:val="center"/>
          </w:tcPr>
          <w:p w14:paraId="32D9573B" w14:textId="01846D96" w:rsidR="00D948E6" w:rsidRPr="00FC640A" w:rsidRDefault="00D948E6" w:rsidP="00897681">
            <w:pPr>
              <w:pStyle w:val="Default"/>
              <w:jc w:val="center"/>
              <w:rPr>
                <w:rFonts w:ascii="Arial Narrow" w:hAnsi="Arial Narrow"/>
                <w:color w:val="FF0000"/>
                <w:sz w:val="24"/>
                <w:szCs w:val="24"/>
              </w:rPr>
            </w:pPr>
            <w:r w:rsidRPr="00FC640A">
              <w:rPr>
                <w:rFonts w:ascii="Arial Narrow" w:hAnsi="Arial Narrow"/>
                <w:color w:val="FF0000"/>
                <w:sz w:val="24"/>
                <w:szCs w:val="24"/>
              </w:rPr>
              <w:t>Materiales</w:t>
            </w:r>
          </w:p>
        </w:tc>
        <w:tc>
          <w:tcPr>
            <w:tcW w:w="5670" w:type="dxa"/>
            <w:noWrap/>
            <w:vAlign w:val="center"/>
          </w:tcPr>
          <w:p w14:paraId="1315B6A4" w14:textId="17C830B3" w:rsidR="00D948E6" w:rsidRPr="00FC640A" w:rsidRDefault="00836C18" w:rsidP="00897681">
            <w:pPr>
              <w:jc w:val="center"/>
              <w:rPr>
                <w:color w:val="FF0000"/>
                <w:sz w:val="24"/>
                <w:szCs w:val="24"/>
              </w:rPr>
            </w:pPr>
            <w:r w:rsidRPr="00FC640A">
              <w:rPr>
                <w:color w:val="FF0000"/>
                <w:sz w:val="24"/>
                <w:szCs w:val="24"/>
              </w:rPr>
              <w:t xml:space="preserve">Carcasa </w:t>
            </w:r>
            <w:r w:rsidR="0032207C" w:rsidRPr="00FC640A">
              <w:rPr>
                <w:color w:val="FF0000"/>
                <w:sz w:val="24"/>
                <w:szCs w:val="24"/>
              </w:rPr>
              <w:t>plástica</w:t>
            </w:r>
            <w:r w:rsidRPr="00FC640A">
              <w:rPr>
                <w:color w:val="FF0000"/>
                <w:sz w:val="24"/>
                <w:szCs w:val="24"/>
              </w:rPr>
              <w:t xml:space="preserve"> en forma de smart watch o similar (el material de la carcasa debe ser de uso clínico </w:t>
            </w:r>
            <w:r w:rsidR="0032207C" w:rsidRPr="00FC640A">
              <w:rPr>
                <w:color w:val="FF0000"/>
                <w:sz w:val="24"/>
                <w:szCs w:val="24"/>
              </w:rPr>
              <w:t>(</w:t>
            </w:r>
            <w:r w:rsidRPr="00FC640A">
              <w:rPr>
                <w:color w:val="FF0000"/>
                <w:sz w:val="24"/>
                <w:szCs w:val="24"/>
              </w:rPr>
              <w:t>p</w:t>
            </w:r>
            <w:r w:rsidR="0032207C" w:rsidRPr="00FC640A">
              <w:rPr>
                <w:color w:val="FF0000"/>
                <w:sz w:val="24"/>
                <w:szCs w:val="24"/>
              </w:rPr>
              <w:t>a</w:t>
            </w:r>
            <w:r w:rsidRPr="00FC640A">
              <w:rPr>
                <w:color w:val="FF0000"/>
                <w:sz w:val="24"/>
                <w:szCs w:val="24"/>
              </w:rPr>
              <w:t>ra evitar proliferación de infecciones)</w:t>
            </w:r>
          </w:p>
        </w:tc>
        <w:tc>
          <w:tcPr>
            <w:tcW w:w="1276" w:type="dxa"/>
            <w:vAlign w:val="center"/>
          </w:tcPr>
          <w:p w14:paraId="56F43797" w14:textId="4B9C440A" w:rsidR="00D948E6" w:rsidRPr="00FC640A" w:rsidRDefault="00D948E6" w:rsidP="00897681">
            <w:pPr>
              <w:pStyle w:val="Default"/>
              <w:jc w:val="center"/>
              <w:rPr>
                <w:rFonts w:ascii="Arial Narrow" w:hAnsi="Arial Narrow"/>
                <w:color w:val="FF0000"/>
                <w:sz w:val="24"/>
                <w:szCs w:val="24"/>
              </w:rPr>
            </w:pPr>
            <w:r w:rsidRPr="00FC640A">
              <w:rPr>
                <w:rFonts w:ascii="Arial Narrow" w:eastAsia="Times New Roman" w:hAnsi="Arial Narrow"/>
                <w:color w:val="FF0000"/>
                <w:sz w:val="24"/>
                <w:szCs w:val="24"/>
              </w:rPr>
              <w:t>1</w:t>
            </w:r>
          </w:p>
        </w:tc>
        <w:tc>
          <w:tcPr>
            <w:tcW w:w="991" w:type="dxa"/>
            <w:noWrap/>
            <w:vAlign w:val="center"/>
          </w:tcPr>
          <w:p w14:paraId="72058ECB" w14:textId="49D00329" w:rsidR="00D948E6" w:rsidRPr="00FC640A" w:rsidRDefault="00562249" w:rsidP="00897681">
            <w:pPr>
              <w:pStyle w:val="Default"/>
              <w:jc w:val="center"/>
              <w:rPr>
                <w:rFonts w:ascii="Arial Narrow" w:hAnsi="Arial Narrow"/>
                <w:color w:val="FF0000"/>
                <w:sz w:val="24"/>
                <w:szCs w:val="24"/>
              </w:rPr>
            </w:pPr>
            <w:r w:rsidRPr="00FC640A">
              <w:rPr>
                <w:rFonts w:ascii="Arial Narrow" w:hAnsi="Arial Narrow"/>
                <w:color w:val="FF0000"/>
                <w:sz w:val="24"/>
                <w:szCs w:val="24"/>
              </w:rPr>
              <w:t>50.000</w:t>
            </w:r>
          </w:p>
        </w:tc>
      </w:tr>
      <w:tr w:rsidR="00FC640A" w:rsidRPr="00FC640A" w14:paraId="5D2BC741" w14:textId="77777777" w:rsidTr="00897681">
        <w:trPr>
          <w:trHeight w:val="300"/>
        </w:trPr>
        <w:tc>
          <w:tcPr>
            <w:tcW w:w="1413" w:type="dxa"/>
            <w:noWrap/>
            <w:vAlign w:val="center"/>
          </w:tcPr>
          <w:p w14:paraId="4293DDFB" w14:textId="4C1D6ACA" w:rsidR="00D948E6" w:rsidRPr="00FC640A" w:rsidRDefault="00D948E6" w:rsidP="00897681">
            <w:pPr>
              <w:pStyle w:val="Default"/>
              <w:jc w:val="center"/>
              <w:rPr>
                <w:rFonts w:ascii="Arial Narrow" w:hAnsi="Arial Narrow"/>
                <w:color w:val="FF0000"/>
                <w:sz w:val="24"/>
                <w:szCs w:val="24"/>
              </w:rPr>
            </w:pPr>
            <w:r w:rsidRPr="00FC640A">
              <w:rPr>
                <w:rFonts w:ascii="Arial Narrow" w:hAnsi="Arial Narrow"/>
                <w:color w:val="FF0000"/>
                <w:sz w:val="24"/>
                <w:szCs w:val="24"/>
              </w:rPr>
              <w:t>Materiales</w:t>
            </w:r>
          </w:p>
        </w:tc>
        <w:tc>
          <w:tcPr>
            <w:tcW w:w="5670" w:type="dxa"/>
            <w:noWrap/>
            <w:vAlign w:val="center"/>
          </w:tcPr>
          <w:p w14:paraId="31057621" w14:textId="77777777" w:rsidR="00836C18" w:rsidRPr="00FC640A" w:rsidRDefault="00836C18" w:rsidP="00897681">
            <w:pPr>
              <w:jc w:val="center"/>
              <w:rPr>
                <w:color w:val="FF0000"/>
                <w:sz w:val="24"/>
                <w:szCs w:val="24"/>
              </w:rPr>
            </w:pPr>
            <w:r w:rsidRPr="00FC640A">
              <w:rPr>
                <w:color w:val="FF0000"/>
                <w:sz w:val="24"/>
                <w:szCs w:val="24"/>
              </w:rPr>
              <w:t>Correa para ajuste de la carcasa a la muñeca del paciente.</w:t>
            </w:r>
          </w:p>
          <w:p w14:paraId="3DB7BE60" w14:textId="6C32BF21" w:rsidR="00D948E6" w:rsidRPr="00FC640A" w:rsidRDefault="00D948E6" w:rsidP="00897681">
            <w:pPr>
              <w:pStyle w:val="Default"/>
              <w:jc w:val="center"/>
              <w:rPr>
                <w:rFonts w:ascii="Arial Narrow" w:hAnsi="Arial Narrow"/>
                <w:color w:val="FF0000"/>
                <w:sz w:val="24"/>
                <w:szCs w:val="24"/>
              </w:rPr>
            </w:pPr>
          </w:p>
        </w:tc>
        <w:tc>
          <w:tcPr>
            <w:tcW w:w="1276" w:type="dxa"/>
            <w:vAlign w:val="center"/>
          </w:tcPr>
          <w:p w14:paraId="4D0F3AB2" w14:textId="44EB0B86" w:rsidR="00D948E6" w:rsidRPr="00FC640A" w:rsidRDefault="00D948E6" w:rsidP="00897681">
            <w:pPr>
              <w:pStyle w:val="Default"/>
              <w:jc w:val="center"/>
              <w:rPr>
                <w:rFonts w:ascii="Arial Narrow" w:hAnsi="Arial Narrow"/>
                <w:color w:val="FF0000"/>
                <w:sz w:val="24"/>
                <w:szCs w:val="24"/>
              </w:rPr>
            </w:pPr>
            <w:r w:rsidRPr="00FC640A">
              <w:rPr>
                <w:rFonts w:ascii="Arial Narrow" w:eastAsia="Times New Roman" w:hAnsi="Arial Narrow"/>
                <w:color w:val="FF0000"/>
                <w:sz w:val="24"/>
                <w:szCs w:val="24"/>
              </w:rPr>
              <w:t>1</w:t>
            </w:r>
          </w:p>
        </w:tc>
        <w:tc>
          <w:tcPr>
            <w:tcW w:w="991" w:type="dxa"/>
            <w:noWrap/>
            <w:vAlign w:val="center"/>
          </w:tcPr>
          <w:p w14:paraId="5C4BA5FD" w14:textId="79881F87" w:rsidR="00D948E6" w:rsidRPr="00FC640A" w:rsidRDefault="00562249" w:rsidP="00897681">
            <w:pPr>
              <w:pStyle w:val="Default"/>
              <w:jc w:val="center"/>
              <w:rPr>
                <w:rFonts w:ascii="Arial Narrow" w:hAnsi="Arial Narrow"/>
                <w:color w:val="FF0000"/>
                <w:sz w:val="24"/>
                <w:szCs w:val="24"/>
              </w:rPr>
            </w:pPr>
            <w:r w:rsidRPr="00FC640A">
              <w:rPr>
                <w:rFonts w:ascii="Arial Narrow" w:hAnsi="Arial Narrow"/>
                <w:color w:val="FF0000"/>
                <w:sz w:val="24"/>
                <w:szCs w:val="24"/>
              </w:rPr>
              <w:t>10.000</w:t>
            </w:r>
          </w:p>
        </w:tc>
      </w:tr>
      <w:tr w:rsidR="00FC640A" w:rsidRPr="00FC640A" w14:paraId="6044F4B8" w14:textId="77777777" w:rsidTr="00897681">
        <w:trPr>
          <w:trHeight w:val="300"/>
        </w:trPr>
        <w:tc>
          <w:tcPr>
            <w:tcW w:w="1413" w:type="dxa"/>
            <w:noWrap/>
            <w:vAlign w:val="center"/>
          </w:tcPr>
          <w:p w14:paraId="5215EC76" w14:textId="1F96977C" w:rsidR="00D948E6" w:rsidRPr="00FC640A" w:rsidRDefault="00D948E6" w:rsidP="00897681">
            <w:pPr>
              <w:pStyle w:val="Default"/>
              <w:jc w:val="center"/>
              <w:rPr>
                <w:rFonts w:ascii="Arial Narrow" w:hAnsi="Arial Narrow"/>
                <w:color w:val="FF0000"/>
                <w:sz w:val="24"/>
                <w:szCs w:val="24"/>
              </w:rPr>
            </w:pPr>
            <w:r w:rsidRPr="00FC640A">
              <w:rPr>
                <w:rFonts w:ascii="Arial Narrow" w:hAnsi="Arial Narrow"/>
                <w:color w:val="FF0000"/>
                <w:sz w:val="24"/>
                <w:szCs w:val="24"/>
              </w:rPr>
              <w:t>Materiales</w:t>
            </w:r>
          </w:p>
        </w:tc>
        <w:tc>
          <w:tcPr>
            <w:tcW w:w="5670" w:type="dxa"/>
            <w:noWrap/>
            <w:vAlign w:val="center"/>
          </w:tcPr>
          <w:p w14:paraId="2E1D59FD" w14:textId="0FABC332" w:rsidR="00D948E6" w:rsidRPr="00FC640A" w:rsidRDefault="00836C18" w:rsidP="00562249">
            <w:pPr>
              <w:jc w:val="center"/>
              <w:rPr>
                <w:color w:val="FF0000"/>
                <w:sz w:val="24"/>
                <w:szCs w:val="24"/>
              </w:rPr>
            </w:pPr>
            <w:r w:rsidRPr="00FC640A">
              <w:rPr>
                <w:color w:val="FF0000"/>
                <w:sz w:val="24"/>
                <w:szCs w:val="24"/>
              </w:rPr>
              <w:t xml:space="preserve">Computador con puerto </w:t>
            </w:r>
            <w:r w:rsidR="00562249" w:rsidRPr="00FC640A">
              <w:rPr>
                <w:color w:val="FF0000"/>
                <w:sz w:val="24"/>
                <w:szCs w:val="24"/>
              </w:rPr>
              <w:t>HDMI</w:t>
            </w:r>
            <w:r w:rsidRPr="00FC640A">
              <w:rPr>
                <w:color w:val="FF0000"/>
                <w:sz w:val="24"/>
                <w:szCs w:val="24"/>
              </w:rPr>
              <w:t xml:space="preserve"> para conexión a televisor, 4 Gb de </w:t>
            </w:r>
            <w:r w:rsidR="00562249" w:rsidRPr="00FC640A">
              <w:rPr>
                <w:color w:val="FF0000"/>
                <w:sz w:val="24"/>
                <w:szCs w:val="24"/>
              </w:rPr>
              <w:t>RAM</w:t>
            </w:r>
            <w:r w:rsidRPr="00FC640A">
              <w:rPr>
                <w:color w:val="FF0000"/>
                <w:sz w:val="24"/>
                <w:szCs w:val="24"/>
              </w:rPr>
              <w:t xml:space="preserve"> y almacenamiento de 500G</w:t>
            </w:r>
          </w:p>
        </w:tc>
        <w:tc>
          <w:tcPr>
            <w:tcW w:w="1276" w:type="dxa"/>
            <w:vAlign w:val="center"/>
          </w:tcPr>
          <w:p w14:paraId="371200B3" w14:textId="0825EFFF" w:rsidR="00D948E6" w:rsidRPr="00FC640A" w:rsidRDefault="00D948E6" w:rsidP="00897681">
            <w:pPr>
              <w:pStyle w:val="Default"/>
              <w:jc w:val="center"/>
              <w:rPr>
                <w:rFonts w:ascii="Arial Narrow" w:hAnsi="Arial Narrow"/>
                <w:color w:val="FF0000"/>
                <w:sz w:val="24"/>
                <w:szCs w:val="24"/>
              </w:rPr>
            </w:pPr>
            <w:r w:rsidRPr="00FC640A">
              <w:rPr>
                <w:rFonts w:ascii="Arial Narrow" w:eastAsia="Times New Roman" w:hAnsi="Arial Narrow"/>
                <w:color w:val="FF0000"/>
                <w:sz w:val="24"/>
                <w:szCs w:val="24"/>
              </w:rPr>
              <w:t>1</w:t>
            </w:r>
          </w:p>
        </w:tc>
        <w:tc>
          <w:tcPr>
            <w:tcW w:w="991" w:type="dxa"/>
            <w:noWrap/>
            <w:vAlign w:val="center"/>
          </w:tcPr>
          <w:p w14:paraId="48B198EF" w14:textId="266F37CE" w:rsidR="00D948E6" w:rsidRPr="00FC640A" w:rsidRDefault="00562249" w:rsidP="00897681">
            <w:pPr>
              <w:pStyle w:val="Default"/>
              <w:jc w:val="center"/>
              <w:rPr>
                <w:rFonts w:ascii="Arial Narrow" w:hAnsi="Arial Narrow"/>
                <w:color w:val="FF0000"/>
                <w:sz w:val="24"/>
                <w:szCs w:val="24"/>
              </w:rPr>
            </w:pPr>
            <w:r w:rsidRPr="00FC640A">
              <w:rPr>
                <w:rFonts w:ascii="Arial Narrow" w:hAnsi="Arial Narrow"/>
                <w:color w:val="FF0000"/>
                <w:sz w:val="24"/>
                <w:szCs w:val="24"/>
              </w:rPr>
              <w:t>2.000.000</w:t>
            </w:r>
          </w:p>
        </w:tc>
      </w:tr>
      <w:tr w:rsidR="00FC640A" w:rsidRPr="00FC640A" w14:paraId="6EBEE6FD" w14:textId="77777777" w:rsidTr="00897681">
        <w:trPr>
          <w:trHeight w:val="300"/>
        </w:trPr>
        <w:tc>
          <w:tcPr>
            <w:tcW w:w="1413" w:type="dxa"/>
            <w:noWrap/>
            <w:vAlign w:val="center"/>
          </w:tcPr>
          <w:p w14:paraId="49994ED2" w14:textId="6F3E2A30" w:rsidR="00D948E6" w:rsidRPr="00FC640A" w:rsidRDefault="00D948E6" w:rsidP="00897681">
            <w:pPr>
              <w:pStyle w:val="Default"/>
              <w:jc w:val="center"/>
              <w:rPr>
                <w:rFonts w:ascii="Arial Narrow" w:hAnsi="Arial Narrow"/>
                <w:color w:val="FF0000"/>
                <w:sz w:val="24"/>
                <w:szCs w:val="24"/>
              </w:rPr>
            </w:pPr>
            <w:r w:rsidRPr="00FC640A">
              <w:rPr>
                <w:rFonts w:ascii="Arial Narrow" w:hAnsi="Arial Narrow"/>
                <w:color w:val="FF0000"/>
                <w:sz w:val="24"/>
                <w:szCs w:val="24"/>
              </w:rPr>
              <w:lastRenderedPageBreak/>
              <w:t>Materiales</w:t>
            </w:r>
          </w:p>
        </w:tc>
        <w:tc>
          <w:tcPr>
            <w:tcW w:w="5670" w:type="dxa"/>
            <w:noWrap/>
            <w:vAlign w:val="center"/>
          </w:tcPr>
          <w:p w14:paraId="23A8193F" w14:textId="77777777" w:rsidR="00562249" w:rsidRPr="00FC640A" w:rsidRDefault="00562249" w:rsidP="00562249">
            <w:pPr>
              <w:jc w:val="center"/>
              <w:rPr>
                <w:color w:val="FF0000"/>
                <w:sz w:val="24"/>
                <w:szCs w:val="24"/>
              </w:rPr>
            </w:pPr>
            <w:r w:rsidRPr="00FC640A">
              <w:rPr>
                <w:color w:val="FF0000"/>
                <w:sz w:val="24"/>
                <w:szCs w:val="24"/>
              </w:rPr>
              <w:t>S</w:t>
            </w:r>
            <w:r w:rsidR="00836C18" w:rsidRPr="00FC640A">
              <w:rPr>
                <w:color w:val="FF0000"/>
                <w:sz w:val="24"/>
                <w:szCs w:val="24"/>
              </w:rPr>
              <w:t xml:space="preserve">ervidor </w:t>
            </w:r>
            <w:r w:rsidRPr="00FC640A">
              <w:rPr>
                <w:color w:val="FF0000"/>
                <w:sz w:val="24"/>
                <w:szCs w:val="24"/>
              </w:rPr>
              <w:t>web</w:t>
            </w:r>
            <w:r w:rsidR="00836C18" w:rsidRPr="00FC640A">
              <w:rPr>
                <w:color w:val="FF0000"/>
                <w:sz w:val="24"/>
                <w:szCs w:val="24"/>
              </w:rPr>
              <w:t xml:space="preserve"> dedicado: 4 Gb de </w:t>
            </w:r>
            <w:r w:rsidRPr="00FC640A">
              <w:rPr>
                <w:color w:val="FF0000"/>
                <w:sz w:val="24"/>
                <w:szCs w:val="24"/>
              </w:rPr>
              <w:t>RAM</w:t>
            </w:r>
            <w:r w:rsidR="00836C18" w:rsidRPr="00FC640A">
              <w:rPr>
                <w:color w:val="FF0000"/>
                <w:sz w:val="24"/>
                <w:szCs w:val="24"/>
              </w:rPr>
              <w:t xml:space="preserve"> y almacenamiento de 500G</w:t>
            </w:r>
          </w:p>
          <w:p w14:paraId="1971AC1A" w14:textId="02DD4248" w:rsidR="00D948E6" w:rsidRPr="00FC640A" w:rsidRDefault="000C651C" w:rsidP="00562249">
            <w:pPr>
              <w:jc w:val="both"/>
              <w:rPr>
                <w:color w:val="FF0000"/>
                <w:sz w:val="12"/>
                <w:szCs w:val="12"/>
              </w:rPr>
            </w:pPr>
            <w:hyperlink r:id="rId16" w:history="1">
              <w:r w:rsidR="00562249" w:rsidRPr="00FC640A">
                <w:rPr>
                  <w:rStyle w:val="Hipervnculo"/>
                  <w:color w:val="FF0000"/>
                  <w:sz w:val="12"/>
                  <w:szCs w:val="12"/>
                </w:rPr>
                <w:t>https://www.tecnoweb.net/es-co/dedicated_servers.php?gclid=CjwKCAjwvZv0BRA8EiwAD9T2VarFuIEqzkatH5ZbAqFWo-XWJVw5GGcpClWd4J8Oel1y32SG4NINDBoCWN0QAvD_BwE</w:t>
              </w:r>
            </w:hyperlink>
          </w:p>
        </w:tc>
        <w:tc>
          <w:tcPr>
            <w:tcW w:w="1276" w:type="dxa"/>
            <w:vAlign w:val="center"/>
          </w:tcPr>
          <w:p w14:paraId="38E424CE" w14:textId="6C731DCC" w:rsidR="00D948E6" w:rsidRPr="00FC640A" w:rsidRDefault="00562249" w:rsidP="00897681">
            <w:pPr>
              <w:pStyle w:val="Default"/>
              <w:jc w:val="center"/>
              <w:rPr>
                <w:rFonts w:ascii="Arial Narrow" w:hAnsi="Arial Narrow"/>
                <w:color w:val="FF0000"/>
                <w:sz w:val="24"/>
                <w:szCs w:val="24"/>
              </w:rPr>
            </w:pPr>
            <w:r w:rsidRPr="00FC640A">
              <w:rPr>
                <w:rFonts w:ascii="Arial Narrow" w:hAnsi="Arial Narrow"/>
                <w:color w:val="FF0000"/>
                <w:sz w:val="24"/>
                <w:szCs w:val="24"/>
              </w:rPr>
              <w:t>1</w:t>
            </w:r>
          </w:p>
        </w:tc>
        <w:tc>
          <w:tcPr>
            <w:tcW w:w="991" w:type="dxa"/>
            <w:noWrap/>
            <w:vAlign w:val="center"/>
          </w:tcPr>
          <w:p w14:paraId="2364D7FE" w14:textId="7E0667B8" w:rsidR="00D948E6" w:rsidRPr="00FC640A" w:rsidRDefault="003E7E80" w:rsidP="00897681">
            <w:pPr>
              <w:pStyle w:val="Default"/>
              <w:jc w:val="center"/>
              <w:rPr>
                <w:rFonts w:ascii="Arial Narrow" w:hAnsi="Arial Narrow"/>
                <w:color w:val="FF0000"/>
                <w:sz w:val="24"/>
                <w:szCs w:val="24"/>
              </w:rPr>
            </w:pPr>
            <w:r w:rsidRPr="00FC640A">
              <w:rPr>
                <w:rFonts w:ascii="Arial Narrow" w:hAnsi="Arial Narrow"/>
                <w:color w:val="FF0000"/>
                <w:sz w:val="24"/>
                <w:szCs w:val="24"/>
              </w:rPr>
              <w:t>Desde 700.000 cargo mensual</w:t>
            </w:r>
          </w:p>
        </w:tc>
      </w:tr>
      <w:tr w:rsidR="00FC640A" w:rsidRPr="00FC640A" w14:paraId="5A5E6E76" w14:textId="77777777" w:rsidTr="00897681">
        <w:trPr>
          <w:trHeight w:val="300"/>
        </w:trPr>
        <w:tc>
          <w:tcPr>
            <w:tcW w:w="1413" w:type="dxa"/>
            <w:noWrap/>
            <w:vAlign w:val="center"/>
          </w:tcPr>
          <w:p w14:paraId="2CB9D8CC" w14:textId="3EE571D8" w:rsidR="00D948E6" w:rsidRPr="00FC640A" w:rsidRDefault="00D948E6" w:rsidP="00897681">
            <w:pPr>
              <w:pStyle w:val="Default"/>
              <w:jc w:val="center"/>
              <w:rPr>
                <w:rFonts w:ascii="Arial Narrow" w:hAnsi="Arial Narrow"/>
                <w:color w:val="FF0000"/>
                <w:sz w:val="24"/>
                <w:szCs w:val="24"/>
              </w:rPr>
            </w:pPr>
            <w:r w:rsidRPr="00FC640A">
              <w:rPr>
                <w:rFonts w:ascii="Arial Narrow" w:hAnsi="Arial Narrow"/>
                <w:color w:val="FF0000"/>
                <w:sz w:val="24"/>
                <w:szCs w:val="24"/>
              </w:rPr>
              <w:t>Materiales</w:t>
            </w:r>
          </w:p>
        </w:tc>
        <w:tc>
          <w:tcPr>
            <w:tcW w:w="5670" w:type="dxa"/>
            <w:noWrap/>
            <w:vAlign w:val="center"/>
          </w:tcPr>
          <w:p w14:paraId="70BED4E3" w14:textId="40111C53" w:rsidR="00D948E6" w:rsidRPr="00FC640A" w:rsidRDefault="00836C18" w:rsidP="00897681">
            <w:pPr>
              <w:pStyle w:val="Default"/>
              <w:jc w:val="center"/>
              <w:rPr>
                <w:rFonts w:ascii="Arial Narrow" w:hAnsi="Arial Narrow"/>
                <w:color w:val="FF0000"/>
                <w:sz w:val="24"/>
                <w:szCs w:val="24"/>
              </w:rPr>
            </w:pPr>
            <w:r w:rsidRPr="00FC640A">
              <w:rPr>
                <w:rFonts w:ascii="Arial Narrow" w:hAnsi="Arial Narrow"/>
                <w:color w:val="FF0000"/>
                <w:sz w:val="24"/>
                <w:szCs w:val="24"/>
              </w:rPr>
              <w:t>Televisor de al menos 50 pulgadas</w:t>
            </w:r>
          </w:p>
        </w:tc>
        <w:tc>
          <w:tcPr>
            <w:tcW w:w="1276" w:type="dxa"/>
            <w:vAlign w:val="center"/>
          </w:tcPr>
          <w:p w14:paraId="63F9ECF1" w14:textId="69E62C68" w:rsidR="00D948E6" w:rsidRPr="00FC640A" w:rsidRDefault="00D948E6" w:rsidP="00897681">
            <w:pPr>
              <w:pStyle w:val="Default"/>
              <w:jc w:val="center"/>
              <w:rPr>
                <w:rFonts w:ascii="Arial Narrow" w:hAnsi="Arial Narrow"/>
                <w:color w:val="FF0000"/>
                <w:sz w:val="24"/>
                <w:szCs w:val="24"/>
              </w:rPr>
            </w:pPr>
            <w:r w:rsidRPr="00FC640A">
              <w:rPr>
                <w:rFonts w:ascii="Arial Narrow" w:eastAsia="Times New Roman" w:hAnsi="Arial Narrow"/>
                <w:color w:val="FF0000"/>
                <w:sz w:val="24"/>
                <w:szCs w:val="24"/>
              </w:rPr>
              <w:t>1</w:t>
            </w:r>
          </w:p>
        </w:tc>
        <w:tc>
          <w:tcPr>
            <w:tcW w:w="991" w:type="dxa"/>
            <w:noWrap/>
            <w:vAlign w:val="center"/>
          </w:tcPr>
          <w:p w14:paraId="0603C9B9" w14:textId="5D7E8278" w:rsidR="00D948E6" w:rsidRPr="00FC640A" w:rsidRDefault="00562249" w:rsidP="00897681">
            <w:pPr>
              <w:pStyle w:val="Default"/>
              <w:jc w:val="center"/>
              <w:rPr>
                <w:rFonts w:ascii="Arial Narrow" w:hAnsi="Arial Narrow"/>
                <w:color w:val="FF0000"/>
                <w:sz w:val="24"/>
                <w:szCs w:val="24"/>
              </w:rPr>
            </w:pPr>
            <w:r w:rsidRPr="00FC640A">
              <w:rPr>
                <w:rFonts w:ascii="Arial Narrow" w:hAnsi="Arial Narrow"/>
                <w:color w:val="FF0000"/>
                <w:sz w:val="24"/>
                <w:szCs w:val="24"/>
              </w:rPr>
              <w:t>2.000.000</w:t>
            </w:r>
          </w:p>
        </w:tc>
      </w:tr>
      <w:tr w:rsidR="00FC640A" w:rsidRPr="00FC640A" w14:paraId="7D926563" w14:textId="77777777" w:rsidTr="00897681">
        <w:trPr>
          <w:trHeight w:val="300"/>
        </w:trPr>
        <w:tc>
          <w:tcPr>
            <w:tcW w:w="8359" w:type="dxa"/>
            <w:gridSpan w:val="3"/>
            <w:noWrap/>
            <w:vAlign w:val="center"/>
            <w:hideMark/>
          </w:tcPr>
          <w:p w14:paraId="1C3D289C" w14:textId="655E6CEC" w:rsidR="00EC7003" w:rsidRPr="00FC640A" w:rsidRDefault="00974597" w:rsidP="00897681">
            <w:pPr>
              <w:pStyle w:val="Encabezado"/>
              <w:jc w:val="center"/>
              <w:rPr>
                <w:b/>
                <w:bCs/>
                <w:color w:val="FF0000"/>
                <w:sz w:val="24"/>
                <w:szCs w:val="24"/>
              </w:rPr>
            </w:pPr>
            <w:r w:rsidRPr="00FC640A">
              <w:rPr>
                <w:rFonts w:cs="Arial"/>
                <w:b/>
                <w:bCs/>
                <w:color w:val="FF0000"/>
                <w:sz w:val="24"/>
                <w:szCs w:val="24"/>
                <w:lang w:eastAsia="es-ES"/>
              </w:rPr>
              <w:t>TOTAL</w:t>
            </w:r>
          </w:p>
        </w:tc>
        <w:tc>
          <w:tcPr>
            <w:tcW w:w="991" w:type="dxa"/>
            <w:noWrap/>
            <w:vAlign w:val="center"/>
          </w:tcPr>
          <w:p w14:paraId="714BA1FD" w14:textId="77777777" w:rsidR="00EC7003" w:rsidRPr="00FC640A" w:rsidRDefault="00EC7003" w:rsidP="00897681">
            <w:pPr>
              <w:pStyle w:val="Encabezado"/>
              <w:jc w:val="center"/>
              <w:rPr>
                <w:b/>
                <w:color w:val="FF0000"/>
                <w:sz w:val="24"/>
                <w:szCs w:val="24"/>
              </w:rPr>
            </w:pPr>
          </w:p>
        </w:tc>
      </w:tr>
    </w:tbl>
    <w:p w14:paraId="38251A9A" w14:textId="2735F386" w:rsidR="008F6F11" w:rsidRDefault="008F6F11" w:rsidP="00703CE0"/>
    <w:sectPr w:rsidR="008F6F11" w:rsidSect="00B40C6A">
      <w:headerReference w:type="even" r:id="rId17"/>
      <w:headerReference w:type="default" r:id="rId18"/>
      <w:footerReference w:type="even" r:id="rId19"/>
      <w:footerReference w:type="default" r:id="rId20"/>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474899" w14:textId="77777777" w:rsidR="000C651C" w:rsidRDefault="000C651C" w:rsidP="00B40C6A">
      <w:r>
        <w:separator/>
      </w:r>
    </w:p>
  </w:endnote>
  <w:endnote w:type="continuationSeparator" w:id="0">
    <w:p w14:paraId="3D1D4099" w14:textId="77777777" w:rsidR="000C651C" w:rsidRDefault="000C651C" w:rsidP="00B40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D62AB" w14:textId="77777777" w:rsidR="0055058F" w:rsidRDefault="008970A2" w:rsidP="00B40C6A">
    <w:pPr>
      <w:pStyle w:val="Piedepgina"/>
      <w:framePr w:wrap="around" w:vAnchor="text" w:hAnchor="margin" w:xAlign="right" w:y="1"/>
      <w:rPr>
        <w:rStyle w:val="Nmerodepgina"/>
      </w:rPr>
    </w:pPr>
    <w:r>
      <w:rPr>
        <w:rStyle w:val="Nmerodepgina"/>
      </w:rPr>
      <w:fldChar w:fldCharType="begin"/>
    </w:r>
    <w:r w:rsidR="0055058F">
      <w:rPr>
        <w:rStyle w:val="Nmerodepgina"/>
      </w:rPr>
      <w:instrText xml:space="preserve">PAGE  </w:instrText>
    </w:r>
    <w:r>
      <w:rPr>
        <w:rStyle w:val="Nmerodepgina"/>
      </w:rPr>
      <w:fldChar w:fldCharType="end"/>
    </w:r>
  </w:p>
  <w:p w14:paraId="053F02CE" w14:textId="77777777" w:rsidR="0055058F" w:rsidRDefault="0055058F" w:rsidP="00B40C6A">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51E10" w14:textId="77777777" w:rsidR="0055058F" w:rsidRDefault="008970A2" w:rsidP="00B40C6A">
    <w:pPr>
      <w:pStyle w:val="Piedepgina"/>
      <w:framePr w:wrap="around" w:vAnchor="text" w:hAnchor="margin" w:xAlign="right" w:y="1"/>
      <w:rPr>
        <w:rStyle w:val="Nmerodepgina"/>
      </w:rPr>
    </w:pPr>
    <w:r>
      <w:rPr>
        <w:rStyle w:val="Nmerodepgina"/>
      </w:rPr>
      <w:fldChar w:fldCharType="begin"/>
    </w:r>
    <w:r w:rsidR="0055058F">
      <w:rPr>
        <w:rStyle w:val="Nmerodepgina"/>
      </w:rPr>
      <w:instrText xml:space="preserve">PAGE  </w:instrText>
    </w:r>
    <w:r>
      <w:rPr>
        <w:rStyle w:val="Nmerodepgina"/>
      </w:rPr>
      <w:fldChar w:fldCharType="separate"/>
    </w:r>
    <w:r w:rsidR="00610E1D">
      <w:rPr>
        <w:rStyle w:val="Nmerodepgina"/>
        <w:noProof/>
      </w:rPr>
      <w:t>5</w:t>
    </w:r>
    <w:r>
      <w:rPr>
        <w:rStyle w:val="Nmerodepgina"/>
      </w:rPr>
      <w:fldChar w:fldCharType="end"/>
    </w:r>
  </w:p>
  <w:p w14:paraId="407F10F9" w14:textId="77777777" w:rsidR="0055058F" w:rsidRDefault="0055058F" w:rsidP="00B40C6A">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9162B" w14:textId="77777777" w:rsidR="000C651C" w:rsidRDefault="000C651C" w:rsidP="00B40C6A">
      <w:r>
        <w:separator/>
      </w:r>
    </w:p>
  </w:footnote>
  <w:footnote w:type="continuationSeparator" w:id="0">
    <w:p w14:paraId="57BF3E25" w14:textId="77777777" w:rsidR="000C651C" w:rsidRDefault="000C651C" w:rsidP="00B40C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bottomFromText="200" w:vertAnchor="text" w:tblpY="1"/>
      <w:tblW w:w="4937" w:type="pct"/>
      <w:tblLook w:val="04A0" w:firstRow="1" w:lastRow="0" w:firstColumn="1" w:lastColumn="0" w:noHBand="0" w:noVBand="1"/>
    </w:tblPr>
    <w:tblGrid>
      <w:gridCol w:w="3925"/>
      <w:gridCol w:w="1596"/>
      <w:gridCol w:w="3721"/>
    </w:tblGrid>
    <w:tr w:rsidR="0055058F" w:rsidRPr="008E0D90" w14:paraId="7B321F30" w14:textId="77777777" w:rsidTr="00B40C6A">
      <w:trPr>
        <w:trHeight w:val="151"/>
      </w:trPr>
      <w:tc>
        <w:tcPr>
          <w:tcW w:w="2389" w:type="pct"/>
          <w:tcBorders>
            <w:top w:val="nil"/>
            <w:left w:val="nil"/>
            <w:bottom w:val="single" w:sz="4" w:space="0" w:color="4F81BD" w:themeColor="accent1"/>
            <w:right w:val="nil"/>
          </w:tcBorders>
        </w:tcPr>
        <w:p w14:paraId="1770F292" w14:textId="77777777" w:rsidR="0055058F" w:rsidRDefault="0055058F">
          <w:pPr>
            <w:pStyle w:val="Encabezado"/>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631682D2" w14:textId="77777777" w:rsidR="0055058F" w:rsidRDefault="000C651C">
          <w:pPr>
            <w:pStyle w:val="Sinespaciado"/>
            <w:rPr>
              <w:rFonts w:ascii="Cambria" w:hAnsi="Cambria"/>
              <w:color w:val="4F81BD" w:themeColor="accent1"/>
              <w:szCs w:val="20"/>
            </w:rPr>
          </w:pPr>
          <w:sdt>
            <w:sdtPr>
              <w:rPr>
                <w:rFonts w:ascii="Cambria" w:hAnsi="Cambria"/>
                <w:color w:val="4F81BD" w:themeColor="accent1"/>
              </w:rPr>
              <w:id w:val="95367809"/>
              <w:placeholder>
                <w:docPart w:val="6B72F020DBE08B49B4E5A54D53AA8D47"/>
              </w:placeholder>
              <w:temporary/>
              <w:showingPlcHdr/>
            </w:sdtPr>
            <w:sdtEndPr/>
            <w:sdtContent>
              <w:r w:rsidR="0055058F">
                <w:rPr>
                  <w:rFonts w:ascii="Cambria" w:hAnsi="Cambria"/>
                  <w:color w:val="4F81BD" w:themeColor="accent1"/>
                  <w:lang w:val="es-ES"/>
                </w:rPr>
                <w:t>[Escriba texto]</w:t>
              </w:r>
            </w:sdtContent>
          </w:sdt>
        </w:p>
      </w:tc>
      <w:tc>
        <w:tcPr>
          <w:tcW w:w="2278" w:type="pct"/>
          <w:tcBorders>
            <w:top w:val="nil"/>
            <w:left w:val="nil"/>
            <w:bottom w:val="single" w:sz="4" w:space="0" w:color="4F81BD" w:themeColor="accent1"/>
            <w:right w:val="nil"/>
          </w:tcBorders>
        </w:tcPr>
        <w:p w14:paraId="71A5A830" w14:textId="77777777" w:rsidR="0055058F" w:rsidRDefault="0055058F">
          <w:pPr>
            <w:pStyle w:val="Encabezado"/>
            <w:spacing w:line="276" w:lineRule="auto"/>
            <w:rPr>
              <w:rFonts w:ascii="Cambria" w:eastAsiaTheme="majorEastAsia" w:hAnsi="Cambria" w:cstheme="majorBidi"/>
              <w:b/>
              <w:bCs/>
              <w:color w:val="4F81BD" w:themeColor="accent1"/>
            </w:rPr>
          </w:pPr>
        </w:p>
      </w:tc>
    </w:tr>
    <w:tr w:rsidR="0055058F" w:rsidRPr="008E0D90" w14:paraId="211C6AA2" w14:textId="77777777" w:rsidTr="00B40C6A">
      <w:trPr>
        <w:trHeight w:val="150"/>
      </w:trPr>
      <w:tc>
        <w:tcPr>
          <w:tcW w:w="2389" w:type="pct"/>
          <w:tcBorders>
            <w:top w:val="single" w:sz="4" w:space="0" w:color="4F81BD" w:themeColor="accent1"/>
            <w:left w:val="nil"/>
            <w:bottom w:val="nil"/>
            <w:right w:val="nil"/>
          </w:tcBorders>
        </w:tcPr>
        <w:p w14:paraId="4CE3680D" w14:textId="77777777" w:rsidR="0055058F" w:rsidRDefault="0055058F">
          <w:pPr>
            <w:pStyle w:val="Encabezado"/>
            <w:spacing w:line="276" w:lineRule="auto"/>
            <w:rPr>
              <w:rFonts w:ascii="Cambria" w:eastAsiaTheme="majorEastAsia" w:hAnsi="Cambria" w:cstheme="majorBidi"/>
              <w:b/>
              <w:bCs/>
              <w:color w:val="4F81BD" w:themeColor="accent1"/>
            </w:rPr>
          </w:pPr>
        </w:p>
      </w:tc>
      <w:tc>
        <w:tcPr>
          <w:tcW w:w="0" w:type="auto"/>
          <w:vMerge/>
          <w:vAlign w:val="center"/>
          <w:hideMark/>
        </w:tcPr>
        <w:p w14:paraId="4B1B9F0D" w14:textId="77777777" w:rsidR="0055058F" w:rsidRDefault="0055058F">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7DB197E0" w14:textId="77777777" w:rsidR="0055058F" w:rsidRDefault="0055058F">
          <w:pPr>
            <w:pStyle w:val="Encabezado"/>
            <w:spacing w:line="276" w:lineRule="auto"/>
            <w:rPr>
              <w:rFonts w:ascii="Cambria" w:eastAsiaTheme="majorEastAsia" w:hAnsi="Cambria" w:cstheme="majorBidi"/>
              <w:b/>
              <w:bCs/>
              <w:color w:val="4F81BD" w:themeColor="accent1"/>
            </w:rPr>
          </w:pPr>
        </w:p>
      </w:tc>
    </w:tr>
  </w:tbl>
  <w:p w14:paraId="5A337EE0" w14:textId="77777777" w:rsidR="0055058F" w:rsidRDefault="0055058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789" w:type="dxa"/>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9B548"/>
      <w:tblLayout w:type="fixed"/>
      <w:tblCellMar>
        <w:left w:w="70" w:type="dxa"/>
        <w:right w:w="70" w:type="dxa"/>
      </w:tblCellMar>
      <w:tblLook w:val="0000" w:firstRow="0" w:lastRow="0" w:firstColumn="0" w:lastColumn="0" w:noHBand="0" w:noVBand="0"/>
    </w:tblPr>
    <w:tblGrid>
      <w:gridCol w:w="1822"/>
      <w:gridCol w:w="6967"/>
    </w:tblGrid>
    <w:tr w:rsidR="0055058F" w14:paraId="71D6108E" w14:textId="77777777" w:rsidTr="00974597">
      <w:trPr>
        <w:trHeight w:val="1975"/>
      </w:trPr>
      <w:tc>
        <w:tcPr>
          <w:tcW w:w="1822" w:type="dxa"/>
          <w:shd w:val="clear" w:color="auto" w:fill="59B548"/>
        </w:tcPr>
        <w:p w14:paraId="37113F1C" w14:textId="17F3BA92" w:rsidR="0055058F" w:rsidRDefault="0055058F" w:rsidP="00B40C6A">
          <w:pPr>
            <w:pStyle w:val="Encabezado"/>
            <w:jc w:val="center"/>
            <w:rPr>
              <w:rFonts w:ascii="Arial" w:hAnsi="Arial"/>
              <w:b/>
              <w:sz w:val="18"/>
            </w:rPr>
          </w:pPr>
        </w:p>
        <w:p w14:paraId="2BAEF023" w14:textId="7C493233" w:rsidR="0055058F" w:rsidRDefault="000C651C" w:rsidP="00B40C6A">
          <w:pPr>
            <w:pStyle w:val="Encabezado"/>
            <w:jc w:val="center"/>
            <w:rPr>
              <w:rFonts w:ascii="Arial" w:hAnsi="Arial"/>
              <w:b/>
              <w:sz w:val="18"/>
            </w:rPr>
          </w:pPr>
          <w:r>
            <w:rPr>
              <w:noProof/>
              <w:lang w:val="es-ES"/>
            </w:rPr>
            <w:object w:dxaOrig="1440" w:dyaOrig="1440" w14:anchorId="3C71F7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alt="" style="position:absolute;left:0;text-align:left;margin-left:22.5pt;margin-top:8.95pt;width:35.2pt;height:33.9pt;z-index:251659264;mso-wrap-edited:f;mso-width-percent:0;mso-height-percent:0;mso-width-percent:0;mso-height-percent:0" o:allowincell="f" fillcolor="#0c9">
                <v:imagedata r:id="rId1" o:title=""/>
                <w10:wrap type="topAndBottom"/>
              </v:shape>
              <o:OLEObject Type="Embed" ProgID="Word.Picture.8" ShapeID="_x0000_s2049" DrawAspect="Content" ObjectID="_1656000847" r:id="rId2"/>
            </w:object>
          </w:r>
        </w:p>
        <w:p w14:paraId="399C43AF" w14:textId="77777777" w:rsidR="0055058F" w:rsidRDefault="0055058F" w:rsidP="00B40C6A">
          <w:pPr>
            <w:pStyle w:val="Encabezado"/>
            <w:jc w:val="center"/>
            <w:rPr>
              <w:rFonts w:ascii="Arial" w:hAnsi="Arial"/>
              <w:b/>
              <w:sz w:val="18"/>
            </w:rPr>
          </w:pPr>
          <w:r>
            <w:rPr>
              <w:rFonts w:ascii="Arial" w:hAnsi="Arial"/>
              <w:b/>
              <w:sz w:val="18"/>
            </w:rPr>
            <w:t>Dirección General</w:t>
          </w:r>
        </w:p>
      </w:tc>
      <w:tc>
        <w:tcPr>
          <w:tcW w:w="6967" w:type="dxa"/>
          <w:shd w:val="clear" w:color="auto" w:fill="59B548"/>
        </w:tcPr>
        <w:p w14:paraId="3ADD5A61" w14:textId="77777777" w:rsidR="0055058F" w:rsidRDefault="0055058F" w:rsidP="00B40C6A">
          <w:pPr>
            <w:pStyle w:val="Encabezado"/>
            <w:jc w:val="both"/>
            <w:rPr>
              <w:rFonts w:ascii="Arial" w:hAnsi="Arial"/>
              <w:b/>
              <w:sz w:val="20"/>
            </w:rPr>
          </w:pPr>
        </w:p>
        <w:p w14:paraId="2AD61318" w14:textId="16798E18" w:rsidR="0055058F" w:rsidRDefault="00FC3F21" w:rsidP="008F6F11">
          <w:pPr>
            <w:pStyle w:val="Encabezado"/>
            <w:tabs>
              <w:tab w:val="center" w:pos="3413"/>
            </w:tabs>
            <w:jc w:val="center"/>
            <w:rPr>
              <w:b/>
            </w:rPr>
          </w:pPr>
          <w:r>
            <w:rPr>
              <w:b/>
            </w:rPr>
            <w:t>Proyectos para Apoyo y Mitigación a la Contingencia COVID-19</w:t>
          </w:r>
        </w:p>
        <w:p w14:paraId="2FA1EB8B" w14:textId="2DCD5C87" w:rsidR="00E25AEA" w:rsidRPr="00782841" w:rsidRDefault="00FC3F21" w:rsidP="008F6F11">
          <w:pPr>
            <w:pStyle w:val="Encabezado"/>
            <w:tabs>
              <w:tab w:val="center" w:pos="3413"/>
            </w:tabs>
            <w:jc w:val="center"/>
            <w:rPr>
              <w:b/>
            </w:rPr>
          </w:pPr>
          <w:r>
            <w:rPr>
              <w:b/>
            </w:rPr>
            <w:t xml:space="preserve">TEMAS DE ACCIONES INMEDIATAS: </w:t>
          </w:r>
          <w:r w:rsidR="00E25AEA" w:rsidRPr="00E25AEA">
            <w:rPr>
              <w:b/>
            </w:rPr>
            <w:t>Diseño y elaboración de prototipo de equipo de telemedicina para la monitorización remota de variables vitales en el contexto de pandemia por coronavirus Covid-19</w:t>
          </w:r>
        </w:p>
      </w:tc>
    </w:tr>
  </w:tbl>
  <w:p w14:paraId="3C46085B" w14:textId="77777777" w:rsidR="0055058F" w:rsidRDefault="0055058F">
    <w:pPr>
      <w:pStyle w:val="Encabezado"/>
    </w:pPr>
  </w:p>
  <w:p w14:paraId="65BB4CC5" w14:textId="77777777" w:rsidR="00303364" w:rsidRDefault="003033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C431F"/>
    <w:multiLevelType w:val="hybridMultilevel"/>
    <w:tmpl w:val="575AA2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1776FF"/>
    <w:multiLevelType w:val="hybridMultilevel"/>
    <w:tmpl w:val="DBACD2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64204B"/>
    <w:multiLevelType w:val="hybridMultilevel"/>
    <w:tmpl w:val="D3E6AB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9777817"/>
    <w:multiLevelType w:val="hybridMultilevel"/>
    <w:tmpl w:val="49887550"/>
    <w:lvl w:ilvl="0" w:tplc="5C243742">
      <w:start w:val="4"/>
      <w:numFmt w:val="bullet"/>
      <w:lvlText w:val="-"/>
      <w:lvlJc w:val="left"/>
      <w:pPr>
        <w:ind w:left="405" w:hanging="360"/>
      </w:pPr>
      <w:rPr>
        <w:rFonts w:ascii="Arial Narrow" w:eastAsia="Times New Roman" w:hAnsi="Arial Narrow"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33BE4E6B"/>
    <w:multiLevelType w:val="hybridMultilevel"/>
    <w:tmpl w:val="AEE4D0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A41282C"/>
    <w:multiLevelType w:val="hybridMultilevel"/>
    <w:tmpl w:val="D2E4FFC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67A624C9"/>
    <w:multiLevelType w:val="hybridMultilevel"/>
    <w:tmpl w:val="3F3E77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B8172B"/>
    <w:multiLevelType w:val="hybridMultilevel"/>
    <w:tmpl w:val="CF0476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406600F"/>
    <w:multiLevelType w:val="hybridMultilevel"/>
    <w:tmpl w:val="C30405F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68807FB"/>
    <w:multiLevelType w:val="hybridMultilevel"/>
    <w:tmpl w:val="CB8A1AE8"/>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6BA137E"/>
    <w:multiLevelType w:val="hybridMultilevel"/>
    <w:tmpl w:val="F904B9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0"/>
  </w:num>
  <w:num w:numId="4">
    <w:abstractNumId w:val="5"/>
  </w:num>
  <w:num w:numId="5">
    <w:abstractNumId w:val="3"/>
  </w:num>
  <w:num w:numId="6">
    <w:abstractNumId w:val="1"/>
  </w:num>
  <w:num w:numId="7">
    <w:abstractNumId w:val="4"/>
  </w:num>
  <w:num w:numId="8">
    <w:abstractNumId w:val="7"/>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mirrorMargi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6A"/>
    <w:rsid w:val="000059EA"/>
    <w:rsid w:val="00030270"/>
    <w:rsid w:val="00035081"/>
    <w:rsid w:val="00050423"/>
    <w:rsid w:val="00064518"/>
    <w:rsid w:val="000705F3"/>
    <w:rsid w:val="000A4194"/>
    <w:rsid w:val="000A7F84"/>
    <w:rsid w:val="000B5554"/>
    <w:rsid w:val="000C126C"/>
    <w:rsid w:val="000C651C"/>
    <w:rsid w:val="000E0BB8"/>
    <w:rsid w:val="00121591"/>
    <w:rsid w:val="00133466"/>
    <w:rsid w:val="001374A7"/>
    <w:rsid w:val="00185C57"/>
    <w:rsid w:val="00185CD2"/>
    <w:rsid w:val="00187176"/>
    <w:rsid w:val="001A3645"/>
    <w:rsid w:val="001C0B12"/>
    <w:rsid w:val="001D642C"/>
    <w:rsid w:val="001E1194"/>
    <w:rsid w:val="001E5AE9"/>
    <w:rsid w:val="001F1B96"/>
    <w:rsid w:val="0020256A"/>
    <w:rsid w:val="0022016B"/>
    <w:rsid w:val="00225540"/>
    <w:rsid w:val="00231E57"/>
    <w:rsid w:val="00232D00"/>
    <w:rsid w:val="0024249A"/>
    <w:rsid w:val="00242670"/>
    <w:rsid w:val="00250806"/>
    <w:rsid w:val="00251748"/>
    <w:rsid w:val="00265C06"/>
    <w:rsid w:val="00265CC6"/>
    <w:rsid w:val="002662A4"/>
    <w:rsid w:val="00276028"/>
    <w:rsid w:val="0028519B"/>
    <w:rsid w:val="00292B53"/>
    <w:rsid w:val="002A001E"/>
    <w:rsid w:val="002A3F74"/>
    <w:rsid w:val="002B6259"/>
    <w:rsid w:val="002D52A3"/>
    <w:rsid w:val="002F37B1"/>
    <w:rsid w:val="002F5FF2"/>
    <w:rsid w:val="00303364"/>
    <w:rsid w:val="00314279"/>
    <w:rsid w:val="0032207C"/>
    <w:rsid w:val="00331248"/>
    <w:rsid w:val="00337129"/>
    <w:rsid w:val="0035232C"/>
    <w:rsid w:val="00363A77"/>
    <w:rsid w:val="00375381"/>
    <w:rsid w:val="00387BF7"/>
    <w:rsid w:val="003C1D66"/>
    <w:rsid w:val="003C3F6A"/>
    <w:rsid w:val="003D0339"/>
    <w:rsid w:val="003D262B"/>
    <w:rsid w:val="003D2E01"/>
    <w:rsid w:val="003E09EC"/>
    <w:rsid w:val="003E7E80"/>
    <w:rsid w:val="003F6311"/>
    <w:rsid w:val="004238CB"/>
    <w:rsid w:val="004273C1"/>
    <w:rsid w:val="004351ED"/>
    <w:rsid w:val="0044717A"/>
    <w:rsid w:val="00466763"/>
    <w:rsid w:val="004911A2"/>
    <w:rsid w:val="00496747"/>
    <w:rsid w:val="0049757F"/>
    <w:rsid w:val="004A3130"/>
    <w:rsid w:val="004B5C33"/>
    <w:rsid w:val="004F1F67"/>
    <w:rsid w:val="004F3B7C"/>
    <w:rsid w:val="0050696B"/>
    <w:rsid w:val="00514A47"/>
    <w:rsid w:val="0052657B"/>
    <w:rsid w:val="0055058F"/>
    <w:rsid w:val="00557036"/>
    <w:rsid w:val="00562249"/>
    <w:rsid w:val="0058179F"/>
    <w:rsid w:val="00587802"/>
    <w:rsid w:val="0059151B"/>
    <w:rsid w:val="00591AAD"/>
    <w:rsid w:val="00597C6D"/>
    <w:rsid w:val="005D18F5"/>
    <w:rsid w:val="005F09F0"/>
    <w:rsid w:val="00610E1D"/>
    <w:rsid w:val="006154A9"/>
    <w:rsid w:val="00624B9F"/>
    <w:rsid w:val="006316FE"/>
    <w:rsid w:val="00642502"/>
    <w:rsid w:val="006604DE"/>
    <w:rsid w:val="00674BB8"/>
    <w:rsid w:val="00687785"/>
    <w:rsid w:val="006A13EC"/>
    <w:rsid w:val="006B11ED"/>
    <w:rsid w:val="006B6606"/>
    <w:rsid w:val="006D5000"/>
    <w:rsid w:val="006E47E2"/>
    <w:rsid w:val="006E53EA"/>
    <w:rsid w:val="00701FA2"/>
    <w:rsid w:val="00703CE0"/>
    <w:rsid w:val="00714512"/>
    <w:rsid w:val="007230F0"/>
    <w:rsid w:val="007238DF"/>
    <w:rsid w:val="00736EBB"/>
    <w:rsid w:val="00752A27"/>
    <w:rsid w:val="00776D20"/>
    <w:rsid w:val="007A216B"/>
    <w:rsid w:val="007A754F"/>
    <w:rsid w:val="007B2806"/>
    <w:rsid w:val="007C1E53"/>
    <w:rsid w:val="007D48D7"/>
    <w:rsid w:val="007D5E7B"/>
    <w:rsid w:val="00801467"/>
    <w:rsid w:val="008113C2"/>
    <w:rsid w:val="0083603A"/>
    <w:rsid w:val="00836C18"/>
    <w:rsid w:val="0084081D"/>
    <w:rsid w:val="00854D4B"/>
    <w:rsid w:val="00862C89"/>
    <w:rsid w:val="00865CDB"/>
    <w:rsid w:val="00872D6E"/>
    <w:rsid w:val="008970A2"/>
    <w:rsid w:val="00897681"/>
    <w:rsid w:val="008A13B1"/>
    <w:rsid w:val="008F542D"/>
    <w:rsid w:val="008F6F11"/>
    <w:rsid w:val="00902FEB"/>
    <w:rsid w:val="0092339D"/>
    <w:rsid w:val="00974597"/>
    <w:rsid w:val="00982874"/>
    <w:rsid w:val="00985740"/>
    <w:rsid w:val="009936D1"/>
    <w:rsid w:val="009A1758"/>
    <w:rsid w:val="009A1FC6"/>
    <w:rsid w:val="009C3709"/>
    <w:rsid w:val="009E020A"/>
    <w:rsid w:val="009E3F27"/>
    <w:rsid w:val="00A00D1E"/>
    <w:rsid w:val="00A0707A"/>
    <w:rsid w:val="00A15F2D"/>
    <w:rsid w:val="00A37802"/>
    <w:rsid w:val="00A448F1"/>
    <w:rsid w:val="00A60FB3"/>
    <w:rsid w:val="00A77997"/>
    <w:rsid w:val="00A901AD"/>
    <w:rsid w:val="00A96E83"/>
    <w:rsid w:val="00A97A1A"/>
    <w:rsid w:val="00AD20C7"/>
    <w:rsid w:val="00AD79F1"/>
    <w:rsid w:val="00AF1DC8"/>
    <w:rsid w:val="00AF305A"/>
    <w:rsid w:val="00AF31D5"/>
    <w:rsid w:val="00B05115"/>
    <w:rsid w:val="00B107C3"/>
    <w:rsid w:val="00B14060"/>
    <w:rsid w:val="00B21A22"/>
    <w:rsid w:val="00B347EB"/>
    <w:rsid w:val="00B40C6A"/>
    <w:rsid w:val="00B441F0"/>
    <w:rsid w:val="00B47552"/>
    <w:rsid w:val="00B514F8"/>
    <w:rsid w:val="00B6114E"/>
    <w:rsid w:val="00B63899"/>
    <w:rsid w:val="00B76484"/>
    <w:rsid w:val="00B90DAC"/>
    <w:rsid w:val="00BB1361"/>
    <w:rsid w:val="00BB5081"/>
    <w:rsid w:val="00BC48AC"/>
    <w:rsid w:val="00BF0250"/>
    <w:rsid w:val="00C0000E"/>
    <w:rsid w:val="00C142B6"/>
    <w:rsid w:val="00C201F2"/>
    <w:rsid w:val="00C47E7D"/>
    <w:rsid w:val="00C835C7"/>
    <w:rsid w:val="00C928B7"/>
    <w:rsid w:val="00C951A4"/>
    <w:rsid w:val="00CA70BB"/>
    <w:rsid w:val="00CC7AC9"/>
    <w:rsid w:val="00CE3441"/>
    <w:rsid w:val="00CE526B"/>
    <w:rsid w:val="00D04677"/>
    <w:rsid w:val="00D06B7A"/>
    <w:rsid w:val="00D2127B"/>
    <w:rsid w:val="00D26A68"/>
    <w:rsid w:val="00D3236C"/>
    <w:rsid w:val="00D36AB0"/>
    <w:rsid w:val="00D44C1D"/>
    <w:rsid w:val="00D52022"/>
    <w:rsid w:val="00D57325"/>
    <w:rsid w:val="00D769D6"/>
    <w:rsid w:val="00D80A58"/>
    <w:rsid w:val="00D948E6"/>
    <w:rsid w:val="00DC243B"/>
    <w:rsid w:val="00DC600E"/>
    <w:rsid w:val="00DE49DE"/>
    <w:rsid w:val="00DE7F5E"/>
    <w:rsid w:val="00E1353F"/>
    <w:rsid w:val="00E17639"/>
    <w:rsid w:val="00E25AEA"/>
    <w:rsid w:val="00E26426"/>
    <w:rsid w:val="00E34741"/>
    <w:rsid w:val="00E479AB"/>
    <w:rsid w:val="00E56A72"/>
    <w:rsid w:val="00E704D1"/>
    <w:rsid w:val="00E7682B"/>
    <w:rsid w:val="00E8409D"/>
    <w:rsid w:val="00E910BA"/>
    <w:rsid w:val="00EA004D"/>
    <w:rsid w:val="00EB07BC"/>
    <w:rsid w:val="00EB0D6A"/>
    <w:rsid w:val="00EB5712"/>
    <w:rsid w:val="00EC0A6C"/>
    <w:rsid w:val="00EC5E44"/>
    <w:rsid w:val="00EC7003"/>
    <w:rsid w:val="00EF20FB"/>
    <w:rsid w:val="00F04E39"/>
    <w:rsid w:val="00F245CA"/>
    <w:rsid w:val="00F4030C"/>
    <w:rsid w:val="00F418C9"/>
    <w:rsid w:val="00F63300"/>
    <w:rsid w:val="00F74867"/>
    <w:rsid w:val="00F75712"/>
    <w:rsid w:val="00F75936"/>
    <w:rsid w:val="00F85D86"/>
    <w:rsid w:val="00F85F44"/>
    <w:rsid w:val="00F91B70"/>
    <w:rsid w:val="00F929EB"/>
    <w:rsid w:val="00FB58AB"/>
    <w:rsid w:val="00FC3F21"/>
    <w:rsid w:val="00FC5210"/>
    <w:rsid w:val="00FC640A"/>
    <w:rsid w:val="00FC6BF7"/>
    <w:rsid w:val="00FD4872"/>
    <w:rsid w:val="00FE301D"/>
    <w:rsid w:val="00FF7011"/>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29C0C6A"/>
  <w15:docId w15:val="{DB44C96C-72EE-44D4-B56C-7E8B34A63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C6A"/>
    <w:rPr>
      <w:rFonts w:ascii="Arial Narrow" w:eastAsia="Times New Roman" w:hAnsi="Arial Narrow" w:cs="Times New Roman"/>
      <w:lang w:val="es-CO"/>
    </w:rPr>
  </w:style>
  <w:style w:type="paragraph" w:styleId="Ttulo1">
    <w:name w:val="heading 1"/>
    <w:basedOn w:val="Normal"/>
    <w:link w:val="Ttulo1Car"/>
    <w:uiPriority w:val="9"/>
    <w:qFormat/>
    <w:rsid w:val="004238CB"/>
    <w:pPr>
      <w:spacing w:before="100" w:beforeAutospacing="1" w:after="100" w:afterAutospacing="1"/>
      <w:outlineLvl w:val="0"/>
    </w:pPr>
    <w:rPr>
      <w:rFonts w:ascii="Times New Roman" w:hAnsi="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40C6A"/>
    <w:rPr>
      <w:rFonts w:eastAsiaTheme="minorHAnsi"/>
      <w:sz w:val="22"/>
      <w:szCs w:val="22"/>
      <w:lang w:val="es-CO"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B40C6A"/>
    <w:pPr>
      <w:tabs>
        <w:tab w:val="center" w:pos="4252"/>
        <w:tab w:val="right" w:pos="8504"/>
      </w:tabs>
    </w:pPr>
  </w:style>
  <w:style w:type="character" w:customStyle="1" w:styleId="EncabezadoCar">
    <w:name w:val="Encabezado Car"/>
    <w:basedOn w:val="Fuentedeprrafopredeter"/>
    <w:link w:val="Encabezado"/>
    <w:uiPriority w:val="99"/>
    <w:rsid w:val="00B40C6A"/>
    <w:rPr>
      <w:rFonts w:ascii="Arial Narrow" w:eastAsia="Times New Roman" w:hAnsi="Arial Narrow" w:cs="Times New Roman"/>
      <w:lang w:val="es-CO"/>
    </w:rPr>
  </w:style>
  <w:style w:type="paragraph" w:styleId="Piedepgina">
    <w:name w:val="footer"/>
    <w:basedOn w:val="Normal"/>
    <w:link w:val="PiedepginaCar"/>
    <w:uiPriority w:val="99"/>
    <w:unhideWhenUsed/>
    <w:rsid w:val="00B40C6A"/>
    <w:pPr>
      <w:tabs>
        <w:tab w:val="center" w:pos="4252"/>
        <w:tab w:val="right" w:pos="8504"/>
      </w:tabs>
    </w:pPr>
  </w:style>
  <w:style w:type="character" w:customStyle="1" w:styleId="PiedepginaCar">
    <w:name w:val="Pie de página Car"/>
    <w:basedOn w:val="Fuentedeprrafopredeter"/>
    <w:link w:val="Piedepgina"/>
    <w:uiPriority w:val="99"/>
    <w:rsid w:val="00B40C6A"/>
    <w:rPr>
      <w:rFonts w:ascii="Arial Narrow" w:eastAsia="Times New Roman" w:hAnsi="Arial Narrow" w:cs="Times New Roman"/>
      <w:lang w:val="es-CO"/>
    </w:rPr>
  </w:style>
  <w:style w:type="paragraph" w:styleId="Sinespaciado">
    <w:name w:val="No Spacing"/>
    <w:link w:val="SinespaciadoCar"/>
    <w:qFormat/>
    <w:rsid w:val="00B40C6A"/>
    <w:rPr>
      <w:rFonts w:ascii="PMingLiU" w:hAnsi="PMingLiU"/>
      <w:sz w:val="22"/>
      <w:szCs w:val="22"/>
    </w:rPr>
  </w:style>
  <w:style w:type="character" w:customStyle="1" w:styleId="SinespaciadoCar">
    <w:name w:val="Sin espaciado Car"/>
    <w:basedOn w:val="Fuentedeprrafopredeter"/>
    <w:link w:val="Sinespaciado"/>
    <w:rsid w:val="00B40C6A"/>
    <w:rPr>
      <w:rFonts w:ascii="PMingLiU" w:hAnsi="PMingLiU"/>
      <w:sz w:val="22"/>
      <w:szCs w:val="22"/>
    </w:rPr>
  </w:style>
  <w:style w:type="character" w:styleId="Nmerodepgina">
    <w:name w:val="page number"/>
    <w:basedOn w:val="Fuentedeprrafopredeter"/>
    <w:uiPriority w:val="99"/>
    <w:semiHidden/>
    <w:unhideWhenUsed/>
    <w:rsid w:val="00B40C6A"/>
  </w:style>
  <w:style w:type="paragraph" w:styleId="Prrafodelista">
    <w:name w:val="List Paragraph"/>
    <w:basedOn w:val="Normal"/>
    <w:uiPriority w:val="34"/>
    <w:qFormat/>
    <w:rsid w:val="00902FEB"/>
    <w:pPr>
      <w:ind w:left="720"/>
      <w:contextualSpacing/>
    </w:pPr>
  </w:style>
  <w:style w:type="paragraph" w:customStyle="1" w:styleId="Default">
    <w:name w:val="Default"/>
    <w:rsid w:val="00591AAD"/>
    <w:pPr>
      <w:autoSpaceDE w:val="0"/>
      <w:autoSpaceDN w:val="0"/>
      <w:adjustRightInd w:val="0"/>
    </w:pPr>
    <w:rPr>
      <w:rFonts w:ascii="Calibri" w:hAnsi="Calibri" w:cs="Calibri"/>
      <w:color w:val="000000"/>
      <w:lang w:val="es-CO"/>
    </w:rPr>
  </w:style>
  <w:style w:type="paragraph" w:styleId="Textodeglobo">
    <w:name w:val="Balloon Text"/>
    <w:basedOn w:val="Normal"/>
    <w:link w:val="TextodegloboCar"/>
    <w:uiPriority w:val="99"/>
    <w:semiHidden/>
    <w:unhideWhenUsed/>
    <w:rsid w:val="00CC7AC9"/>
    <w:rPr>
      <w:rFonts w:ascii="Tahoma" w:hAnsi="Tahoma" w:cs="Tahoma"/>
      <w:sz w:val="16"/>
      <w:szCs w:val="16"/>
    </w:rPr>
  </w:style>
  <w:style w:type="character" w:customStyle="1" w:styleId="TextodegloboCar">
    <w:name w:val="Texto de globo Car"/>
    <w:basedOn w:val="Fuentedeprrafopredeter"/>
    <w:link w:val="Textodeglobo"/>
    <w:uiPriority w:val="99"/>
    <w:semiHidden/>
    <w:rsid w:val="00CC7AC9"/>
    <w:rPr>
      <w:rFonts w:ascii="Tahoma" w:eastAsia="Times New Roman" w:hAnsi="Tahoma" w:cs="Tahoma"/>
      <w:sz w:val="16"/>
      <w:szCs w:val="16"/>
      <w:lang w:val="es-CO"/>
    </w:rPr>
  </w:style>
  <w:style w:type="character" w:styleId="Hipervnculo">
    <w:name w:val="Hyperlink"/>
    <w:basedOn w:val="Fuentedeprrafopredeter"/>
    <w:uiPriority w:val="99"/>
    <w:unhideWhenUsed/>
    <w:rsid w:val="00B90DAC"/>
    <w:rPr>
      <w:color w:val="0000FF" w:themeColor="hyperlink"/>
      <w:u w:val="single"/>
    </w:rPr>
  </w:style>
  <w:style w:type="character" w:styleId="Mencinsinresolver">
    <w:name w:val="Unresolved Mention"/>
    <w:basedOn w:val="Fuentedeprrafopredeter"/>
    <w:uiPriority w:val="99"/>
    <w:semiHidden/>
    <w:unhideWhenUsed/>
    <w:rsid w:val="00F91B70"/>
    <w:rPr>
      <w:color w:val="605E5C"/>
      <w:shd w:val="clear" w:color="auto" w:fill="E1DFDD"/>
    </w:rPr>
  </w:style>
  <w:style w:type="character" w:customStyle="1" w:styleId="Ttulo1Car">
    <w:name w:val="Título 1 Car"/>
    <w:basedOn w:val="Fuentedeprrafopredeter"/>
    <w:link w:val="Ttulo1"/>
    <w:uiPriority w:val="9"/>
    <w:rsid w:val="004238CB"/>
    <w:rPr>
      <w:rFonts w:ascii="Times New Roman" w:eastAsia="Times New Roman" w:hAnsi="Times New Roman" w:cs="Times New Roman"/>
      <w:b/>
      <w:bCs/>
      <w:kern w:val="36"/>
      <w:sz w:val="48"/>
      <w:szCs w:val="48"/>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643494">
      <w:bodyDiv w:val="1"/>
      <w:marLeft w:val="0"/>
      <w:marRight w:val="0"/>
      <w:marTop w:val="0"/>
      <w:marBottom w:val="0"/>
      <w:divBdr>
        <w:top w:val="none" w:sz="0" w:space="0" w:color="auto"/>
        <w:left w:val="none" w:sz="0" w:space="0" w:color="auto"/>
        <w:bottom w:val="none" w:sz="0" w:space="0" w:color="auto"/>
        <w:right w:val="none" w:sz="0" w:space="0" w:color="auto"/>
      </w:divBdr>
    </w:div>
    <w:div w:id="378286075">
      <w:bodyDiv w:val="1"/>
      <w:marLeft w:val="0"/>
      <w:marRight w:val="0"/>
      <w:marTop w:val="0"/>
      <w:marBottom w:val="0"/>
      <w:divBdr>
        <w:top w:val="none" w:sz="0" w:space="0" w:color="auto"/>
        <w:left w:val="none" w:sz="0" w:space="0" w:color="auto"/>
        <w:bottom w:val="none" w:sz="0" w:space="0" w:color="auto"/>
        <w:right w:val="none" w:sz="0" w:space="0" w:color="auto"/>
      </w:divBdr>
    </w:div>
    <w:div w:id="1001199663">
      <w:bodyDiv w:val="1"/>
      <w:marLeft w:val="0"/>
      <w:marRight w:val="0"/>
      <w:marTop w:val="0"/>
      <w:marBottom w:val="0"/>
      <w:divBdr>
        <w:top w:val="none" w:sz="0" w:space="0" w:color="auto"/>
        <w:left w:val="none" w:sz="0" w:space="0" w:color="auto"/>
        <w:bottom w:val="none" w:sz="0" w:space="0" w:color="auto"/>
        <w:right w:val="none" w:sz="0" w:space="0" w:color="auto"/>
      </w:divBdr>
    </w:div>
    <w:div w:id="1556046541">
      <w:bodyDiv w:val="1"/>
      <w:marLeft w:val="0"/>
      <w:marRight w:val="0"/>
      <w:marTop w:val="0"/>
      <w:marBottom w:val="0"/>
      <w:divBdr>
        <w:top w:val="none" w:sz="0" w:space="0" w:color="auto"/>
        <w:left w:val="none" w:sz="0" w:space="0" w:color="auto"/>
        <w:bottom w:val="none" w:sz="0" w:space="0" w:color="auto"/>
        <w:right w:val="none" w:sz="0" w:space="0" w:color="auto"/>
      </w:divBdr>
    </w:div>
    <w:div w:id="1622766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gylp3Td1Bw" TargetMode="Externa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tecnoweb.net/es-co/dedicated_servers.php?gclid=CjwKCAjwvZv0BRA8EiwAD9T2VarFuIEqzkatH5ZbAqFWo-XWJVw5GGcpClWd4J8Oel1y32SG4NINDBoCWN0QAvD_BwE"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edium.com/@tomaspueyo/coronavirus-the-hammer-and-the-dance-be9337092b56" TargetMode="External"/><Relationship Id="rId14" Type="http://schemas.openxmlformats.org/officeDocument/2006/relationships/image" Target="media/image4.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5.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B72F020DBE08B49B4E5A54D53AA8D47"/>
        <w:category>
          <w:name w:val="General"/>
          <w:gallery w:val="placeholder"/>
        </w:category>
        <w:types>
          <w:type w:val="bbPlcHdr"/>
        </w:types>
        <w:behaviors>
          <w:behavior w:val="content"/>
        </w:behaviors>
        <w:guid w:val="{C85B7EDD-12A0-5C48-A740-081F87A95535}"/>
      </w:docPartPr>
      <w:docPartBody>
        <w:p w:rsidR="00D63A19" w:rsidRDefault="00D63A19" w:rsidP="00D63A19">
          <w:pPr>
            <w:pStyle w:val="6B72F020DBE08B49B4E5A54D53AA8D47"/>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63A19"/>
    <w:rsid w:val="00004720"/>
    <w:rsid w:val="00214BFA"/>
    <w:rsid w:val="002A19A2"/>
    <w:rsid w:val="003C4930"/>
    <w:rsid w:val="0041410C"/>
    <w:rsid w:val="00445475"/>
    <w:rsid w:val="0052477F"/>
    <w:rsid w:val="00542DA5"/>
    <w:rsid w:val="00551DB2"/>
    <w:rsid w:val="00596E74"/>
    <w:rsid w:val="006368DB"/>
    <w:rsid w:val="007D3FFC"/>
    <w:rsid w:val="00846B4C"/>
    <w:rsid w:val="008E1242"/>
    <w:rsid w:val="00905CEB"/>
    <w:rsid w:val="00A469D1"/>
    <w:rsid w:val="00AC3211"/>
    <w:rsid w:val="00B576C8"/>
    <w:rsid w:val="00B9110E"/>
    <w:rsid w:val="00C12B5B"/>
    <w:rsid w:val="00D0682E"/>
    <w:rsid w:val="00D63A19"/>
    <w:rsid w:val="00DC6898"/>
    <w:rsid w:val="00E502D9"/>
    <w:rsid w:val="00ED5C98"/>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24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B72F020DBE08B49B4E5A54D53AA8D47">
    <w:name w:val="6B72F020DBE08B49B4E5A54D53AA8D47"/>
    <w:rsid w:val="00D63A19"/>
  </w:style>
  <w:style w:type="paragraph" w:customStyle="1" w:styleId="43E1F516268DD34189D1A01AD34D2053">
    <w:name w:val="43E1F516268DD34189D1A01AD34D2053"/>
    <w:rsid w:val="00D63A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A2ADDB-2722-5C43-82FC-7690EC479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2132</Words>
  <Characters>11732</Characters>
  <Application>Microsoft Office Word</Application>
  <DocSecurity>0</DocSecurity>
  <Lines>97</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Gio Guerrero Lozano</Company>
  <LinksUpToDate>false</LinksUpToDate>
  <CharactersWithSpaces>13837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Giovanni Guerrero Lozano</dc:creator>
  <cp:lastModifiedBy>Microsoft Office User</cp:lastModifiedBy>
  <cp:revision>2</cp:revision>
  <cp:lastPrinted>2020-07-12T00:27:00Z</cp:lastPrinted>
  <dcterms:created xsi:type="dcterms:W3CDTF">2020-07-12T00:28:00Z</dcterms:created>
  <dcterms:modified xsi:type="dcterms:W3CDTF">2020-07-12T00:28:00Z</dcterms:modified>
</cp:coreProperties>
</file>