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117EE13C" w14:textId="77777777" w:rsidR="009A6F03" w:rsidRPr="009A6F03" w:rsidRDefault="009A6F03" w:rsidP="009A6F03">
            <w:pPr>
              <w:jc w:val="both"/>
              <w:rPr>
                <w:rFonts w:ascii="Calibri" w:hAnsi="Calibri" w:cs="Arial"/>
                <w:i/>
                <w:sz w:val="20"/>
                <w:szCs w:val="20"/>
                <w:lang w:val="es-MX" w:eastAsia="es-CL"/>
              </w:rPr>
            </w:pPr>
          </w:p>
          <w:p w14:paraId="6012AC26" w14:textId="5DB8B183" w:rsidR="009A6F03" w:rsidRPr="009A6F03" w:rsidRDefault="009A6F03" w:rsidP="009A6F03">
            <w:pPr>
              <w:jc w:val="both"/>
              <w:rPr>
                <w:rFonts w:ascii="Calibri" w:hAnsi="Calibri" w:cs="Arial"/>
                <w:i/>
                <w:sz w:val="20"/>
                <w:szCs w:val="20"/>
                <w:lang w:val="es-MX" w:eastAsia="es-CL"/>
              </w:rPr>
            </w:pPr>
            <w:r w:rsidRPr="009A6F03">
              <w:rPr>
                <w:rFonts w:ascii="Calibri" w:hAnsi="Calibri" w:cs="Arial"/>
                <w:i/>
                <w:sz w:val="20"/>
                <w:szCs w:val="20"/>
                <w:lang w:val="es-MX" w:eastAsia="es-CL"/>
              </w:rPr>
              <w:t>Hasta el momento, he</w:t>
            </w:r>
            <w:r w:rsidRPr="009A6F03">
              <w:rPr>
                <w:rFonts w:ascii="Calibri" w:hAnsi="Calibri" w:cs="Arial"/>
                <w:i/>
                <w:sz w:val="20"/>
                <w:szCs w:val="20"/>
                <w:lang w:val="es-MX" w:eastAsia="es-CL"/>
              </w:rPr>
              <w:t>mos</w:t>
            </w:r>
            <w:r w:rsidRPr="009A6F03">
              <w:rPr>
                <w:rFonts w:ascii="Calibri" w:hAnsi="Calibri" w:cs="Arial"/>
                <w:i/>
                <w:sz w:val="20"/>
                <w:szCs w:val="20"/>
                <w:lang w:val="es-MX" w:eastAsia="es-CL"/>
              </w:rPr>
              <w:t xml:space="preserve"> avanzado en diversas actividades clave de mi proyecto </w:t>
            </w:r>
            <w:r w:rsidRPr="009A6F03">
              <w:rPr>
                <w:rFonts w:ascii="Calibri" w:hAnsi="Calibri" w:cs="Arial"/>
                <w:b/>
                <w:bCs/>
                <w:i/>
                <w:sz w:val="20"/>
                <w:szCs w:val="20"/>
                <w:lang w:val="es-MX" w:eastAsia="es-CL"/>
              </w:rPr>
              <w:t>E-Commerce Music Pro</w:t>
            </w:r>
            <w:r w:rsidRPr="009A6F03">
              <w:rPr>
                <w:rFonts w:ascii="Calibri" w:hAnsi="Calibri" w:cs="Arial"/>
                <w:i/>
                <w:sz w:val="20"/>
                <w:szCs w:val="20"/>
                <w:lang w:val="es-MX" w:eastAsia="es-CL"/>
              </w:rPr>
              <w:t>, enfocado en la creación de una plataforma de comercio electrónico para la venta de instrumentos musicales. Estas son las actividades realizadas y los objetivos cumplidos hasta ahora:</w:t>
            </w:r>
          </w:p>
          <w:p w14:paraId="476324DE" w14:textId="77777777" w:rsidR="009A6F03" w:rsidRPr="009A6F03" w:rsidRDefault="009A6F03" w:rsidP="009A6F03">
            <w:pPr>
              <w:numPr>
                <w:ilvl w:val="0"/>
                <w:numId w:val="2"/>
              </w:numPr>
              <w:jc w:val="both"/>
              <w:rPr>
                <w:rFonts w:ascii="Calibri" w:hAnsi="Calibri" w:cs="Arial"/>
                <w:i/>
                <w:sz w:val="20"/>
                <w:szCs w:val="20"/>
                <w:lang w:val="es-MX" w:eastAsia="es-CL"/>
              </w:rPr>
            </w:pPr>
            <w:r w:rsidRPr="009A6F03">
              <w:rPr>
                <w:rFonts w:ascii="Calibri" w:hAnsi="Calibri" w:cs="Arial"/>
                <w:i/>
                <w:sz w:val="20"/>
                <w:szCs w:val="20"/>
                <w:lang w:val="es-MX" w:eastAsia="es-CL"/>
              </w:rPr>
              <w:t xml:space="preserve">Desarrollo del </w:t>
            </w:r>
            <w:proofErr w:type="spellStart"/>
            <w:r w:rsidRPr="009A6F03">
              <w:rPr>
                <w:rFonts w:ascii="Calibri" w:hAnsi="Calibri" w:cs="Arial"/>
                <w:i/>
                <w:sz w:val="20"/>
                <w:szCs w:val="20"/>
                <w:lang w:val="es-MX" w:eastAsia="es-CL"/>
              </w:rPr>
              <w:t>Frontend</w:t>
            </w:r>
            <w:proofErr w:type="spellEnd"/>
            <w:r w:rsidRPr="009A6F03">
              <w:rPr>
                <w:rFonts w:ascii="Calibri" w:hAnsi="Calibri" w:cs="Arial"/>
                <w:i/>
                <w:sz w:val="20"/>
                <w:szCs w:val="20"/>
                <w:lang w:val="es-MX" w:eastAsia="es-CL"/>
              </w:rPr>
              <w:t xml:space="preserve"> y </w:t>
            </w:r>
            <w:proofErr w:type="spellStart"/>
            <w:r w:rsidRPr="009A6F03">
              <w:rPr>
                <w:rFonts w:ascii="Calibri" w:hAnsi="Calibri" w:cs="Arial"/>
                <w:i/>
                <w:sz w:val="20"/>
                <w:szCs w:val="20"/>
                <w:lang w:val="es-MX" w:eastAsia="es-CL"/>
              </w:rPr>
              <w:t>Backend</w:t>
            </w:r>
            <w:proofErr w:type="spellEnd"/>
            <w:r w:rsidRPr="009A6F03">
              <w:rPr>
                <w:rFonts w:ascii="Calibri" w:hAnsi="Calibri" w:cs="Arial"/>
                <w:i/>
                <w:sz w:val="20"/>
                <w:szCs w:val="20"/>
                <w:lang w:val="es-MX" w:eastAsia="es-CL"/>
              </w:rPr>
              <w:t>:</w:t>
            </w:r>
          </w:p>
          <w:p w14:paraId="418A242D" w14:textId="77777777" w:rsidR="009A6F03" w:rsidRPr="009A6F03" w:rsidRDefault="009A6F03" w:rsidP="009A6F03">
            <w:pPr>
              <w:numPr>
                <w:ilvl w:val="1"/>
                <w:numId w:val="3"/>
              </w:numPr>
              <w:jc w:val="both"/>
              <w:rPr>
                <w:rFonts w:ascii="Calibri" w:hAnsi="Calibri" w:cs="Arial"/>
                <w:i/>
                <w:sz w:val="20"/>
                <w:szCs w:val="20"/>
                <w:lang w:val="es-MX" w:eastAsia="es-CL"/>
              </w:rPr>
            </w:pPr>
            <w:r w:rsidRPr="009A6F03">
              <w:rPr>
                <w:rFonts w:ascii="Calibri" w:hAnsi="Calibri" w:cs="Arial"/>
                <w:i/>
                <w:sz w:val="20"/>
                <w:szCs w:val="20"/>
                <w:lang w:val="es-MX" w:eastAsia="es-CL"/>
              </w:rPr>
              <w:t xml:space="preserve">Se ha completado el desarrollo inicial del </w:t>
            </w:r>
            <w:proofErr w:type="spellStart"/>
            <w:r w:rsidRPr="009A6F03">
              <w:rPr>
                <w:rFonts w:ascii="Calibri" w:hAnsi="Calibri" w:cs="Arial"/>
                <w:i/>
                <w:sz w:val="20"/>
                <w:szCs w:val="20"/>
                <w:lang w:val="es-MX" w:eastAsia="es-CL"/>
              </w:rPr>
              <w:t>frontend</w:t>
            </w:r>
            <w:proofErr w:type="spellEnd"/>
            <w:r w:rsidRPr="009A6F03">
              <w:rPr>
                <w:rFonts w:ascii="Calibri" w:hAnsi="Calibri" w:cs="Arial"/>
                <w:i/>
                <w:sz w:val="20"/>
                <w:szCs w:val="20"/>
                <w:lang w:val="es-MX" w:eastAsia="es-CL"/>
              </w:rPr>
              <w:t>, incluyendo las páginas principales como el catálogo de productos, la página de detalles de productos y el carrito de compras.</w:t>
            </w:r>
          </w:p>
          <w:p w14:paraId="6B9AAFC8" w14:textId="77777777" w:rsidR="009A6F03" w:rsidRPr="009A6F03" w:rsidRDefault="009A6F03" w:rsidP="009A6F03">
            <w:pPr>
              <w:numPr>
                <w:ilvl w:val="1"/>
                <w:numId w:val="3"/>
              </w:numPr>
              <w:jc w:val="both"/>
              <w:rPr>
                <w:rFonts w:ascii="Calibri" w:hAnsi="Calibri" w:cs="Arial"/>
                <w:i/>
                <w:sz w:val="20"/>
                <w:szCs w:val="20"/>
                <w:lang w:val="es-MX" w:eastAsia="es-CL"/>
              </w:rPr>
            </w:pPr>
            <w:r w:rsidRPr="009A6F03">
              <w:rPr>
                <w:rFonts w:ascii="Calibri" w:hAnsi="Calibri" w:cs="Arial"/>
                <w:i/>
                <w:sz w:val="20"/>
                <w:szCs w:val="20"/>
                <w:lang w:val="es-MX" w:eastAsia="es-CL"/>
              </w:rPr>
              <w:t xml:space="preserve">En el </w:t>
            </w:r>
            <w:proofErr w:type="spellStart"/>
            <w:r w:rsidRPr="009A6F03">
              <w:rPr>
                <w:rFonts w:ascii="Calibri" w:hAnsi="Calibri" w:cs="Arial"/>
                <w:i/>
                <w:sz w:val="20"/>
                <w:szCs w:val="20"/>
                <w:lang w:val="es-MX" w:eastAsia="es-CL"/>
              </w:rPr>
              <w:t>backend</w:t>
            </w:r>
            <w:proofErr w:type="spellEnd"/>
            <w:r w:rsidRPr="009A6F03">
              <w:rPr>
                <w:rFonts w:ascii="Calibri" w:hAnsi="Calibri" w:cs="Arial"/>
                <w:i/>
                <w:sz w:val="20"/>
                <w:szCs w:val="20"/>
                <w:lang w:val="es-MX" w:eastAsia="es-CL"/>
              </w:rPr>
              <w:t>, se ha implementado la funcionalidad básica para gestionar el inventario de productos, lo que permite agregar, modificar y eliminar productos desde la interfaz de administrador.</w:t>
            </w:r>
          </w:p>
          <w:p w14:paraId="285678E7" w14:textId="77777777" w:rsidR="009A6F03" w:rsidRPr="009A6F03" w:rsidRDefault="009A6F03" w:rsidP="009A6F03">
            <w:pPr>
              <w:numPr>
                <w:ilvl w:val="0"/>
                <w:numId w:val="2"/>
              </w:numPr>
              <w:jc w:val="both"/>
              <w:rPr>
                <w:rFonts w:ascii="Calibri" w:hAnsi="Calibri" w:cs="Arial"/>
                <w:i/>
                <w:sz w:val="20"/>
                <w:szCs w:val="20"/>
                <w:lang w:val="es-MX" w:eastAsia="es-CL"/>
              </w:rPr>
            </w:pPr>
            <w:r w:rsidRPr="009A6F03">
              <w:rPr>
                <w:rFonts w:ascii="Calibri" w:hAnsi="Calibri" w:cs="Arial"/>
                <w:i/>
                <w:sz w:val="20"/>
                <w:szCs w:val="20"/>
                <w:lang w:val="es-MX" w:eastAsia="es-CL"/>
              </w:rPr>
              <w:t>Integración de Usuario y Autenticación:</w:t>
            </w:r>
          </w:p>
          <w:p w14:paraId="18690977" w14:textId="77777777" w:rsidR="009A6F03" w:rsidRPr="009A6F03" w:rsidRDefault="009A6F03" w:rsidP="009A6F03">
            <w:pPr>
              <w:numPr>
                <w:ilvl w:val="1"/>
                <w:numId w:val="4"/>
              </w:numPr>
              <w:jc w:val="both"/>
              <w:rPr>
                <w:rFonts w:ascii="Calibri" w:hAnsi="Calibri" w:cs="Arial"/>
                <w:i/>
                <w:sz w:val="20"/>
                <w:szCs w:val="20"/>
                <w:lang w:val="es-MX" w:eastAsia="es-CL"/>
              </w:rPr>
            </w:pPr>
            <w:r w:rsidRPr="009A6F03">
              <w:rPr>
                <w:rFonts w:ascii="Calibri" w:hAnsi="Calibri" w:cs="Arial"/>
                <w:i/>
                <w:sz w:val="20"/>
                <w:szCs w:val="20"/>
                <w:lang w:val="es-MX" w:eastAsia="es-CL"/>
              </w:rPr>
              <w:t>Se ha implementado el sistema de registro e inicio de sesión de usuarios. Además, se ha incluido la funcionalidad de recuperación de contraseñas.</w:t>
            </w:r>
          </w:p>
          <w:p w14:paraId="109CE204" w14:textId="77777777" w:rsidR="009A6F03" w:rsidRPr="009A6F03" w:rsidRDefault="009A6F03" w:rsidP="009A6F03">
            <w:pPr>
              <w:numPr>
                <w:ilvl w:val="1"/>
                <w:numId w:val="4"/>
              </w:numPr>
              <w:jc w:val="both"/>
              <w:rPr>
                <w:rFonts w:ascii="Calibri" w:hAnsi="Calibri" w:cs="Arial"/>
                <w:i/>
                <w:sz w:val="20"/>
                <w:szCs w:val="20"/>
                <w:lang w:val="es-MX" w:eastAsia="es-CL"/>
              </w:rPr>
            </w:pPr>
            <w:r w:rsidRPr="009A6F03">
              <w:rPr>
                <w:rFonts w:ascii="Calibri" w:hAnsi="Calibri" w:cs="Arial"/>
                <w:i/>
                <w:sz w:val="20"/>
                <w:szCs w:val="20"/>
                <w:lang w:val="es-MX" w:eastAsia="es-CL"/>
              </w:rPr>
              <w:t>Se ha creado un sistema básico de roles de usuario, permitiendo distinguir entre administradores y usuarios comunes.</w:t>
            </w:r>
          </w:p>
          <w:p w14:paraId="6C70E0C9" w14:textId="7126297E" w:rsidR="0003309E" w:rsidRPr="009A6F03" w:rsidRDefault="0003309E" w:rsidP="00585A13">
            <w:pPr>
              <w:jc w:val="both"/>
              <w:rPr>
                <w:rFonts w:ascii="Calibri" w:hAnsi="Calibri" w:cs="Arial"/>
                <w:i/>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13D69B5" w:rsidR="0003309E" w:rsidRPr="009A6F03" w:rsidRDefault="009A6F03" w:rsidP="00585A13">
            <w:pPr>
              <w:jc w:val="both"/>
              <w:rPr>
                <w:rFonts w:ascii="Calibri" w:hAnsi="Calibri" w:cs="Arial"/>
                <w:bCs/>
                <w:i/>
                <w:color w:val="548DD4"/>
                <w:sz w:val="20"/>
                <w:szCs w:val="20"/>
                <w:lang w:eastAsia="es-CL"/>
              </w:rPr>
            </w:pPr>
            <w:r w:rsidRPr="009A6F03">
              <w:rPr>
                <w:rFonts w:ascii="Calibri" w:hAnsi="Calibri" w:cs="Arial"/>
                <w:bCs/>
                <w:i/>
                <w:sz w:val="20"/>
                <w:szCs w:val="20"/>
                <w:lang w:eastAsia="es-CL"/>
              </w:rPr>
              <w:t xml:space="preserve">No </w:t>
            </w:r>
            <w:r w:rsidRPr="009A6F03">
              <w:rPr>
                <w:rFonts w:ascii="Calibri" w:hAnsi="Calibri" w:cs="Arial"/>
                <w:bCs/>
                <w:i/>
                <w:sz w:val="20"/>
                <w:szCs w:val="20"/>
                <w:lang w:eastAsia="es-CL"/>
              </w:rPr>
              <w:t>o se han realizado ajustes significativos en los objetivos iniciales. Los objetivos planteados al comienzo del proyecto permanecen vigentes y están alineados con los avances actuales.</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Metodología</w:t>
            </w:r>
          </w:p>
        </w:tc>
        <w:tc>
          <w:tcPr>
            <w:tcW w:w="7111" w:type="dxa"/>
            <w:vAlign w:val="center"/>
          </w:tcPr>
          <w:p w14:paraId="0908C15F" w14:textId="2F578B5D" w:rsidR="0003309E" w:rsidRPr="00711C16" w:rsidRDefault="009A6F03" w:rsidP="00585A13">
            <w:pPr>
              <w:jc w:val="both"/>
              <w:rPr>
                <w:rFonts w:ascii="Calibri" w:hAnsi="Calibri" w:cs="Arial"/>
                <w:i/>
                <w:color w:val="548DD4"/>
                <w:sz w:val="20"/>
                <w:szCs w:val="20"/>
                <w:lang w:eastAsia="es-CL"/>
              </w:rPr>
            </w:pPr>
            <w:r w:rsidRPr="009A6F03">
              <w:rPr>
                <w:rFonts w:ascii="Calibri" w:hAnsi="Calibri" w:cs="Arial"/>
                <w:i/>
                <w:sz w:val="20"/>
                <w:szCs w:val="20"/>
                <w:lang w:eastAsia="es-CL"/>
              </w:rPr>
              <w:t xml:space="preserve">Se ha mantenido la </w:t>
            </w:r>
            <w:r w:rsidR="00771102" w:rsidRPr="00C743F2">
              <w:rPr>
                <w:rFonts w:ascii="Calibri" w:hAnsi="Calibri" w:cs="Arial"/>
                <w:b/>
                <w:bCs/>
                <w:i/>
                <w:sz w:val="20"/>
                <w:szCs w:val="20"/>
                <w:lang w:eastAsia="es-CL"/>
              </w:rPr>
              <w:t>M</w:t>
            </w:r>
            <w:r w:rsidRPr="00C743F2">
              <w:rPr>
                <w:rFonts w:ascii="Calibri" w:hAnsi="Calibri" w:cs="Arial"/>
                <w:b/>
                <w:bCs/>
                <w:i/>
                <w:sz w:val="20"/>
                <w:szCs w:val="20"/>
                <w:lang w:eastAsia="es-CL"/>
              </w:rPr>
              <w:t>etodología</w:t>
            </w:r>
            <w:r w:rsidRPr="009A6F03">
              <w:rPr>
                <w:rFonts w:ascii="Calibri" w:hAnsi="Calibri" w:cs="Arial"/>
                <w:i/>
                <w:sz w:val="20"/>
                <w:szCs w:val="20"/>
                <w:lang w:eastAsia="es-CL"/>
              </w:rPr>
              <w:t xml:space="preserve"> </w:t>
            </w:r>
            <w:r w:rsidRPr="009A6F03">
              <w:rPr>
                <w:rFonts w:ascii="Calibri" w:hAnsi="Calibri" w:cs="Arial"/>
                <w:b/>
                <w:bCs/>
                <w:i/>
                <w:sz w:val="20"/>
                <w:szCs w:val="20"/>
                <w:lang w:eastAsia="es-CL"/>
              </w:rPr>
              <w:t>Scrum</w:t>
            </w:r>
            <w:r w:rsidRPr="009A6F03">
              <w:rPr>
                <w:rFonts w:ascii="Calibri" w:hAnsi="Calibri" w:cs="Arial"/>
                <w:i/>
                <w:sz w:val="20"/>
                <w:szCs w:val="20"/>
                <w:lang w:eastAsia="es-CL"/>
              </w:rPr>
              <w:t xml:space="preserve">, aunque hemos realizado algunos ajustes en la duración de los </w:t>
            </w:r>
            <w:proofErr w:type="spellStart"/>
            <w:r w:rsidRPr="009A6F03">
              <w:rPr>
                <w:rFonts w:ascii="Calibri" w:hAnsi="Calibri" w:cs="Arial"/>
                <w:i/>
                <w:sz w:val="20"/>
                <w:szCs w:val="20"/>
                <w:lang w:eastAsia="es-CL"/>
              </w:rPr>
              <w:t>sprints</w:t>
            </w:r>
            <w:proofErr w:type="spellEnd"/>
            <w:r w:rsidRPr="009A6F03">
              <w:rPr>
                <w:rFonts w:ascii="Calibri" w:hAnsi="Calibri" w:cs="Arial"/>
                <w:i/>
                <w:sz w:val="20"/>
                <w:szCs w:val="20"/>
                <w:lang w:eastAsia="es-CL"/>
              </w:rPr>
              <w:t>, reduciendo su duración de 3 semanas a 2 semanas para aumentar la frecuencia de revisiones y entregas.</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172757C" w14:textId="78FE22FC" w:rsidR="009A6F03" w:rsidRPr="009A6F03" w:rsidRDefault="009A6F03" w:rsidP="009A6F03">
            <w:pPr>
              <w:jc w:val="both"/>
              <w:rPr>
                <w:rFonts w:ascii="Calibri" w:hAnsi="Calibri" w:cs="Arial"/>
                <w:i/>
                <w:sz w:val="20"/>
                <w:szCs w:val="20"/>
                <w:lang w:val="es-MX" w:eastAsia="es-CL"/>
              </w:rPr>
            </w:pPr>
            <w:r w:rsidRPr="009A6F03">
              <w:rPr>
                <w:rFonts w:ascii="Calibri" w:hAnsi="Calibri" w:cs="Arial"/>
                <w:i/>
                <w:sz w:val="20"/>
                <w:szCs w:val="20"/>
                <w:lang w:val="es-MX" w:eastAsia="es-CL"/>
              </w:rPr>
              <w:t xml:space="preserve">A </w:t>
            </w:r>
            <w:r w:rsidRPr="009A6F03">
              <w:rPr>
                <w:rFonts w:ascii="Calibri" w:hAnsi="Calibri" w:cs="Arial"/>
                <w:i/>
                <w:sz w:val="20"/>
                <w:szCs w:val="20"/>
                <w:lang w:val="es-MX" w:eastAsia="es-CL"/>
              </w:rPr>
              <w:t>continuación,</w:t>
            </w:r>
            <w:r w:rsidRPr="009A6F03">
              <w:rPr>
                <w:rFonts w:ascii="Calibri" w:hAnsi="Calibri" w:cs="Arial"/>
                <w:i/>
                <w:sz w:val="20"/>
                <w:szCs w:val="20"/>
                <w:lang w:val="es-MX" w:eastAsia="es-CL"/>
              </w:rPr>
              <w:t xml:space="preserve"> se presentan las evidencias del desarrollo hasta el momento, que reflejan el progreso del proyecto y la correcta implementación de las funcionalidades:</w:t>
            </w:r>
          </w:p>
          <w:p w14:paraId="2F11F788" w14:textId="77777777" w:rsidR="009A6F03" w:rsidRPr="009A6F03" w:rsidRDefault="009A6F03" w:rsidP="009A6F03">
            <w:pPr>
              <w:numPr>
                <w:ilvl w:val="0"/>
                <w:numId w:val="5"/>
              </w:numPr>
              <w:jc w:val="both"/>
              <w:rPr>
                <w:rFonts w:ascii="Calibri" w:hAnsi="Calibri" w:cs="Arial"/>
                <w:i/>
                <w:sz w:val="20"/>
                <w:szCs w:val="20"/>
                <w:lang w:val="es-MX" w:eastAsia="es-CL"/>
              </w:rPr>
            </w:pPr>
            <w:r w:rsidRPr="009A6F03">
              <w:rPr>
                <w:rFonts w:ascii="Calibri" w:hAnsi="Calibri" w:cs="Arial"/>
                <w:i/>
                <w:sz w:val="20"/>
                <w:szCs w:val="20"/>
                <w:lang w:val="es-MX" w:eastAsia="es-CL"/>
              </w:rPr>
              <w:t xml:space="preserve">Prototipo del </w:t>
            </w:r>
            <w:proofErr w:type="spellStart"/>
            <w:r w:rsidRPr="009A6F03">
              <w:rPr>
                <w:rFonts w:ascii="Calibri" w:hAnsi="Calibri" w:cs="Arial"/>
                <w:i/>
                <w:sz w:val="20"/>
                <w:szCs w:val="20"/>
                <w:lang w:val="es-MX" w:eastAsia="es-CL"/>
              </w:rPr>
              <w:t>Frontend</w:t>
            </w:r>
            <w:proofErr w:type="spellEnd"/>
            <w:r w:rsidRPr="009A6F03">
              <w:rPr>
                <w:rFonts w:ascii="Calibri" w:hAnsi="Calibri" w:cs="Arial"/>
                <w:i/>
                <w:sz w:val="20"/>
                <w:szCs w:val="20"/>
                <w:lang w:val="es-MX" w:eastAsia="es-CL"/>
              </w:rPr>
              <w:t>:</w:t>
            </w:r>
          </w:p>
          <w:p w14:paraId="5F51DBF2" w14:textId="77777777" w:rsidR="009A6F03" w:rsidRPr="009A6F03" w:rsidRDefault="009A6F03" w:rsidP="009A6F03">
            <w:pPr>
              <w:numPr>
                <w:ilvl w:val="1"/>
                <w:numId w:val="5"/>
              </w:numPr>
              <w:jc w:val="both"/>
              <w:rPr>
                <w:rFonts w:ascii="Calibri" w:hAnsi="Calibri" w:cs="Arial"/>
                <w:i/>
                <w:sz w:val="20"/>
                <w:szCs w:val="20"/>
                <w:lang w:val="es-MX" w:eastAsia="es-CL"/>
              </w:rPr>
            </w:pPr>
            <w:r w:rsidRPr="009A6F03">
              <w:rPr>
                <w:rFonts w:ascii="Calibri" w:hAnsi="Calibri" w:cs="Arial"/>
                <w:i/>
                <w:sz w:val="20"/>
                <w:szCs w:val="20"/>
                <w:lang w:val="es-MX" w:eastAsia="es-CL"/>
              </w:rPr>
              <w:t>Evidencia: Diseño funcional de las páginas principales del sitio (catálogo, carrito, página de producto).</w:t>
            </w:r>
          </w:p>
          <w:p w14:paraId="626FADF3" w14:textId="77777777" w:rsidR="009A6F03" w:rsidRPr="009A6F03" w:rsidRDefault="009A6F03" w:rsidP="009A6F03">
            <w:pPr>
              <w:numPr>
                <w:ilvl w:val="1"/>
                <w:numId w:val="5"/>
              </w:numPr>
              <w:jc w:val="both"/>
              <w:rPr>
                <w:rFonts w:ascii="Calibri" w:hAnsi="Calibri" w:cs="Arial"/>
                <w:i/>
                <w:sz w:val="20"/>
                <w:szCs w:val="20"/>
                <w:lang w:val="es-MX" w:eastAsia="es-CL"/>
              </w:rPr>
            </w:pPr>
            <w:r w:rsidRPr="009A6F03">
              <w:rPr>
                <w:rFonts w:ascii="Calibri" w:hAnsi="Calibri" w:cs="Arial"/>
                <w:i/>
                <w:sz w:val="20"/>
                <w:szCs w:val="20"/>
                <w:lang w:val="es-MX" w:eastAsia="es-CL"/>
              </w:rPr>
              <w:t>Justificación: Este prototipo muestra el diseño coherente del sitio y su usabilidad para el usuario final. Permite visualizar cómo los usuarios interactuarán con la plataforma.</w:t>
            </w:r>
          </w:p>
          <w:p w14:paraId="717137B7" w14:textId="77777777" w:rsidR="009A6F03" w:rsidRPr="009A6F03" w:rsidRDefault="009A6F03" w:rsidP="009A6F03">
            <w:pPr>
              <w:numPr>
                <w:ilvl w:val="0"/>
                <w:numId w:val="5"/>
              </w:numPr>
              <w:jc w:val="both"/>
              <w:rPr>
                <w:rFonts w:ascii="Calibri" w:hAnsi="Calibri" w:cs="Arial"/>
                <w:i/>
                <w:sz w:val="20"/>
                <w:szCs w:val="20"/>
                <w:lang w:val="es-MX" w:eastAsia="es-CL"/>
              </w:rPr>
            </w:pPr>
            <w:r w:rsidRPr="009A6F03">
              <w:rPr>
                <w:rFonts w:ascii="Calibri" w:hAnsi="Calibri" w:cs="Arial"/>
                <w:i/>
                <w:sz w:val="20"/>
                <w:szCs w:val="20"/>
                <w:lang w:val="es-MX" w:eastAsia="es-CL"/>
              </w:rPr>
              <w:t>Base de Datos Inicial:</w:t>
            </w:r>
          </w:p>
          <w:p w14:paraId="1F734BA9" w14:textId="77777777" w:rsidR="009A6F03" w:rsidRPr="009A6F03" w:rsidRDefault="009A6F03" w:rsidP="009A6F03">
            <w:pPr>
              <w:numPr>
                <w:ilvl w:val="1"/>
                <w:numId w:val="5"/>
              </w:numPr>
              <w:jc w:val="both"/>
              <w:rPr>
                <w:rFonts w:ascii="Calibri" w:hAnsi="Calibri" w:cs="Arial"/>
                <w:i/>
                <w:sz w:val="20"/>
                <w:szCs w:val="20"/>
                <w:lang w:val="es-MX" w:eastAsia="es-CL"/>
              </w:rPr>
            </w:pPr>
            <w:r w:rsidRPr="009A6F03">
              <w:rPr>
                <w:rFonts w:ascii="Calibri" w:hAnsi="Calibri" w:cs="Arial"/>
                <w:i/>
                <w:sz w:val="20"/>
                <w:szCs w:val="20"/>
                <w:lang w:val="es-MX" w:eastAsia="es-CL"/>
              </w:rPr>
              <w:t>Evidencia: Esquema de la base de datos creada en SQLite para gestionar productos, usuarios y pedidos.</w:t>
            </w:r>
          </w:p>
          <w:p w14:paraId="252A66B1" w14:textId="77777777" w:rsidR="009A6F03" w:rsidRPr="009A6F03" w:rsidRDefault="009A6F03" w:rsidP="009A6F03">
            <w:pPr>
              <w:numPr>
                <w:ilvl w:val="1"/>
                <w:numId w:val="5"/>
              </w:numPr>
              <w:jc w:val="both"/>
              <w:rPr>
                <w:rFonts w:ascii="Calibri" w:hAnsi="Calibri" w:cs="Arial"/>
                <w:i/>
                <w:sz w:val="20"/>
                <w:szCs w:val="20"/>
                <w:lang w:val="es-MX" w:eastAsia="es-CL"/>
              </w:rPr>
            </w:pPr>
            <w:r w:rsidRPr="009A6F03">
              <w:rPr>
                <w:rFonts w:ascii="Calibri" w:hAnsi="Calibri" w:cs="Arial"/>
                <w:i/>
                <w:sz w:val="20"/>
                <w:szCs w:val="20"/>
                <w:lang w:val="es-MX" w:eastAsia="es-CL"/>
              </w:rPr>
              <w:t xml:space="preserve">Justificación: Este avance permite almacenar y consultar datos esenciales, lo que asegura que la estructura del proyecto está bien fundamentada desde el punto de vista del </w:t>
            </w:r>
            <w:proofErr w:type="spellStart"/>
            <w:r w:rsidRPr="009A6F03">
              <w:rPr>
                <w:rFonts w:ascii="Calibri" w:hAnsi="Calibri" w:cs="Arial"/>
                <w:i/>
                <w:sz w:val="20"/>
                <w:szCs w:val="20"/>
                <w:lang w:val="es-MX" w:eastAsia="es-CL"/>
              </w:rPr>
              <w:t>backend</w:t>
            </w:r>
            <w:proofErr w:type="spellEnd"/>
            <w:r w:rsidRPr="009A6F03">
              <w:rPr>
                <w:rFonts w:ascii="Calibri" w:hAnsi="Calibri" w:cs="Arial"/>
                <w:i/>
                <w:sz w:val="20"/>
                <w:szCs w:val="20"/>
                <w:lang w:val="es-MX" w:eastAsia="es-CL"/>
              </w:rPr>
              <w:t>.</w:t>
            </w:r>
          </w:p>
          <w:p w14:paraId="66B25509" w14:textId="77777777" w:rsidR="009A6F03" w:rsidRPr="009A6F03" w:rsidRDefault="009A6F03" w:rsidP="009A6F03">
            <w:pPr>
              <w:numPr>
                <w:ilvl w:val="0"/>
                <w:numId w:val="5"/>
              </w:numPr>
              <w:jc w:val="both"/>
              <w:rPr>
                <w:rFonts w:ascii="Calibri" w:hAnsi="Calibri" w:cs="Arial"/>
                <w:i/>
                <w:sz w:val="20"/>
                <w:szCs w:val="20"/>
                <w:lang w:val="es-MX" w:eastAsia="es-CL"/>
              </w:rPr>
            </w:pPr>
            <w:r w:rsidRPr="009A6F03">
              <w:rPr>
                <w:rFonts w:ascii="Calibri" w:hAnsi="Calibri" w:cs="Arial"/>
                <w:i/>
                <w:sz w:val="20"/>
                <w:szCs w:val="20"/>
                <w:lang w:val="es-MX" w:eastAsia="es-CL"/>
              </w:rPr>
              <w:t>Sistema de Registro y Autenticación de Usuarios:</w:t>
            </w:r>
          </w:p>
          <w:p w14:paraId="62753813" w14:textId="77777777" w:rsidR="009A6F03" w:rsidRPr="009A6F03" w:rsidRDefault="009A6F03" w:rsidP="009A6F03">
            <w:pPr>
              <w:numPr>
                <w:ilvl w:val="1"/>
                <w:numId w:val="5"/>
              </w:numPr>
              <w:jc w:val="both"/>
              <w:rPr>
                <w:rFonts w:ascii="Calibri" w:hAnsi="Calibri" w:cs="Arial"/>
                <w:i/>
                <w:sz w:val="20"/>
                <w:szCs w:val="20"/>
                <w:lang w:val="es-MX" w:eastAsia="es-CL"/>
              </w:rPr>
            </w:pPr>
            <w:r w:rsidRPr="009A6F03">
              <w:rPr>
                <w:rFonts w:ascii="Calibri" w:hAnsi="Calibri" w:cs="Arial"/>
                <w:i/>
                <w:sz w:val="20"/>
                <w:szCs w:val="20"/>
                <w:lang w:val="es-MX" w:eastAsia="es-CL"/>
              </w:rPr>
              <w:t>Evidencia: Capturas de pantalla y registros de pruebas que muestran el correcto funcionamiento del registro de usuarios y la autenticación.</w:t>
            </w:r>
          </w:p>
          <w:p w14:paraId="45F509C4" w14:textId="77777777" w:rsidR="009A6F03" w:rsidRPr="009A6F03" w:rsidRDefault="009A6F03" w:rsidP="009A6F03">
            <w:pPr>
              <w:numPr>
                <w:ilvl w:val="1"/>
                <w:numId w:val="5"/>
              </w:numPr>
              <w:jc w:val="both"/>
              <w:rPr>
                <w:rFonts w:ascii="Calibri" w:hAnsi="Calibri" w:cs="Arial"/>
                <w:i/>
                <w:sz w:val="20"/>
                <w:szCs w:val="20"/>
                <w:lang w:val="es-MX" w:eastAsia="es-CL"/>
              </w:rPr>
            </w:pPr>
            <w:r w:rsidRPr="009A6F03">
              <w:rPr>
                <w:rFonts w:ascii="Calibri" w:hAnsi="Calibri" w:cs="Arial"/>
                <w:i/>
                <w:sz w:val="20"/>
                <w:szCs w:val="20"/>
                <w:lang w:val="es-MX" w:eastAsia="es-CL"/>
              </w:rPr>
              <w:t>Justificación: Este componente es esencial para permitir a los usuarios interactuar con la plataforma de manera segura.</w:t>
            </w:r>
          </w:p>
          <w:p w14:paraId="64848E60" w14:textId="77777777" w:rsidR="009A6F03" w:rsidRPr="009A6F03" w:rsidRDefault="009A6F03" w:rsidP="009A6F03">
            <w:pPr>
              <w:numPr>
                <w:ilvl w:val="0"/>
                <w:numId w:val="5"/>
              </w:numPr>
              <w:jc w:val="both"/>
              <w:rPr>
                <w:rFonts w:ascii="Calibri" w:hAnsi="Calibri" w:cs="Arial"/>
                <w:i/>
                <w:sz w:val="20"/>
                <w:szCs w:val="20"/>
                <w:lang w:val="es-MX" w:eastAsia="es-CL"/>
              </w:rPr>
            </w:pPr>
            <w:r w:rsidRPr="009A6F03">
              <w:rPr>
                <w:rFonts w:ascii="Calibri" w:hAnsi="Calibri" w:cs="Arial"/>
                <w:i/>
                <w:sz w:val="20"/>
                <w:szCs w:val="20"/>
                <w:lang w:val="es-MX" w:eastAsia="es-CL"/>
              </w:rPr>
              <w:t>Panel de Administración:</w:t>
            </w:r>
          </w:p>
          <w:p w14:paraId="4C56E179" w14:textId="77777777" w:rsidR="009A6F03" w:rsidRPr="009A6F03" w:rsidRDefault="009A6F03" w:rsidP="009A6F03">
            <w:pPr>
              <w:numPr>
                <w:ilvl w:val="1"/>
                <w:numId w:val="5"/>
              </w:numPr>
              <w:jc w:val="both"/>
              <w:rPr>
                <w:rFonts w:ascii="Calibri" w:hAnsi="Calibri" w:cs="Arial"/>
                <w:i/>
                <w:sz w:val="20"/>
                <w:szCs w:val="20"/>
                <w:lang w:val="es-MX" w:eastAsia="es-CL"/>
              </w:rPr>
            </w:pPr>
            <w:r w:rsidRPr="009A6F03">
              <w:rPr>
                <w:rFonts w:ascii="Calibri" w:hAnsi="Calibri" w:cs="Arial"/>
                <w:i/>
                <w:sz w:val="20"/>
                <w:szCs w:val="20"/>
                <w:lang w:val="es-MX" w:eastAsia="es-CL"/>
              </w:rPr>
              <w:t>Evidencia: Interfaz del panel de administración para la gestión de productos.</w:t>
            </w:r>
          </w:p>
          <w:p w14:paraId="3C14CEAD" w14:textId="77777777" w:rsidR="009A6F03" w:rsidRPr="009A6F03" w:rsidRDefault="009A6F03" w:rsidP="009A6F03">
            <w:pPr>
              <w:numPr>
                <w:ilvl w:val="1"/>
                <w:numId w:val="5"/>
              </w:numPr>
              <w:jc w:val="both"/>
              <w:rPr>
                <w:rFonts w:ascii="Calibri" w:hAnsi="Calibri" w:cs="Arial"/>
                <w:i/>
                <w:sz w:val="20"/>
                <w:szCs w:val="20"/>
                <w:lang w:val="es-MX" w:eastAsia="es-CL"/>
              </w:rPr>
            </w:pPr>
            <w:r w:rsidRPr="009A6F03">
              <w:rPr>
                <w:rFonts w:ascii="Calibri" w:hAnsi="Calibri" w:cs="Arial"/>
                <w:i/>
                <w:sz w:val="20"/>
                <w:szCs w:val="20"/>
                <w:lang w:val="es-MX" w:eastAsia="es-CL"/>
              </w:rPr>
              <w:t>Justificación: Permite que los administradores gestionen el inventario de productos, un aspecto clave para mantener actualizado el catálogo de la tienda.</w:t>
            </w:r>
          </w:p>
          <w:p w14:paraId="51E5B895" w14:textId="0D31FAE2" w:rsidR="0003309E" w:rsidRPr="00A370C8" w:rsidRDefault="0003309E" w:rsidP="00585A13">
            <w:pPr>
              <w:jc w:val="both"/>
              <w:rPr>
                <w:rFonts w:ascii="Calibri" w:hAnsi="Calibri" w:cs="Arial"/>
                <w:b/>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A6F03">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9A6F03" w:rsidRPr="009A6F03" w14:paraId="0D4FAAA2" w14:textId="77777777" w:rsidTr="009A6F03">
        <w:trPr>
          <w:trHeight w:val="1794"/>
        </w:trPr>
        <w:tc>
          <w:tcPr>
            <w:tcW w:w="1328" w:type="dxa"/>
          </w:tcPr>
          <w:p w14:paraId="29F01B29" w14:textId="5F377C6E" w:rsidR="00FD5149" w:rsidRPr="009A6F03" w:rsidRDefault="009A6F03" w:rsidP="009A6F03">
            <w:pPr>
              <w:rPr>
                <w:bCs/>
                <w:i/>
                <w:iCs/>
                <w:sz w:val="18"/>
                <w:szCs w:val="24"/>
              </w:rPr>
            </w:pPr>
            <w:r w:rsidRPr="009A6F03">
              <w:rPr>
                <w:bCs/>
                <w:i/>
                <w:iCs/>
                <w:sz w:val="18"/>
                <w:szCs w:val="24"/>
              </w:rPr>
              <w:t>Desarrollo de Soluciones Web</w:t>
            </w:r>
          </w:p>
        </w:tc>
        <w:tc>
          <w:tcPr>
            <w:tcW w:w="1077" w:type="dxa"/>
          </w:tcPr>
          <w:p w14:paraId="7B4EBE25" w14:textId="76F3A846" w:rsidR="00FD5149"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Diseño de la arquitectura del sistema</w:t>
            </w:r>
          </w:p>
        </w:tc>
        <w:tc>
          <w:tcPr>
            <w:tcW w:w="1276" w:type="dxa"/>
          </w:tcPr>
          <w:p w14:paraId="16E191DF" w14:textId="43C7C821" w:rsidR="00FD5149" w:rsidRPr="009A6F03" w:rsidRDefault="009A6F03" w:rsidP="009A6F03">
            <w:pPr>
              <w:rPr>
                <w:bCs/>
                <w:i/>
                <w:iCs/>
                <w:sz w:val="18"/>
                <w:szCs w:val="24"/>
              </w:rPr>
            </w:pPr>
            <w:r w:rsidRPr="009A6F03">
              <w:rPr>
                <w:rFonts w:ascii="Calibri" w:hAnsi="Calibri" w:cs="Arial"/>
                <w:bCs/>
                <w:i/>
                <w:iCs/>
                <w:sz w:val="18"/>
                <w:szCs w:val="20"/>
                <w:lang w:eastAsia="es-CL"/>
              </w:rPr>
              <w:t>Herramientas de diseño, Documentación</w:t>
            </w:r>
          </w:p>
        </w:tc>
        <w:tc>
          <w:tcPr>
            <w:tcW w:w="1276" w:type="dxa"/>
          </w:tcPr>
          <w:p w14:paraId="66A5D860" w14:textId="7FF71563" w:rsidR="00FD5149" w:rsidRPr="009A6F03" w:rsidRDefault="009A6F03" w:rsidP="009A6F03">
            <w:pPr>
              <w:rPr>
                <w:bCs/>
                <w:i/>
                <w:iCs/>
                <w:sz w:val="18"/>
                <w:szCs w:val="24"/>
              </w:rPr>
            </w:pPr>
            <w:r w:rsidRPr="009A6F03">
              <w:rPr>
                <w:rFonts w:ascii="Calibri" w:hAnsi="Calibri" w:cs="Arial"/>
                <w:bCs/>
                <w:i/>
                <w:iCs/>
                <w:sz w:val="18"/>
                <w:szCs w:val="20"/>
                <w:lang w:eastAsia="es-CL"/>
              </w:rPr>
              <w:t>1 semana</w:t>
            </w:r>
          </w:p>
        </w:tc>
        <w:tc>
          <w:tcPr>
            <w:tcW w:w="1275" w:type="dxa"/>
          </w:tcPr>
          <w:p w14:paraId="036AB5D8" w14:textId="77777777" w:rsidR="00FD5149" w:rsidRPr="009A6F03" w:rsidRDefault="00FD5149" w:rsidP="009A6F03">
            <w:pPr>
              <w:rPr>
                <w:rFonts w:ascii="Calibri" w:hAnsi="Calibri" w:cs="Arial"/>
                <w:bCs/>
                <w:i/>
                <w:iCs/>
                <w:sz w:val="18"/>
                <w:szCs w:val="20"/>
                <w:lang w:eastAsia="es-CL"/>
              </w:rPr>
            </w:pPr>
            <w:r w:rsidRPr="009A6F03">
              <w:rPr>
                <w:rFonts w:ascii="Calibri" w:hAnsi="Calibri" w:cs="Arial"/>
                <w:bCs/>
                <w:i/>
                <w:iCs/>
                <w:sz w:val="18"/>
                <w:szCs w:val="20"/>
                <w:lang w:eastAsia="es-CL"/>
              </w:rPr>
              <w:t>Escribe el nombre del integrante del equipo responsable de cada actividad.</w:t>
            </w:r>
          </w:p>
        </w:tc>
        <w:tc>
          <w:tcPr>
            <w:tcW w:w="1276" w:type="dxa"/>
          </w:tcPr>
          <w:p w14:paraId="2FCEC037" w14:textId="548122AE" w:rsidR="00FD5149"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Revisión de tecnologías (Django, SQLite) y elección fina</w:t>
            </w:r>
            <w:r w:rsidR="00FD5149" w:rsidRPr="009A6F03">
              <w:rPr>
                <w:rFonts w:ascii="Calibri" w:hAnsi="Calibri" w:cs="Arial"/>
                <w:bCs/>
                <w:i/>
                <w:iCs/>
                <w:sz w:val="18"/>
                <w:szCs w:val="20"/>
                <w:lang w:eastAsia="es-CL"/>
              </w:rPr>
              <w:t>.</w:t>
            </w:r>
          </w:p>
        </w:tc>
        <w:tc>
          <w:tcPr>
            <w:tcW w:w="1418" w:type="dxa"/>
          </w:tcPr>
          <w:p w14:paraId="2163602D" w14:textId="2879D7C9" w:rsidR="00FD5149" w:rsidRPr="009A6F03" w:rsidRDefault="009A6F03" w:rsidP="009A6F03">
            <w:pPr>
              <w:rPr>
                <w:rFonts w:ascii="Calibri" w:hAnsi="Calibri" w:cs="Arial"/>
                <w:bCs/>
                <w:i/>
                <w:iCs/>
                <w:sz w:val="16"/>
                <w:szCs w:val="20"/>
                <w:lang w:eastAsia="es-CL"/>
              </w:rPr>
            </w:pPr>
            <w:r w:rsidRPr="009A6F03">
              <w:rPr>
                <w:rFonts w:ascii="Calibri" w:hAnsi="Calibri" w:cs="Arial"/>
                <w:bCs/>
                <w:i/>
                <w:iCs/>
                <w:sz w:val="18"/>
                <w:szCs w:val="20"/>
                <w:lang w:eastAsia="es-CL"/>
              </w:rPr>
              <w:t>Completado</w:t>
            </w:r>
          </w:p>
        </w:tc>
        <w:tc>
          <w:tcPr>
            <w:tcW w:w="850" w:type="dxa"/>
          </w:tcPr>
          <w:p w14:paraId="7C6D6F31" w14:textId="5385934C" w:rsidR="00FD5149"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Ninguno</w:t>
            </w:r>
          </w:p>
        </w:tc>
      </w:tr>
      <w:tr w:rsidR="009A6F03" w:rsidRPr="009A6F03" w14:paraId="0BE028F7" w14:textId="77777777" w:rsidTr="009A6F03">
        <w:trPr>
          <w:trHeight w:val="1395"/>
        </w:trPr>
        <w:tc>
          <w:tcPr>
            <w:tcW w:w="1328" w:type="dxa"/>
          </w:tcPr>
          <w:p w14:paraId="2B2D287C" w14:textId="18B6F8CD" w:rsidR="009A6F03" w:rsidRPr="009A6F03" w:rsidRDefault="009A6F03" w:rsidP="009A6F03">
            <w:pPr>
              <w:rPr>
                <w:bCs/>
                <w:i/>
                <w:iCs/>
                <w:sz w:val="18"/>
                <w:szCs w:val="24"/>
              </w:rPr>
            </w:pPr>
            <w:r w:rsidRPr="009A6F03">
              <w:rPr>
                <w:bCs/>
                <w:i/>
                <w:iCs/>
                <w:sz w:val="18"/>
                <w:szCs w:val="24"/>
              </w:rPr>
              <w:t>Desarrollo de Soluciones Web</w:t>
            </w:r>
          </w:p>
        </w:tc>
        <w:tc>
          <w:tcPr>
            <w:tcW w:w="1077" w:type="dxa"/>
          </w:tcPr>
          <w:p w14:paraId="7E76D829" w14:textId="43421A86"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 xml:space="preserve">Implementación del </w:t>
            </w:r>
            <w:proofErr w:type="spellStart"/>
            <w:r w:rsidRPr="009A6F03">
              <w:rPr>
                <w:rFonts w:ascii="Calibri" w:hAnsi="Calibri" w:cs="Arial"/>
                <w:bCs/>
                <w:i/>
                <w:iCs/>
                <w:sz w:val="18"/>
                <w:szCs w:val="20"/>
                <w:lang w:eastAsia="es-CL"/>
              </w:rPr>
              <w:t>Frontend</w:t>
            </w:r>
            <w:proofErr w:type="spellEnd"/>
            <w:r w:rsidRPr="009A6F03">
              <w:rPr>
                <w:rFonts w:ascii="Calibri" w:hAnsi="Calibri" w:cs="Arial"/>
                <w:bCs/>
                <w:i/>
                <w:iCs/>
                <w:sz w:val="18"/>
                <w:szCs w:val="20"/>
                <w:lang w:eastAsia="es-CL"/>
              </w:rPr>
              <w:t xml:space="preserve"> (UI/UX)</w:t>
            </w:r>
          </w:p>
        </w:tc>
        <w:tc>
          <w:tcPr>
            <w:tcW w:w="1276" w:type="dxa"/>
          </w:tcPr>
          <w:p w14:paraId="304FA929" w14:textId="2479CC44"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HTML, CSS, JavaScript</w:t>
            </w:r>
          </w:p>
        </w:tc>
        <w:tc>
          <w:tcPr>
            <w:tcW w:w="1276" w:type="dxa"/>
          </w:tcPr>
          <w:p w14:paraId="7B1964EE" w14:textId="05B486A0"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2 semanas</w:t>
            </w:r>
          </w:p>
        </w:tc>
        <w:tc>
          <w:tcPr>
            <w:tcW w:w="1275" w:type="dxa"/>
          </w:tcPr>
          <w:p w14:paraId="1841F2E7" w14:textId="19228043" w:rsidR="009A6F03" w:rsidRPr="009A6F03" w:rsidRDefault="009A6F03" w:rsidP="009A6F03">
            <w:pPr>
              <w:rPr>
                <w:rFonts w:ascii="Calibri" w:hAnsi="Calibri" w:cs="Arial"/>
                <w:bCs/>
                <w:i/>
                <w:iCs/>
                <w:sz w:val="18"/>
                <w:szCs w:val="20"/>
                <w:lang w:eastAsia="es-CL"/>
              </w:rPr>
            </w:pPr>
            <w:proofErr w:type="spellStart"/>
            <w:r w:rsidRPr="009A6F03">
              <w:rPr>
                <w:rFonts w:ascii="Calibri" w:hAnsi="Calibri" w:cs="Arial"/>
                <w:bCs/>
                <w:i/>
                <w:iCs/>
                <w:sz w:val="18"/>
                <w:szCs w:val="20"/>
                <w:lang w:eastAsia="es-CL"/>
              </w:rPr>
              <w:t>Leanick</w:t>
            </w:r>
            <w:proofErr w:type="spellEnd"/>
          </w:p>
        </w:tc>
        <w:tc>
          <w:tcPr>
            <w:tcW w:w="1276" w:type="dxa"/>
          </w:tcPr>
          <w:p w14:paraId="351045E2" w14:textId="1B731711"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Se ajustaron las animaciones para mejorar rendimiento</w:t>
            </w:r>
          </w:p>
        </w:tc>
        <w:tc>
          <w:tcPr>
            <w:tcW w:w="1418" w:type="dxa"/>
          </w:tcPr>
          <w:p w14:paraId="4C55D142" w14:textId="10B0AC53"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En curso</w:t>
            </w:r>
          </w:p>
        </w:tc>
        <w:tc>
          <w:tcPr>
            <w:tcW w:w="850" w:type="dxa"/>
          </w:tcPr>
          <w:p w14:paraId="1349A8DF" w14:textId="1A3A4A63"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Animaciones simplificadas</w:t>
            </w:r>
          </w:p>
        </w:tc>
      </w:tr>
      <w:tr w:rsidR="009A6F03" w:rsidRPr="009A6F03" w14:paraId="4448B8EA" w14:textId="77777777" w:rsidTr="009A6F03">
        <w:trPr>
          <w:trHeight w:val="1395"/>
        </w:trPr>
        <w:tc>
          <w:tcPr>
            <w:tcW w:w="1328" w:type="dxa"/>
          </w:tcPr>
          <w:p w14:paraId="296B19D5" w14:textId="722972A9" w:rsidR="009A6F03" w:rsidRPr="009A6F03" w:rsidRDefault="009A6F03" w:rsidP="009A6F03">
            <w:pPr>
              <w:rPr>
                <w:bCs/>
                <w:i/>
                <w:iCs/>
                <w:sz w:val="18"/>
                <w:szCs w:val="24"/>
              </w:rPr>
            </w:pPr>
            <w:r w:rsidRPr="009A6F03">
              <w:rPr>
                <w:bCs/>
                <w:i/>
                <w:iCs/>
                <w:sz w:val="18"/>
                <w:szCs w:val="24"/>
              </w:rPr>
              <w:t>Gestión de Base de Datos</w:t>
            </w:r>
          </w:p>
        </w:tc>
        <w:tc>
          <w:tcPr>
            <w:tcW w:w="1077" w:type="dxa"/>
          </w:tcPr>
          <w:p w14:paraId="0CCAC0F8" w14:textId="72675EAD"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Configuración inicial de la base de datos (SQLite)</w:t>
            </w:r>
          </w:p>
        </w:tc>
        <w:tc>
          <w:tcPr>
            <w:tcW w:w="1276" w:type="dxa"/>
          </w:tcPr>
          <w:p w14:paraId="5959B399" w14:textId="75F6F00D"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SQLite, Herramientas de modelado de BD</w:t>
            </w:r>
          </w:p>
        </w:tc>
        <w:tc>
          <w:tcPr>
            <w:tcW w:w="1276" w:type="dxa"/>
          </w:tcPr>
          <w:p w14:paraId="22D0AA0A" w14:textId="684893FA"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1 semana</w:t>
            </w:r>
          </w:p>
          <w:p w14:paraId="614BD5B0" w14:textId="77777777" w:rsidR="009A6F03" w:rsidRPr="009A6F03" w:rsidRDefault="009A6F03" w:rsidP="009A6F03">
            <w:pPr>
              <w:rPr>
                <w:rFonts w:ascii="Calibri" w:hAnsi="Calibri" w:cs="Arial"/>
                <w:bCs/>
                <w:i/>
                <w:iCs/>
                <w:sz w:val="18"/>
                <w:szCs w:val="20"/>
                <w:lang w:eastAsia="es-CL"/>
              </w:rPr>
            </w:pPr>
          </w:p>
        </w:tc>
        <w:tc>
          <w:tcPr>
            <w:tcW w:w="1275" w:type="dxa"/>
          </w:tcPr>
          <w:p w14:paraId="3551AA5D" w14:textId="47237790"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Fernando</w:t>
            </w:r>
          </w:p>
        </w:tc>
        <w:tc>
          <w:tcPr>
            <w:tcW w:w="1276" w:type="dxa"/>
          </w:tcPr>
          <w:p w14:paraId="19017B11" w14:textId="2538F2FC"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B</w:t>
            </w:r>
            <w:r w:rsidRPr="009A6F03">
              <w:rPr>
                <w:rFonts w:ascii="Calibri" w:hAnsi="Calibri" w:cs="Arial"/>
                <w:bCs/>
                <w:i/>
                <w:iCs/>
                <w:sz w:val="18"/>
                <w:szCs w:val="20"/>
                <w:lang w:eastAsia="es-CL"/>
              </w:rPr>
              <w:t>ase de datos lista para gestionar usuarios y productos</w:t>
            </w:r>
          </w:p>
        </w:tc>
        <w:tc>
          <w:tcPr>
            <w:tcW w:w="1418" w:type="dxa"/>
          </w:tcPr>
          <w:p w14:paraId="68DB0760" w14:textId="1FC1F704"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Completado</w:t>
            </w:r>
          </w:p>
        </w:tc>
        <w:tc>
          <w:tcPr>
            <w:tcW w:w="850" w:type="dxa"/>
          </w:tcPr>
          <w:p w14:paraId="35B6E3AA" w14:textId="5905FFC8"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Ninguno</w:t>
            </w:r>
          </w:p>
        </w:tc>
      </w:tr>
      <w:tr w:rsidR="009A6F03" w:rsidRPr="009A6F03" w14:paraId="03D3672F" w14:textId="77777777" w:rsidTr="009A6F03">
        <w:trPr>
          <w:trHeight w:val="1395"/>
        </w:trPr>
        <w:tc>
          <w:tcPr>
            <w:tcW w:w="1328" w:type="dxa"/>
          </w:tcPr>
          <w:p w14:paraId="58473734" w14:textId="1A981011" w:rsidR="009A6F03" w:rsidRPr="009A6F03" w:rsidRDefault="009A6F03" w:rsidP="009A6F03">
            <w:pPr>
              <w:rPr>
                <w:bCs/>
                <w:i/>
                <w:iCs/>
                <w:sz w:val="18"/>
                <w:szCs w:val="24"/>
              </w:rPr>
            </w:pPr>
            <w:r w:rsidRPr="009A6F03">
              <w:rPr>
                <w:bCs/>
                <w:i/>
                <w:iCs/>
                <w:sz w:val="18"/>
                <w:szCs w:val="24"/>
              </w:rPr>
              <w:t>Desarrollo de Soluciones Web</w:t>
            </w:r>
          </w:p>
        </w:tc>
        <w:tc>
          <w:tcPr>
            <w:tcW w:w="1077" w:type="dxa"/>
          </w:tcPr>
          <w:p w14:paraId="3F1DA8CC" w14:textId="3A85DF23"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 xml:space="preserve">Desarrollo del </w:t>
            </w:r>
            <w:proofErr w:type="spellStart"/>
            <w:r w:rsidRPr="009A6F03">
              <w:rPr>
                <w:rFonts w:ascii="Calibri" w:hAnsi="Calibri" w:cs="Arial"/>
                <w:bCs/>
                <w:i/>
                <w:iCs/>
                <w:sz w:val="18"/>
                <w:szCs w:val="20"/>
                <w:lang w:eastAsia="es-CL"/>
              </w:rPr>
              <w:t>backend</w:t>
            </w:r>
            <w:proofErr w:type="spellEnd"/>
            <w:r w:rsidRPr="009A6F03">
              <w:rPr>
                <w:rFonts w:ascii="Calibri" w:hAnsi="Calibri" w:cs="Arial"/>
                <w:bCs/>
                <w:i/>
                <w:iCs/>
                <w:sz w:val="18"/>
                <w:szCs w:val="20"/>
                <w:lang w:eastAsia="es-CL"/>
              </w:rPr>
              <w:t xml:space="preserve"> (Gestión de productos y usuarios)</w:t>
            </w:r>
          </w:p>
        </w:tc>
        <w:tc>
          <w:tcPr>
            <w:tcW w:w="1276" w:type="dxa"/>
          </w:tcPr>
          <w:p w14:paraId="6FE16AF4" w14:textId="6E279BC0"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Django, Python, SQLite</w:t>
            </w:r>
          </w:p>
        </w:tc>
        <w:tc>
          <w:tcPr>
            <w:tcW w:w="1276" w:type="dxa"/>
          </w:tcPr>
          <w:p w14:paraId="35D11278" w14:textId="79AC163D"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2 semana</w:t>
            </w:r>
            <w:r w:rsidRPr="009A6F03">
              <w:rPr>
                <w:rFonts w:ascii="Calibri" w:hAnsi="Calibri" w:cs="Arial"/>
                <w:bCs/>
                <w:i/>
                <w:iCs/>
                <w:sz w:val="18"/>
                <w:szCs w:val="20"/>
                <w:lang w:eastAsia="es-CL"/>
              </w:rPr>
              <w:t>s</w:t>
            </w:r>
          </w:p>
        </w:tc>
        <w:tc>
          <w:tcPr>
            <w:tcW w:w="1275" w:type="dxa"/>
          </w:tcPr>
          <w:p w14:paraId="30BE5AF0" w14:textId="4CF7BB4A"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Juan Pablo</w:t>
            </w:r>
          </w:p>
        </w:tc>
        <w:tc>
          <w:tcPr>
            <w:tcW w:w="1276" w:type="dxa"/>
          </w:tcPr>
          <w:p w14:paraId="11B37EC2" w14:textId="1BE6D415"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 xml:space="preserve">Definición de </w:t>
            </w:r>
            <w:proofErr w:type="spellStart"/>
            <w:r w:rsidRPr="009A6F03">
              <w:rPr>
                <w:rFonts w:ascii="Calibri" w:hAnsi="Calibri" w:cs="Arial"/>
                <w:bCs/>
                <w:i/>
                <w:iCs/>
                <w:sz w:val="18"/>
                <w:szCs w:val="20"/>
                <w:lang w:eastAsia="es-CL"/>
              </w:rPr>
              <w:t>endpoints</w:t>
            </w:r>
            <w:proofErr w:type="spellEnd"/>
            <w:r w:rsidRPr="009A6F03">
              <w:rPr>
                <w:rFonts w:ascii="Calibri" w:hAnsi="Calibri" w:cs="Arial"/>
                <w:bCs/>
                <w:i/>
                <w:iCs/>
                <w:sz w:val="18"/>
                <w:szCs w:val="20"/>
                <w:lang w:eastAsia="es-CL"/>
              </w:rPr>
              <w:t xml:space="preserve"> y lógica de CRUD</w:t>
            </w:r>
          </w:p>
        </w:tc>
        <w:tc>
          <w:tcPr>
            <w:tcW w:w="1418" w:type="dxa"/>
          </w:tcPr>
          <w:p w14:paraId="1DC66909" w14:textId="7731978F"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En curso</w:t>
            </w:r>
          </w:p>
          <w:p w14:paraId="2E129C96" w14:textId="77777777" w:rsidR="009A6F03" w:rsidRPr="009A6F03" w:rsidRDefault="009A6F03" w:rsidP="009A6F03">
            <w:pPr>
              <w:rPr>
                <w:rFonts w:ascii="Calibri" w:hAnsi="Calibri" w:cs="Arial"/>
                <w:bCs/>
                <w:i/>
                <w:iCs/>
                <w:sz w:val="18"/>
                <w:szCs w:val="20"/>
                <w:lang w:eastAsia="es-CL"/>
              </w:rPr>
            </w:pPr>
          </w:p>
        </w:tc>
        <w:tc>
          <w:tcPr>
            <w:tcW w:w="850" w:type="dxa"/>
          </w:tcPr>
          <w:p w14:paraId="1B0E049B" w14:textId="4D893488"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Ninguno</w:t>
            </w:r>
          </w:p>
        </w:tc>
      </w:tr>
      <w:tr w:rsidR="009A6F03" w:rsidRPr="009A6F03" w14:paraId="68EF8D79" w14:textId="77777777" w:rsidTr="009A6F03">
        <w:trPr>
          <w:trHeight w:val="1395"/>
        </w:trPr>
        <w:tc>
          <w:tcPr>
            <w:tcW w:w="1328" w:type="dxa"/>
          </w:tcPr>
          <w:p w14:paraId="12FD05FB" w14:textId="2EA9C66C" w:rsidR="009A6F03" w:rsidRPr="009A6F03" w:rsidRDefault="009A6F03" w:rsidP="009A6F03">
            <w:pPr>
              <w:rPr>
                <w:bCs/>
                <w:i/>
                <w:iCs/>
                <w:sz w:val="18"/>
                <w:szCs w:val="24"/>
              </w:rPr>
            </w:pPr>
            <w:r w:rsidRPr="009A6F03">
              <w:rPr>
                <w:bCs/>
                <w:i/>
                <w:iCs/>
                <w:sz w:val="18"/>
                <w:szCs w:val="24"/>
              </w:rPr>
              <w:t>Desarrollo de Soluciones Web</w:t>
            </w:r>
          </w:p>
        </w:tc>
        <w:tc>
          <w:tcPr>
            <w:tcW w:w="1077" w:type="dxa"/>
          </w:tcPr>
          <w:p w14:paraId="0FDB38BE" w14:textId="720E72F1"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Implementación del carrito de compras</w:t>
            </w:r>
          </w:p>
        </w:tc>
        <w:tc>
          <w:tcPr>
            <w:tcW w:w="1276" w:type="dxa"/>
          </w:tcPr>
          <w:p w14:paraId="681C7A3B" w14:textId="3D600988"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Django, JavaScript</w:t>
            </w:r>
          </w:p>
        </w:tc>
        <w:tc>
          <w:tcPr>
            <w:tcW w:w="1276" w:type="dxa"/>
          </w:tcPr>
          <w:p w14:paraId="278A25E4" w14:textId="6B251F99"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1.5 semanas</w:t>
            </w:r>
          </w:p>
        </w:tc>
        <w:tc>
          <w:tcPr>
            <w:tcW w:w="1275" w:type="dxa"/>
          </w:tcPr>
          <w:p w14:paraId="79DC6A5A" w14:textId="36F23221" w:rsidR="009A6F03" w:rsidRPr="009A6F03" w:rsidRDefault="009A6F03" w:rsidP="009A6F03">
            <w:pPr>
              <w:rPr>
                <w:rFonts w:ascii="Calibri" w:hAnsi="Calibri" w:cs="Arial"/>
                <w:bCs/>
                <w:i/>
                <w:iCs/>
                <w:sz w:val="18"/>
                <w:szCs w:val="20"/>
                <w:lang w:eastAsia="es-CL"/>
              </w:rPr>
            </w:pPr>
            <w:proofErr w:type="spellStart"/>
            <w:r w:rsidRPr="009A6F03">
              <w:rPr>
                <w:rFonts w:ascii="Calibri" w:hAnsi="Calibri" w:cs="Arial"/>
                <w:bCs/>
                <w:i/>
                <w:iCs/>
                <w:sz w:val="18"/>
                <w:szCs w:val="20"/>
                <w:lang w:eastAsia="es-CL"/>
              </w:rPr>
              <w:t>Leanick</w:t>
            </w:r>
            <w:proofErr w:type="spellEnd"/>
          </w:p>
        </w:tc>
        <w:tc>
          <w:tcPr>
            <w:tcW w:w="1276" w:type="dxa"/>
          </w:tcPr>
          <w:p w14:paraId="17E8E653" w14:textId="424796E1"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Integración</w:t>
            </w:r>
            <w:r w:rsidRPr="009A6F03">
              <w:rPr>
                <w:rFonts w:ascii="Calibri" w:hAnsi="Calibri" w:cs="Arial"/>
                <w:bCs/>
                <w:i/>
                <w:iCs/>
                <w:sz w:val="18"/>
                <w:szCs w:val="20"/>
                <w:lang w:eastAsia="es-CL"/>
              </w:rPr>
              <w:t xml:space="preserve"> y </w:t>
            </w:r>
            <w:r w:rsidRPr="009A6F03">
              <w:rPr>
                <w:rFonts w:ascii="Calibri" w:hAnsi="Calibri" w:cs="Arial"/>
                <w:bCs/>
                <w:i/>
                <w:iCs/>
                <w:sz w:val="18"/>
                <w:szCs w:val="20"/>
                <w:lang w:eastAsia="es-CL"/>
              </w:rPr>
              <w:t>Validación</w:t>
            </w:r>
          </w:p>
        </w:tc>
        <w:tc>
          <w:tcPr>
            <w:tcW w:w="1418" w:type="dxa"/>
          </w:tcPr>
          <w:p w14:paraId="5CD8B9B8" w14:textId="7EA16D33"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Completado</w:t>
            </w:r>
          </w:p>
        </w:tc>
        <w:tc>
          <w:tcPr>
            <w:tcW w:w="850" w:type="dxa"/>
          </w:tcPr>
          <w:p w14:paraId="0159B132" w14:textId="77777777" w:rsidR="009A6F03" w:rsidRPr="009A6F03" w:rsidRDefault="009A6F03" w:rsidP="009A6F03">
            <w:pPr>
              <w:rPr>
                <w:rFonts w:ascii="Calibri" w:hAnsi="Calibri" w:cs="Arial"/>
                <w:bCs/>
                <w:i/>
                <w:iCs/>
                <w:sz w:val="18"/>
                <w:szCs w:val="20"/>
                <w:lang w:eastAsia="es-CL"/>
              </w:rPr>
            </w:pPr>
          </w:p>
        </w:tc>
      </w:tr>
      <w:tr w:rsidR="009A6F03" w:rsidRPr="009A6F03" w14:paraId="2888B6B0" w14:textId="77777777" w:rsidTr="009A6F03">
        <w:trPr>
          <w:trHeight w:val="1395"/>
        </w:trPr>
        <w:tc>
          <w:tcPr>
            <w:tcW w:w="1328" w:type="dxa"/>
          </w:tcPr>
          <w:p w14:paraId="73BCEA34" w14:textId="570FAD29" w:rsidR="009A6F03" w:rsidRPr="009A6F03" w:rsidRDefault="009A6F03" w:rsidP="009A6F03">
            <w:pPr>
              <w:rPr>
                <w:bCs/>
                <w:i/>
                <w:iCs/>
                <w:sz w:val="18"/>
                <w:szCs w:val="24"/>
              </w:rPr>
            </w:pPr>
            <w:r w:rsidRPr="009A6F03">
              <w:rPr>
                <w:bCs/>
                <w:i/>
                <w:iCs/>
                <w:sz w:val="18"/>
                <w:szCs w:val="24"/>
              </w:rPr>
              <w:t>Desarrollo de Soluciones Web</w:t>
            </w:r>
          </w:p>
        </w:tc>
        <w:tc>
          <w:tcPr>
            <w:tcW w:w="1077" w:type="dxa"/>
          </w:tcPr>
          <w:p w14:paraId="3171BB69" w14:textId="4B957086"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Implementación del sistema de autenticación</w:t>
            </w:r>
          </w:p>
        </w:tc>
        <w:tc>
          <w:tcPr>
            <w:tcW w:w="1276" w:type="dxa"/>
          </w:tcPr>
          <w:p w14:paraId="732F81FC" w14:textId="13554691"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Django, HTML, CSS</w:t>
            </w:r>
          </w:p>
        </w:tc>
        <w:tc>
          <w:tcPr>
            <w:tcW w:w="1276" w:type="dxa"/>
          </w:tcPr>
          <w:p w14:paraId="009A8E65" w14:textId="1D70934D"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1 semana</w:t>
            </w:r>
          </w:p>
        </w:tc>
        <w:tc>
          <w:tcPr>
            <w:tcW w:w="1275" w:type="dxa"/>
          </w:tcPr>
          <w:p w14:paraId="44557742" w14:textId="733B88E1" w:rsidR="009A6F03" w:rsidRPr="009A6F03" w:rsidRDefault="009A6F03" w:rsidP="009A6F03">
            <w:pPr>
              <w:rPr>
                <w:rFonts w:ascii="Calibri" w:hAnsi="Calibri" w:cs="Arial"/>
                <w:bCs/>
                <w:i/>
                <w:iCs/>
                <w:sz w:val="18"/>
                <w:szCs w:val="20"/>
                <w:lang w:eastAsia="es-CL"/>
              </w:rPr>
            </w:pPr>
            <w:proofErr w:type="spellStart"/>
            <w:r w:rsidRPr="009A6F03">
              <w:rPr>
                <w:rFonts w:ascii="Calibri" w:hAnsi="Calibri" w:cs="Arial"/>
                <w:bCs/>
                <w:i/>
                <w:iCs/>
                <w:sz w:val="18"/>
                <w:szCs w:val="20"/>
                <w:lang w:eastAsia="es-CL"/>
              </w:rPr>
              <w:t>Leanick</w:t>
            </w:r>
            <w:proofErr w:type="spellEnd"/>
          </w:p>
        </w:tc>
        <w:tc>
          <w:tcPr>
            <w:tcW w:w="1276" w:type="dxa"/>
          </w:tcPr>
          <w:p w14:paraId="1DCCEC28" w14:textId="5BF513AD"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Funcionalidad de inicio de sesión</w:t>
            </w:r>
          </w:p>
        </w:tc>
        <w:tc>
          <w:tcPr>
            <w:tcW w:w="1418" w:type="dxa"/>
          </w:tcPr>
          <w:p w14:paraId="598C7CEB" w14:textId="07BD0C9C"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Completado</w:t>
            </w:r>
          </w:p>
        </w:tc>
        <w:tc>
          <w:tcPr>
            <w:tcW w:w="850" w:type="dxa"/>
          </w:tcPr>
          <w:p w14:paraId="7DA11AA9" w14:textId="77777777" w:rsidR="009A6F03" w:rsidRPr="009A6F03" w:rsidRDefault="009A6F03" w:rsidP="009A6F03">
            <w:pPr>
              <w:rPr>
                <w:rFonts w:ascii="Calibri" w:hAnsi="Calibri" w:cs="Arial"/>
                <w:bCs/>
                <w:i/>
                <w:iCs/>
                <w:sz w:val="18"/>
                <w:szCs w:val="20"/>
                <w:lang w:eastAsia="es-CL"/>
              </w:rPr>
            </w:pPr>
          </w:p>
        </w:tc>
      </w:tr>
      <w:tr w:rsidR="009A6F03" w:rsidRPr="009A6F03" w14:paraId="4067E0A9" w14:textId="77777777" w:rsidTr="009A6F03">
        <w:trPr>
          <w:trHeight w:val="1395"/>
        </w:trPr>
        <w:tc>
          <w:tcPr>
            <w:tcW w:w="1328" w:type="dxa"/>
          </w:tcPr>
          <w:p w14:paraId="759A0952" w14:textId="5A73A115" w:rsidR="009A6F03" w:rsidRPr="009A6F03" w:rsidRDefault="009A6F03" w:rsidP="009A6F03">
            <w:pPr>
              <w:rPr>
                <w:bCs/>
                <w:i/>
                <w:iCs/>
                <w:sz w:val="18"/>
                <w:szCs w:val="24"/>
              </w:rPr>
            </w:pPr>
            <w:r w:rsidRPr="009A6F03">
              <w:rPr>
                <w:bCs/>
                <w:i/>
                <w:iCs/>
                <w:sz w:val="18"/>
                <w:szCs w:val="24"/>
              </w:rPr>
              <w:lastRenderedPageBreak/>
              <w:t>Gestión de Soluciones Web</w:t>
            </w:r>
          </w:p>
        </w:tc>
        <w:tc>
          <w:tcPr>
            <w:tcW w:w="1077" w:type="dxa"/>
          </w:tcPr>
          <w:p w14:paraId="31647D29" w14:textId="23C381A3"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Optimización del rendimiento del sitio web</w:t>
            </w:r>
          </w:p>
        </w:tc>
        <w:tc>
          <w:tcPr>
            <w:tcW w:w="1276" w:type="dxa"/>
          </w:tcPr>
          <w:p w14:paraId="772256CC" w14:textId="4D4C44CB"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 xml:space="preserve">Herramientas de </w:t>
            </w:r>
            <w:proofErr w:type="spellStart"/>
            <w:r w:rsidRPr="009A6F03">
              <w:rPr>
                <w:rFonts w:ascii="Calibri" w:hAnsi="Calibri" w:cs="Arial"/>
                <w:bCs/>
                <w:i/>
                <w:iCs/>
                <w:sz w:val="18"/>
                <w:szCs w:val="20"/>
                <w:lang w:eastAsia="es-CL"/>
              </w:rPr>
              <w:t>testing</w:t>
            </w:r>
            <w:proofErr w:type="spellEnd"/>
            <w:r w:rsidRPr="009A6F03">
              <w:rPr>
                <w:rFonts w:ascii="Calibri" w:hAnsi="Calibri" w:cs="Arial"/>
                <w:bCs/>
                <w:i/>
                <w:iCs/>
                <w:sz w:val="18"/>
                <w:szCs w:val="20"/>
                <w:lang w:eastAsia="es-CL"/>
              </w:rPr>
              <w:t xml:space="preserve"> y monitoreo</w:t>
            </w:r>
          </w:p>
        </w:tc>
        <w:tc>
          <w:tcPr>
            <w:tcW w:w="1276" w:type="dxa"/>
          </w:tcPr>
          <w:p w14:paraId="7B68C631" w14:textId="301662E0"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1 semana</w:t>
            </w:r>
          </w:p>
        </w:tc>
        <w:tc>
          <w:tcPr>
            <w:tcW w:w="1275" w:type="dxa"/>
          </w:tcPr>
          <w:p w14:paraId="7D885031" w14:textId="55C32EC9" w:rsidR="009A6F03" w:rsidRPr="009A6F03" w:rsidRDefault="009A6F03" w:rsidP="009A6F03">
            <w:pPr>
              <w:rPr>
                <w:rFonts w:ascii="Calibri" w:hAnsi="Calibri" w:cs="Arial"/>
                <w:bCs/>
                <w:i/>
                <w:iCs/>
                <w:sz w:val="18"/>
                <w:szCs w:val="20"/>
                <w:lang w:eastAsia="es-CL"/>
              </w:rPr>
            </w:pPr>
            <w:proofErr w:type="spellStart"/>
            <w:r w:rsidRPr="009A6F03">
              <w:rPr>
                <w:rFonts w:ascii="Calibri" w:hAnsi="Calibri" w:cs="Arial"/>
                <w:bCs/>
                <w:i/>
                <w:iCs/>
                <w:sz w:val="18"/>
                <w:szCs w:val="20"/>
                <w:lang w:eastAsia="es-CL"/>
              </w:rPr>
              <w:t>Leanick</w:t>
            </w:r>
            <w:proofErr w:type="spellEnd"/>
          </w:p>
        </w:tc>
        <w:tc>
          <w:tcPr>
            <w:tcW w:w="1276" w:type="dxa"/>
          </w:tcPr>
          <w:p w14:paraId="71795485" w14:textId="3417C153"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Ajustes en tiempos de carga y consultas</w:t>
            </w:r>
          </w:p>
        </w:tc>
        <w:tc>
          <w:tcPr>
            <w:tcW w:w="1418" w:type="dxa"/>
          </w:tcPr>
          <w:p w14:paraId="56AC61BC" w14:textId="514C41A7"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No iniciado</w:t>
            </w:r>
          </w:p>
        </w:tc>
        <w:tc>
          <w:tcPr>
            <w:tcW w:w="850" w:type="dxa"/>
          </w:tcPr>
          <w:p w14:paraId="2E2E4709" w14:textId="665A4D65"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Ninguno</w:t>
            </w:r>
          </w:p>
        </w:tc>
      </w:tr>
      <w:tr w:rsidR="009A6F03" w:rsidRPr="009A6F03" w14:paraId="14A8A2BB" w14:textId="77777777" w:rsidTr="009A6F03">
        <w:trPr>
          <w:trHeight w:val="1395"/>
        </w:trPr>
        <w:tc>
          <w:tcPr>
            <w:tcW w:w="1328" w:type="dxa"/>
          </w:tcPr>
          <w:p w14:paraId="31BE7A07" w14:textId="4634DBE9" w:rsidR="009A6F03" w:rsidRPr="009A6F03" w:rsidRDefault="009A6F03" w:rsidP="009A6F03">
            <w:pPr>
              <w:rPr>
                <w:bCs/>
                <w:i/>
                <w:iCs/>
                <w:sz w:val="18"/>
                <w:szCs w:val="24"/>
              </w:rPr>
            </w:pPr>
            <w:r w:rsidRPr="009A6F03">
              <w:rPr>
                <w:bCs/>
                <w:i/>
                <w:iCs/>
                <w:sz w:val="18"/>
                <w:szCs w:val="24"/>
              </w:rPr>
              <w:t>Desarrollo de Soluciones Web</w:t>
            </w:r>
          </w:p>
        </w:tc>
        <w:tc>
          <w:tcPr>
            <w:tcW w:w="1077" w:type="dxa"/>
          </w:tcPr>
          <w:p w14:paraId="735C1FF4" w14:textId="75181E80"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Implementación de la página de reseñas y opiniones</w:t>
            </w:r>
          </w:p>
        </w:tc>
        <w:tc>
          <w:tcPr>
            <w:tcW w:w="1276" w:type="dxa"/>
          </w:tcPr>
          <w:p w14:paraId="3042C36F" w14:textId="5A9F4261"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 xml:space="preserve">Django, HTML, CSS, </w:t>
            </w:r>
            <w:proofErr w:type="spellStart"/>
            <w:r w:rsidRPr="009A6F03">
              <w:rPr>
                <w:rFonts w:ascii="Calibri" w:hAnsi="Calibri" w:cs="Arial"/>
                <w:bCs/>
                <w:i/>
                <w:iCs/>
                <w:sz w:val="18"/>
                <w:szCs w:val="20"/>
                <w:lang w:eastAsia="es-CL"/>
              </w:rPr>
              <w:t>JavaScrip</w:t>
            </w:r>
            <w:proofErr w:type="spellEnd"/>
          </w:p>
        </w:tc>
        <w:tc>
          <w:tcPr>
            <w:tcW w:w="1276" w:type="dxa"/>
          </w:tcPr>
          <w:p w14:paraId="0C505377" w14:textId="7A9B3C93"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1 semana</w:t>
            </w:r>
          </w:p>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9A6F03" w:rsidRPr="009A6F03" w14:paraId="664F9EF1" w14:textId="77777777" w:rsidTr="009A6F03">
              <w:trPr>
                <w:tblCellSpacing w:w="15" w:type="dxa"/>
              </w:trPr>
              <w:tc>
                <w:tcPr>
                  <w:tcW w:w="1077" w:type="dxa"/>
                  <w:vAlign w:val="center"/>
                  <w:hideMark/>
                </w:tcPr>
                <w:p w14:paraId="7ED902DC" w14:textId="77777777" w:rsidR="009A6F03" w:rsidRPr="009A6F03" w:rsidRDefault="009A6F03" w:rsidP="009A6F03">
                  <w:pPr>
                    <w:framePr w:hSpace="180" w:wrap="around" w:vAnchor="page" w:hAnchor="margin" w:xAlign="center" w:y="3517"/>
                    <w:rPr>
                      <w:rFonts w:ascii="Calibri" w:hAnsi="Calibri" w:cs="Arial"/>
                      <w:bCs/>
                      <w:i/>
                      <w:iCs/>
                      <w:sz w:val="18"/>
                      <w:szCs w:val="20"/>
                      <w:lang w:val="es-MX" w:eastAsia="es-CL"/>
                    </w:rPr>
                  </w:pPr>
                  <w:r w:rsidRPr="009A6F03">
                    <w:rPr>
                      <w:rFonts w:ascii="Calibri" w:hAnsi="Calibri" w:cs="Arial"/>
                      <w:bCs/>
                      <w:i/>
                      <w:iCs/>
                      <w:sz w:val="18"/>
                      <w:szCs w:val="20"/>
                      <w:lang w:val="es-MX" w:eastAsia="es-CL"/>
                    </w:rPr>
                    <w:t>Juan Pablo</w:t>
                  </w:r>
                </w:p>
              </w:tc>
            </w:tr>
          </w:tbl>
          <w:p w14:paraId="1791687B" w14:textId="77777777" w:rsidR="009A6F03" w:rsidRPr="009A6F03" w:rsidRDefault="009A6F03" w:rsidP="009A6F03">
            <w:pPr>
              <w:rPr>
                <w:rFonts w:ascii="Calibri" w:hAnsi="Calibri" w:cs="Arial"/>
                <w:bCs/>
                <w:i/>
                <w:iCs/>
                <w:vanish/>
                <w:sz w:val="18"/>
                <w:szCs w:val="20"/>
                <w:lang w:val="es-MX"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A6F03" w:rsidRPr="009A6F03" w14:paraId="0B3AEC36" w14:textId="77777777" w:rsidTr="009A6F03">
              <w:trPr>
                <w:tblCellSpacing w:w="15" w:type="dxa"/>
              </w:trPr>
              <w:tc>
                <w:tcPr>
                  <w:tcW w:w="36" w:type="dxa"/>
                  <w:vAlign w:val="center"/>
                  <w:hideMark/>
                </w:tcPr>
                <w:p w14:paraId="406203DC" w14:textId="77777777" w:rsidR="009A6F03" w:rsidRPr="009A6F03" w:rsidRDefault="009A6F03" w:rsidP="009A6F03">
                  <w:pPr>
                    <w:framePr w:hSpace="180" w:wrap="around" w:vAnchor="page" w:hAnchor="margin" w:xAlign="center" w:y="3517"/>
                    <w:rPr>
                      <w:rFonts w:ascii="Calibri" w:hAnsi="Calibri" w:cs="Arial"/>
                      <w:bCs/>
                      <w:i/>
                      <w:iCs/>
                      <w:sz w:val="18"/>
                      <w:szCs w:val="20"/>
                      <w:lang w:val="es-MX" w:eastAsia="es-CL"/>
                    </w:rPr>
                  </w:pPr>
                </w:p>
              </w:tc>
            </w:tr>
          </w:tbl>
          <w:p w14:paraId="009EC36B" w14:textId="77777777" w:rsidR="009A6F03" w:rsidRPr="009A6F03" w:rsidRDefault="009A6F03" w:rsidP="009A6F03">
            <w:pPr>
              <w:rPr>
                <w:rFonts w:ascii="Calibri" w:hAnsi="Calibri" w:cs="Arial"/>
                <w:bCs/>
                <w:i/>
                <w:iCs/>
                <w:sz w:val="18"/>
                <w:szCs w:val="20"/>
                <w:lang w:eastAsia="es-CL"/>
              </w:rPr>
            </w:pPr>
          </w:p>
        </w:tc>
        <w:tc>
          <w:tcPr>
            <w:tcW w:w="1276" w:type="dxa"/>
          </w:tcPr>
          <w:p w14:paraId="65BB8269" w14:textId="3C956F6B"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Creación del formulario y almacenamiento de opiniones</w:t>
            </w:r>
          </w:p>
        </w:tc>
        <w:tc>
          <w:tcPr>
            <w:tcW w:w="1418" w:type="dxa"/>
          </w:tcPr>
          <w:p w14:paraId="4F7AC0A9" w14:textId="0B8A09EA"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No iniciado</w:t>
            </w:r>
          </w:p>
          <w:p w14:paraId="6586EC3B" w14:textId="77777777" w:rsidR="009A6F03" w:rsidRPr="009A6F03" w:rsidRDefault="009A6F03" w:rsidP="009A6F03">
            <w:pPr>
              <w:rPr>
                <w:rFonts w:ascii="Calibri" w:hAnsi="Calibri" w:cs="Arial"/>
                <w:bCs/>
                <w:i/>
                <w:iCs/>
                <w:sz w:val="18"/>
                <w:szCs w:val="20"/>
                <w:lang w:eastAsia="es-CL"/>
              </w:rPr>
            </w:pPr>
          </w:p>
        </w:tc>
        <w:tc>
          <w:tcPr>
            <w:tcW w:w="850" w:type="dxa"/>
          </w:tcPr>
          <w:p w14:paraId="042182EE" w14:textId="3028574B" w:rsidR="009A6F03" w:rsidRPr="009A6F03" w:rsidRDefault="009A6F03" w:rsidP="009A6F03">
            <w:pPr>
              <w:rPr>
                <w:rFonts w:ascii="Calibri" w:hAnsi="Calibri" w:cs="Arial"/>
                <w:bCs/>
                <w:i/>
                <w:iCs/>
                <w:sz w:val="18"/>
                <w:szCs w:val="20"/>
                <w:lang w:eastAsia="es-CL"/>
              </w:rPr>
            </w:pPr>
            <w:r w:rsidRPr="009A6F03">
              <w:rPr>
                <w:rFonts w:ascii="Calibri" w:hAnsi="Calibri" w:cs="Arial"/>
                <w:bCs/>
                <w:i/>
                <w:iCs/>
                <w:sz w:val="18"/>
                <w:szCs w:val="20"/>
                <w:lang w:eastAsia="es-CL"/>
              </w:rPr>
              <w:t>Ninguno</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06E27490" w14:textId="77777777" w:rsidR="00771102" w:rsidRDefault="0003309E" w:rsidP="00771102">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32885FD0" w14:textId="77777777" w:rsidR="00771102" w:rsidRDefault="00771102" w:rsidP="00771102">
            <w:pPr>
              <w:jc w:val="both"/>
              <w:rPr>
                <w:rFonts w:ascii="Calibri" w:hAnsi="Calibri" w:cs="Arial"/>
                <w:b/>
                <w:bCs/>
                <w:i/>
                <w:iCs/>
                <w:sz w:val="20"/>
                <w:szCs w:val="20"/>
                <w:lang w:eastAsia="es-CL"/>
              </w:rPr>
            </w:pPr>
          </w:p>
          <w:p w14:paraId="3482F3BF" w14:textId="389E78AD" w:rsidR="00771102" w:rsidRPr="00C743F2" w:rsidRDefault="00771102" w:rsidP="00771102">
            <w:pPr>
              <w:jc w:val="both"/>
              <w:rPr>
                <w:rFonts w:ascii="Calibri" w:hAnsi="Calibri" w:cs="Arial"/>
                <w:i/>
                <w:iCs/>
                <w:sz w:val="20"/>
                <w:szCs w:val="20"/>
                <w:lang w:val="es-MX" w:eastAsia="es-CL"/>
              </w:rPr>
            </w:pPr>
            <w:r w:rsidRPr="00C743F2">
              <w:rPr>
                <w:rFonts w:ascii="Calibri" w:hAnsi="Calibri" w:cs="Arial"/>
                <w:i/>
                <w:iCs/>
                <w:sz w:val="20"/>
                <w:szCs w:val="20"/>
                <w:lang w:val="es-MX" w:eastAsia="es-CL"/>
              </w:rPr>
              <w:t>Claridad en los Requerimientos y Diseño Inicial:</w:t>
            </w:r>
          </w:p>
          <w:p w14:paraId="1ECDB836" w14:textId="77777777" w:rsidR="00771102" w:rsidRPr="00771102" w:rsidRDefault="00771102" w:rsidP="00771102">
            <w:pPr>
              <w:numPr>
                <w:ilvl w:val="0"/>
                <w:numId w:val="6"/>
              </w:numPr>
              <w:jc w:val="both"/>
              <w:rPr>
                <w:rFonts w:ascii="Calibri" w:hAnsi="Calibri" w:cs="Arial"/>
                <w:i/>
                <w:iCs/>
                <w:sz w:val="20"/>
                <w:szCs w:val="20"/>
                <w:lang w:val="es-MX" w:eastAsia="es-CL"/>
              </w:rPr>
            </w:pPr>
            <w:r w:rsidRPr="00771102">
              <w:rPr>
                <w:rFonts w:ascii="Calibri" w:hAnsi="Calibri" w:cs="Arial"/>
                <w:i/>
                <w:iCs/>
                <w:sz w:val="20"/>
                <w:szCs w:val="20"/>
                <w:lang w:val="es-MX" w:eastAsia="es-CL"/>
              </w:rPr>
              <w:t>Desde el inicio del proyecto, se dedicó suficiente tiempo a la definición clara de los requerimientos y al diseño de la arquitectura del sistema, lo que permitió que las primeras fases de desarrollo se llevaran a cabo sin grandes contratiempos. Esta planificación adecuada facilitó el trabajo del equipo, ya que todos tenían una visión clara de las funcionalidades a implementar y los pasos a seguir.</w:t>
            </w:r>
          </w:p>
          <w:p w14:paraId="5520B094" w14:textId="5A4C3F0E" w:rsidR="00771102" w:rsidRPr="00771102" w:rsidRDefault="00771102" w:rsidP="00771102">
            <w:pPr>
              <w:jc w:val="both"/>
              <w:rPr>
                <w:rFonts w:ascii="Calibri" w:hAnsi="Calibri" w:cs="Arial"/>
                <w:i/>
                <w:iCs/>
                <w:sz w:val="20"/>
                <w:szCs w:val="20"/>
                <w:lang w:val="es-MX" w:eastAsia="es-CL"/>
              </w:rPr>
            </w:pPr>
            <w:r w:rsidRPr="00771102">
              <w:rPr>
                <w:rFonts w:ascii="Calibri" w:hAnsi="Calibri" w:cs="Arial"/>
                <w:i/>
                <w:iCs/>
                <w:sz w:val="20"/>
                <w:szCs w:val="20"/>
                <w:lang w:val="es-MX" w:eastAsia="es-CL"/>
              </w:rPr>
              <w:t xml:space="preserve"> Metodología Scrum:</w:t>
            </w:r>
          </w:p>
          <w:p w14:paraId="62230A1C" w14:textId="77777777" w:rsidR="00771102" w:rsidRPr="00771102" w:rsidRDefault="00771102" w:rsidP="00771102">
            <w:pPr>
              <w:numPr>
                <w:ilvl w:val="0"/>
                <w:numId w:val="7"/>
              </w:numPr>
              <w:jc w:val="both"/>
              <w:rPr>
                <w:rFonts w:ascii="Calibri" w:hAnsi="Calibri" w:cs="Arial"/>
                <w:i/>
                <w:iCs/>
                <w:sz w:val="20"/>
                <w:szCs w:val="20"/>
                <w:lang w:val="es-MX" w:eastAsia="es-CL"/>
              </w:rPr>
            </w:pPr>
            <w:r w:rsidRPr="00771102">
              <w:rPr>
                <w:rFonts w:ascii="Calibri" w:hAnsi="Calibri" w:cs="Arial"/>
                <w:i/>
                <w:iCs/>
                <w:sz w:val="20"/>
                <w:szCs w:val="20"/>
                <w:lang w:val="es-MX" w:eastAsia="es-CL"/>
              </w:rPr>
              <w:t xml:space="preserve">La implementación de la metodología Scrum ha facilitado la organización del trabajo y la gestión de tareas en </w:t>
            </w:r>
            <w:proofErr w:type="spellStart"/>
            <w:r w:rsidRPr="00771102">
              <w:rPr>
                <w:rFonts w:ascii="Calibri" w:hAnsi="Calibri" w:cs="Arial"/>
                <w:i/>
                <w:iCs/>
                <w:sz w:val="20"/>
                <w:szCs w:val="20"/>
                <w:lang w:val="es-MX" w:eastAsia="es-CL"/>
              </w:rPr>
              <w:t>sprints</w:t>
            </w:r>
            <w:proofErr w:type="spellEnd"/>
            <w:r w:rsidRPr="00771102">
              <w:rPr>
                <w:rFonts w:ascii="Calibri" w:hAnsi="Calibri" w:cs="Arial"/>
                <w:i/>
                <w:iCs/>
                <w:sz w:val="20"/>
                <w:szCs w:val="20"/>
                <w:lang w:val="es-MX" w:eastAsia="es-CL"/>
              </w:rPr>
              <w:t xml:space="preserve">. Esto ha permitido al equipo abordar tareas específicas en ciclos cortos de tiempo, evaluando el progreso en cada reunión diaria. Además, la división en </w:t>
            </w:r>
            <w:proofErr w:type="spellStart"/>
            <w:r w:rsidRPr="00771102">
              <w:rPr>
                <w:rFonts w:ascii="Calibri" w:hAnsi="Calibri" w:cs="Arial"/>
                <w:i/>
                <w:iCs/>
                <w:sz w:val="20"/>
                <w:szCs w:val="20"/>
                <w:lang w:val="es-MX" w:eastAsia="es-CL"/>
              </w:rPr>
              <w:t>sprints</w:t>
            </w:r>
            <w:proofErr w:type="spellEnd"/>
            <w:r w:rsidRPr="00771102">
              <w:rPr>
                <w:rFonts w:ascii="Calibri" w:hAnsi="Calibri" w:cs="Arial"/>
                <w:i/>
                <w:iCs/>
                <w:sz w:val="20"/>
                <w:szCs w:val="20"/>
                <w:lang w:val="es-MX" w:eastAsia="es-CL"/>
              </w:rPr>
              <w:t xml:space="preserve"> ha permitido entregar avances funcionales de forma regular.</w:t>
            </w:r>
          </w:p>
          <w:p w14:paraId="7547C709" w14:textId="3C72E630" w:rsidR="00771102" w:rsidRPr="00771102" w:rsidRDefault="00771102" w:rsidP="00771102">
            <w:pPr>
              <w:jc w:val="both"/>
              <w:rPr>
                <w:rFonts w:ascii="Calibri" w:hAnsi="Calibri" w:cs="Arial"/>
                <w:i/>
                <w:iCs/>
                <w:sz w:val="20"/>
                <w:szCs w:val="20"/>
                <w:lang w:val="es-MX" w:eastAsia="es-CL"/>
              </w:rPr>
            </w:pPr>
            <w:r w:rsidRPr="00771102">
              <w:rPr>
                <w:rFonts w:ascii="Calibri" w:hAnsi="Calibri" w:cs="Arial"/>
                <w:i/>
                <w:iCs/>
                <w:sz w:val="20"/>
                <w:szCs w:val="20"/>
                <w:lang w:val="es-MX" w:eastAsia="es-CL"/>
              </w:rPr>
              <w:t>Trabajo en Equipo y Comunicación:</w:t>
            </w:r>
          </w:p>
          <w:p w14:paraId="5DAB8F91" w14:textId="77777777" w:rsidR="00771102" w:rsidRPr="00771102" w:rsidRDefault="00771102" w:rsidP="00771102">
            <w:pPr>
              <w:numPr>
                <w:ilvl w:val="0"/>
                <w:numId w:val="8"/>
              </w:numPr>
              <w:jc w:val="both"/>
              <w:rPr>
                <w:rFonts w:ascii="Calibri" w:hAnsi="Calibri" w:cs="Arial"/>
                <w:i/>
                <w:iCs/>
                <w:color w:val="548DD4"/>
                <w:sz w:val="20"/>
                <w:szCs w:val="20"/>
                <w:lang w:val="es-MX" w:eastAsia="es-CL"/>
              </w:rPr>
            </w:pPr>
            <w:r w:rsidRPr="00771102">
              <w:rPr>
                <w:rFonts w:ascii="Calibri" w:hAnsi="Calibri" w:cs="Arial"/>
                <w:i/>
                <w:iCs/>
                <w:sz w:val="20"/>
                <w:szCs w:val="20"/>
                <w:lang w:val="es-MX" w:eastAsia="es-CL"/>
              </w:rPr>
              <w:t>La colaboración efectiva y la buena comunicación entre los miembros del equipo han sido un factor clave en el avance del proyecto. Las reuniones diarias y el uso de herramientas de gestión como Trello han permitido mantener una visión global del proyecto y abordar problemas en tiempo real</w:t>
            </w:r>
            <w:r w:rsidRPr="00771102">
              <w:rPr>
                <w:rFonts w:ascii="Calibri" w:hAnsi="Calibri" w:cs="Arial"/>
                <w:i/>
                <w:iCs/>
                <w:color w:val="548DD4"/>
                <w:sz w:val="20"/>
                <w:szCs w:val="20"/>
                <w:lang w:val="es-MX" w:eastAsia="es-CL"/>
              </w:rPr>
              <w:t>.</w:t>
            </w:r>
          </w:p>
          <w:p w14:paraId="17CE44DE" w14:textId="19AF8BB7" w:rsidR="0003309E" w:rsidRPr="00371CBB" w:rsidRDefault="0003309E" w:rsidP="00C5122E">
            <w:pPr>
              <w:jc w:val="both"/>
              <w:rPr>
                <w:rFonts w:ascii="Calibri" w:hAnsi="Calibri" w:cs="Arial"/>
                <w:i/>
                <w:iCs/>
                <w:color w:val="548DD4"/>
                <w:sz w:val="20"/>
                <w:szCs w:val="20"/>
                <w:lang w:eastAsia="es-CL"/>
              </w:rPr>
            </w:pP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6E9610AC" w14:textId="59594814" w:rsidR="00FD5149"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14C2C98B" w14:textId="77777777" w:rsidR="00771102" w:rsidRDefault="00771102" w:rsidP="00C5122E">
            <w:pPr>
              <w:jc w:val="both"/>
              <w:rPr>
                <w:rFonts w:ascii="Calibri" w:hAnsi="Calibri" w:cs="Arial"/>
                <w:i/>
                <w:color w:val="548DD4"/>
                <w:sz w:val="20"/>
                <w:szCs w:val="20"/>
                <w:lang w:eastAsia="es-CL"/>
              </w:rPr>
            </w:pPr>
          </w:p>
          <w:p w14:paraId="024363B2" w14:textId="364EB28C" w:rsidR="00771102" w:rsidRPr="00771102" w:rsidRDefault="00771102" w:rsidP="00C5122E">
            <w:pPr>
              <w:jc w:val="both"/>
              <w:rPr>
                <w:rFonts w:ascii="Calibri" w:hAnsi="Calibri" w:cs="Arial"/>
                <w:i/>
                <w:sz w:val="20"/>
                <w:szCs w:val="20"/>
                <w:lang w:eastAsia="es-CL"/>
              </w:rPr>
            </w:pPr>
            <w:r w:rsidRPr="00771102">
              <w:rPr>
                <w:rFonts w:ascii="Calibri" w:hAnsi="Calibri" w:cs="Arial"/>
                <w:i/>
                <w:sz w:val="20"/>
                <w:szCs w:val="20"/>
                <w:lang w:eastAsia="es-CL"/>
              </w:rPr>
              <w:t>En el desarrollo del proyecto E-Commerce Music Pro, hemos realizado algunos ajustes clave al plan de trabajo para asegurar que las actividades avancen de manera fluida y que el proyecto se mantenga dentro de los plazos establecidos. A continuación, se detallan las actividades que fueron ajustadas y la justificación de dichos cambios:</w:t>
            </w:r>
          </w:p>
          <w:p w14:paraId="269AA2D0" w14:textId="77777777" w:rsidR="0003309E" w:rsidRPr="00771102" w:rsidRDefault="0003309E" w:rsidP="00C5122E">
            <w:pPr>
              <w:jc w:val="both"/>
              <w:rPr>
                <w:rFonts w:ascii="Calibri" w:hAnsi="Calibri" w:cs="Arial"/>
                <w:i/>
                <w:sz w:val="20"/>
                <w:szCs w:val="20"/>
                <w:lang w:eastAsia="es-CL"/>
              </w:rPr>
            </w:pPr>
          </w:p>
          <w:p w14:paraId="24DB14F7" w14:textId="01768A4E" w:rsidR="00771102" w:rsidRPr="00771102" w:rsidRDefault="00C743F2" w:rsidP="00771102">
            <w:pPr>
              <w:jc w:val="both"/>
              <w:rPr>
                <w:rFonts w:ascii="Calibri" w:hAnsi="Calibri" w:cs="Arial"/>
                <w:i/>
                <w:sz w:val="20"/>
                <w:szCs w:val="20"/>
                <w:lang w:val="es-MX" w:eastAsia="es-CL"/>
              </w:rPr>
            </w:pPr>
            <w:r>
              <w:rPr>
                <w:rFonts w:ascii="Calibri" w:hAnsi="Calibri" w:cs="Arial"/>
                <w:i/>
                <w:sz w:val="20"/>
                <w:szCs w:val="20"/>
                <w:lang w:val="es-MX" w:eastAsia="es-CL"/>
              </w:rPr>
              <w:t>A</w:t>
            </w:r>
            <w:r w:rsidR="00771102" w:rsidRPr="00771102">
              <w:rPr>
                <w:rFonts w:ascii="Calibri" w:hAnsi="Calibri" w:cs="Arial"/>
                <w:i/>
                <w:sz w:val="20"/>
                <w:szCs w:val="20"/>
                <w:lang w:val="es-MX" w:eastAsia="es-CL"/>
              </w:rPr>
              <w:t xml:space="preserve">nimaciones en el </w:t>
            </w:r>
            <w:proofErr w:type="spellStart"/>
            <w:r w:rsidR="00771102" w:rsidRPr="00771102">
              <w:rPr>
                <w:rFonts w:ascii="Calibri" w:hAnsi="Calibri" w:cs="Arial"/>
                <w:i/>
                <w:sz w:val="20"/>
                <w:szCs w:val="20"/>
                <w:lang w:val="es-MX" w:eastAsia="es-CL"/>
              </w:rPr>
              <w:t>Frontend</w:t>
            </w:r>
            <w:proofErr w:type="spellEnd"/>
          </w:p>
          <w:p w14:paraId="03C00540" w14:textId="77777777" w:rsidR="00771102" w:rsidRPr="00771102" w:rsidRDefault="00771102" w:rsidP="00771102">
            <w:pPr>
              <w:numPr>
                <w:ilvl w:val="0"/>
                <w:numId w:val="9"/>
              </w:numPr>
              <w:jc w:val="both"/>
              <w:rPr>
                <w:rFonts w:ascii="Calibri" w:hAnsi="Calibri" w:cs="Arial"/>
                <w:i/>
                <w:sz w:val="20"/>
                <w:szCs w:val="20"/>
                <w:lang w:val="es-MX" w:eastAsia="es-CL"/>
              </w:rPr>
            </w:pPr>
            <w:r w:rsidRPr="00771102">
              <w:rPr>
                <w:rFonts w:ascii="Calibri" w:hAnsi="Calibri" w:cs="Arial"/>
                <w:i/>
                <w:sz w:val="20"/>
                <w:szCs w:val="20"/>
                <w:lang w:val="es-MX" w:eastAsia="es-CL"/>
              </w:rPr>
              <w:t>Ajuste: Se redujo la complejidad de las animaciones visuales en el catálogo y la página de productos.</w:t>
            </w:r>
          </w:p>
          <w:p w14:paraId="78962098" w14:textId="77777777" w:rsidR="00771102" w:rsidRPr="00771102" w:rsidRDefault="00771102" w:rsidP="00771102">
            <w:pPr>
              <w:numPr>
                <w:ilvl w:val="0"/>
                <w:numId w:val="9"/>
              </w:numPr>
              <w:jc w:val="both"/>
              <w:rPr>
                <w:rFonts w:ascii="Calibri" w:hAnsi="Calibri" w:cs="Arial"/>
                <w:i/>
                <w:sz w:val="20"/>
                <w:szCs w:val="20"/>
                <w:lang w:val="es-MX" w:eastAsia="es-CL"/>
              </w:rPr>
            </w:pPr>
            <w:r w:rsidRPr="00771102">
              <w:rPr>
                <w:rFonts w:ascii="Calibri" w:hAnsi="Calibri" w:cs="Arial"/>
                <w:i/>
                <w:sz w:val="20"/>
                <w:szCs w:val="20"/>
                <w:lang w:val="es-MX" w:eastAsia="es-CL"/>
              </w:rPr>
              <w:t>Justificación: Durante las pruebas de rendimiento, se identificó que las animaciones iniciales ralentizaban el tiempo de carga, especialmente en dispositivos móviles. Este ajuste mejoró la experiencia del usuario y los tiempos de respuesta, permitiendo una navegación más fluida.</w:t>
            </w:r>
          </w:p>
          <w:p w14:paraId="326D57D6" w14:textId="308DC07A" w:rsidR="00771102" w:rsidRPr="00771102" w:rsidRDefault="00771102" w:rsidP="00771102">
            <w:pPr>
              <w:jc w:val="both"/>
              <w:rPr>
                <w:rFonts w:ascii="Calibri" w:hAnsi="Calibri" w:cs="Arial"/>
                <w:i/>
                <w:sz w:val="20"/>
                <w:szCs w:val="20"/>
                <w:lang w:val="es-MX" w:eastAsia="es-CL"/>
              </w:rPr>
            </w:pPr>
            <w:r w:rsidRPr="00771102">
              <w:rPr>
                <w:rFonts w:ascii="Calibri" w:hAnsi="Calibri" w:cs="Arial"/>
                <w:i/>
                <w:sz w:val="20"/>
                <w:szCs w:val="20"/>
                <w:lang w:val="es-MX" w:eastAsia="es-CL"/>
              </w:rPr>
              <w:t>Integración de Pago</w:t>
            </w:r>
            <w:r>
              <w:rPr>
                <w:rFonts w:ascii="Calibri" w:hAnsi="Calibri" w:cs="Arial"/>
                <w:i/>
                <w:sz w:val="20"/>
                <w:szCs w:val="20"/>
                <w:lang w:val="es-MX" w:eastAsia="es-CL"/>
              </w:rPr>
              <w:t xml:space="preserve"> API</w:t>
            </w:r>
          </w:p>
          <w:p w14:paraId="27CF86E2" w14:textId="68E87F74" w:rsidR="00771102" w:rsidRPr="00771102" w:rsidRDefault="00771102" w:rsidP="00771102">
            <w:pPr>
              <w:numPr>
                <w:ilvl w:val="0"/>
                <w:numId w:val="10"/>
              </w:numPr>
              <w:jc w:val="both"/>
              <w:rPr>
                <w:rFonts w:ascii="Calibri" w:hAnsi="Calibri" w:cs="Arial"/>
                <w:i/>
                <w:sz w:val="20"/>
                <w:szCs w:val="20"/>
                <w:lang w:val="es-MX" w:eastAsia="es-CL"/>
              </w:rPr>
            </w:pPr>
            <w:r w:rsidRPr="00771102">
              <w:rPr>
                <w:rFonts w:ascii="Calibri" w:hAnsi="Calibri" w:cs="Arial"/>
                <w:i/>
                <w:sz w:val="20"/>
                <w:szCs w:val="20"/>
                <w:lang w:val="es-MX" w:eastAsia="es-CL"/>
              </w:rPr>
              <w:t xml:space="preserve">Ajuste: La integración con </w:t>
            </w:r>
            <w:r w:rsidRPr="00771102">
              <w:rPr>
                <w:rFonts w:ascii="Calibri" w:hAnsi="Calibri" w:cs="Arial"/>
                <w:i/>
                <w:sz w:val="20"/>
                <w:szCs w:val="20"/>
                <w:lang w:val="es-MX" w:eastAsia="es-CL"/>
              </w:rPr>
              <w:t>Flow</w:t>
            </w:r>
            <w:r w:rsidRPr="00771102">
              <w:rPr>
                <w:rFonts w:ascii="Calibri" w:hAnsi="Calibri" w:cs="Arial"/>
                <w:i/>
                <w:sz w:val="20"/>
                <w:szCs w:val="20"/>
                <w:lang w:val="es-MX" w:eastAsia="es-CL"/>
              </w:rPr>
              <w:t xml:space="preserve"> fue pospuesta en prioridad frente a otras funcionalidades más críticas.</w:t>
            </w:r>
          </w:p>
          <w:p w14:paraId="5F765348" w14:textId="77777777" w:rsidR="00771102" w:rsidRPr="00771102" w:rsidRDefault="00771102" w:rsidP="00771102">
            <w:pPr>
              <w:numPr>
                <w:ilvl w:val="0"/>
                <w:numId w:val="10"/>
              </w:numPr>
              <w:jc w:val="both"/>
              <w:rPr>
                <w:rFonts w:ascii="Calibri" w:hAnsi="Calibri" w:cs="Arial"/>
                <w:i/>
                <w:sz w:val="20"/>
                <w:szCs w:val="20"/>
                <w:lang w:val="es-MX" w:eastAsia="es-CL"/>
              </w:rPr>
            </w:pPr>
            <w:r w:rsidRPr="00771102">
              <w:rPr>
                <w:rFonts w:ascii="Calibri" w:hAnsi="Calibri" w:cs="Arial"/>
                <w:i/>
                <w:sz w:val="20"/>
                <w:szCs w:val="20"/>
                <w:lang w:val="es-MX" w:eastAsia="es-CL"/>
              </w:rPr>
              <w:t xml:space="preserve">Justificación: La implementación de las pasarelas de pago presentó dificultades técnicas debido a la complejidad de las </w:t>
            </w:r>
            <w:proofErr w:type="spellStart"/>
            <w:r w:rsidRPr="00771102">
              <w:rPr>
                <w:rFonts w:ascii="Calibri" w:hAnsi="Calibri" w:cs="Arial"/>
                <w:i/>
                <w:sz w:val="20"/>
                <w:szCs w:val="20"/>
                <w:lang w:val="es-MX" w:eastAsia="es-CL"/>
              </w:rPr>
              <w:t>APIs</w:t>
            </w:r>
            <w:proofErr w:type="spellEnd"/>
            <w:r w:rsidRPr="00771102">
              <w:rPr>
                <w:rFonts w:ascii="Calibri" w:hAnsi="Calibri" w:cs="Arial"/>
                <w:i/>
                <w:sz w:val="20"/>
                <w:szCs w:val="20"/>
                <w:lang w:val="es-MX" w:eastAsia="es-CL"/>
              </w:rPr>
              <w:t xml:space="preserve"> y la falta de documentación adecuada para algunas opciones. Decidimos priorizar la funcionalidad completa del carrito de compras y la gestión de pedidos antes de integrar los métodos de pago, lo que permite mantener el flujo de trabajo y asegurar que la plataforma sea utilizable sin depender de esta característica.</w:t>
            </w:r>
          </w:p>
          <w:p w14:paraId="1055C78D" w14:textId="77777777" w:rsidR="00771102" w:rsidRPr="00771102" w:rsidRDefault="00771102" w:rsidP="00771102">
            <w:pPr>
              <w:jc w:val="both"/>
              <w:rPr>
                <w:rFonts w:ascii="Calibri" w:hAnsi="Calibri" w:cs="Arial"/>
                <w:i/>
                <w:sz w:val="20"/>
                <w:szCs w:val="20"/>
                <w:lang w:val="es-MX" w:eastAsia="es-CL"/>
              </w:rPr>
            </w:pPr>
            <w:r w:rsidRPr="00771102">
              <w:rPr>
                <w:rFonts w:ascii="Calibri" w:hAnsi="Calibri" w:cs="Arial"/>
                <w:i/>
                <w:sz w:val="20"/>
                <w:szCs w:val="20"/>
                <w:lang w:val="es-MX" w:eastAsia="es-CL"/>
              </w:rPr>
              <w:t xml:space="preserve">Reducción de la duración de los </w:t>
            </w:r>
            <w:proofErr w:type="spellStart"/>
            <w:r w:rsidRPr="00771102">
              <w:rPr>
                <w:rFonts w:ascii="Calibri" w:hAnsi="Calibri" w:cs="Arial"/>
                <w:i/>
                <w:sz w:val="20"/>
                <w:szCs w:val="20"/>
                <w:lang w:val="es-MX" w:eastAsia="es-CL"/>
              </w:rPr>
              <w:t>Sprints</w:t>
            </w:r>
            <w:proofErr w:type="spellEnd"/>
          </w:p>
          <w:p w14:paraId="45D52924" w14:textId="00B99D51" w:rsidR="00771102" w:rsidRPr="00771102" w:rsidRDefault="00771102" w:rsidP="00771102">
            <w:pPr>
              <w:numPr>
                <w:ilvl w:val="0"/>
                <w:numId w:val="12"/>
              </w:numPr>
              <w:jc w:val="both"/>
              <w:rPr>
                <w:rFonts w:ascii="Calibri" w:hAnsi="Calibri" w:cs="Arial"/>
                <w:i/>
                <w:sz w:val="20"/>
                <w:szCs w:val="20"/>
                <w:lang w:val="es-MX" w:eastAsia="es-CL"/>
              </w:rPr>
            </w:pPr>
            <w:r w:rsidRPr="00771102">
              <w:rPr>
                <w:rFonts w:ascii="Calibri" w:hAnsi="Calibri" w:cs="Arial"/>
                <w:i/>
                <w:sz w:val="20"/>
                <w:szCs w:val="20"/>
                <w:lang w:val="es-MX" w:eastAsia="es-CL"/>
              </w:rPr>
              <w:t xml:space="preserve">Ajuste: Se redujo la duración de los </w:t>
            </w:r>
            <w:proofErr w:type="spellStart"/>
            <w:r w:rsidRPr="00771102">
              <w:rPr>
                <w:rFonts w:ascii="Calibri" w:hAnsi="Calibri" w:cs="Arial"/>
                <w:i/>
                <w:sz w:val="20"/>
                <w:szCs w:val="20"/>
                <w:lang w:val="es-MX" w:eastAsia="es-CL"/>
              </w:rPr>
              <w:t>sprints</w:t>
            </w:r>
            <w:proofErr w:type="spellEnd"/>
            <w:r w:rsidRPr="00771102">
              <w:rPr>
                <w:rFonts w:ascii="Calibri" w:hAnsi="Calibri" w:cs="Arial"/>
                <w:i/>
                <w:sz w:val="20"/>
                <w:szCs w:val="20"/>
                <w:lang w:val="es-MX" w:eastAsia="es-CL"/>
              </w:rPr>
              <w:t xml:space="preserve"> de 3 semanas a 2</w:t>
            </w:r>
            <w:r>
              <w:rPr>
                <w:rFonts w:ascii="Calibri" w:hAnsi="Calibri" w:cs="Arial"/>
                <w:i/>
                <w:sz w:val="20"/>
                <w:szCs w:val="20"/>
                <w:lang w:val="es-MX" w:eastAsia="es-CL"/>
              </w:rPr>
              <w:t>, 1</w:t>
            </w:r>
            <w:r w:rsidRPr="00771102">
              <w:rPr>
                <w:rFonts w:ascii="Calibri" w:hAnsi="Calibri" w:cs="Arial"/>
                <w:i/>
                <w:sz w:val="20"/>
                <w:szCs w:val="20"/>
                <w:lang w:val="es-MX" w:eastAsia="es-CL"/>
              </w:rPr>
              <w:t xml:space="preserve"> semanas.</w:t>
            </w:r>
          </w:p>
          <w:p w14:paraId="1D981768" w14:textId="77777777" w:rsidR="00771102" w:rsidRPr="00771102" w:rsidRDefault="00771102" w:rsidP="00771102">
            <w:pPr>
              <w:numPr>
                <w:ilvl w:val="0"/>
                <w:numId w:val="12"/>
              </w:numPr>
              <w:jc w:val="both"/>
              <w:rPr>
                <w:rFonts w:ascii="Calibri" w:hAnsi="Calibri" w:cs="Arial"/>
                <w:i/>
                <w:sz w:val="20"/>
                <w:szCs w:val="20"/>
                <w:lang w:val="es-MX" w:eastAsia="es-CL"/>
              </w:rPr>
            </w:pPr>
            <w:r w:rsidRPr="00771102">
              <w:rPr>
                <w:rFonts w:ascii="Calibri" w:hAnsi="Calibri" w:cs="Arial"/>
                <w:i/>
                <w:sz w:val="20"/>
                <w:szCs w:val="20"/>
                <w:lang w:val="es-MX" w:eastAsia="es-CL"/>
              </w:rPr>
              <w:t xml:space="preserve">Justificación: Al reducir el tiempo de los </w:t>
            </w:r>
            <w:proofErr w:type="spellStart"/>
            <w:r w:rsidRPr="00771102">
              <w:rPr>
                <w:rFonts w:ascii="Calibri" w:hAnsi="Calibri" w:cs="Arial"/>
                <w:i/>
                <w:sz w:val="20"/>
                <w:szCs w:val="20"/>
                <w:lang w:val="es-MX" w:eastAsia="es-CL"/>
              </w:rPr>
              <w:t>sprints</w:t>
            </w:r>
            <w:proofErr w:type="spellEnd"/>
            <w:r w:rsidRPr="00771102">
              <w:rPr>
                <w:rFonts w:ascii="Calibri" w:hAnsi="Calibri" w:cs="Arial"/>
                <w:i/>
                <w:sz w:val="20"/>
                <w:szCs w:val="20"/>
                <w:lang w:val="es-MX" w:eastAsia="es-CL"/>
              </w:rPr>
              <w:t>, se lograron entregas más frecuentes de funcionalidades para su evaluación, permitiendo realizar ajustes tempranos y aumentar la flexibilidad del equipo ante cambios. Este ajuste también permitió un monitoreo más detallado del progreso del equipo, manteniendo un ritmo constante.</w:t>
            </w: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2D126A6" w14:textId="6BC905F8" w:rsidR="00771102"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p>
          <w:p w14:paraId="6759686A" w14:textId="77777777" w:rsidR="00771102" w:rsidRPr="00771102" w:rsidRDefault="00771102" w:rsidP="00771102">
            <w:pPr>
              <w:jc w:val="both"/>
              <w:rPr>
                <w:rFonts w:ascii="Calibri" w:hAnsi="Calibri" w:cs="Arial"/>
                <w:i/>
                <w:sz w:val="20"/>
                <w:szCs w:val="20"/>
                <w:lang w:val="es-MX" w:eastAsia="es-CL"/>
              </w:rPr>
            </w:pPr>
            <w:r w:rsidRPr="00771102">
              <w:rPr>
                <w:rFonts w:ascii="Calibri" w:hAnsi="Calibri" w:cs="Arial"/>
                <w:i/>
                <w:sz w:val="20"/>
                <w:szCs w:val="20"/>
                <w:lang w:val="es-MX" w:eastAsia="es-CL"/>
              </w:rPr>
              <w:t>Optimización de Rendimiento</w:t>
            </w:r>
          </w:p>
          <w:p w14:paraId="6C078911" w14:textId="77777777" w:rsidR="00771102" w:rsidRPr="00771102" w:rsidRDefault="00771102" w:rsidP="00771102">
            <w:pPr>
              <w:numPr>
                <w:ilvl w:val="0"/>
                <w:numId w:val="13"/>
              </w:numPr>
              <w:jc w:val="both"/>
              <w:rPr>
                <w:rFonts w:ascii="Calibri" w:hAnsi="Calibri" w:cs="Arial"/>
                <w:i/>
                <w:sz w:val="20"/>
                <w:szCs w:val="20"/>
                <w:lang w:val="es-MX" w:eastAsia="es-CL"/>
              </w:rPr>
            </w:pPr>
            <w:r w:rsidRPr="00771102">
              <w:rPr>
                <w:rFonts w:ascii="Calibri" w:hAnsi="Calibri" w:cs="Arial"/>
                <w:i/>
                <w:sz w:val="20"/>
                <w:szCs w:val="20"/>
                <w:lang w:val="es-MX" w:eastAsia="es-CL"/>
              </w:rPr>
              <w:t>Estado: No Iniciado</w:t>
            </w:r>
          </w:p>
          <w:p w14:paraId="0F4AE7D0" w14:textId="6A236AE7" w:rsidR="0003309E" w:rsidRPr="00771102" w:rsidRDefault="00771102" w:rsidP="00585A13">
            <w:pPr>
              <w:numPr>
                <w:ilvl w:val="0"/>
                <w:numId w:val="13"/>
              </w:numPr>
              <w:jc w:val="both"/>
              <w:rPr>
                <w:rFonts w:ascii="Calibri" w:hAnsi="Calibri" w:cs="Arial"/>
                <w:i/>
                <w:sz w:val="20"/>
                <w:szCs w:val="20"/>
                <w:lang w:val="es-MX" w:eastAsia="es-CL"/>
              </w:rPr>
            </w:pPr>
            <w:r w:rsidRPr="00771102">
              <w:rPr>
                <w:rFonts w:ascii="Calibri" w:hAnsi="Calibri" w:cs="Arial"/>
                <w:i/>
                <w:sz w:val="20"/>
                <w:szCs w:val="20"/>
                <w:lang w:val="es-MX" w:eastAsia="es-CL"/>
              </w:rPr>
              <w:t xml:space="preserve">Motivo del Retraso: Esta actividad se había programado para ser realizada después de la implementación de todas las funcionalidades principales. Sin embargo, se ha detectado que algunos problemas de rendimiento han surgido más pronto de lo esperado, especialmente relacionados con la carga de imágenes y la velocidad de respuesta del </w:t>
            </w:r>
            <w:proofErr w:type="spellStart"/>
            <w:r w:rsidRPr="00771102">
              <w:rPr>
                <w:rFonts w:ascii="Calibri" w:hAnsi="Calibri" w:cs="Arial"/>
                <w:i/>
                <w:sz w:val="20"/>
                <w:szCs w:val="20"/>
                <w:lang w:val="es-MX" w:eastAsia="es-CL"/>
              </w:rPr>
              <w:t>frontend</w:t>
            </w:r>
            <w:proofErr w:type="spellEnd"/>
            <w:r w:rsidRPr="00771102">
              <w:rPr>
                <w:rFonts w:ascii="Calibri" w:hAnsi="Calibri" w:cs="Arial"/>
                <w:i/>
                <w:sz w:val="20"/>
                <w:szCs w:val="20"/>
                <w:lang w:val="es-MX" w:eastAsia="es-CL"/>
              </w:rPr>
              <w:t>.</w:t>
            </w: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C0944" w14:textId="77777777" w:rsidR="006F2587" w:rsidRDefault="006F2587" w:rsidP="0003309E">
      <w:pPr>
        <w:spacing w:after="0" w:line="240" w:lineRule="auto"/>
      </w:pPr>
      <w:r>
        <w:separator/>
      </w:r>
    </w:p>
  </w:endnote>
  <w:endnote w:type="continuationSeparator" w:id="0">
    <w:p w14:paraId="747671F0" w14:textId="77777777" w:rsidR="006F2587" w:rsidRDefault="006F2587"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E6D4" w14:textId="77777777" w:rsidR="006F2587" w:rsidRDefault="006F2587" w:rsidP="0003309E">
      <w:pPr>
        <w:spacing w:after="0" w:line="240" w:lineRule="auto"/>
      </w:pPr>
      <w:r>
        <w:separator/>
      </w:r>
    </w:p>
  </w:footnote>
  <w:footnote w:type="continuationSeparator" w:id="0">
    <w:p w14:paraId="028A674F" w14:textId="77777777" w:rsidR="006F2587" w:rsidRDefault="006F2587"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0F37"/>
    <w:multiLevelType w:val="multilevel"/>
    <w:tmpl w:val="D17640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8579D"/>
    <w:multiLevelType w:val="multilevel"/>
    <w:tmpl w:val="BACA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47398"/>
    <w:multiLevelType w:val="multilevel"/>
    <w:tmpl w:val="A9F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217A3"/>
    <w:multiLevelType w:val="multilevel"/>
    <w:tmpl w:val="04D8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3B43373"/>
    <w:multiLevelType w:val="multilevel"/>
    <w:tmpl w:val="115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76ACB"/>
    <w:multiLevelType w:val="multilevel"/>
    <w:tmpl w:val="976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E7AB7"/>
    <w:multiLevelType w:val="multilevel"/>
    <w:tmpl w:val="33A8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90A21"/>
    <w:multiLevelType w:val="multilevel"/>
    <w:tmpl w:val="92E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544FD"/>
    <w:multiLevelType w:val="multilevel"/>
    <w:tmpl w:val="2460E8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CA5DD7"/>
    <w:multiLevelType w:val="multilevel"/>
    <w:tmpl w:val="B6624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9B1554"/>
    <w:multiLevelType w:val="multilevel"/>
    <w:tmpl w:val="E23A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96353"/>
    <w:multiLevelType w:val="multilevel"/>
    <w:tmpl w:val="8BD4A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30867">
    <w:abstractNumId w:val="4"/>
  </w:num>
  <w:num w:numId="2" w16cid:durableId="322777632">
    <w:abstractNumId w:val="12"/>
  </w:num>
  <w:num w:numId="3" w16cid:durableId="1572816323">
    <w:abstractNumId w:val="9"/>
  </w:num>
  <w:num w:numId="4" w16cid:durableId="1656303461">
    <w:abstractNumId w:val="0"/>
  </w:num>
  <w:num w:numId="5" w16cid:durableId="181289693">
    <w:abstractNumId w:val="10"/>
  </w:num>
  <w:num w:numId="6" w16cid:durableId="923075855">
    <w:abstractNumId w:val="2"/>
  </w:num>
  <w:num w:numId="7" w16cid:durableId="1383286757">
    <w:abstractNumId w:val="6"/>
  </w:num>
  <w:num w:numId="8" w16cid:durableId="1802843557">
    <w:abstractNumId w:val="11"/>
  </w:num>
  <w:num w:numId="9" w16cid:durableId="357124629">
    <w:abstractNumId w:val="7"/>
  </w:num>
  <w:num w:numId="10" w16cid:durableId="75445071">
    <w:abstractNumId w:val="8"/>
  </w:num>
  <w:num w:numId="11" w16cid:durableId="1872766570">
    <w:abstractNumId w:val="3"/>
  </w:num>
  <w:num w:numId="12" w16cid:durableId="65998913">
    <w:abstractNumId w:val="5"/>
  </w:num>
  <w:num w:numId="13" w16cid:durableId="2137526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6B2EFB"/>
    <w:rsid w:val="006F2587"/>
    <w:rsid w:val="00771102"/>
    <w:rsid w:val="00806DE0"/>
    <w:rsid w:val="0081536B"/>
    <w:rsid w:val="008479F5"/>
    <w:rsid w:val="0085275A"/>
    <w:rsid w:val="008F621F"/>
    <w:rsid w:val="009378F7"/>
    <w:rsid w:val="009552E5"/>
    <w:rsid w:val="00976ABB"/>
    <w:rsid w:val="009A6F03"/>
    <w:rsid w:val="009E52DF"/>
    <w:rsid w:val="00B31361"/>
    <w:rsid w:val="00B4258F"/>
    <w:rsid w:val="00B8164D"/>
    <w:rsid w:val="00BE1024"/>
    <w:rsid w:val="00C20F3D"/>
    <w:rsid w:val="00C44557"/>
    <w:rsid w:val="00C5122E"/>
    <w:rsid w:val="00C743F2"/>
    <w:rsid w:val="00CE0AA8"/>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711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NormalWeb">
    <w:name w:val="Normal (Web)"/>
    <w:basedOn w:val="Normal"/>
    <w:uiPriority w:val="99"/>
    <w:semiHidden/>
    <w:unhideWhenUsed/>
    <w:rsid w:val="00771102"/>
    <w:rPr>
      <w:rFonts w:ascii="Times New Roman" w:hAnsi="Times New Roman" w:cs="Times New Roman"/>
      <w:sz w:val="24"/>
      <w:szCs w:val="24"/>
    </w:rPr>
  </w:style>
  <w:style w:type="paragraph" w:styleId="Prrafodelista">
    <w:name w:val="List Paragraph"/>
    <w:basedOn w:val="Normal"/>
    <w:uiPriority w:val="34"/>
    <w:qFormat/>
    <w:rsid w:val="00771102"/>
    <w:pPr>
      <w:ind w:left="720"/>
      <w:contextualSpacing/>
    </w:pPr>
  </w:style>
  <w:style w:type="character" w:customStyle="1" w:styleId="Ttulo4Car">
    <w:name w:val="Título 4 Car"/>
    <w:basedOn w:val="Fuentedeprrafopredeter"/>
    <w:link w:val="Ttulo4"/>
    <w:uiPriority w:val="9"/>
    <w:semiHidden/>
    <w:rsid w:val="00771102"/>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8442">
      <w:bodyDiv w:val="1"/>
      <w:marLeft w:val="0"/>
      <w:marRight w:val="0"/>
      <w:marTop w:val="0"/>
      <w:marBottom w:val="0"/>
      <w:divBdr>
        <w:top w:val="none" w:sz="0" w:space="0" w:color="auto"/>
        <w:left w:val="none" w:sz="0" w:space="0" w:color="auto"/>
        <w:bottom w:val="none" w:sz="0" w:space="0" w:color="auto"/>
        <w:right w:val="none" w:sz="0" w:space="0" w:color="auto"/>
      </w:divBdr>
    </w:div>
    <w:div w:id="100422595">
      <w:bodyDiv w:val="1"/>
      <w:marLeft w:val="0"/>
      <w:marRight w:val="0"/>
      <w:marTop w:val="0"/>
      <w:marBottom w:val="0"/>
      <w:divBdr>
        <w:top w:val="none" w:sz="0" w:space="0" w:color="auto"/>
        <w:left w:val="none" w:sz="0" w:space="0" w:color="auto"/>
        <w:bottom w:val="none" w:sz="0" w:space="0" w:color="auto"/>
        <w:right w:val="none" w:sz="0" w:space="0" w:color="auto"/>
      </w:divBdr>
    </w:div>
    <w:div w:id="158808667">
      <w:bodyDiv w:val="1"/>
      <w:marLeft w:val="0"/>
      <w:marRight w:val="0"/>
      <w:marTop w:val="0"/>
      <w:marBottom w:val="0"/>
      <w:divBdr>
        <w:top w:val="none" w:sz="0" w:space="0" w:color="auto"/>
        <w:left w:val="none" w:sz="0" w:space="0" w:color="auto"/>
        <w:bottom w:val="none" w:sz="0" w:space="0" w:color="auto"/>
        <w:right w:val="none" w:sz="0" w:space="0" w:color="auto"/>
      </w:divBdr>
    </w:div>
    <w:div w:id="277638055">
      <w:bodyDiv w:val="1"/>
      <w:marLeft w:val="0"/>
      <w:marRight w:val="0"/>
      <w:marTop w:val="0"/>
      <w:marBottom w:val="0"/>
      <w:divBdr>
        <w:top w:val="none" w:sz="0" w:space="0" w:color="auto"/>
        <w:left w:val="none" w:sz="0" w:space="0" w:color="auto"/>
        <w:bottom w:val="none" w:sz="0" w:space="0" w:color="auto"/>
        <w:right w:val="none" w:sz="0" w:space="0" w:color="auto"/>
      </w:divBdr>
    </w:div>
    <w:div w:id="841237721">
      <w:bodyDiv w:val="1"/>
      <w:marLeft w:val="0"/>
      <w:marRight w:val="0"/>
      <w:marTop w:val="0"/>
      <w:marBottom w:val="0"/>
      <w:divBdr>
        <w:top w:val="none" w:sz="0" w:space="0" w:color="auto"/>
        <w:left w:val="none" w:sz="0" w:space="0" w:color="auto"/>
        <w:bottom w:val="none" w:sz="0" w:space="0" w:color="auto"/>
        <w:right w:val="none" w:sz="0" w:space="0" w:color="auto"/>
      </w:divBdr>
    </w:div>
    <w:div w:id="865797905">
      <w:bodyDiv w:val="1"/>
      <w:marLeft w:val="0"/>
      <w:marRight w:val="0"/>
      <w:marTop w:val="0"/>
      <w:marBottom w:val="0"/>
      <w:divBdr>
        <w:top w:val="none" w:sz="0" w:space="0" w:color="auto"/>
        <w:left w:val="none" w:sz="0" w:space="0" w:color="auto"/>
        <w:bottom w:val="none" w:sz="0" w:space="0" w:color="auto"/>
        <w:right w:val="none" w:sz="0" w:space="0" w:color="auto"/>
      </w:divBdr>
    </w:div>
    <w:div w:id="880630575">
      <w:bodyDiv w:val="1"/>
      <w:marLeft w:val="0"/>
      <w:marRight w:val="0"/>
      <w:marTop w:val="0"/>
      <w:marBottom w:val="0"/>
      <w:divBdr>
        <w:top w:val="none" w:sz="0" w:space="0" w:color="auto"/>
        <w:left w:val="none" w:sz="0" w:space="0" w:color="auto"/>
        <w:bottom w:val="none" w:sz="0" w:space="0" w:color="auto"/>
        <w:right w:val="none" w:sz="0" w:space="0" w:color="auto"/>
      </w:divBdr>
    </w:div>
    <w:div w:id="906301056">
      <w:bodyDiv w:val="1"/>
      <w:marLeft w:val="0"/>
      <w:marRight w:val="0"/>
      <w:marTop w:val="0"/>
      <w:marBottom w:val="0"/>
      <w:divBdr>
        <w:top w:val="none" w:sz="0" w:space="0" w:color="auto"/>
        <w:left w:val="none" w:sz="0" w:space="0" w:color="auto"/>
        <w:bottom w:val="none" w:sz="0" w:space="0" w:color="auto"/>
        <w:right w:val="none" w:sz="0" w:space="0" w:color="auto"/>
      </w:divBdr>
    </w:div>
    <w:div w:id="910120093">
      <w:bodyDiv w:val="1"/>
      <w:marLeft w:val="0"/>
      <w:marRight w:val="0"/>
      <w:marTop w:val="0"/>
      <w:marBottom w:val="0"/>
      <w:divBdr>
        <w:top w:val="none" w:sz="0" w:space="0" w:color="auto"/>
        <w:left w:val="none" w:sz="0" w:space="0" w:color="auto"/>
        <w:bottom w:val="none" w:sz="0" w:space="0" w:color="auto"/>
        <w:right w:val="none" w:sz="0" w:space="0" w:color="auto"/>
      </w:divBdr>
    </w:div>
    <w:div w:id="1028220907">
      <w:bodyDiv w:val="1"/>
      <w:marLeft w:val="0"/>
      <w:marRight w:val="0"/>
      <w:marTop w:val="0"/>
      <w:marBottom w:val="0"/>
      <w:divBdr>
        <w:top w:val="none" w:sz="0" w:space="0" w:color="auto"/>
        <w:left w:val="none" w:sz="0" w:space="0" w:color="auto"/>
        <w:bottom w:val="none" w:sz="0" w:space="0" w:color="auto"/>
        <w:right w:val="none" w:sz="0" w:space="0" w:color="auto"/>
      </w:divBdr>
    </w:div>
    <w:div w:id="1052651132">
      <w:bodyDiv w:val="1"/>
      <w:marLeft w:val="0"/>
      <w:marRight w:val="0"/>
      <w:marTop w:val="0"/>
      <w:marBottom w:val="0"/>
      <w:divBdr>
        <w:top w:val="none" w:sz="0" w:space="0" w:color="auto"/>
        <w:left w:val="none" w:sz="0" w:space="0" w:color="auto"/>
        <w:bottom w:val="none" w:sz="0" w:space="0" w:color="auto"/>
        <w:right w:val="none" w:sz="0" w:space="0" w:color="auto"/>
      </w:divBdr>
    </w:div>
    <w:div w:id="1122847406">
      <w:bodyDiv w:val="1"/>
      <w:marLeft w:val="0"/>
      <w:marRight w:val="0"/>
      <w:marTop w:val="0"/>
      <w:marBottom w:val="0"/>
      <w:divBdr>
        <w:top w:val="none" w:sz="0" w:space="0" w:color="auto"/>
        <w:left w:val="none" w:sz="0" w:space="0" w:color="auto"/>
        <w:bottom w:val="none" w:sz="0" w:space="0" w:color="auto"/>
        <w:right w:val="none" w:sz="0" w:space="0" w:color="auto"/>
      </w:divBdr>
    </w:div>
    <w:div w:id="1448161954">
      <w:bodyDiv w:val="1"/>
      <w:marLeft w:val="0"/>
      <w:marRight w:val="0"/>
      <w:marTop w:val="0"/>
      <w:marBottom w:val="0"/>
      <w:divBdr>
        <w:top w:val="none" w:sz="0" w:space="0" w:color="auto"/>
        <w:left w:val="none" w:sz="0" w:space="0" w:color="auto"/>
        <w:bottom w:val="none" w:sz="0" w:space="0" w:color="auto"/>
        <w:right w:val="none" w:sz="0" w:space="0" w:color="auto"/>
      </w:divBdr>
    </w:div>
    <w:div w:id="1576669332">
      <w:bodyDiv w:val="1"/>
      <w:marLeft w:val="0"/>
      <w:marRight w:val="0"/>
      <w:marTop w:val="0"/>
      <w:marBottom w:val="0"/>
      <w:divBdr>
        <w:top w:val="none" w:sz="0" w:space="0" w:color="auto"/>
        <w:left w:val="none" w:sz="0" w:space="0" w:color="auto"/>
        <w:bottom w:val="none" w:sz="0" w:space="0" w:color="auto"/>
        <w:right w:val="none" w:sz="0" w:space="0" w:color="auto"/>
      </w:divBdr>
    </w:div>
    <w:div w:id="1643728513">
      <w:bodyDiv w:val="1"/>
      <w:marLeft w:val="0"/>
      <w:marRight w:val="0"/>
      <w:marTop w:val="0"/>
      <w:marBottom w:val="0"/>
      <w:divBdr>
        <w:top w:val="none" w:sz="0" w:space="0" w:color="auto"/>
        <w:left w:val="none" w:sz="0" w:space="0" w:color="auto"/>
        <w:bottom w:val="none" w:sz="0" w:space="0" w:color="auto"/>
        <w:right w:val="none" w:sz="0" w:space="0" w:color="auto"/>
      </w:divBdr>
    </w:div>
    <w:div w:id="1735201612">
      <w:bodyDiv w:val="1"/>
      <w:marLeft w:val="0"/>
      <w:marRight w:val="0"/>
      <w:marTop w:val="0"/>
      <w:marBottom w:val="0"/>
      <w:divBdr>
        <w:top w:val="none" w:sz="0" w:space="0" w:color="auto"/>
        <w:left w:val="none" w:sz="0" w:space="0" w:color="auto"/>
        <w:bottom w:val="none" w:sz="0" w:space="0" w:color="auto"/>
        <w:right w:val="none" w:sz="0" w:space="0" w:color="auto"/>
      </w:divBdr>
    </w:div>
    <w:div w:id="1736508057">
      <w:bodyDiv w:val="1"/>
      <w:marLeft w:val="0"/>
      <w:marRight w:val="0"/>
      <w:marTop w:val="0"/>
      <w:marBottom w:val="0"/>
      <w:divBdr>
        <w:top w:val="none" w:sz="0" w:space="0" w:color="auto"/>
        <w:left w:val="none" w:sz="0" w:space="0" w:color="auto"/>
        <w:bottom w:val="none" w:sz="0" w:space="0" w:color="auto"/>
        <w:right w:val="none" w:sz="0" w:space="0" w:color="auto"/>
      </w:divBdr>
    </w:div>
    <w:div w:id="1862933109">
      <w:bodyDiv w:val="1"/>
      <w:marLeft w:val="0"/>
      <w:marRight w:val="0"/>
      <w:marTop w:val="0"/>
      <w:marBottom w:val="0"/>
      <w:divBdr>
        <w:top w:val="none" w:sz="0" w:space="0" w:color="auto"/>
        <w:left w:val="none" w:sz="0" w:space="0" w:color="auto"/>
        <w:bottom w:val="none" w:sz="0" w:space="0" w:color="auto"/>
        <w:right w:val="none" w:sz="0" w:space="0" w:color="auto"/>
      </w:divBdr>
    </w:div>
    <w:div w:id="1943609513">
      <w:bodyDiv w:val="1"/>
      <w:marLeft w:val="0"/>
      <w:marRight w:val="0"/>
      <w:marTop w:val="0"/>
      <w:marBottom w:val="0"/>
      <w:divBdr>
        <w:top w:val="none" w:sz="0" w:space="0" w:color="auto"/>
        <w:left w:val="none" w:sz="0" w:space="0" w:color="auto"/>
        <w:bottom w:val="none" w:sz="0" w:space="0" w:color="auto"/>
        <w:right w:val="none" w:sz="0" w:space="0" w:color="auto"/>
      </w:divBdr>
    </w:div>
    <w:div w:id="20290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1330</Words>
  <Characters>7320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JUAN PABLO Castillo Hidalgo</cp:lastModifiedBy>
  <cp:revision>6</cp:revision>
  <dcterms:created xsi:type="dcterms:W3CDTF">2022-08-24T18:14:00Z</dcterms:created>
  <dcterms:modified xsi:type="dcterms:W3CDTF">2024-10-13T00:09:00Z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