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125AD" w14:textId="281568CA" w:rsidR="00787F3F" w:rsidRDefault="00787F3F">
      <w:pPr>
        <w:rPr>
          <w:lang w:val="es-ES"/>
        </w:rPr>
      </w:pPr>
      <w:r>
        <w:rPr>
          <w:lang w:val="es-ES"/>
        </w:rPr>
        <w:t>Si se quiere hacer la interfaz para personas comunes se debe tener en cuenta que estas puede que no dispongan de todos los equipos para poder tener valores de todos los tipos de exámenes. Por lo que se habilita la opción de realizar el diagnostico con los exámenes que se tengan, dando una variable de si o no antes de ingresar los datos.</w:t>
      </w:r>
    </w:p>
    <w:p w14:paraId="5861CC06" w14:textId="3ADCD653" w:rsidR="00787F3F" w:rsidRDefault="00787F3F">
      <w:pPr>
        <w:rPr>
          <w:lang w:val="es-ES"/>
        </w:rPr>
      </w:pPr>
    </w:p>
    <w:p w14:paraId="45170751" w14:textId="1F808E1D" w:rsidR="00787F3F" w:rsidRDefault="00787F3F">
      <w:pPr>
        <w:rPr>
          <w:lang w:val="es-ES"/>
        </w:rPr>
      </w:pPr>
    </w:p>
    <w:p w14:paraId="21D8A04A" w14:textId="0E8A01BD" w:rsidR="00787F3F" w:rsidRDefault="00787F3F">
      <w:pPr>
        <w:rPr>
          <w:lang w:val="es-ES"/>
        </w:rPr>
      </w:pPr>
    </w:p>
    <w:p w14:paraId="5F7174BE" w14:textId="1E9888FF" w:rsidR="00787F3F" w:rsidRDefault="00787F3F">
      <w:pPr>
        <w:rPr>
          <w:lang w:val="es-ES"/>
        </w:rPr>
      </w:pPr>
    </w:p>
    <w:p w14:paraId="419FB626" w14:textId="77777777" w:rsidR="00787F3F" w:rsidRDefault="00787F3F">
      <w:pPr>
        <w:rPr>
          <w:lang w:val="es-ES"/>
        </w:rPr>
      </w:pPr>
    </w:p>
    <w:p w14:paraId="6D479997" w14:textId="3A513B60" w:rsidR="00787F3F" w:rsidRDefault="001512E2">
      <w:pPr>
        <w:rPr>
          <w:lang w:val="es-ES"/>
        </w:rPr>
      </w:pPr>
      <w:r>
        <w:rPr>
          <w:lang w:val="es-ES"/>
        </w:rPr>
        <w:t>Para los niveles de colesterol</w:t>
      </w:r>
    </w:p>
    <w:p w14:paraId="104F37FE" w14:textId="77777777" w:rsidR="00787F3F" w:rsidRDefault="00787F3F">
      <w:pPr>
        <w:rPr>
          <w:lang w:val="es-ES"/>
        </w:rPr>
      </w:pPr>
    </w:p>
    <w:p w14:paraId="77ACECAF" w14:textId="6EDC30F6" w:rsidR="00787F3F" w:rsidRDefault="00787F3F">
      <w:pPr>
        <w:rPr>
          <w:lang w:val="es-ES"/>
        </w:rPr>
      </w:pPr>
      <w:hyperlink r:id="rId4" w:history="1">
        <w:r w:rsidRPr="003F3BB6">
          <w:rPr>
            <w:rStyle w:val="Hipervnculo"/>
            <w:lang w:val="es-ES"/>
          </w:rPr>
          <w:t>https://www.pennmedicine.org/updates/blogs/heart-and-vascular-blog/2015/february/protecting-your-heart-what-is-a-healthy-cholesterol-level-for-you#:~:text=A%20person%20is%20considered%20at,is%20below%2040%20mg%2FdL</w:t>
        </w:r>
      </w:hyperlink>
      <w:r w:rsidRPr="00787F3F">
        <w:rPr>
          <w:lang w:val="es-ES"/>
        </w:rPr>
        <w:t>.</w:t>
      </w:r>
    </w:p>
    <w:p w14:paraId="3D98DA1E" w14:textId="77777777" w:rsidR="00787F3F" w:rsidRDefault="00787F3F">
      <w:pPr>
        <w:rPr>
          <w:lang w:val="es-ES"/>
        </w:rPr>
      </w:pPr>
    </w:p>
    <w:p w14:paraId="7C274FF9" w14:textId="5CF20B7B" w:rsidR="00787F3F" w:rsidRDefault="00E5770A">
      <w:pPr>
        <w:rPr>
          <w:lang w:val="es-ES"/>
        </w:rPr>
      </w:pPr>
      <w:r>
        <w:rPr>
          <w:lang w:val="es-ES"/>
        </w:rPr>
        <w:t>Para los niveles de azúcar</w:t>
      </w:r>
      <w:r>
        <w:rPr>
          <w:lang w:val="es-ES"/>
        </w:rPr>
        <w:br/>
      </w:r>
      <w:hyperlink r:id="rId5" w:history="1">
        <w:r w:rsidRPr="003F3BB6">
          <w:rPr>
            <w:rStyle w:val="Hipervnculo"/>
            <w:lang w:val="es-ES"/>
          </w:rPr>
          <w:t>https://www.cdc.gov/diabetes/basics/getting-tested.html#:~:text=Fasting%20Blood%20Sugar%20Test,higher%20indicates%20you%20have%20diabetes</w:t>
        </w:r>
      </w:hyperlink>
      <w:r w:rsidRPr="00E5770A">
        <w:rPr>
          <w:lang w:val="es-ES"/>
        </w:rPr>
        <w:t>.</w:t>
      </w:r>
    </w:p>
    <w:p w14:paraId="37B6AC92" w14:textId="638745F9" w:rsidR="00E5770A" w:rsidRDefault="00E5770A">
      <w:pPr>
        <w:rPr>
          <w:lang w:val="es-ES"/>
        </w:rPr>
      </w:pPr>
    </w:p>
    <w:p w14:paraId="5794531F" w14:textId="77777777" w:rsidR="00E5770A" w:rsidRPr="00787F3F" w:rsidRDefault="00E5770A">
      <w:pPr>
        <w:rPr>
          <w:lang w:val="es-ES"/>
        </w:rPr>
      </w:pPr>
    </w:p>
    <w:sectPr w:rsidR="00E5770A" w:rsidRPr="00787F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F3F"/>
    <w:rsid w:val="001512E2"/>
    <w:rsid w:val="002F5563"/>
    <w:rsid w:val="00787F3F"/>
    <w:rsid w:val="00D42F82"/>
    <w:rsid w:val="00DE0047"/>
    <w:rsid w:val="00E577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67085B59"/>
  <w15:chartTrackingRefBased/>
  <w15:docId w15:val="{9DE3E16E-4487-E149-B345-EC5289CEA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87F3F"/>
    <w:rPr>
      <w:color w:val="0563C1" w:themeColor="hyperlink"/>
      <w:u w:val="single"/>
    </w:rPr>
  </w:style>
  <w:style w:type="character" w:styleId="Mencinsinresolver">
    <w:name w:val="Unresolved Mention"/>
    <w:basedOn w:val="Fuentedeprrafopredeter"/>
    <w:uiPriority w:val="99"/>
    <w:semiHidden/>
    <w:unhideWhenUsed/>
    <w:rsid w:val="00787F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dc.gov/diabetes/basics/getting-tested.html#:~:text=Fasting%20Blood%20Sugar%20Test,higher%20indicates%20you%20have%20diabetes" TargetMode="External"/><Relationship Id="rId4" Type="http://schemas.openxmlformats.org/officeDocument/2006/relationships/hyperlink" Target="https://www.pennmedicine.org/updates/blogs/heart-and-vascular-blog/2015/february/protecting-your-heart-what-is-a-healthy-cholesterol-level-for-you#:~:text=A%20person%20is%20considered%20at,is%20below%2040%20mg%2Fd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176</Words>
  <Characters>970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Bello Merlano</dc:creator>
  <cp:keywords/>
  <dc:description/>
  <cp:lastModifiedBy>Juan Camilo Bello Merlano</cp:lastModifiedBy>
  <cp:revision>1</cp:revision>
  <dcterms:created xsi:type="dcterms:W3CDTF">2023-03-02T02:43:00Z</dcterms:created>
  <dcterms:modified xsi:type="dcterms:W3CDTF">2023-03-02T22:02:00Z</dcterms:modified>
</cp:coreProperties>
</file>