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07.73232460021973" w:lineRule="auto"/>
        <w:ind w:left="1033.8433837890625" w:right="310.1629638671875" w:hanging="791.2242126464844"/>
        <w:rPr>
          <w:sz w:val="52"/>
          <w:szCs w:val="52"/>
        </w:rPr>
      </w:pPr>
      <w:r w:rsidDel="00000000" w:rsidR="00000000" w:rsidRPr="00000000">
        <w:rPr/>
        <w:drawing>
          <wp:inline distB="19050" distT="19050" distL="19050" distR="19050">
            <wp:extent cx="5334000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72.38037109375" w:line="264.3717384338379" w:lineRule="auto"/>
        <w:ind w:left="451.4588928222656" w:right="382.58056640625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Descrição expandida dos casos de uso </w:t>
      </w:r>
    </w:p>
    <w:p w:rsidR="00000000" w:rsidDel="00000000" w:rsidP="00000000" w:rsidRDefault="00000000" w:rsidRPr="00000000" w14:paraId="00000003">
      <w:pPr>
        <w:widowControl w:val="0"/>
        <w:spacing w:before="435.437011718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 Segunda iteração</w:t>
      </w:r>
    </w:p>
    <w:p w:rsidR="00000000" w:rsidDel="00000000" w:rsidP="00000000" w:rsidRDefault="00000000" w:rsidRPr="00000000" w14:paraId="00000004">
      <w:pPr>
        <w:widowControl w:val="0"/>
        <w:spacing w:before="68.355712890625" w:line="240" w:lineRule="auto"/>
        <w:ind w:left="542.172851562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2.1. Caso de uso: Realizar orçamento</w:t>
      </w:r>
    </w:p>
    <w:p w:rsidR="00000000" w:rsidDel="00000000" w:rsidP="00000000" w:rsidRDefault="00000000" w:rsidRPr="00000000" w14:paraId="00000005">
      <w:pPr>
        <w:widowControl w:val="0"/>
        <w:spacing w:before="371.5771484375" w:line="240" w:lineRule="auto"/>
        <w:ind w:left="649.8634338378906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Vendedor </w:t>
      </w:r>
    </w:p>
    <w:p w:rsidR="00000000" w:rsidDel="00000000" w:rsidP="00000000" w:rsidRDefault="00000000" w:rsidRPr="00000000" w14:paraId="00000006">
      <w:pPr>
        <w:widowControl w:val="0"/>
        <w:spacing w:before="34.185791015625" w:line="264.37145233154297" w:lineRule="auto"/>
        <w:ind w:left="651.8434143066406" w:right="265.9625244140625" w:firstLine="14.080047607421875"/>
        <w:rPr/>
      </w:pPr>
      <w:r w:rsidDel="00000000" w:rsidR="00000000" w:rsidRPr="00000000">
        <w:rPr>
          <w:b w:val="1"/>
          <w:rtl w:val="0"/>
        </w:rPr>
        <w:t xml:space="preserve">Pré-condição: </w:t>
      </w:r>
      <w:r w:rsidDel="00000000" w:rsidR="00000000" w:rsidRPr="00000000">
        <w:rPr>
          <w:rtl w:val="0"/>
        </w:rPr>
        <w:t xml:space="preserve">Selecionar a seção de vendas e depois a opção de realizar orçamento, funcionário cadastrado no sistema e os produtos devem estar em estoque. </w:t>
      </w:r>
    </w:p>
    <w:p w:rsidR="00000000" w:rsidDel="00000000" w:rsidP="00000000" w:rsidRDefault="00000000" w:rsidRPr="00000000" w14:paraId="00000007">
      <w:pPr>
        <w:widowControl w:val="0"/>
        <w:spacing w:before="34.185791015625" w:line="264.37145233154297" w:lineRule="auto"/>
        <w:ind w:left="651.8434143066406" w:right="265.9625244140625" w:firstLine="14.080047607421875"/>
        <w:rPr/>
      </w:pPr>
      <w:r w:rsidDel="00000000" w:rsidR="00000000" w:rsidRPr="00000000">
        <w:rPr>
          <w:b w:val="1"/>
          <w:rtl w:val="0"/>
        </w:rPr>
        <w:t xml:space="preserve">Pós-condição: </w:t>
      </w:r>
      <w:r w:rsidDel="00000000" w:rsidR="00000000" w:rsidRPr="00000000">
        <w:rPr>
          <w:rtl w:val="0"/>
        </w:rPr>
        <w:t xml:space="preserve">Orçamento </w:t>
      </w:r>
      <w:r w:rsidDel="00000000" w:rsidR="00000000" w:rsidRPr="00000000">
        <w:rPr>
          <w:rtl w:val="0"/>
        </w:rPr>
        <w:t xml:space="preserve">foi concluída. </w:t>
      </w:r>
    </w:p>
    <w:p w:rsidR="00000000" w:rsidDel="00000000" w:rsidP="00000000" w:rsidRDefault="00000000" w:rsidRPr="00000000" w14:paraId="00000008">
      <w:pPr>
        <w:widowControl w:val="0"/>
        <w:spacing w:before="11.8450927734375" w:line="264.37231063842773" w:lineRule="auto"/>
        <w:ind w:left="650.743408203125" w:right="767.59765625" w:firstLine="15.1800537109375"/>
        <w:rPr/>
      </w:pPr>
      <w:r w:rsidDel="00000000" w:rsidR="00000000" w:rsidRPr="00000000">
        <w:rPr>
          <w:b w:val="1"/>
          <w:rtl w:val="0"/>
        </w:rPr>
        <w:t xml:space="preserve">Regras de negócio: /*</w:t>
      </w:r>
      <w:r w:rsidDel="00000000" w:rsidR="00000000" w:rsidRPr="00000000">
        <w:rPr>
          <w:rtl w:val="0"/>
        </w:rPr>
        <w:t xml:space="preserve">Pensar em algo*/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02.7685546875" w:line="240" w:lineRule="auto"/>
        <w:ind w:left="667.9034423828125" w:firstLine="0"/>
        <w:rPr/>
      </w:pPr>
      <w:r w:rsidDel="00000000" w:rsidR="00000000" w:rsidRPr="00000000">
        <w:rPr>
          <w:rtl w:val="0"/>
        </w:rPr>
        <w:t xml:space="preserve">Fluxo principal: </w:t>
      </w:r>
    </w:p>
    <w:p w:rsidR="00000000" w:rsidDel="00000000" w:rsidP="00000000" w:rsidRDefault="00000000" w:rsidRPr="00000000" w14:paraId="0000000A">
      <w:pPr>
        <w:widowControl w:val="0"/>
        <w:spacing w:before="34.1845703125" w:line="240" w:lineRule="auto"/>
        <w:ind w:left="1033.8433837890625" w:firstLine="0"/>
        <w:rPr/>
      </w:pPr>
      <w:r w:rsidDel="00000000" w:rsidR="00000000" w:rsidRPr="00000000">
        <w:rPr>
          <w:rtl w:val="0"/>
        </w:rPr>
        <w:t xml:space="preserve">1. [OUT] O sistema exibe a data e hora. </w:t>
      </w:r>
    </w:p>
    <w:p w:rsidR="00000000" w:rsidDel="00000000" w:rsidP="00000000" w:rsidRDefault="00000000" w:rsidRPr="00000000" w14:paraId="0000000B">
      <w:pPr>
        <w:widowControl w:val="0"/>
        <w:spacing w:before="34.185791015625" w:line="240" w:lineRule="auto"/>
        <w:ind w:left="1016.2434387207031" w:firstLine="0"/>
        <w:rPr/>
      </w:pPr>
      <w:r w:rsidDel="00000000" w:rsidR="00000000" w:rsidRPr="00000000">
        <w:rPr>
          <w:rtl w:val="0"/>
        </w:rPr>
        <w:t xml:space="preserve">2. [IN]. O funcionário informa seu código  </w:t>
      </w:r>
    </w:p>
    <w:p w:rsidR="00000000" w:rsidDel="00000000" w:rsidP="00000000" w:rsidRDefault="00000000" w:rsidRPr="00000000" w14:paraId="0000000C">
      <w:pPr>
        <w:widowControl w:val="0"/>
        <w:spacing w:before="34.1851806640625" w:line="240" w:lineRule="auto"/>
        <w:ind w:left="1012.723388671875" w:firstLine="0"/>
        <w:rPr/>
      </w:pPr>
      <w:r w:rsidDel="00000000" w:rsidR="00000000" w:rsidRPr="00000000">
        <w:rPr>
          <w:rtl w:val="0"/>
        </w:rPr>
        <w:t xml:space="preserve">3. [OUT] O sistema exibe o nome do funcionário . </w:t>
      </w:r>
    </w:p>
    <w:p w:rsidR="00000000" w:rsidDel="00000000" w:rsidP="00000000" w:rsidRDefault="00000000" w:rsidRPr="00000000" w14:paraId="0000000D">
      <w:pPr>
        <w:widowControl w:val="0"/>
        <w:spacing w:before="34.1851806640625" w:line="240" w:lineRule="auto"/>
        <w:ind w:left="1019.1033935546875" w:firstLine="0"/>
        <w:rPr/>
      </w:pPr>
      <w:r w:rsidDel="00000000" w:rsidR="00000000" w:rsidRPr="00000000">
        <w:rPr>
          <w:rtl w:val="0"/>
        </w:rPr>
        <w:t xml:space="preserve">4. [OUT] O Sistema exibe o número do orçamento.</w:t>
      </w:r>
    </w:p>
    <w:p w:rsidR="00000000" w:rsidDel="00000000" w:rsidP="00000000" w:rsidRDefault="00000000" w:rsidRPr="00000000" w14:paraId="0000000E">
      <w:pPr>
        <w:widowControl w:val="0"/>
        <w:spacing w:before="34.1851806640625" w:line="264.3717384338379" w:lineRule="auto"/>
        <w:ind w:left="1378.4434509277344" w:right="198.36669921875" w:hanging="359.3400573730469"/>
        <w:rPr/>
      </w:pPr>
      <w:r w:rsidDel="00000000" w:rsidR="00000000" w:rsidRPr="00000000">
        <w:rPr>
          <w:rtl w:val="0"/>
        </w:rPr>
        <w:t xml:space="preserve">5. [IN] O funcionário informa o CPF do cliente.</w:t>
      </w:r>
    </w:p>
    <w:p w:rsidR="00000000" w:rsidDel="00000000" w:rsidP="00000000" w:rsidRDefault="00000000" w:rsidRPr="00000000" w14:paraId="0000000F">
      <w:pPr>
        <w:widowControl w:val="0"/>
        <w:spacing w:before="11.844482421875" w:line="264.3717384338379" w:lineRule="auto"/>
        <w:ind w:left="1384.3833923339844" w:right="368.07861328125" w:hanging="366.15997314453125"/>
        <w:rPr/>
      </w:pPr>
      <w:r w:rsidDel="00000000" w:rsidR="00000000" w:rsidRPr="00000000">
        <w:rPr>
          <w:rtl w:val="0"/>
        </w:rPr>
        <w:t xml:space="preserve">6. [OUT] O sistema exibe o nome do cliente</w:t>
      </w:r>
    </w:p>
    <w:p w:rsidR="00000000" w:rsidDel="00000000" w:rsidP="00000000" w:rsidRDefault="00000000" w:rsidRPr="00000000" w14:paraId="00000010">
      <w:pPr>
        <w:widowControl w:val="0"/>
        <w:spacing w:before="34.1851806640625" w:line="240" w:lineRule="auto"/>
        <w:ind w:left="1019.1033935546875" w:firstLine="0"/>
        <w:rPr/>
      </w:pPr>
      <w:r w:rsidDel="00000000" w:rsidR="00000000" w:rsidRPr="00000000">
        <w:rPr>
          <w:rtl w:val="0"/>
        </w:rPr>
        <w:t xml:space="preserve">7. [IN]O funcionário adiciona os itens ao orçamento, informando a quantidade e o preço unitário de cada item.</w:t>
      </w:r>
    </w:p>
    <w:p w:rsidR="00000000" w:rsidDel="00000000" w:rsidP="00000000" w:rsidRDefault="00000000" w:rsidRPr="00000000" w14:paraId="00000011">
      <w:pPr>
        <w:widowControl w:val="0"/>
        <w:spacing w:before="34.1851806640625" w:line="240" w:lineRule="auto"/>
        <w:ind w:left="1019.1033935546875" w:firstLine="0"/>
        <w:rPr/>
      </w:pPr>
      <w:r w:rsidDel="00000000" w:rsidR="00000000" w:rsidRPr="00000000">
        <w:rPr>
          <w:rtl w:val="0"/>
        </w:rPr>
        <w:t xml:space="preserve">8. [OUT] O sistema exibe os itens cadastrados no orçamento, a quantidade e o preço unitário de cada item. </w:t>
      </w:r>
    </w:p>
    <w:p w:rsidR="00000000" w:rsidDel="00000000" w:rsidP="00000000" w:rsidRDefault="00000000" w:rsidRPr="00000000" w14:paraId="00000012">
      <w:pPr>
        <w:widowControl w:val="0"/>
        <w:spacing w:before="11.845703125" w:line="264.3706512451172" w:lineRule="auto"/>
        <w:ind w:left="1384.3833923339844" w:right="515.2496337890625" w:hanging="364.17999267578125"/>
        <w:rPr/>
      </w:pPr>
      <w:r w:rsidDel="00000000" w:rsidR="00000000" w:rsidRPr="00000000">
        <w:rPr>
          <w:rtl w:val="0"/>
        </w:rPr>
        <w:t xml:space="preserve">9.  [OUT] O sistema exibe a quantidade de itens e o subtotal.</w:t>
      </w:r>
    </w:p>
    <w:p w:rsidR="00000000" w:rsidDel="00000000" w:rsidP="00000000" w:rsidRDefault="00000000" w:rsidRPr="00000000" w14:paraId="00000013">
      <w:pPr>
        <w:widowControl w:val="0"/>
        <w:spacing w:before="11.845703125" w:line="240" w:lineRule="auto"/>
        <w:ind w:left="1018.8833618164062" w:firstLine="0"/>
        <w:rPr/>
      </w:pPr>
      <w:r w:rsidDel="00000000" w:rsidR="00000000" w:rsidRPr="00000000">
        <w:rPr>
          <w:rtl w:val="0"/>
        </w:rPr>
        <w:t xml:space="preserve">10. [OUT] O sistema informa o possível desconto. </w:t>
      </w:r>
    </w:p>
    <w:p w:rsidR="00000000" w:rsidDel="00000000" w:rsidP="00000000" w:rsidRDefault="00000000" w:rsidRPr="00000000" w14:paraId="00000014">
      <w:pPr>
        <w:widowControl w:val="0"/>
        <w:spacing w:before="34.1851806640625" w:line="240" w:lineRule="auto"/>
        <w:ind w:left="1019.1033935546875" w:firstLine="0"/>
        <w:rPr/>
      </w:pPr>
      <w:r w:rsidDel="00000000" w:rsidR="00000000" w:rsidRPr="00000000">
        <w:rPr>
          <w:rtl w:val="0"/>
        </w:rPr>
        <w:t xml:space="preserve">11. [OUT] O sistema exibe o total do orçamento. </w:t>
      </w:r>
    </w:p>
    <w:p w:rsidR="00000000" w:rsidDel="00000000" w:rsidP="00000000" w:rsidRDefault="00000000" w:rsidRPr="00000000" w14:paraId="00000015">
      <w:pPr>
        <w:widowControl w:val="0"/>
        <w:spacing w:before="34.1839599609375" w:line="240" w:lineRule="auto"/>
        <w:ind w:left="1033.8433837890625" w:firstLine="0"/>
        <w:rPr/>
      </w:pPr>
      <w:r w:rsidDel="00000000" w:rsidR="00000000" w:rsidRPr="00000000">
        <w:rPr>
          <w:rtl w:val="0"/>
        </w:rPr>
        <w:t xml:space="preserve">12. [IN] O funcionário confirma os dados do orçamento. </w:t>
      </w:r>
    </w:p>
    <w:p w:rsidR="00000000" w:rsidDel="00000000" w:rsidP="00000000" w:rsidRDefault="00000000" w:rsidRPr="00000000" w14:paraId="00000016">
      <w:pPr>
        <w:widowControl w:val="0"/>
        <w:spacing w:before="34.1851806640625" w:line="240" w:lineRule="auto"/>
        <w:ind w:left="1033.8433837890625" w:firstLine="0"/>
        <w:rPr/>
      </w:pPr>
      <w:r w:rsidDel="00000000" w:rsidR="00000000" w:rsidRPr="00000000">
        <w:rPr>
          <w:rtl w:val="0"/>
        </w:rPr>
        <w:t xml:space="preserve">13. [OUT] O sistema exibe a mensagem “Orçamento efetuado com sucesso”.</w:t>
      </w:r>
    </w:p>
    <w:p w:rsidR="00000000" w:rsidDel="00000000" w:rsidP="00000000" w:rsidRDefault="00000000" w:rsidRPr="00000000" w14:paraId="00000017">
      <w:pPr>
        <w:widowControl w:val="0"/>
        <w:spacing w:before="34.1876220703125" w:line="240" w:lineRule="auto"/>
        <w:ind w:left="1033.8433837890625" w:firstLine="0"/>
        <w:rPr/>
      </w:pPr>
      <w:r w:rsidDel="00000000" w:rsidR="00000000" w:rsidRPr="00000000">
        <w:rPr>
          <w:rtl w:val="0"/>
        </w:rPr>
        <w:t xml:space="preserve">14. Finalizar caso de uso.</w:t>
      </w:r>
    </w:p>
    <w:p w:rsidR="00000000" w:rsidDel="00000000" w:rsidP="00000000" w:rsidRDefault="00000000" w:rsidRPr="00000000" w14:paraId="00000018">
      <w:pPr>
        <w:widowControl w:val="0"/>
        <w:spacing w:before="34.184112548828125" w:line="240" w:lineRule="auto"/>
        <w:ind w:left="2816.68350219726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4.184112548828125" w:line="240" w:lineRule="auto"/>
        <w:ind w:left="2816.68350219726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4.184112548828125" w:line="240" w:lineRule="auto"/>
        <w:ind w:left="2816.68350219726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4.184112548828125" w:line="240" w:lineRule="auto"/>
        <w:ind w:left="2816.68350219726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4.184112548828125" w:line="240" w:lineRule="auto"/>
        <w:ind w:left="2816.68350219726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4.184112548828125" w:line="240" w:lineRule="auto"/>
        <w:ind w:left="2816.68350219726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4.184112548828125" w:line="240" w:lineRule="auto"/>
        <w:ind w:left="2816.68350219726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07.73232460021973" w:lineRule="auto"/>
        <w:ind w:left="1033.8433837890625" w:right="310.1629638671875" w:hanging="791.2242126464844"/>
        <w:rPr/>
      </w:pPr>
      <w:r w:rsidDel="00000000" w:rsidR="00000000" w:rsidRPr="00000000">
        <w:rPr/>
        <w:drawing>
          <wp:inline distB="19050" distT="19050" distL="19050" distR="19050">
            <wp:extent cx="5334000" cy="1152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02.769775390625" w:line="240" w:lineRule="auto"/>
        <w:ind w:left="667.9034423828125" w:firstLine="0"/>
        <w:rPr/>
      </w:pPr>
      <w:r w:rsidDel="00000000" w:rsidR="00000000" w:rsidRPr="00000000">
        <w:rPr>
          <w:rtl w:val="0"/>
        </w:rPr>
        <w:t xml:space="preserve">Fluxos alternativos: </w:t>
      </w:r>
    </w:p>
    <w:p w:rsidR="00000000" w:rsidDel="00000000" w:rsidP="00000000" w:rsidRDefault="00000000" w:rsidRPr="00000000" w14:paraId="00000021">
      <w:pPr>
        <w:widowControl w:val="0"/>
        <w:spacing w:before="302.769775390625" w:line="240" w:lineRule="auto"/>
        <w:ind w:left="667.9034423828125" w:firstLine="0"/>
        <w:rPr/>
      </w:pPr>
      <w:r w:rsidDel="00000000" w:rsidR="00000000" w:rsidRPr="00000000">
        <w:rPr>
          <w:rtl w:val="0"/>
        </w:rPr>
        <w:tab/>
        <w:tab/>
        <w:t xml:space="preserve">2a. Código do funcionário inválido. </w:t>
      </w:r>
    </w:p>
    <w:p w:rsidR="00000000" w:rsidDel="00000000" w:rsidP="00000000" w:rsidRDefault="00000000" w:rsidRPr="00000000" w14:paraId="00000022">
      <w:pPr>
        <w:widowControl w:val="0"/>
        <w:spacing w:before="34.1851806640625" w:line="264.37231063842773" w:lineRule="auto"/>
        <w:ind w:left="2098.003387451172" w:right="247.496337890625" w:firstLine="15.84014892578125"/>
        <w:rPr/>
      </w:pPr>
      <w:r w:rsidDel="00000000" w:rsidR="00000000" w:rsidRPr="00000000">
        <w:rPr>
          <w:rtl w:val="0"/>
        </w:rPr>
        <w:t xml:space="preserve">1. O Sistema exibe a mensagem “Código do funcionário inválido ou em branco”. </w:t>
      </w:r>
    </w:p>
    <w:p w:rsidR="00000000" w:rsidDel="00000000" w:rsidP="00000000" w:rsidRDefault="00000000" w:rsidRPr="00000000" w14:paraId="00000023">
      <w:pPr>
        <w:widowControl w:val="0"/>
        <w:spacing w:before="11.8438720703125" w:line="240" w:lineRule="auto"/>
        <w:ind w:left="2096.243438720703" w:firstLine="0"/>
        <w:rPr/>
      </w:pPr>
      <w:r w:rsidDel="00000000" w:rsidR="00000000" w:rsidRPr="00000000">
        <w:rPr>
          <w:rtl w:val="0"/>
        </w:rPr>
        <w:t xml:space="preserve">2. Encerrar caso de uso. </w:t>
      </w:r>
    </w:p>
    <w:p w:rsidR="00000000" w:rsidDel="00000000" w:rsidP="00000000" w:rsidRDefault="00000000" w:rsidRPr="00000000" w14:paraId="00000024">
      <w:pPr>
        <w:widowControl w:val="0"/>
        <w:spacing w:before="325.111083984375" w:line="240" w:lineRule="auto"/>
        <w:ind w:left="1372.7235412597656" w:firstLine="0"/>
        <w:rPr/>
      </w:pPr>
      <w:r w:rsidDel="00000000" w:rsidR="00000000" w:rsidRPr="00000000">
        <w:rPr>
          <w:rtl w:val="0"/>
        </w:rPr>
        <w:t xml:space="preserve">5a. CPF do cliente inválido.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right="557.6251220703125"/>
        <w:jc w:val="right"/>
        <w:rPr/>
      </w:pPr>
      <w:r w:rsidDel="00000000" w:rsidR="00000000" w:rsidRPr="00000000">
        <w:rPr>
          <w:rtl w:val="0"/>
        </w:rPr>
        <w:t xml:space="preserve">1. O Sistema exibe a mensagem “CPF do cliente inválido ou em </w:t>
      </w:r>
    </w:p>
    <w:p w:rsidR="00000000" w:rsidDel="00000000" w:rsidP="00000000" w:rsidRDefault="00000000" w:rsidRPr="00000000" w14:paraId="00000026">
      <w:pPr>
        <w:widowControl w:val="0"/>
        <w:spacing w:before="34.1845703125" w:line="240" w:lineRule="auto"/>
        <w:ind w:left="2104.163360595703" w:firstLine="0"/>
        <w:rPr/>
      </w:pPr>
      <w:r w:rsidDel="00000000" w:rsidR="00000000" w:rsidRPr="00000000">
        <w:rPr>
          <w:rtl w:val="0"/>
        </w:rPr>
        <w:t xml:space="preserve">branco”. </w:t>
      </w:r>
    </w:p>
    <w:p w:rsidR="00000000" w:rsidDel="00000000" w:rsidP="00000000" w:rsidRDefault="00000000" w:rsidRPr="00000000" w14:paraId="00000027">
      <w:pPr>
        <w:widowControl w:val="0"/>
        <w:spacing w:before="34.1851806640625" w:line="240" w:lineRule="auto"/>
        <w:ind w:left="2096.243438720703" w:firstLine="0"/>
        <w:rPr/>
      </w:pPr>
      <w:r w:rsidDel="00000000" w:rsidR="00000000" w:rsidRPr="00000000">
        <w:rPr>
          <w:rtl w:val="0"/>
        </w:rPr>
        <w:t xml:space="preserve">2. Encerrar caso de uso. </w:t>
      </w:r>
    </w:p>
    <w:p w:rsidR="00000000" w:rsidDel="00000000" w:rsidP="00000000" w:rsidRDefault="00000000" w:rsidRPr="00000000" w14:paraId="00000028">
      <w:pPr>
        <w:widowControl w:val="0"/>
        <w:spacing w:before="11.843872070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1.8438720703125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7a. Não ter itens registrados </w:t>
      </w:r>
    </w:p>
    <w:p w:rsidR="00000000" w:rsidDel="00000000" w:rsidP="00000000" w:rsidRDefault="00000000" w:rsidRPr="00000000" w14:paraId="0000002A">
      <w:pPr>
        <w:widowControl w:val="0"/>
        <w:spacing w:before="34.1876220703125" w:line="264.3706512451172" w:lineRule="auto"/>
        <w:ind w:left="2096.243438720703" w:firstLine="17.60009765625"/>
        <w:rPr/>
      </w:pPr>
      <w:r w:rsidDel="00000000" w:rsidR="00000000" w:rsidRPr="00000000">
        <w:rPr>
          <w:rtl w:val="0"/>
        </w:rPr>
        <w:t xml:space="preserve">1. O Sistema exibe a mensagem “Não é possível realizar um orçamento”.</w:t>
      </w:r>
    </w:p>
    <w:p w:rsidR="00000000" w:rsidDel="00000000" w:rsidP="00000000" w:rsidRDefault="00000000" w:rsidRPr="00000000" w14:paraId="0000002B">
      <w:pPr>
        <w:widowControl w:val="0"/>
        <w:spacing w:before="34.1876220703125" w:line="264.3706512451172" w:lineRule="auto"/>
        <w:ind w:left="2096.243438720703" w:firstLine="17.60009765625"/>
        <w:rPr/>
      </w:pPr>
      <w:r w:rsidDel="00000000" w:rsidR="00000000" w:rsidRPr="00000000">
        <w:rPr>
          <w:rtl w:val="0"/>
        </w:rPr>
        <w:t xml:space="preserve"> 2. Encerrar caso de uso. </w:t>
      </w:r>
    </w:p>
    <w:p w:rsidR="00000000" w:rsidDel="00000000" w:rsidP="00000000" w:rsidRDefault="00000000" w:rsidRPr="00000000" w14:paraId="0000002C">
      <w:pPr>
        <w:widowControl w:val="0"/>
        <w:spacing w:before="325.10986328125" w:line="240" w:lineRule="auto"/>
        <w:ind w:left="1393.8435363769531" w:firstLine="0"/>
        <w:rPr/>
      </w:pPr>
      <w:r w:rsidDel="00000000" w:rsidR="00000000" w:rsidRPr="00000000">
        <w:rPr>
          <w:rtl w:val="0"/>
        </w:rPr>
        <w:t xml:space="preserve">12a.O funcionário não confirma os dados do orçamento. 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2113.843536376953" w:firstLine="0"/>
        <w:rPr/>
      </w:pPr>
      <w:r w:rsidDel="00000000" w:rsidR="00000000" w:rsidRPr="00000000">
        <w:rPr>
          <w:rtl w:val="0"/>
        </w:rPr>
        <w:t xml:space="preserve">1.O funcionário cancela o orçamento. </w:t>
      </w:r>
    </w:p>
    <w:p w:rsidR="00000000" w:rsidDel="00000000" w:rsidP="00000000" w:rsidRDefault="00000000" w:rsidRPr="00000000" w14:paraId="0000002E">
      <w:pPr>
        <w:widowControl w:val="0"/>
        <w:spacing w:before="34.1851806640625" w:line="240" w:lineRule="auto"/>
        <w:ind w:left="2113.843536376953" w:firstLine="0"/>
        <w:rPr/>
      </w:pPr>
      <w:r w:rsidDel="00000000" w:rsidR="00000000" w:rsidRPr="00000000">
        <w:rPr>
          <w:rtl w:val="0"/>
        </w:rPr>
        <w:t xml:space="preserve">2.O sistema exibe a mensagem “Orçamento cancelado".</w:t>
      </w:r>
    </w:p>
    <w:p w:rsidR="00000000" w:rsidDel="00000000" w:rsidP="00000000" w:rsidRDefault="00000000" w:rsidRPr="00000000" w14:paraId="0000002F">
      <w:pPr>
        <w:widowControl w:val="0"/>
        <w:spacing w:before="34.1839599609375" w:line="240" w:lineRule="auto"/>
        <w:ind w:left="2099.103546142578" w:firstLine="0"/>
        <w:rPr/>
      </w:pPr>
      <w:r w:rsidDel="00000000" w:rsidR="00000000" w:rsidRPr="00000000">
        <w:rPr>
          <w:rtl w:val="0"/>
        </w:rPr>
        <w:t xml:space="preserve">3.Encerra o caso de uso </w:t>
      </w:r>
    </w:p>
    <w:p w:rsidR="00000000" w:rsidDel="00000000" w:rsidP="00000000" w:rsidRDefault="00000000" w:rsidRPr="00000000" w14:paraId="00000030">
      <w:pPr>
        <w:widowControl w:val="0"/>
        <w:spacing w:before="34.1827392578125" w:line="240" w:lineRule="auto"/>
        <w:ind w:left="2096.2434387207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3349609375" w:line="240" w:lineRule="auto"/>
        <w:ind w:left="2113.84353637695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