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84F7" w14:textId="77777777" w:rsidR="00504E6B" w:rsidRDefault="008F6B53">
      <w:pPr>
        <w:pStyle w:val="Ttulo1"/>
        <w:jc w:val="center"/>
        <w:rPr>
          <w:sz w:val="80"/>
          <w:szCs w:val="80"/>
        </w:rPr>
      </w:pPr>
      <w:bookmarkStart w:id="0" w:name="_heading=h.vmou1iyeoaxf" w:colFirst="0" w:colLast="0"/>
      <w:bookmarkEnd w:id="0"/>
      <w:r>
        <w:rPr>
          <w:sz w:val="80"/>
          <w:szCs w:val="80"/>
        </w:rPr>
        <w:t>ENTORNOS GRÁFICOS</w:t>
      </w:r>
    </w:p>
    <w:p w14:paraId="0092BB3F" w14:textId="3ADE1837" w:rsidR="00504E6B" w:rsidRDefault="008F6B53">
      <w:pPr>
        <w:pStyle w:val="Ttulo1"/>
        <w:jc w:val="center"/>
        <w:rPr>
          <w:sz w:val="50"/>
          <w:szCs w:val="50"/>
        </w:rPr>
      </w:pPr>
      <w:bookmarkStart w:id="1" w:name="_heading=h.ovvnz0l2qd6u" w:colFirst="0" w:colLast="0"/>
      <w:bookmarkEnd w:id="1"/>
      <w:r>
        <w:rPr>
          <w:sz w:val="50"/>
          <w:szCs w:val="50"/>
        </w:rPr>
        <w:t>Práctica N° 8</w:t>
      </w:r>
      <w:r>
        <w:rPr>
          <w:sz w:val="50"/>
          <w:szCs w:val="50"/>
        </w:rPr>
        <w:t>: “</w:t>
      </w:r>
      <w:r w:rsidRPr="008F6B53">
        <w:rPr>
          <w:sz w:val="50"/>
          <w:szCs w:val="50"/>
        </w:rPr>
        <w:t>Accesibilidad y Usabilidad</w:t>
      </w:r>
      <w:r>
        <w:rPr>
          <w:sz w:val="50"/>
          <w:szCs w:val="50"/>
        </w:rPr>
        <w:t>”</w:t>
      </w:r>
    </w:p>
    <w:p w14:paraId="18260641" w14:textId="77777777" w:rsidR="00504E6B" w:rsidRDefault="00504E6B"/>
    <w:p w14:paraId="05CA9F18" w14:textId="77777777" w:rsidR="00504E6B" w:rsidRDefault="00504E6B"/>
    <w:p w14:paraId="49461287" w14:textId="77777777" w:rsidR="00504E6B" w:rsidRDefault="008F6B53">
      <w:pPr>
        <w:pStyle w:val="Ttulo1"/>
        <w:jc w:val="center"/>
        <w:rPr>
          <w:sz w:val="46"/>
          <w:szCs w:val="46"/>
        </w:rPr>
      </w:pPr>
      <w:r>
        <w:rPr>
          <w:noProof/>
          <w:sz w:val="46"/>
          <w:szCs w:val="46"/>
        </w:rPr>
        <w:drawing>
          <wp:inline distT="114300" distB="114300" distL="114300" distR="114300" wp14:anchorId="020BCE5C" wp14:editId="19F84AF5">
            <wp:extent cx="4771526" cy="2613328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526" cy="2613328"/>
                    </a:xfrm>
                    <a:prstGeom prst="rect">
                      <a:avLst/>
                    </a:prstGeom>
                    <a:ln w="25400">
                      <a:solidFill>
                        <a:srgbClr val="2C2B2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41AD15" w14:textId="77777777" w:rsidR="00504E6B" w:rsidRDefault="00504E6B">
      <w:pPr>
        <w:pStyle w:val="Ttulo1"/>
        <w:rPr>
          <w:rFonts w:ascii="Montserrat" w:eastAsia="Montserrat" w:hAnsi="Montserrat" w:cs="Montserrat"/>
          <w:b/>
          <w:sz w:val="30"/>
          <w:szCs w:val="30"/>
        </w:rPr>
      </w:pPr>
    </w:p>
    <w:p w14:paraId="1299CD4F" w14:textId="77777777" w:rsidR="00504E6B" w:rsidRDefault="008F6B53">
      <w:pPr>
        <w:pStyle w:val="Ttulo1"/>
        <w:rPr>
          <w:rFonts w:ascii="Montserrat" w:eastAsia="Montserrat" w:hAnsi="Montserrat" w:cs="Montserrat"/>
          <w:color w:val="666666"/>
          <w:sz w:val="30"/>
          <w:szCs w:val="30"/>
        </w:rPr>
      </w:pPr>
      <w:r>
        <w:rPr>
          <w:rFonts w:ascii="Montserrat" w:eastAsia="Montserrat" w:hAnsi="Montserrat" w:cs="Montserrat"/>
          <w:b/>
          <w:color w:val="666666"/>
          <w:sz w:val="30"/>
          <w:szCs w:val="30"/>
        </w:rPr>
        <w:t xml:space="preserve">Profesores: </w:t>
      </w:r>
      <w:r>
        <w:rPr>
          <w:rFonts w:ascii="Montserrat" w:eastAsia="Montserrat" w:hAnsi="Montserrat" w:cs="Montserrat"/>
          <w:b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b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>Ing. Daniela Diaz</w:t>
      </w:r>
      <w:r>
        <w:rPr>
          <w:rFonts w:ascii="Montserrat" w:eastAsia="Montserrat" w:hAnsi="Montserrat" w:cs="Montserrat"/>
          <w:color w:val="666666"/>
          <w:sz w:val="30"/>
          <w:szCs w:val="30"/>
        </w:rPr>
        <w:br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  <w:t xml:space="preserve">Ing. Julián </w:t>
      </w:r>
      <w:proofErr w:type="spellStart"/>
      <w:r>
        <w:rPr>
          <w:rFonts w:ascii="Montserrat" w:eastAsia="Montserrat" w:hAnsi="Montserrat" w:cs="Montserrat"/>
          <w:color w:val="666666"/>
          <w:sz w:val="30"/>
          <w:szCs w:val="30"/>
        </w:rPr>
        <w:t>Butti</w:t>
      </w:r>
      <w:proofErr w:type="spellEnd"/>
    </w:p>
    <w:p w14:paraId="3165F889" w14:textId="77777777" w:rsidR="00504E6B" w:rsidRDefault="00504E6B">
      <w:pPr>
        <w:pStyle w:val="Ttulo1"/>
        <w:rPr>
          <w:color w:val="666666"/>
          <w:sz w:val="50"/>
          <w:szCs w:val="50"/>
        </w:rPr>
      </w:pPr>
    </w:p>
    <w:p w14:paraId="2FFC7963" w14:textId="77777777" w:rsidR="00504E6B" w:rsidRDefault="008F6B53">
      <w:pPr>
        <w:pStyle w:val="Ttulo1"/>
        <w:rPr>
          <w:rFonts w:ascii="Montserrat" w:eastAsia="Montserrat" w:hAnsi="Montserrat" w:cs="Montserrat"/>
          <w:color w:val="666666"/>
          <w:sz w:val="30"/>
          <w:szCs w:val="30"/>
        </w:rPr>
      </w:pPr>
      <w:r>
        <w:rPr>
          <w:rFonts w:ascii="Montserrat" w:eastAsia="Montserrat" w:hAnsi="Montserrat" w:cs="Montserrat"/>
          <w:b/>
          <w:color w:val="666666"/>
          <w:sz w:val="30"/>
          <w:szCs w:val="30"/>
        </w:rPr>
        <w:t xml:space="preserve">Alumnos: </w:t>
      </w:r>
      <w:r>
        <w:rPr>
          <w:rFonts w:ascii="Montserrat" w:eastAsia="Montserrat" w:hAnsi="Montserrat" w:cs="Montserrat"/>
          <w:b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b/>
          <w:color w:val="666666"/>
          <w:sz w:val="30"/>
          <w:szCs w:val="30"/>
        </w:rPr>
        <w:tab/>
      </w:r>
      <w:proofErr w:type="spellStart"/>
      <w:r>
        <w:rPr>
          <w:rFonts w:ascii="Montserrat" w:eastAsia="Montserrat" w:hAnsi="Montserrat" w:cs="Montserrat"/>
          <w:color w:val="666666"/>
          <w:sz w:val="30"/>
          <w:szCs w:val="30"/>
        </w:rPr>
        <w:t>Acciarri</w:t>
      </w:r>
      <w:proofErr w:type="spellEnd"/>
      <w:r>
        <w:rPr>
          <w:rFonts w:ascii="Montserrat" w:eastAsia="Montserrat" w:hAnsi="Montserrat" w:cs="Montserrat"/>
          <w:color w:val="666666"/>
          <w:sz w:val="30"/>
          <w:szCs w:val="30"/>
        </w:rPr>
        <w:t>, Joshua</w:t>
      </w:r>
      <w:r>
        <w:rPr>
          <w:rFonts w:ascii="Montserrat" w:eastAsia="Montserrat" w:hAnsi="Montserrat" w:cs="Montserrat"/>
          <w:color w:val="666666"/>
          <w:sz w:val="30"/>
          <w:szCs w:val="30"/>
        </w:rPr>
        <w:br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  <w:t>Schiavoni, Franco</w:t>
      </w:r>
      <w:r>
        <w:rPr>
          <w:rFonts w:ascii="Montserrat" w:eastAsia="Montserrat" w:hAnsi="Montserrat" w:cs="Montserrat"/>
          <w:color w:val="666666"/>
          <w:sz w:val="30"/>
          <w:szCs w:val="30"/>
        </w:rPr>
        <w:br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  <w:t xml:space="preserve">Ortega, Juan Cruz </w:t>
      </w:r>
      <w:r>
        <w:rPr>
          <w:rFonts w:ascii="Montserrat" w:eastAsia="Montserrat" w:hAnsi="Montserrat" w:cs="Montserrat"/>
          <w:color w:val="666666"/>
          <w:sz w:val="30"/>
          <w:szCs w:val="30"/>
        </w:rPr>
        <w:tab/>
      </w:r>
    </w:p>
    <w:p w14:paraId="03C987BC" w14:textId="77777777" w:rsidR="00504E6B" w:rsidRDefault="008F6B53">
      <w:pPr>
        <w:pStyle w:val="Ttulo1"/>
        <w:rPr>
          <w:sz w:val="50"/>
          <w:szCs w:val="50"/>
        </w:rPr>
      </w:pPr>
      <w:r>
        <w:br w:type="page"/>
      </w:r>
    </w:p>
    <w:p w14:paraId="6568F6AF" w14:textId="27397242" w:rsidR="00504E6B" w:rsidRDefault="008F6B53">
      <w:pPr>
        <w:pStyle w:val="Ttulo1"/>
        <w:jc w:val="center"/>
        <w:rPr>
          <w:sz w:val="46"/>
          <w:szCs w:val="46"/>
        </w:rPr>
      </w:pPr>
      <w:r>
        <w:rPr>
          <w:sz w:val="46"/>
          <w:szCs w:val="46"/>
        </w:rPr>
        <w:lastRenderedPageBreak/>
        <w:t xml:space="preserve">Práctica N° </w:t>
      </w:r>
      <w:r w:rsidR="0043346C">
        <w:rPr>
          <w:sz w:val="46"/>
          <w:szCs w:val="46"/>
        </w:rPr>
        <w:t>8</w:t>
      </w:r>
      <w:r>
        <w:rPr>
          <w:sz w:val="46"/>
          <w:szCs w:val="46"/>
        </w:rPr>
        <w:t>: “</w:t>
      </w:r>
      <w:r w:rsidR="0043346C" w:rsidRPr="008F6B53">
        <w:rPr>
          <w:sz w:val="40"/>
          <w:szCs w:val="40"/>
        </w:rPr>
        <w:t>Accesibilidad y Usabilidad, Internacionalización, Independencia de Dispositivos</w:t>
      </w:r>
      <w:r>
        <w:rPr>
          <w:sz w:val="46"/>
          <w:szCs w:val="46"/>
        </w:rPr>
        <w:t>”</w:t>
      </w:r>
    </w:p>
    <w:p w14:paraId="06CC8B0B" w14:textId="77777777" w:rsidR="00504E6B" w:rsidRDefault="00504E6B"/>
    <w:p w14:paraId="4897C921" w14:textId="5D731A51" w:rsidR="00504E6B" w:rsidRPr="008F6B53" w:rsidRDefault="00695E8F" w:rsidP="00695E8F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6B5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8F6B53" w:rsidRPr="008F6B53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8F6B53">
        <w:rPr>
          <w:rFonts w:ascii="Times New Roman" w:eastAsia="Times New Roman" w:hAnsi="Times New Roman" w:cs="Times New Roman"/>
          <w:b/>
          <w:sz w:val="24"/>
          <w:szCs w:val="24"/>
        </w:rPr>
        <w:t xml:space="preserve"> ¿</w:t>
      </w:r>
      <w:r w:rsidRPr="008F6B53">
        <w:rPr>
          <w:rFonts w:ascii="Times New Roman" w:eastAsia="Times New Roman" w:hAnsi="Times New Roman" w:cs="Times New Roman"/>
          <w:b/>
          <w:sz w:val="24"/>
          <w:szCs w:val="24"/>
        </w:rPr>
        <w:t>Qué son las Pautas de Accesibilidad al Contenido en la Web (WCAG)?</w:t>
      </w:r>
    </w:p>
    <w:p w14:paraId="23C57736" w14:textId="02D383AB" w:rsidR="00695E8F" w:rsidRPr="008F6B53" w:rsidRDefault="00695E8F" w:rsidP="00695E8F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Las pautas </w:t>
      </w:r>
      <w:r w:rsidRPr="008F6B53">
        <w:rPr>
          <w:rFonts w:ascii="Times New Roman" w:hAnsi="Times New Roman" w:cs="Times New Roman"/>
          <w:sz w:val="24"/>
          <w:szCs w:val="24"/>
        </w:rPr>
        <w:t>Accesibilidad al Contenido en la Web (WCAG)</w:t>
      </w:r>
      <w:r w:rsidRPr="008F6B53">
        <w:rPr>
          <w:rFonts w:ascii="Times New Roman" w:hAnsi="Times New Roman" w:cs="Times New Roman"/>
          <w:sz w:val="24"/>
          <w:szCs w:val="24"/>
        </w:rPr>
        <w:t xml:space="preserve"> son 14 pautas </w:t>
      </w:r>
      <w:r w:rsidRPr="008F6B53">
        <w:rPr>
          <w:rFonts w:ascii="Times New Roman" w:hAnsi="Times New Roman" w:cs="Times New Roman"/>
          <w:sz w:val="24"/>
          <w:szCs w:val="24"/>
        </w:rPr>
        <w:t>cuya función es guiar hacia un diseño accesible</w:t>
      </w:r>
      <w:r w:rsidRPr="008F6B53">
        <w:rPr>
          <w:rFonts w:ascii="Times New Roman" w:hAnsi="Times New Roman" w:cs="Times New Roman"/>
          <w:sz w:val="24"/>
          <w:szCs w:val="24"/>
        </w:rPr>
        <w:t xml:space="preserve">. </w:t>
      </w:r>
      <w:r w:rsidRPr="008F6B53">
        <w:rPr>
          <w:rFonts w:ascii="Times New Roman" w:hAnsi="Times New Roman" w:cs="Times New Roman"/>
          <w:sz w:val="24"/>
          <w:szCs w:val="24"/>
        </w:rPr>
        <w:t>Contienen puntos de verificación que ayudan a detectar posibles errores y están clasificados en tres niveles de prioridad (Prioridad 1, 2 y 3), estableciéndose los tres niveles de conformidad (Nivel A, doble A y triple A)</w:t>
      </w:r>
    </w:p>
    <w:p w14:paraId="1BC13E26" w14:textId="52A17CD4" w:rsidR="00695E8F" w:rsidRPr="008F6B53" w:rsidRDefault="00695E8F" w:rsidP="00695E8F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6 - </w:t>
      </w:r>
      <w:r w:rsidRPr="008F6B53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8F6B53">
        <w:rPr>
          <w:rFonts w:ascii="Times New Roman" w:hAnsi="Times New Roman" w:cs="Times New Roman"/>
          <w:b/>
          <w:bCs/>
          <w:sz w:val="24"/>
          <w:szCs w:val="24"/>
        </w:rPr>
        <w:t>Cuáles son los niveles de conformidad?</w:t>
      </w:r>
    </w:p>
    <w:p w14:paraId="183EA7C9" w14:textId="52D0EDD6" w:rsidR="00695E8F" w:rsidRPr="008F6B53" w:rsidRDefault="00695E8F" w:rsidP="00695E8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>Los niveles de conformidad son los siguientes:</w:t>
      </w:r>
    </w:p>
    <w:p w14:paraId="560DF4B9" w14:textId="576A3B89" w:rsidR="00695E8F" w:rsidRPr="008F6B53" w:rsidRDefault="00695E8F" w:rsidP="00695E8F">
      <w:pPr>
        <w:pStyle w:val="Prrafode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>Nivel de Conformidad "A": todos los puntos de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verificación de prioridad 1 se satisfacen.</w:t>
      </w:r>
    </w:p>
    <w:p w14:paraId="572A8C46" w14:textId="2075649C" w:rsidR="00695E8F" w:rsidRPr="008F6B53" w:rsidRDefault="00695E8F" w:rsidP="00695E8F">
      <w:pPr>
        <w:pStyle w:val="Prrafode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>Nivel de Conformidad "Doble A": todos los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puntos de verificación de prioridad 1 y 2 se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satisfacen.</w:t>
      </w:r>
    </w:p>
    <w:p w14:paraId="7F34F8AC" w14:textId="18FF40DF" w:rsidR="00695E8F" w:rsidRPr="008F6B53" w:rsidRDefault="00695E8F" w:rsidP="00695E8F">
      <w:pPr>
        <w:pStyle w:val="Prrafode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>Nivel de Conformidad "Triple A": todos los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puntos de verificación de prioridad 1,2 y 3 se</w:t>
      </w:r>
      <w:r w:rsidRPr="008F6B53">
        <w:rPr>
          <w:rFonts w:ascii="Times New Roman" w:hAnsi="Times New Roman" w:cs="Times New Roman"/>
          <w:sz w:val="24"/>
          <w:szCs w:val="24"/>
        </w:rPr>
        <w:t xml:space="preserve"> s</w:t>
      </w:r>
      <w:r w:rsidRPr="008F6B53">
        <w:rPr>
          <w:rFonts w:ascii="Times New Roman" w:hAnsi="Times New Roman" w:cs="Times New Roman"/>
          <w:sz w:val="24"/>
          <w:szCs w:val="24"/>
        </w:rPr>
        <w:t>atisfacen.</w:t>
      </w:r>
    </w:p>
    <w:p w14:paraId="136860D0" w14:textId="540209E1" w:rsidR="003D5903" w:rsidRPr="008F6B53" w:rsidRDefault="003D5903" w:rsidP="003D5903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>Relacionado con los niveles en los puntos de verificación, el W3C presentó los Logotipos de Conformidad con las Directrices de Accesibilidad para el Contenido Web. Los desarrolladores y propietarios de la Web pueden usar estos logotipos en sus sitios, para indicar su declaración de conformidad con un nivel específico.</w:t>
      </w:r>
    </w:p>
    <w:p w14:paraId="53BE73DB" w14:textId="4503D0FA" w:rsidR="003D5903" w:rsidRPr="008F6B53" w:rsidRDefault="003D5903" w:rsidP="003D5903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B53">
        <w:rPr>
          <w:rFonts w:ascii="Times New Roman" w:hAnsi="Times New Roman" w:cs="Times New Roman"/>
          <w:b/>
          <w:bCs/>
          <w:sz w:val="24"/>
          <w:szCs w:val="24"/>
        </w:rPr>
        <w:t>7 - ¿</w:t>
      </w:r>
      <w:r w:rsidRPr="008F6B53">
        <w:rPr>
          <w:rFonts w:ascii="Times New Roman" w:hAnsi="Times New Roman" w:cs="Times New Roman"/>
          <w:b/>
          <w:bCs/>
          <w:sz w:val="24"/>
          <w:szCs w:val="24"/>
        </w:rPr>
        <w:t>Qué es TAW?</w:t>
      </w:r>
    </w:p>
    <w:p w14:paraId="16E6B220" w14:textId="77777777" w:rsidR="003D5903" w:rsidRPr="008F6B53" w:rsidRDefault="003D5903" w:rsidP="003D5903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TAW es una herramienta automática on-line para analizar la accesibilidad de sitios web. Creada teniendo como referencia técnica las pautas de accesibilidad al contenido web </w:t>
      </w:r>
      <w:proofErr w:type="gramStart"/>
      <w:r w:rsidRPr="008F6B53">
        <w:rPr>
          <w:rFonts w:ascii="Times New Roman" w:hAnsi="Times New Roman" w:cs="Times New Roman"/>
          <w:sz w:val="24"/>
          <w:szCs w:val="24"/>
        </w:rPr>
        <w:t>( WCAG</w:t>
      </w:r>
      <w:proofErr w:type="gramEnd"/>
      <w:r w:rsidRPr="008F6B53">
        <w:rPr>
          <w:rFonts w:ascii="Times New Roman" w:hAnsi="Times New Roman" w:cs="Times New Roman"/>
          <w:sz w:val="24"/>
          <w:szCs w:val="24"/>
        </w:rPr>
        <w:t xml:space="preserve"> 2.0) del W3C, cuenta con más de 15 años, siendo la herramienta de referencia en habla hispana.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4E501" w14:textId="2B4C35D7" w:rsidR="003D5903" w:rsidRPr="008F6B53" w:rsidRDefault="003D5903" w:rsidP="003D5903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El objetivo de TAW es comprobar el nivel de accesibilidad alcanzado en el diseño y desarrollo de páginas web con el fin de permitir el acceso a todas las personas independientemente de sus características diferenciadoras. Está destinada tanto a usuarios </w:t>
      </w:r>
      <w:r w:rsidRPr="008F6B53">
        <w:rPr>
          <w:rFonts w:ascii="Times New Roman" w:hAnsi="Times New Roman" w:cs="Times New Roman"/>
          <w:sz w:val="24"/>
          <w:szCs w:val="24"/>
        </w:rPr>
        <w:lastRenderedPageBreak/>
        <w:t xml:space="preserve">sin experiencia que quieren conocer el grado de accesibilidad de su sitio web como para profesionales de campo como </w:t>
      </w:r>
      <w:proofErr w:type="spellStart"/>
      <w:r w:rsidRPr="008F6B53">
        <w:rPr>
          <w:rFonts w:ascii="Times New Roman" w:hAnsi="Times New Roman" w:cs="Times New Roman"/>
          <w:sz w:val="24"/>
          <w:szCs w:val="24"/>
        </w:rPr>
        <w:t>webmasters</w:t>
      </w:r>
      <w:proofErr w:type="spellEnd"/>
      <w:r w:rsidRPr="008F6B53">
        <w:rPr>
          <w:rFonts w:ascii="Times New Roman" w:hAnsi="Times New Roman" w:cs="Times New Roman"/>
          <w:sz w:val="24"/>
          <w:szCs w:val="24"/>
        </w:rPr>
        <w:t>, desarrolladores, diseñadores de páginas web etc.</w:t>
      </w:r>
    </w:p>
    <w:p w14:paraId="77E19B93" w14:textId="23664748" w:rsidR="003D5903" w:rsidRPr="008F6B53" w:rsidRDefault="003D5903" w:rsidP="003D5903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B53">
        <w:rPr>
          <w:rFonts w:ascii="Times New Roman" w:hAnsi="Times New Roman" w:cs="Times New Roman"/>
          <w:b/>
          <w:bCs/>
          <w:sz w:val="24"/>
          <w:szCs w:val="24"/>
        </w:rPr>
        <w:t>8 - ¿</w:t>
      </w:r>
      <w:r w:rsidRPr="008F6B53">
        <w:rPr>
          <w:rFonts w:ascii="Times New Roman" w:hAnsi="Times New Roman" w:cs="Times New Roman"/>
          <w:b/>
          <w:bCs/>
          <w:sz w:val="24"/>
          <w:szCs w:val="24"/>
        </w:rPr>
        <w:t>En qué consiste la Usabilidad Web?</w:t>
      </w:r>
    </w:p>
    <w:p w14:paraId="25C95453" w14:textId="081FBBD1" w:rsidR="003D5903" w:rsidRPr="008F6B53" w:rsidRDefault="001727B7" w:rsidP="001727B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>La usabilidad es un concepto que engloba a una serie de métricas y métodos que buscan hacer que un sistema sea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fácil de usar y de aprender. Al hablar de sistema la referencia se hace a cualquier dispositivo que tenga que ser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operado por un usuario. En esta categoría caen los sitios web, aplicaciones de software, hardware, etc.</w:t>
      </w:r>
      <w:r w:rsidRPr="008F6B53">
        <w:rPr>
          <w:rFonts w:ascii="Times New Roman" w:hAnsi="Times New Roman" w:cs="Times New Roman"/>
          <w:sz w:val="24"/>
          <w:szCs w:val="24"/>
        </w:rPr>
        <w:tab/>
      </w:r>
      <w:r w:rsidRPr="008F6B53">
        <w:rPr>
          <w:rFonts w:ascii="Times New Roman" w:hAnsi="Times New Roman" w:cs="Times New Roman"/>
          <w:sz w:val="24"/>
          <w:szCs w:val="24"/>
        </w:rPr>
        <w:t>La usabilidad tiene dos aspectos centrales: el contenido y la estética (la forma, el diseño gráfico), aunque la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visibilidad también afecta la usabilidad.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5026A" w14:textId="55949D92" w:rsidR="001727B7" w:rsidRPr="008F6B53" w:rsidRDefault="001727B7" w:rsidP="001727B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En otras palabras, la usabilidad </w:t>
      </w:r>
      <w:r w:rsidRPr="008F6B53">
        <w:rPr>
          <w:rFonts w:ascii="Times New Roman" w:hAnsi="Times New Roman" w:cs="Times New Roman"/>
          <w:sz w:val="24"/>
          <w:szCs w:val="24"/>
        </w:rPr>
        <w:t>hace referencia a la facilidad de uso de una página web. La usabilidad web actúa como parámetro de la calidad, pues indica la facilidad con la que un programa o una página web pueden ser utilizados por los usuarios.</w:t>
      </w:r>
    </w:p>
    <w:p w14:paraId="7A561891" w14:textId="35AF7E4E" w:rsidR="00806EB6" w:rsidRPr="008F6B53" w:rsidRDefault="001727B7" w:rsidP="001727B7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B53">
        <w:rPr>
          <w:rFonts w:ascii="Times New Roman" w:hAnsi="Times New Roman" w:cs="Times New Roman"/>
          <w:b/>
          <w:bCs/>
          <w:sz w:val="24"/>
          <w:szCs w:val="24"/>
        </w:rPr>
        <w:t>11 - ¿</w:t>
      </w:r>
      <w:r w:rsidRPr="008F6B53">
        <w:rPr>
          <w:rFonts w:ascii="Times New Roman" w:hAnsi="Times New Roman" w:cs="Times New Roman"/>
          <w:b/>
          <w:bCs/>
          <w:sz w:val="24"/>
          <w:szCs w:val="24"/>
        </w:rPr>
        <w:t>Qué técnicas se utilizan para evaluar la usabilidad de un sistema?</w:t>
      </w:r>
    </w:p>
    <w:p w14:paraId="3DD2F1FE" w14:textId="192E171E" w:rsidR="00C75071" w:rsidRPr="008F6B53" w:rsidRDefault="00C75071" w:rsidP="00C7507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>Existen diferentes técnicas para evaluar un sistema. Su uso depende de variables tales como costo, disponibilidad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de tiempo, personal calificado para interpretar los datos, entre otros factores</w:t>
      </w:r>
      <w:r w:rsidRPr="008F6B53">
        <w:rPr>
          <w:rFonts w:ascii="Times New Roman" w:hAnsi="Times New Roman" w:cs="Times New Roman"/>
          <w:sz w:val="24"/>
          <w:szCs w:val="24"/>
        </w:rPr>
        <w:t>. Entre las mismas podemos mencionar:</w:t>
      </w:r>
    </w:p>
    <w:p w14:paraId="1CF29CAE" w14:textId="1094F6F6" w:rsidR="00806EB6" w:rsidRPr="008F6B53" w:rsidRDefault="00806EB6" w:rsidP="00C7507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1. Inspección formal de usabilidad</w:t>
      </w:r>
      <w:r w:rsidRPr="008F6B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7A4570" w14:textId="00DC4292" w:rsidR="00806EB6" w:rsidRPr="008F6B53" w:rsidRDefault="00806EB6" w:rsidP="00806EB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Un grupo de expertos realizan una especie de juicio de la interfaz, con uno de los participantes actuando como moderador, destacando las fortalezas y las debilidades de la aplicación. </w:t>
      </w:r>
    </w:p>
    <w:p w14:paraId="24F1E114" w14:textId="77777777" w:rsidR="00806EB6" w:rsidRPr="008F6B53" w:rsidRDefault="00806EB6" w:rsidP="001727B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2. Testeo de usabilidad (</w:t>
      </w:r>
      <w:proofErr w:type="spellStart"/>
      <w:r w:rsidRPr="008F6B53">
        <w:rPr>
          <w:rFonts w:ascii="Times New Roman" w:hAnsi="Times New Roman" w:cs="Times New Roman"/>
          <w:sz w:val="24"/>
          <w:szCs w:val="24"/>
          <w:u w:val="single"/>
        </w:rPr>
        <w:t>Usability</w:t>
      </w:r>
      <w:proofErr w:type="spellEnd"/>
      <w:r w:rsidRPr="008F6B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F6B53">
        <w:rPr>
          <w:rFonts w:ascii="Times New Roman" w:hAnsi="Times New Roman" w:cs="Times New Roman"/>
          <w:sz w:val="24"/>
          <w:szCs w:val="24"/>
          <w:u w:val="single"/>
        </w:rPr>
        <w:t>testing</w:t>
      </w:r>
      <w:proofErr w:type="spellEnd"/>
      <w:r w:rsidRPr="008F6B53">
        <w:rPr>
          <w:rFonts w:ascii="Times New Roman" w:hAnsi="Times New Roman" w:cs="Times New Roman"/>
          <w:sz w:val="24"/>
          <w:szCs w:val="24"/>
          <w:u w:val="single"/>
        </w:rPr>
        <w:t xml:space="preserve">). </w:t>
      </w:r>
    </w:p>
    <w:p w14:paraId="2ADA2DA5" w14:textId="262C6CB5" w:rsidR="00806EB6" w:rsidRPr="008F6B53" w:rsidRDefault="00806EB6" w:rsidP="00806EB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Se realizan pruebas de desempeño de un grupo de usuarios utilizando el sistema a probar y se graban los resultados para un análisis posterior. </w:t>
      </w:r>
    </w:p>
    <w:p w14:paraId="395811CC" w14:textId="77777777" w:rsidR="00806EB6" w:rsidRPr="008F6B53" w:rsidRDefault="00806EB6" w:rsidP="001727B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3. Pensar en voz alta (</w:t>
      </w:r>
      <w:proofErr w:type="spellStart"/>
      <w:r w:rsidRPr="008F6B53">
        <w:rPr>
          <w:rFonts w:ascii="Times New Roman" w:hAnsi="Times New Roman" w:cs="Times New Roman"/>
          <w:sz w:val="24"/>
          <w:szCs w:val="24"/>
          <w:u w:val="single"/>
        </w:rPr>
        <w:t>Thinking</w:t>
      </w:r>
      <w:proofErr w:type="spellEnd"/>
      <w:r w:rsidRPr="008F6B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F6B53">
        <w:rPr>
          <w:rFonts w:ascii="Times New Roman" w:hAnsi="Times New Roman" w:cs="Times New Roman"/>
          <w:sz w:val="24"/>
          <w:szCs w:val="24"/>
          <w:u w:val="single"/>
        </w:rPr>
        <w:t>aloud</w:t>
      </w:r>
      <w:proofErr w:type="spellEnd"/>
      <w:r w:rsidRPr="008F6B53">
        <w:rPr>
          <w:rFonts w:ascii="Times New Roman" w:hAnsi="Times New Roman" w:cs="Times New Roman"/>
          <w:sz w:val="24"/>
          <w:szCs w:val="24"/>
          <w:u w:val="single"/>
        </w:rPr>
        <w:t xml:space="preserve">). </w:t>
      </w:r>
    </w:p>
    <w:p w14:paraId="56C93AA9" w14:textId="6E5476A2" w:rsidR="00806EB6" w:rsidRPr="008F6B53" w:rsidRDefault="00806EB6" w:rsidP="001727B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Se le pide al usuario que realice una serie de tareas específicas. El usuario debe de expresar sus acciones oralmente. Dentro de las instrucciones dadas al usuario de prueba </w:t>
      </w:r>
      <w:r w:rsidRPr="008F6B53">
        <w:rPr>
          <w:rFonts w:ascii="Times New Roman" w:hAnsi="Times New Roman" w:cs="Times New Roman"/>
          <w:sz w:val="24"/>
          <w:szCs w:val="24"/>
        </w:rPr>
        <w:lastRenderedPageBreak/>
        <w:t xml:space="preserve">no se le pide que </w:t>
      </w:r>
      <w:proofErr w:type="spellStart"/>
      <w:r w:rsidRPr="008F6B53">
        <w:rPr>
          <w:rFonts w:ascii="Times New Roman" w:hAnsi="Times New Roman" w:cs="Times New Roman"/>
          <w:sz w:val="24"/>
          <w:szCs w:val="24"/>
        </w:rPr>
        <w:t>expliquesus</w:t>
      </w:r>
      <w:proofErr w:type="spellEnd"/>
      <w:r w:rsidRPr="008F6B53">
        <w:rPr>
          <w:rFonts w:ascii="Times New Roman" w:hAnsi="Times New Roman" w:cs="Times New Roman"/>
          <w:sz w:val="24"/>
          <w:szCs w:val="24"/>
        </w:rPr>
        <w:t xml:space="preserve"> acciones, simplemente que cada paso que realice lo diga en voz alta (generalmente el mismo usuario da una serie de explicaciones sin pedírselo de manera explícita). </w:t>
      </w:r>
    </w:p>
    <w:p w14:paraId="4013B2B4" w14:textId="77777777" w:rsidR="00806EB6" w:rsidRPr="008F6B53" w:rsidRDefault="00806EB6" w:rsidP="001727B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 xml:space="preserve">4. Evaluación heurística y de estándares. </w:t>
      </w:r>
    </w:p>
    <w:p w14:paraId="1E9CEE7C" w14:textId="5B34E266" w:rsidR="001727B7" w:rsidRPr="008F6B53" w:rsidRDefault="00806EB6" w:rsidP="00806EB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En el área de Interfaces de Usuario existen una serie de estándares y de heurísticas ampliamente aceptados (y probados). En este tipo de evaluación </w:t>
      </w:r>
      <w:r w:rsidRPr="008F6B53">
        <w:rPr>
          <w:rFonts w:ascii="Times New Roman" w:hAnsi="Times New Roman" w:cs="Times New Roman"/>
          <w:sz w:val="24"/>
          <w:szCs w:val="24"/>
        </w:rPr>
        <w:t>un equipo de especialistas en usabilidad realiza</w:t>
      </w:r>
      <w:r w:rsidRPr="008F6B53">
        <w:rPr>
          <w:rFonts w:ascii="Times New Roman" w:hAnsi="Times New Roman" w:cs="Times New Roman"/>
          <w:sz w:val="24"/>
          <w:szCs w:val="24"/>
        </w:rPr>
        <w:t xml:space="preserve"> una revisión conforme a estas normativas.</w:t>
      </w:r>
    </w:p>
    <w:p w14:paraId="064BA4E0" w14:textId="77777777" w:rsidR="00806EB6" w:rsidRPr="008F6B53" w:rsidRDefault="00806EB6" w:rsidP="00806EB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5. Caminata cognitiva.</w:t>
      </w:r>
    </w:p>
    <w:p w14:paraId="25DE80AA" w14:textId="6CB2BC81" w:rsidR="00806EB6" w:rsidRPr="008F6B53" w:rsidRDefault="00806EB6" w:rsidP="00806EB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Un grupo de expertos simula la manera en </w:t>
      </w:r>
      <w:r w:rsidRPr="008F6B53">
        <w:rPr>
          <w:rFonts w:ascii="Times New Roman" w:hAnsi="Times New Roman" w:cs="Times New Roman"/>
          <w:sz w:val="24"/>
          <w:szCs w:val="24"/>
        </w:rPr>
        <w:t>cómo</w:t>
      </w:r>
      <w:r w:rsidRPr="008F6B53">
        <w:rPr>
          <w:rFonts w:ascii="Times New Roman" w:hAnsi="Times New Roman" w:cs="Times New Roman"/>
          <w:sz w:val="24"/>
          <w:szCs w:val="24"/>
        </w:rPr>
        <w:t xml:space="preserve"> un usuario </w:t>
      </w:r>
      <w:r w:rsidRPr="008F6B53">
        <w:rPr>
          <w:rFonts w:ascii="Times New Roman" w:hAnsi="Times New Roman" w:cs="Times New Roman"/>
          <w:sz w:val="24"/>
          <w:szCs w:val="24"/>
        </w:rPr>
        <w:t>caminaría por</w:t>
      </w:r>
      <w:r w:rsidRPr="008F6B53">
        <w:rPr>
          <w:rFonts w:ascii="Times New Roman" w:hAnsi="Times New Roman" w:cs="Times New Roman"/>
          <w:sz w:val="24"/>
          <w:szCs w:val="24"/>
        </w:rPr>
        <w:t xml:space="preserve"> la interfaz al enfrentarse a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tareas particulares.</w:t>
      </w:r>
    </w:p>
    <w:p w14:paraId="26CB71D2" w14:textId="0506F395" w:rsidR="00806EB6" w:rsidRPr="008F6B53" w:rsidRDefault="00806EB6" w:rsidP="00806EB6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B53"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 w:rsidRPr="008F6B53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8F6B53">
        <w:rPr>
          <w:rFonts w:ascii="Times New Roman" w:hAnsi="Times New Roman" w:cs="Times New Roman"/>
          <w:b/>
          <w:bCs/>
          <w:sz w:val="24"/>
          <w:szCs w:val="24"/>
        </w:rPr>
        <w:t>Cuáles son los conceptos clave para el diseño web internacional?</w:t>
      </w:r>
    </w:p>
    <w:p w14:paraId="6CEC20AC" w14:textId="77777777" w:rsidR="00B042A0" w:rsidRPr="008F6B53" w:rsidRDefault="00B042A0" w:rsidP="00B042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</w:rPr>
        <w:t xml:space="preserve">Algunos consejos de diseño que pueden ayudar a lograr un sitio web más fácil de usar son los </w:t>
      </w:r>
      <w:proofErr w:type="gramStart"/>
      <w:r w:rsidRPr="008F6B53">
        <w:rPr>
          <w:rFonts w:ascii="Times New Roman" w:hAnsi="Times New Roman" w:cs="Times New Roman"/>
          <w:sz w:val="24"/>
          <w:szCs w:val="24"/>
        </w:rPr>
        <w:t xml:space="preserve">siguientes </w:t>
      </w:r>
      <w:r w:rsidRPr="008F6B5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5F22700" w14:textId="3D5C4A90" w:rsidR="00B042A0" w:rsidRPr="008F6B53" w:rsidRDefault="00B042A0" w:rsidP="00B042A0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Compatibilidad del navegador</w:t>
      </w:r>
      <w:r w:rsidRPr="008F6B53">
        <w:rPr>
          <w:rFonts w:ascii="Times New Roman" w:hAnsi="Times New Roman" w:cs="Times New Roman"/>
          <w:sz w:val="24"/>
          <w:szCs w:val="24"/>
        </w:rPr>
        <w:t xml:space="preserve">: </w:t>
      </w:r>
      <w:r w:rsidRPr="008F6B53">
        <w:rPr>
          <w:rFonts w:ascii="Times New Roman" w:hAnsi="Times New Roman" w:cs="Times New Roman"/>
          <w:sz w:val="24"/>
          <w:szCs w:val="24"/>
        </w:rPr>
        <w:t>Es altamente recomendable el probar el sitio web en distintas versiones de navegadores para asegurar el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correcto despliegue de nuestra aplicación</w:t>
      </w:r>
    </w:p>
    <w:p w14:paraId="18A54EF5" w14:textId="55FEF9AB" w:rsidR="00B042A0" w:rsidRPr="008F6B53" w:rsidRDefault="00B042A0" w:rsidP="00B042A0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Diseñar para la diversidad</w:t>
      </w:r>
      <w:r w:rsidRPr="008F6B5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No sólo los sitios web están expuestos a gente de los más diversos orígenes, además de las personas que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presentan algún tipo de discapacidad física</w:t>
      </w:r>
    </w:p>
    <w:p w14:paraId="31BCF99A" w14:textId="500E0504" w:rsidR="00B042A0" w:rsidRPr="008F6B53" w:rsidRDefault="008F6B53" w:rsidP="008F6B53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Optimizar para una descarga rápida</w:t>
      </w:r>
      <w:r w:rsidRPr="008F6B5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Las páginas web deben de ser diseñadas con la velocidad como prioridad, aun por encima del diseño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gráfico. En general, los sitios más populares en internet comparten una velocidad de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descarga mínima</w:t>
      </w:r>
      <w:r w:rsidRPr="008F6B53">
        <w:rPr>
          <w:rFonts w:ascii="Times New Roman" w:hAnsi="Times New Roman" w:cs="Times New Roman"/>
          <w:sz w:val="24"/>
          <w:szCs w:val="24"/>
        </w:rPr>
        <w:t>.</w:t>
      </w:r>
    </w:p>
    <w:p w14:paraId="44E359DF" w14:textId="4BC9BF1C" w:rsidR="008F6B53" w:rsidRPr="008F6B53" w:rsidRDefault="008F6B53" w:rsidP="008F6B53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Diseñar para diversos tamaños de monitor</w:t>
      </w:r>
    </w:p>
    <w:p w14:paraId="15B57EAC" w14:textId="3C5F90DC" w:rsidR="008F6B53" w:rsidRPr="008F6B53" w:rsidRDefault="008F6B53" w:rsidP="008F6B53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Controlar la cantidad de scrolling</w:t>
      </w:r>
      <w:r w:rsidRPr="008F6B53">
        <w:rPr>
          <w:rFonts w:ascii="Times New Roman" w:hAnsi="Times New Roman" w:cs="Times New Roman"/>
          <w:sz w:val="24"/>
          <w:szCs w:val="24"/>
        </w:rPr>
        <w:t xml:space="preserve">: </w:t>
      </w:r>
      <w:r w:rsidRPr="008F6B53">
        <w:rPr>
          <w:rFonts w:ascii="Times New Roman" w:hAnsi="Times New Roman" w:cs="Times New Roman"/>
          <w:sz w:val="24"/>
          <w:szCs w:val="24"/>
        </w:rPr>
        <w:t>Los usuarios necesitan de una razón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para hacer scrolling. Hay que diseñar las páginas web de manera tal de que haya una indicación clara de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>que existe información relevante en la parte no visible de la página web</w:t>
      </w:r>
      <w:r w:rsidRPr="008F6B53">
        <w:rPr>
          <w:rFonts w:ascii="Times New Roman" w:hAnsi="Times New Roman" w:cs="Times New Roman"/>
          <w:sz w:val="24"/>
          <w:szCs w:val="24"/>
        </w:rPr>
        <w:t>.</w:t>
      </w:r>
    </w:p>
    <w:p w14:paraId="39452C40" w14:textId="71D1B406" w:rsidR="008F6B53" w:rsidRPr="008F6B53" w:rsidRDefault="008F6B53" w:rsidP="008F6B53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6B53">
        <w:rPr>
          <w:rFonts w:ascii="Times New Roman" w:hAnsi="Times New Roman" w:cs="Times New Roman"/>
          <w:sz w:val="24"/>
          <w:szCs w:val="24"/>
          <w:u w:val="single"/>
        </w:rPr>
        <w:t>Escribir para la web es distinto que para otros medios</w:t>
      </w:r>
      <w:r w:rsidRPr="008F6B53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8F6B53">
        <w:rPr>
          <w:rFonts w:ascii="Times New Roman" w:hAnsi="Times New Roman" w:cs="Times New Roman"/>
          <w:sz w:val="24"/>
          <w:szCs w:val="24"/>
        </w:rPr>
        <w:t>La forma de redactar para la web es diferente a la de los medios impresos tradicionales. Está</w:t>
      </w:r>
      <w:r w:rsidRPr="008F6B53">
        <w:rPr>
          <w:rFonts w:ascii="Times New Roman" w:hAnsi="Times New Roman" w:cs="Times New Roman"/>
          <w:sz w:val="24"/>
          <w:szCs w:val="24"/>
        </w:rPr>
        <w:t xml:space="preserve"> </w:t>
      </w:r>
      <w:r w:rsidRPr="008F6B53">
        <w:rPr>
          <w:rFonts w:ascii="Times New Roman" w:hAnsi="Times New Roman" w:cs="Times New Roman"/>
          <w:sz w:val="24"/>
          <w:szCs w:val="24"/>
        </w:rPr>
        <w:t xml:space="preserve">muy </w:t>
      </w:r>
      <w:r w:rsidRPr="008F6B53">
        <w:rPr>
          <w:rFonts w:ascii="Times New Roman" w:hAnsi="Times New Roman" w:cs="Times New Roman"/>
          <w:sz w:val="24"/>
          <w:szCs w:val="24"/>
        </w:rPr>
        <w:lastRenderedPageBreak/>
        <w:t>documentado que los usuarios realmente no leen las páginas web, sino que realizan un barrido de la información contenida en ellas</w:t>
      </w:r>
      <w:r w:rsidRPr="008F6B53">
        <w:rPr>
          <w:rFonts w:ascii="Times New Roman" w:hAnsi="Times New Roman" w:cs="Times New Roman"/>
          <w:sz w:val="24"/>
          <w:szCs w:val="24"/>
        </w:rPr>
        <w:t>.</w:t>
      </w:r>
    </w:p>
    <w:p w14:paraId="676B5EAA" w14:textId="77777777" w:rsidR="008F6B53" w:rsidRPr="008F6B53" w:rsidRDefault="008F6B53" w:rsidP="008F6B53">
      <w:pPr>
        <w:pStyle w:val="Prrafodelista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6B53" w:rsidRPr="008F6B5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752"/>
    <w:multiLevelType w:val="multilevel"/>
    <w:tmpl w:val="2780A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CC4D3E"/>
    <w:multiLevelType w:val="multilevel"/>
    <w:tmpl w:val="FC528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BA45D6"/>
    <w:multiLevelType w:val="multilevel"/>
    <w:tmpl w:val="CE4A9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456C7"/>
    <w:multiLevelType w:val="multilevel"/>
    <w:tmpl w:val="9FE493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355807"/>
    <w:multiLevelType w:val="hybridMultilevel"/>
    <w:tmpl w:val="7DEAF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77335"/>
    <w:multiLevelType w:val="multilevel"/>
    <w:tmpl w:val="17C07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A1279"/>
    <w:multiLevelType w:val="multilevel"/>
    <w:tmpl w:val="BD785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C2768B3"/>
    <w:multiLevelType w:val="multilevel"/>
    <w:tmpl w:val="AFBC3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0223DF"/>
    <w:multiLevelType w:val="hybridMultilevel"/>
    <w:tmpl w:val="BB427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F7AEC"/>
    <w:multiLevelType w:val="multilevel"/>
    <w:tmpl w:val="EB7CA662"/>
    <w:lvl w:ilvl="0">
      <w:start w:val="14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3237087">
    <w:abstractNumId w:val="5"/>
  </w:num>
  <w:num w:numId="2" w16cid:durableId="1943872308">
    <w:abstractNumId w:val="9"/>
  </w:num>
  <w:num w:numId="3" w16cid:durableId="823664208">
    <w:abstractNumId w:val="7"/>
  </w:num>
  <w:num w:numId="4" w16cid:durableId="1820413856">
    <w:abstractNumId w:val="0"/>
  </w:num>
  <w:num w:numId="5" w16cid:durableId="277030620">
    <w:abstractNumId w:val="3"/>
  </w:num>
  <w:num w:numId="6" w16cid:durableId="190802374">
    <w:abstractNumId w:val="1"/>
  </w:num>
  <w:num w:numId="7" w16cid:durableId="1109350579">
    <w:abstractNumId w:val="6"/>
  </w:num>
  <w:num w:numId="8" w16cid:durableId="1883860944">
    <w:abstractNumId w:val="2"/>
  </w:num>
  <w:num w:numId="9" w16cid:durableId="1687291128">
    <w:abstractNumId w:val="4"/>
  </w:num>
  <w:num w:numId="10" w16cid:durableId="290400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E6B"/>
    <w:rsid w:val="001727B7"/>
    <w:rsid w:val="003D5903"/>
    <w:rsid w:val="0043346C"/>
    <w:rsid w:val="00504E6B"/>
    <w:rsid w:val="00695E8F"/>
    <w:rsid w:val="00806EB6"/>
    <w:rsid w:val="008F6B53"/>
    <w:rsid w:val="00B042A0"/>
    <w:rsid w:val="00C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B00E"/>
  <w15:docId w15:val="{82D15022-26CF-4C73-B205-8492D5B5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6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D5AA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D5A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D5AA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D5A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sOvA1x2FRmCMcF/rOIUS0zOv6w==">AMUW2mXKVkV3CEuk60G97rvlvO7oa+ZZfAUfVdxqrhwpvIHkv0DQf4FfVmN1BeZZswwgVT7a0IrzDn0XZ4cjbaK1BBh1vi7NWnylDPEjWvoPEATGMYIUvsj32JptSWh9jnHv3bJeMAZ1f4guzUw0i+WCzRrXwkEfmg==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Schiavoni Franco Bernabe</dc:creator>
  <cp:lastModifiedBy>Schiavoni Franco Bernabe</cp:lastModifiedBy>
  <cp:revision>3</cp:revision>
  <dcterms:created xsi:type="dcterms:W3CDTF">2022-04-04T19:37:00Z</dcterms:created>
  <dcterms:modified xsi:type="dcterms:W3CDTF">2022-04-24T22:36:00Z</dcterms:modified>
</cp:coreProperties>
</file>