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634" w:rsidRDefault="00AB4320">
      <w:r>
        <w:t xml:space="preserve">Table </w:t>
      </w:r>
    </w:p>
    <w:tbl>
      <w:tblPr>
        <w:tblW w:w="5098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728"/>
        <w:gridCol w:w="728"/>
        <w:gridCol w:w="728"/>
        <w:gridCol w:w="512"/>
        <w:gridCol w:w="665"/>
        <w:gridCol w:w="1726"/>
        <w:gridCol w:w="716"/>
        <w:gridCol w:w="716"/>
        <w:gridCol w:w="716"/>
        <w:gridCol w:w="564"/>
        <w:gridCol w:w="651"/>
      </w:tblGrid>
      <w:tr w:rsidR="0083120A" w:rsidRPr="0083120A" w:rsidTr="0083120A">
        <w:trPr>
          <w:trHeight w:val="420"/>
        </w:trPr>
        <w:tc>
          <w:tcPr>
            <w:tcW w:w="80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336" w:type="pct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AB4320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s-ES" w:eastAsia="es-ES"/>
              </w:rPr>
              <w:t>Harvest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s-ES" w:eastAsia="es-ES"/>
              </w:rPr>
              <w:t xml:space="preserve"> </w:t>
            </w:r>
            <w:r w:rsidR="0083120A" w:rsidRPr="0083120A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s-ES" w:eastAsia="es-ES"/>
              </w:rPr>
              <w:t>2015</w:t>
            </w:r>
          </w:p>
        </w:tc>
        <w:tc>
          <w:tcPr>
            <w:tcW w:w="330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344" w:type="pct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AB4320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s-ES" w:eastAsia="es-ES"/>
              </w:rPr>
              <w:t>Harvest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s-ES" w:eastAsia="es-ES"/>
              </w:rPr>
              <w:t xml:space="preserve"> </w:t>
            </w:r>
            <w:r w:rsidR="0083120A" w:rsidRPr="0083120A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s-ES" w:eastAsia="es-ES"/>
              </w:rPr>
              <w:t>2016</w:t>
            </w:r>
          </w:p>
        </w:tc>
        <w:tc>
          <w:tcPr>
            <w:tcW w:w="324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s-ES" w:eastAsia="es-ES"/>
              </w:rPr>
              <w:t> </w:t>
            </w:r>
          </w:p>
        </w:tc>
      </w:tr>
      <w:tr w:rsidR="0083120A" w:rsidRPr="0083120A" w:rsidTr="0083120A">
        <w:trPr>
          <w:trHeight w:val="735"/>
        </w:trPr>
        <w:tc>
          <w:tcPr>
            <w:tcW w:w="8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006A2B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s-ES" w:eastAsia="es-ES"/>
              </w:rPr>
              <w:t>A</w:t>
            </w:r>
            <w:r w:rsidR="0083120A" w:rsidRPr="0083120A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s-ES" w:eastAsia="es-ES"/>
              </w:rPr>
              <w:t xml:space="preserve">ctive </w:t>
            </w:r>
            <w:proofErr w:type="spellStart"/>
            <w:r w:rsidR="0083120A" w:rsidRPr="0083120A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s-ES" w:eastAsia="es-ES"/>
              </w:rPr>
              <w:t>ingredient</w:t>
            </w:r>
            <w:r w:rsidR="00AB4320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s-ES" w:eastAsia="es-ES"/>
              </w:rPr>
              <w:t>s</w:t>
            </w:r>
            <w:proofErr w:type="spellEnd"/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vertAlign w:val="superscript"/>
                <w:lang w:val="es-ES" w:eastAsia="es-ES"/>
              </w:rPr>
            </w:pPr>
            <w:proofErr w:type="spellStart"/>
            <w:r w:rsidRPr="0083120A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s-ES" w:eastAsia="es-ES"/>
              </w:rPr>
              <w:t>SDP</w:t>
            </w:r>
            <w:r w:rsidR="00006A2B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vertAlign w:val="superscript"/>
                <w:lang w:val="es-ES" w:eastAsia="es-ES"/>
              </w:rPr>
              <w:t>a</w:t>
            </w:r>
            <w:proofErr w:type="spellEnd"/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AB4320" w:rsidP="00AB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vertAlign w:val="superscript"/>
                <w:lang w:val="es-E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s-ES" w:eastAsia="es-ES"/>
              </w:rPr>
              <w:t>CL</w:t>
            </w:r>
            <w:r w:rsidR="0083120A" w:rsidRPr="0083120A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vertAlign w:val="subscript"/>
                <w:lang w:val="es-ES" w:eastAsia="es-ES"/>
              </w:rPr>
              <w:t>L</w:t>
            </w:r>
            <w:r w:rsidR="00006A2B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vertAlign w:val="superscript"/>
                <w:lang w:val="es-ES" w:eastAsia="es-ES"/>
              </w:rPr>
              <w:t>b</w:t>
            </w:r>
            <w:proofErr w:type="spellEnd"/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AB4320" w:rsidP="00AB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vertAlign w:val="superscript"/>
                <w:lang w:val="es-E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s-ES" w:eastAsia="es-ES"/>
              </w:rPr>
              <w:t>CL</w:t>
            </w:r>
            <w:r w:rsidR="0083120A" w:rsidRPr="0083120A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vertAlign w:val="subscript"/>
                <w:lang w:val="es-ES" w:eastAsia="es-ES"/>
              </w:rPr>
              <w:t>U</w:t>
            </w:r>
            <w:r w:rsidR="00C01DE7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vertAlign w:val="superscript"/>
                <w:lang w:val="es-ES" w:eastAsia="es-ES"/>
              </w:rPr>
              <w:t>b</w:t>
            </w:r>
            <w:proofErr w:type="spellEnd"/>
          </w:p>
        </w:tc>
        <w:tc>
          <w:tcPr>
            <w:tcW w:w="254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s-ES" w:eastAsia="es-ES"/>
              </w:rPr>
            </w:pPr>
            <w:bookmarkStart w:id="0" w:name="_GoBack"/>
            <w:bookmarkEnd w:id="0"/>
            <w:r w:rsidRPr="0083120A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33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83120A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s-ES" w:eastAsia="es-ES"/>
              </w:rPr>
              <w:t>CE</w:t>
            </w:r>
            <w:r w:rsidR="00C01DE7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vertAlign w:val="superscript"/>
                <w:lang w:val="es-ES" w:eastAsia="es-ES"/>
              </w:rPr>
              <w:t>c</w:t>
            </w:r>
            <w:proofErr w:type="spellEnd"/>
          </w:p>
        </w:tc>
        <w:tc>
          <w:tcPr>
            <w:tcW w:w="856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5E6DC8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s-ES" w:eastAsia="es-ES"/>
              </w:rPr>
              <w:t>A</w:t>
            </w:r>
            <w:r w:rsidR="0083120A" w:rsidRPr="0083120A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s-ES" w:eastAsia="es-ES"/>
              </w:rPr>
              <w:t xml:space="preserve">ctive </w:t>
            </w:r>
            <w:proofErr w:type="spellStart"/>
            <w:r w:rsidR="0083120A" w:rsidRPr="0083120A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s-ES" w:eastAsia="es-ES"/>
              </w:rPr>
              <w:t>ingredient</w:t>
            </w:r>
            <w:r w:rsidR="00AB4320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s-ES" w:eastAsia="es-ES"/>
              </w:rPr>
              <w:t>s</w:t>
            </w:r>
            <w:proofErr w:type="spellEnd"/>
          </w:p>
        </w:tc>
        <w:tc>
          <w:tcPr>
            <w:tcW w:w="355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s-ES" w:eastAsia="es-ES"/>
              </w:rPr>
              <w:t>SDP</w:t>
            </w:r>
          </w:p>
        </w:tc>
        <w:tc>
          <w:tcPr>
            <w:tcW w:w="355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AB4320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s-ES" w:eastAsia="es-ES"/>
              </w:rPr>
              <w:t>CL</w:t>
            </w:r>
            <w:r w:rsidRPr="0083120A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vertAlign w:val="subscript"/>
                <w:lang w:val="es-ES" w:eastAsia="es-ES"/>
              </w:rPr>
              <w:t>L</w:t>
            </w:r>
          </w:p>
        </w:tc>
        <w:tc>
          <w:tcPr>
            <w:tcW w:w="355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AB4320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s-ES" w:eastAsia="es-ES"/>
              </w:rPr>
              <w:t>CL</w:t>
            </w:r>
            <w:r w:rsidRPr="0083120A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vertAlign w:val="subscript"/>
                <w:lang w:val="es-ES" w:eastAsia="es-ES"/>
              </w:rPr>
              <w:t>U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s-ES" w:eastAsia="es-ES"/>
              </w:rPr>
              <w:t>CE</w:t>
            </w:r>
          </w:p>
        </w:tc>
      </w:tr>
      <w:tr w:rsidR="0083120A" w:rsidRPr="0083120A" w:rsidTr="0083120A">
        <w:trPr>
          <w:trHeight w:val="330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Cyproconazole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0.205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0.185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0.227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a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47.7</w:t>
            </w:r>
          </w:p>
        </w:tc>
        <w:tc>
          <w:tcPr>
            <w:tcW w:w="85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Azoxystrobin</w:t>
            </w:r>
            <w:proofErr w:type="spellEnd"/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0.263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0.239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0.289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a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39,5</w:t>
            </w:r>
          </w:p>
        </w:tc>
      </w:tr>
      <w:tr w:rsidR="0083120A" w:rsidRPr="0083120A" w:rsidTr="0083120A">
        <w:trPr>
          <w:trHeight w:val="330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Azoxystrobin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0.246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0.222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0.272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ab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37.2</w:t>
            </w:r>
          </w:p>
        </w:tc>
        <w:tc>
          <w:tcPr>
            <w:tcW w:w="85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Propiconazole</w:t>
            </w:r>
            <w:proofErr w:type="spellEnd"/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0.332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0.311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0.353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b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23,7</w:t>
            </w:r>
          </w:p>
        </w:tc>
      </w:tr>
      <w:tr w:rsidR="0083120A" w:rsidRPr="0083120A" w:rsidTr="0083120A">
        <w:trPr>
          <w:trHeight w:val="330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Mancozeb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0.291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0.271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0.313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bc</w:t>
            </w:r>
            <w:proofErr w:type="spellEnd"/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25.8</w:t>
            </w:r>
          </w:p>
        </w:tc>
        <w:tc>
          <w:tcPr>
            <w:tcW w:w="85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Cyproconazole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0.344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0.316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0.373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bc</w:t>
            </w:r>
            <w:proofErr w:type="spellEnd"/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20,9</w:t>
            </w:r>
          </w:p>
        </w:tc>
      </w:tr>
      <w:tr w:rsidR="0083120A" w:rsidRPr="0083120A" w:rsidTr="0083120A">
        <w:trPr>
          <w:trHeight w:val="330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Pyraclostrobin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0.311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0.288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0.335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cd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20.7</w:t>
            </w:r>
          </w:p>
        </w:tc>
        <w:tc>
          <w:tcPr>
            <w:tcW w:w="85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Picoxystrobin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0.375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0.350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0.401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bcd</w:t>
            </w:r>
            <w:proofErr w:type="spellEnd"/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13,8</w:t>
            </w:r>
          </w:p>
        </w:tc>
      </w:tr>
      <w:tr w:rsidR="0083120A" w:rsidRPr="0083120A" w:rsidTr="0083120A">
        <w:trPr>
          <w:trHeight w:val="330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Picoxystrobin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0.318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0.289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0.348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cde</w:t>
            </w:r>
            <w:proofErr w:type="spellEnd"/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18.9</w:t>
            </w:r>
          </w:p>
        </w:tc>
        <w:tc>
          <w:tcPr>
            <w:tcW w:w="85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Difenoconazole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0.377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0.351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0.403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bcd</w:t>
            </w:r>
            <w:proofErr w:type="spellEnd"/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13,3</w:t>
            </w:r>
          </w:p>
        </w:tc>
      </w:tr>
      <w:tr w:rsidR="0083120A" w:rsidRPr="0083120A" w:rsidTr="0083120A">
        <w:trPr>
          <w:trHeight w:val="330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Propiconazole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0.322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0.301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0.344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cde</w:t>
            </w:r>
            <w:proofErr w:type="spellEnd"/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17.9</w:t>
            </w:r>
          </w:p>
        </w:tc>
        <w:tc>
          <w:tcPr>
            <w:tcW w:w="85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Thiophanate-Methyl</w:t>
            </w:r>
            <w:proofErr w:type="spellEnd"/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0.381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0.351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0.412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bcde</w:t>
            </w:r>
            <w:proofErr w:type="spellEnd"/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12,4</w:t>
            </w:r>
          </w:p>
        </w:tc>
      </w:tr>
      <w:tr w:rsidR="0083120A" w:rsidRPr="0083120A" w:rsidTr="0083120A">
        <w:trPr>
          <w:trHeight w:val="330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Chlorothalonil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0.326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0.302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0.351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cde</w:t>
            </w:r>
            <w:proofErr w:type="spellEnd"/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16.8</w:t>
            </w:r>
          </w:p>
        </w:tc>
        <w:tc>
          <w:tcPr>
            <w:tcW w:w="85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Chlorothalonil</w:t>
            </w:r>
            <w:proofErr w:type="spellEnd"/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0.382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0.357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0.408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bcde</w:t>
            </w:r>
            <w:proofErr w:type="spellEnd"/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12,2</w:t>
            </w:r>
          </w:p>
        </w:tc>
      </w:tr>
      <w:tr w:rsidR="0083120A" w:rsidRPr="0083120A" w:rsidTr="0083120A">
        <w:trPr>
          <w:trHeight w:val="330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Kresoxim-Methyl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0.327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0.301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0.354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cdef</w:t>
            </w:r>
            <w:proofErr w:type="spellEnd"/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16.6</w:t>
            </w:r>
          </w:p>
        </w:tc>
        <w:tc>
          <w:tcPr>
            <w:tcW w:w="85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Mancozeb</w:t>
            </w:r>
            <w:proofErr w:type="spellEnd"/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0.383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0.354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0.413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bcde</w:t>
            </w:r>
            <w:proofErr w:type="spellEnd"/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12,0</w:t>
            </w:r>
          </w:p>
        </w:tc>
      </w:tr>
      <w:tr w:rsidR="0083120A" w:rsidRPr="0083120A" w:rsidTr="0083120A">
        <w:trPr>
          <w:trHeight w:val="330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Thiophanate-Methyl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0.346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0.323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0.370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def</w:t>
            </w:r>
            <w:proofErr w:type="spellEnd"/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11.7</w:t>
            </w:r>
          </w:p>
        </w:tc>
        <w:tc>
          <w:tcPr>
            <w:tcW w:w="85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Kresoxim-Methyl</w:t>
            </w:r>
            <w:proofErr w:type="spellEnd"/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0.392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0.359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0.426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bcde</w:t>
            </w:r>
            <w:proofErr w:type="spellEnd"/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9,9</w:t>
            </w:r>
          </w:p>
        </w:tc>
      </w:tr>
      <w:tr w:rsidR="0083120A" w:rsidRPr="0083120A" w:rsidTr="0083120A">
        <w:trPr>
          <w:trHeight w:val="330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Difenoconazole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0.36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0.336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0.384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def</w:t>
            </w:r>
            <w:proofErr w:type="spellEnd"/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8.2</w:t>
            </w:r>
          </w:p>
        </w:tc>
        <w:tc>
          <w:tcPr>
            <w:tcW w:w="85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Penthiopyrad</w:t>
            </w:r>
            <w:proofErr w:type="spellEnd"/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0.401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0.379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0.423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cde</w:t>
            </w:r>
            <w:proofErr w:type="spellEnd"/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7,8</w:t>
            </w:r>
          </w:p>
        </w:tc>
      </w:tr>
      <w:tr w:rsidR="0083120A" w:rsidRPr="0083120A" w:rsidTr="0083120A">
        <w:trPr>
          <w:trHeight w:val="330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Tebuconazole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0.363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0.339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0.387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def</w:t>
            </w:r>
            <w:proofErr w:type="spellEnd"/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7.4</w:t>
            </w:r>
          </w:p>
        </w:tc>
        <w:tc>
          <w:tcPr>
            <w:tcW w:w="85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Pyraclostrobin</w:t>
            </w:r>
            <w:proofErr w:type="spellEnd"/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0.421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0.396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0.447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de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3,2</w:t>
            </w:r>
          </w:p>
        </w:tc>
      </w:tr>
      <w:tr w:rsidR="0083120A" w:rsidRPr="0083120A" w:rsidTr="0083120A">
        <w:trPr>
          <w:trHeight w:val="330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Penthiopyrad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0.373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0.347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0.401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ef</w:t>
            </w:r>
            <w:proofErr w:type="spellEnd"/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4.8</w:t>
            </w:r>
          </w:p>
        </w:tc>
        <w:tc>
          <w:tcPr>
            <w:tcW w:w="85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Check</w:t>
            </w:r>
            <w:proofErr w:type="spellEnd"/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0.435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0.409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0.461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de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0,0</w:t>
            </w:r>
          </w:p>
        </w:tc>
      </w:tr>
      <w:tr w:rsidR="0083120A" w:rsidRPr="0083120A" w:rsidTr="0083120A">
        <w:trPr>
          <w:trHeight w:val="330"/>
        </w:trPr>
        <w:tc>
          <w:tcPr>
            <w:tcW w:w="8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Check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0.392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0.363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0.421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f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</w:t>
            </w:r>
          </w:p>
        </w:tc>
        <w:tc>
          <w:tcPr>
            <w:tcW w:w="85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proofErr w:type="spellStart"/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Tebuconazole</w:t>
            </w:r>
            <w:proofErr w:type="spellEnd"/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0.451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0.419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0.484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e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3120A" w:rsidRPr="0083120A" w:rsidRDefault="0083120A" w:rsidP="00831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</w:pPr>
            <w:r w:rsidRPr="0083120A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s-ES" w:eastAsia="es-ES"/>
              </w:rPr>
              <w:t>-3,7</w:t>
            </w:r>
          </w:p>
        </w:tc>
      </w:tr>
    </w:tbl>
    <w:p w:rsidR="00801491" w:rsidRDefault="00006A2B" w:rsidP="00AB4320">
      <w:pPr>
        <w:jc w:val="both"/>
      </w:pPr>
      <w:proofErr w:type="gramStart"/>
      <w:r>
        <w:rPr>
          <w:vertAlign w:val="superscript"/>
        </w:rPr>
        <w:t>a</w:t>
      </w:r>
      <w:proofErr w:type="gramEnd"/>
      <w:r>
        <w:t xml:space="preserve"> Mean</w:t>
      </w:r>
      <w:r w:rsidR="00AB4320">
        <w:t xml:space="preserve"> of the </w:t>
      </w:r>
      <w:r>
        <w:t xml:space="preserve">proportion of </w:t>
      </w:r>
      <w:r>
        <w:rPr>
          <w:color w:val="000000"/>
        </w:rPr>
        <w:t>severely damaged pods</w:t>
      </w:r>
      <w:r w:rsidR="005E6DC8">
        <w:rPr>
          <w:color w:val="000000"/>
        </w:rPr>
        <w:t xml:space="preserve"> (disease grade 3 and 4) </w:t>
      </w:r>
      <w:r>
        <w:t xml:space="preserve"> </w:t>
      </w:r>
    </w:p>
    <w:p w:rsidR="00006A2B" w:rsidRDefault="00AB4320" w:rsidP="00AB4320">
      <w:pPr>
        <w:jc w:val="both"/>
        <w:rPr>
          <w:lang w:val="en-US"/>
        </w:rPr>
      </w:pPr>
      <w:proofErr w:type="gramStart"/>
      <w:r>
        <w:rPr>
          <w:vertAlign w:val="superscript"/>
        </w:rPr>
        <w:t>b</w:t>
      </w:r>
      <w:proofErr w:type="gramEnd"/>
      <w:r w:rsidRPr="00006A2B">
        <w:rPr>
          <w:lang w:val="en-US"/>
        </w:rPr>
        <w:t xml:space="preserve"> </w:t>
      </w:r>
      <w:r w:rsidR="00006A2B" w:rsidRPr="00006A2B">
        <w:rPr>
          <w:lang w:val="en-US"/>
        </w:rPr>
        <w:t>Lo</w:t>
      </w:r>
      <w:r>
        <w:rPr>
          <w:lang w:val="en-US"/>
        </w:rPr>
        <w:t>wer (CL</w:t>
      </w:r>
      <w:r w:rsidRPr="00AB4320">
        <w:rPr>
          <w:vertAlign w:val="subscript"/>
          <w:lang w:val="en-US"/>
        </w:rPr>
        <w:t>L</w:t>
      </w:r>
      <w:r>
        <w:rPr>
          <w:lang w:val="en-US"/>
        </w:rPr>
        <w:t>) and upper (CL</w:t>
      </w:r>
      <w:r w:rsidRPr="00AB4320">
        <w:rPr>
          <w:vertAlign w:val="subscript"/>
          <w:lang w:val="en-US"/>
        </w:rPr>
        <w:t>U</w:t>
      </w:r>
      <w:r>
        <w:rPr>
          <w:lang w:val="en-US"/>
        </w:rPr>
        <w:t>)</w:t>
      </w:r>
      <w:r w:rsidR="00006A2B" w:rsidRPr="00006A2B">
        <w:rPr>
          <w:lang w:val="en-US"/>
        </w:rPr>
        <w:t xml:space="preserve"> </w:t>
      </w:r>
      <w:r>
        <w:rPr>
          <w:lang w:val="en-US"/>
        </w:rPr>
        <w:t xml:space="preserve">limits of 95% confidence interval around SDP </w:t>
      </w:r>
    </w:p>
    <w:p w:rsidR="00006A2B" w:rsidRPr="005E6DC8" w:rsidRDefault="00C01DE7" w:rsidP="00AB4320">
      <w:pPr>
        <w:jc w:val="both"/>
        <w:rPr>
          <w:lang w:val="en-US"/>
        </w:rPr>
      </w:pPr>
      <w:proofErr w:type="gramStart"/>
      <w:r>
        <w:rPr>
          <w:vertAlign w:val="superscript"/>
          <w:lang w:val="en-US"/>
        </w:rPr>
        <w:t>c</w:t>
      </w:r>
      <w:proofErr w:type="gramEnd"/>
      <w:r w:rsidR="005E6DC8" w:rsidRPr="005E6DC8">
        <w:rPr>
          <w:vertAlign w:val="superscript"/>
          <w:lang w:val="en-US"/>
        </w:rPr>
        <w:t xml:space="preserve"> </w:t>
      </w:r>
      <w:r w:rsidR="00006A2B">
        <w:rPr>
          <w:lang w:val="en-US"/>
        </w:rPr>
        <w:t>P</w:t>
      </w:r>
      <w:r w:rsidR="00006A2B" w:rsidRPr="00006A2B">
        <w:rPr>
          <w:lang w:val="en-US"/>
        </w:rPr>
        <w:t xml:space="preserve">ercentages of </w:t>
      </w:r>
      <w:r w:rsidR="00006A2B">
        <w:rPr>
          <w:lang w:val="en-US"/>
        </w:rPr>
        <w:t>control efficiency</w:t>
      </w:r>
      <w:r w:rsidR="00006A2B" w:rsidRPr="00006A2B">
        <w:rPr>
          <w:lang w:val="en-US"/>
        </w:rPr>
        <w:t xml:space="preserve"> of </w:t>
      </w:r>
      <w:r w:rsidR="00006A2B">
        <w:rPr>
          <w:lang w:val="en-US"/>
        </w:rPr>
        <w:t>active ingredients</w:t>
      </w:r>
      <w:r w:rsidR="00006A2B" w:rsidRPr="00006A2B">
        <w:rPr>
          <w:lang w:val="en-US"/>
        </w:rPr>
        <w:t xml:space="preserve">, calculated in relation to the </w:t>
      </w:r>
      <w:r w:rsidR="00006A2B">
        <w:rPr>
          <w:lang w:val="en-US"/>
        </w:rPr>
        <w:t xml:space="preserve">untreated check </w:t>
      </w:r>
      <w:r w:rsidR="00006A2B" w:rsidRPr="005E6DC8">
        <w:rPr>
          <w:lang w:val="en-US"/>
        </w:rPr>
        <w:t xml:space="preserve">treatment. </w:t>
      </w:r>
    </w:p>
    <w:p w:rsidR="00006A2B" w:rsidRPr="00006A2B" w:rsidRDefault="00006A2B">
      <w:pPr>
        <w:rPr>
          <w:lang w:val="en-US"/>
        </w:rPr>
      </w:pPr>
    </w:p>
    <w:p w:rsidR="00801491" w:rsidRDefault="002826ED">
      <w:r>
        <w:br w:type="textWrapping" w:clear="all"/>
      </w:r>
    </w:p>
    <w:sectPr w:rsidR="00801491" w:rsidSect="0083120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1sDA1NjY3NjGztDBV0lEKTi0uzszPAykwrAUAEIsTjSwAAAA="/>
  </w:docVars>
  <w:rsids>
    <w:rsidRoot w:val="00801491"/>
    <w:rsid w:val="000039D8"/>
    <w:rsid w:val="00006A2B"/>
    <w:rsid w:val="002826ED"/>
    <w:rsid w:val="00302BAC"/>
    <w:rsid w:val="005E6DC8"/>
    <w:rsid w:val="007524AD"/>
    <w:rsid w:val="00801491"/>
    <w:rsid w:val="0083120A"/>
    <w:rsid w:val="00876CEF"/>
    <w:rsid w:val="009542AC"/>
    <w:rsid w:val="00AB4320"/>
    <w:rsid w:val="00B532BD"/>
    <w:rsid w:val="00C0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B43B2-5E95-4152-8D1B-C10C8216F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Edwards Molina</dc:creator>
  <cp:keywords/>
  <dc:description/>
  <cp:lastModifiedBy>Juan Andres Paredes</cp:lastModifiedBy>
  <cp:revision>2</cp:revision>
  <dcterms:created xsi:type="dcterms:W3CDTF">2019-01-25T14:12:00Z</dcterms:created>
  <dcterms:modified xsi:type="dcterms:W3CDTF">2019-02-01T18:38:00Z</dcterms:modified>
</cp:coreProperties>
</file>