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2774" w14:textId="12734878" w:rsidR="00380AFF" w:rsidRDefault="00162DE8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8"/>
          <w:szCs w:val="28"/>
        </w:rPr>
        <w:tab/>
      </w:r>
    </w:p>
    <w:p w14:paraId="103EBE27" w14:textId="0A85A123" w:rsidR="00380AFF" w:rsidRPr="009F7DA8" w:rsidRDefault="00D73C62" w:rsidP="00380AF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DA09D8" w:rsidRPr="009F7DA8">
        <w:rPr>
          <w:rFonts w:ascii="Abadi" w:hAnsi="Abadi"/>
          <w:b/>
          <w:bCs/>
          <w:sz w:val="24"/>
          <w:szCs w:val="24"/>
        </w:rPr>
        <w:t>CREAR UN PROYECTO CON MAVEN</w:t>
      </w:r>
    </w:p>
    <w:p w14:paraId="43836560" w14:textId="414D576A" w:rsidR="00DA09D8" w:rsidRDefault="00DA09D8" w:rsidP="009F7DA8">
      <w:pPr>
        <w:ind w:left="708"/>
        <w:rPr>
          <w:rFonts w:ascii="Abadi" w:hAnsi="Abadi"/>
          <w:sz w:val="24"/>
          <w:szCs w:val="24"/>
        </w:rPr>
      </w:pPr>
      <w:r w:rsidRPr="00162DE8">
        <w:rPr>
          <w:rFonts w:ascii="Abadi" w:hAnsi="Abadi"/>
          <w:sz w:val="24"/>
          <w:szCs w:val="24"/>
        </w:rPr>
        <w:t xml:space="preserve">Comando usado: </w:t>
      </w:r>
      <w:proofErr w:type="spellStart"/>
      <w:r w:rsidRPr="00162DE8">
        <w:rPr>
          <w:rFonts w:ascii="Abadi" w:hAnsi="Abadi"/>
          <w:sz w:val="24"/>
          <w:szCs w:val="24"/>
        </w:rPr>
        <w:t>mvn</w:t>
      </w:r>
      <w:proofErr w:type="spellEnd"/>
      <w:r w:rsidRPr="00162DE8">
        <w:rPr>
          <w:rFonts w:ascii="Abadi" w:hAnsi="Abadi"/>
          <w:sz w:val="24"/>
          <w:szCs w:val="24"/>
        </w:rPr>
        <w:t xml:space="preserve"> </w:t>
      </w:r>
      <w:proofErr w:type="spellStart"/>
      <w:r w:rsidRPr="00162DE8">
        <w:rPr>
          <w:rFonts w:ascii="Abadi" w:hAnsi="Abadi"/>
          <w:sz w:val="24"/>
          <w:szCs w:val="24"/>
        </w:rPr>
        <w:t>archetype:generate</w:t>
      </w:r>
      <w:proofErr w:type="spellEnd"/>
      <w:r w:rsidRPr="00162DE8">
        <w:rPr>
          <w:rFonts w:ascii="Abadi" w:hAnsi="Abadi"/>
          <w:sz w:val="24"/>
          <w:szCs w:val="24"/>
        </w:rPr>
        <w:t xml:space="preserve"> -</w:t>
      </w:r>
      <w:proofErr w:type="spellStart"/>
      <w:r w:rsidRPr="00162DE8">
        <w:rPr>
          <w:rFonts w:ascii="Abadi" w:hAnsi="Abadi"/>
          <w:sz w:val="24"/>
          <w:szCs w:val="24"/>
        </w:rPr>
        <w:t>DgroupId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Pr="00162DE8">
        <w:rPr>
          <w:rFonts w:ascii="Abadi" w:hAnsi="Abadi"/>
          <w:sz w:val="24"/>
          <w:szCs w:val="24"/>
        </w:rPr>
        <w:t>edu.eci.cvds</w:t>
      </w:r>
      <w:proofErr w:type="spellEnd"/>
      <w:r w:rsidRPr="00162DE8">
        <w:rPr>
          <w:rFonts w:ascii="Abadi" w:hAnsi="Abadi"/>
          <w:sz w:val="24"/>
          <w:szCs w:val="24"/>
        </w:rPr>
        <w:t xml:space="preserve"> </w:t>
      </w:r>
      <w:r w:rsidR="00162DE8">
        <w:rPr>
          <w:rFonts w:ascii="Abadi" w:hAnsi="Abadi"/>
          <w:sz w:val="24"/>
          <w:szCs w:val="24"/>
        </w:rPr>
        <w:t>-</w:t>
      </w:r>
      <w:proofErr w:type="spellStart"/>
      <w:r w:rsidRPr="00162DE8">
        <w:rPr>
          <w:rFonts w:ascii="Abadi" w:hAnsi="Abadi"/>
          <w:sz w:val="24"/>
          <w:szCs w:val="24"/>
        </w:rPr>
        <w:t>DartifactId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="00162DE8" w:rsidRPr="00162DE8">
        <w:rPr>
          <w:rFonts w:ascii="Abadi" w:hAnsi="Abadi"/>
          <w:sz w:val="24"/>
          <w:szCs w:val="24"/>
        </w:rPr>
        <w:t>ClasesEquivalencia</w:t>
      </w:r>
      <w:proofErr w:type="spellEnd"/>
      <w:r w:rsidR="00162DE8" w:rsidRPr="00162DE8">
        <w:rPr>
          <w:rFonts w:ascii="Abadi" w:hAnsi="Abadi"/>
          <w:sz w:val="24"/>
          <w:szCs w:val="24"/>
        </w:rPr>
        <w:t xml:space="preserve"> </w:t>
      </w:r>
      <w:r w:rsidRPr="00162DE8">
        <w:rPr>
          <w:rFonts w:ascii="Abadi" w:hAnsi="Abadi"/>
          <w:sz w:val="24"/>
          <w:szCs w:val="24"/>
        </w:rPr>
        <w:t>-</w:t>
      </w:r>
      <w:proofErr w:type="spellStart"/>
      <w:r w:rsidRPr="00162DE8">
        <w:rPr>
          <w:rFonts w:ascii="Abadi" w:hAnsi="Abadi"/>
          <w:sz w:val="24"/>
          <w:szCs w:val="24"/>
        </w:rPr>
        <w:t>DarchetypeArtifactId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Pr="00162DE8">
        <w:rPr>
          <w:rFonts w:ascii="Abadi" w:hAnsi="Abadi"/>
          <w:sz w:val="24"/>
          <w:szCs w:val="24"/>
        </w:rPr>
        <w:t>maven-archetype-quickstart</w:t>
      </w:r>
      <w:proofErr w:type="spellEnd"/>
    </w:p>
    <w:p w14:paraId="4F1F5C84" w14:textId="012D1A16" w:rsidR="00502FD5" w:rsidRDefault="00502FD5" w:rsidP="009F7DA8">
      <w:pPr>
        <w:ind w:left="708"/>
        <w:rPr>
          <w:rFonts w:ascii="Abadi" w:hAnsi="Abadi"/>
          <w:sz w:val="24"/>
          <w:szCs w:val="24"/>
        </w:rPr>
      </w:pPr>
    </w:p>
    <w:p w14:paraId="3A4E6136" w14:textId="6DC5214B" w:rsidR="00502FD5" w:rsidRPr="00162DE8" w:rsidRDefault="00502FD5" w:rsidP="009F7DA8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pom.xml</w:t>
      </w:r>
    </w:p>
    <w:p w14:paraId="49CAD007" w14:textId="75E186D1" w:rsidR="00D73C62" w:rsidRDefault="00D73C62" w:rsidP="00380AFF">
      <w:pPr>
        <w:rPr>
          <w:rFonts w:ascii="Abadi" w:hAnsi="Abadi"/>
          <w:sz w:val="24"/>
          <w:szCs w:val="24"/>
        </w:rPr>
      </w:pPr>
    </w:p>
    <w:p w14:paraId="67FDF02B" w14:textId="3E9B24B8" w:rsidR="00502FD5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noProof/>
          <w:sz w:val="24"/>
          <w:szCs w:val="24"/>
        </w:rPr>
        <w:drawing>
          <wp:inline distT="0" distB="0" distL="0" distR="0" wp14:anchorId="49E853EB" wp14:editId="427C9AD9">
            <wp:extent cx="5612130" cy="2863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8507" w14:textId="48642A84" w:rsidR="00502FD5" w:rsidRDefault="00502FD5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Resultado compilación:</w:t>
      </w:r>
    </w:p>
    <w:p w14:paraId="45BFDA80" w14:textId="20F41C35" w:rsidR="00502FD5" w:rsidRPr="00162DE8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noProof/>
          <w:sz w:val="24"/>
          <w:szCs w:val="24"/>
        </w:rPr>
        <w:drawing>
          <wp:inline distT="0" distB="0" distL="0" distR="0" wp14:anchorId="4FEAD1A1" wp14:editId="2570ECBE">
            <wp:extent cx="5612130" cy="1417955"/>
            <wp:effectExtent l="0" t="0" r="762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9B7" w14:textId="2A43FFDE" w:rsidR="00AF757D" w:rsidRDefault="00AF757D" w:rsidP="00380AFF">
      <w:pPr>
        <w:rPr>
          <w:rFonts w:ascii="Abadi" w:hAnsi="Abadi"/>
          <w:sz w:val="24"/>
          <w:szCs w:val="24"/>
        </w:rPr>
      </w:pPr>
    </w:p>
    <w:p w14:paraId="0DBBB2F4" w14:textId="7617FA84" w:rsidR="00502FD5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Resultado de la compilación de test.</w:t>
      </w:r>
    </w:p>
    <w:p w14:paraId="432C2FA0" w14:textId="27B5E12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Comando usado: </w:t>
      </w:r>
      <w:proofErr w:type="spellStart"/>
      <w:r w:rsidRPr="00BF63BC">
        <w:rPr>
          <w:rFonts w:ascii="Abadi" w:hAnsi="Abadi"/>
          <w:sz w:val="24"/>
          <w:szCs w:val="24"/>
        </w:rPr>
        <w:t>mvn</w:t>
      </w:r>
      <w:proofErr w:type="spellEnd"/>
      <w:r w:rsidRPr="00BF63BC">
        <w:rPr>
          <w:rFonts w:ascii="Abadi" w:hAnsi="Abadi"/>
          <w:sz w:val="24"/>
          <w:szCs w:val="24"/>
        </w:rPr>
        <w:t xml:space="preserve"> </w:t>
      </w:r>
      <w:proofErr w:type="spellStart"/>
      <w:r w:rsidRPr="00BF63BC">
        <w:rPr>
          <w:rFonts w:ascii="Abadi" w:hAnsi="Abadi"/>
          <w:sz w:val="24"/>
          <w:szCs w:val="24"/>
        </w:rPr>
        <w:t>compiler:testCompile</w:t>
      </w:r>
      <w:proofErr w:type="spellEnd"/>
    </w:p>
    <w:p w14:paraId="5E6D6AB3" w14:textId="77777777" w:rsidR="00BF63BC" w:rsidRDefault="00BF63BC" w:rsidP="00380AFF">
      <w:pPr>
        <w:rPr>
          <w:rFonts w:ascii="Abadi" w:hAnsi="Abadi"/>
          <w:sz w:val="24"/>
          <w:szCs w:val="24"/>
        </w:rPr>
      </w:pPr>
    </w:p>
    <w:p w14:paraId="10F293CA" w14:textId="112BF54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 </w:t>
      </w:r>
      <w:r w:rsidRPr="00BF63BC">
        <w:rPr>
          <w:rFonts w:ascii="Abadi" w:hAnsi="Abadi"/>
          <w:noProof/>
          <w:sz w:val="24"/>
          <w:szCs w:val="24"/>
        </w:rPr>
        <w:drawing>
          <wp:inline distT="0" distB="0" distL="0" distR="0" wp14:anchorId="3CCD772A" wp14:editId="0EA9B938">
            <wp:extent cx="5612130" cy="2073275"/>
            <wp:effectExtent l="0" t="0" r="7620" b="317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4F6" w14:textId="6BA38B2A" w:rsidR="00BF63BC" w:rsidRDefault="00BF63BC" w:rsidP="00380AFF">
      <w:pPr>
        <w:rPr>
          <w:rFonts w:ascii="Abadi" w:hAnsi="Abadi"/>
          <w:sz w:val="24"/>
          <w:szCs w:val="24"/>
        </w:rPr>
      </w:pPr>
    </w:p>
    <w:p w14:paraId="7C1ECCC8" w14:textId="1C81CBE5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EJECUTAR LAS PRUEBAS</w:t>
      </w:r>
    </w:p>
    <w:p w14:paraId="3A77E10A" w14:textId="24011619" w:rsidR="00350910" w:rsidRDefault="00350910" w:rsidP="00380AFF">
      <w:pPr>
        <w:rPr>
          <w:rFonts w:ascii="Abadi" w:hAnsi="Abadi"/>
          <w:sz w:val="24"/>
          <w:szCs w:val="24"/>
        </w:rPr>
      </w:pPr>
    </w:p>
    <w:p w14:paraId="58B99246" w14:textId="67CA7F8C" w:rsidR="00350910" w:rsidRDefault="00350910" w:rsidP="00380AFF">
      <w:pPr>
        <w:rPr>
          <w:rFonts w:ascii="Abadi" w:hAnsi="Abadi"/>
          <w:sz w:val="24"/>
          <w:szCs w:val="24"/>
        </w:rPr>
      </w:pPr>
      <w:r w:rsidRPr="00350910">
        <w:rPr>
          <w:rFonts w:ascii="Abadi" w:hAnsi="Abadi"/>
          <w:noProof/>
          <w:sz w:val="24"/>
          <w:szCs w:val="24"/>
        </w:rPr>
        <w:drawing>
          <wp:inline distT="0" distB="0" distL="0" distR="0" wp14:anchorId="3C41A083" wp14:editId="3CB78733">
            <wp:extent cx="5461281" cy="1873346"/>
            <wp:effectExtent l="0" t="0" r="635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DC3" w14:textId="405E9E00" w:rsidR="00350910" w:rsidRDefault="00350910" w:rsidP="00380AFF">
      <w:pPr>
        <w:rPr>
          <w:rFonts w:ascii="Abadi" w:hAnsi="Abadi"/>
          <w:sz w:val="24"/>
          <w:szCs w:val="24"/>
        </w:rPr>
      </w:pPr>
    </w:p>
    <w:p w14:paraId="08E04FE1" w14:textId="6E82DB0D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 </w:t>
      </w:r>
      <w:proofErr w:type="spellStart"/>
      <w:r>
        <w:rPr>
          <w:rFonts w:ascii="Abadi" w:hAnsi="Abadi"/>
          <w:sz w:val="24"/>
          <w:szCs w:val="24"/>
        </w:rPr>
        <w:t>AppTest</w:t>
      </w:r>
      <w:proofErr w:type="spellEnd"/>
      <w:r>
        <w:rPr>
          <w:rFonts w:ascii="Abadi" w:hAnsi="Abadi"/>
          <w:sz w:val="24"/>
          <w:szCs w:val="24"/>
        </w:rPr>
        <w:t xml:space="preserve"> se ejecutó una prueba. De </w:t>
      </w:r>
      <w:proofErr w:type="spellStart"/>
      <w:r>
        <w:rPr>
          <w:rFonts w:ascii="Abadi" w:hAnsi="Abadi"/>
          <w:sz w:val="24"/>
          <w:szCs w:val="24"/>
        </w:rPr>
        <w:t>ResgistryTest</w:t>
      </w:r>
      <w:proofErr w:type="spellEnd"/>
      <w:r>
        <w:rPr>
          <w:rFonts w:ascii="Abadi" w:hAnsi="Abadi"/>
          <w:sz w:val="24"/>
          <w:szCs w:val="24"/>
        </w:rPr>
        <w:t xml:space="preserve"> se corrió el archivo pero no ejecutó ninguna prueba.</w:t>
      </w:r>
    </w:p>
    <w:p w14:paraId="2D1A7557" w14:textId="6B144892" w:rsidR="00350910" w:rsidRDefault="00350910" w:rsidP="00380AFF">
      <w:pPr>
        <w:rPr>
          <w:rFonts w:ascii="Abadi" w:hAnsi="Abadi"/>
          <w:sz w:val="24"/>
          <w:szCs w:val="24"/>
        </w:rPr>
      </w:pPr>
    </w:p>
    <w:p w14:paraId="0430EB33" w14:textId="63BBB534" w:rsidR="00350910" w:rsidRDefault="00350910" w:rsidP="00380AFF">
      <w:pPr>
        <w:rPr>
          <w:rFonts w:ascii="Abadi" w:hAnsi="Abadi"/>
          <w:sz w:val="24"/>
          <w:szCs w:val="24"/>
        </w:rPr>
      </w:pPr>
    </w:p>
    <w:p w14:paraId="33237624" w14:textId="09C58623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La diferencia entre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package</w:t>
      </w:r>
      <w:proofErr w:type="spellEnd"/>
      <w:r>
        <w:rPr>
          <w:rFonts w:ascii="Abadi" w:hAnsi="Abadi"/>
          <w:sz w:val="24"/>
          <w:szCs w:val="24"/>
        </w:rPr>
        <w:t xml:space="preserve"> y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test es que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test compila y ejecuta solamente lo relacionado a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  <w:r>
        <w:rPr>
          <w:rFonts w:ascii="Abadi" w:hAnsi="Abadi"/>
          <w:sz w:val="24"/>
          <w:szCs w:val="24"/>
        </w:rPr>
        <w:t xml:space="preserve">, mientras que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package</w:t>
      </w:r>
      <w:proofErr w:type="spellEnd"/>
      <w:r>
        <w:rPr>
          <w:rFonts w:ascii="Abadi" w:hAnsi="Abadi"/>
          <w:sz w:val="24"/>
          <w:szCs w:val="24"/>
        </w:rPr>
        <w:t xml:space="preserve"> compila y ejecuta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  <w:r>
        <w:rPr>
          <w:rFonts w:ascii="Abadi" w:hAnsi="Abadi"/>
          <w:sz w:val="24"/>
          <w:szCs w:val="24"/>
        </w:rPr>
        <w:t xml:space="preserve"> y el resto del </w:t>
      </w:r>
      <w:proofErr w:type="spellStart"/>
      <w:r>
        <w:rPr>
          <w:rFonts w:ascii="Abadi" w:hAnsi="Abadi"/>
          <w:sz w:val="24"/>
          <w:szCs w:val="24"/>
        </w:rPr>
        <w:t>codigo</w:t>
      </w:r>
      <w:proofErr w:type="spellEnd"/>
    </w:p>
    <w:p w14:paraId="77FF823A" w14:textId="2033E3C8" w:rsidR="00502FD5" w:rsidRDefault="00502FD5" w:rsidP="00380AFF">
      <w:pPr>
        <w:rPr>
          <w:rFonts w:ascii="Abadi" w:hAnsi="Abadi"/>
          <w:sz w:val="24"/>
          <w:szCs w:val="24"/>
        </w:rPr>
      </w:pPr>
    </w:p>
    <w:p w14:paraId="01B63B1D" w14:textId="470677A4" w:rsidR="00502FD5" w:rsidRDefault="00502FD5" w:rsidP="00380AFF">
      <w:pPr>
        <w:rPr>
          <w:rFonts w:ascii="Abadi" w:hAnsi="Abadi"/>
          <w:sz w:val="24"/>
          <w:szCs w:val="24"/>
        </w:rPr>
      </w:pPr>
    </w:p>
    <w:p w14:paraId="5E289995" w14:textId="5698D327" w:rsidR="00502FD5" w:rsidRDefault="00502FD5" w:rsidP="00380AFF">
      <w:pPr>
        <w:rPr>
          <w:rFonts w:ascii="Abadi" w:hAnsi="Abadi"/>
          <w:sz w:val="24"/>
          <w:szCs w:val="24"/>
        </w:rPr>
      </w:pPr>
    </w:p>
    <w:p w14:paraId="3FE959D5" w14:textId="762811F9" w:rsidR="00502FD5" w:rsidRDefault="00502FD5" w:rsidP="00380AFF">
      <w:pPr>
        <w:rPr>
          <w:rFonts w:ascii="Abadi" w:hAnsi="Abadi"/>
          <w:sz w:val="24"/>
          <w:szCs w:val="24"/>
        </w:rPr>
      </w:pPr>
    </w:p>
    <w:p w14:paraId="7A46763D" w14:textId="586C1DD1" w:rsidR="00502FD5" w:rsidRDefault="00502FD5" w:rsidP="00380AFF">
      <w:pPr>
        <w:rPr>
          <w:rFonts w:ascii="Abadi" w:hAnsi="Abadi"/>
          <w:sz w:val="24"/>
          <w:szCs w:val="24"/>
        </w:rPr>
      </w:pPr>
    </w:p>
    <w:p w14:paraId="46C0B25E" w14:textId="65CD652B" w:rsidR="00905A31" w:rsidRDefault="00905A31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Ejecución de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</w:p>
    <w:p w14:paraId="13AF1EB5" w14:textId="7A337B2C" w:rsidR="00905A31" w:rsidRDefault="00905A31" w:rsidP="00380AFF">
      <w:pPr>
        <w:rPr>
          <w:rFonts w:ascii="Abadi" w:hAnsi="Abadi"/>
          <w:sz w:val="24"/>
          <w:szCs w:val="24"/>
        </w:rPr>
      </w:pPr>
      <w:r w:rsidRPr="00905A31">
        <w:rPr>
          <w:rFonts w:ascii="Abadi" w:hAnsi="Abadi"/>
          <w:noProof/>
          <w:sz w:val="24"/>
          <w:szCs w:val="24"/>
        </w:rPr>
        <w:drawing>
          <wp:inline distT="0" distB="0" distL="0" distR="0" wp14:anchorId="24093668" wp14:editId="1078EB28">
            <wp:extent cx="2717940" cy="1886047"/>
            <wp:effectExtent l="0" t="0" r="635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877" w14:textId="038493C7" w:rsidR="00502FD5" w:rsidRDefault="00502FD5" w:rsidP="00380AFF">
      <w:pPr>
        <w:rPr>
          <w:rFonts w:ascii="Abadi" w:hAnsi="Abadi"/>
          <w:sz w:val="24"/>
          <w:szCs w:val="24"/>
        </w:rPr>
      </w:pPr>
    </w:p>
    <w:p w14:paraId="1025E4E8" w14:textId="18CB40D2" w:rsidR="00502FD5" w:rsidRDefault="00502FD5" w:rsidP="00380AFF">
      <w:pPr>
        <w:rPr>
          <w:rFonts w:ascii="Abadi" w:hAnsi="Abadi"/>
          <w:sz w:val="24"/>
          <w:szCs w:val="24"/>
        </w:rPr>
      </w:pPr>
    </w:p>
    <w:p w14:paraId="48827608" w14:textId="59BDC47F" w:rsidR="00502FD5" w:rsidRPr="00446058" w:rsidRDefault="00414866" w:rsidP="00380AFF">
      <w:pPr>
        <w:rPr>
          <w:rFonts w:ascii="Abadi" w:hAnsi="Abadi"/>
          <w:b/>
          <w:bCs/>
          <w:sz w:val="24"/>
          <w:szCs w:val="24"/>
        </w:rPr>
      </w:pPr>
      <w:r w:rsidRPr="00446058">
        <w:rPr>
          <w:rFonts w:ascii="Abadi" w:hAnsi="Abadi"/>
          <w:b/>
          <w:bCs/>
          <w:sz w:val="24"/>
          <w:szCs w:val="24"/>
        </w:rPr>
        <w:t>EJERCICIO “DESCUENTOS DE TARIFAS”</w:t>
      </w:r>
    </w:p>
    <w:p w14:paraId="60282DE0" w14:textId="77777777" w:rsidR="00446058" w:rsidRDefault="00446058" w:rsidP="00380AFF">
      <w:pPr>
        <w:rPr>
          <w:rFonts w:ascii="Abadi" w:hAnsi="Abadi"/>
          <w:sz w:val="24"/>
          <w:szCs w:val="24"/>
        </w:rPr>
      </w:pPr>
    </w:p>
    <w:p w14:paraId="6A507FC7" w14:textId="24A06803" w:rsidR="00414866" w:rsidRDefault="00414866" w:rsidP="00414866">
      <w:pPr>
        <w:rPr>
          <w:rFonts w:ascii="Abadi" w:hAnsi="Abadi"/>
          <w:sz w:val="24"/>
          <w:szCs w:val="24"/>
        </w:rPr>
      </w:pPr>
      <w:r w:rsidRPr="00414866">
        <w:rPr>
          <w:rFonts w:ascii="Abadi" w:hAnsi="Abadi"/>
          <w:sz w:val="24"/>
          <w:szCs w:val="24"/>
        </w:rPr>
        <w:t>De acuerdo con lo indicado, y teniendo en cuenta que NO hay precondiciones,</w:t>
      </w:r>
      <w:r w:rsidR="00446058">
        <w:rPr>
          <w:rFonts w:ascii="Abadi" w:hAnsi="Abadi"/>
          <w:sz w:val="24"/>
          <w:szCs w:val="24"/>
        </w:rPr>
        <w:t xml:space="preserve"> ¿</w:t>
      </w:r>
      <w:r w:rsidRPr="00414866">
        <w:rPr>
          <w:rFonts w:ascii="Abadi" w:hAnsi="Abadi"/>
          <w:sz w:val="24"/>
          <w:szCs w:val="24"/>
        </w:rPr>
        <w:t>en qué casos se debería</w:t>
      </w:r>
      <w:r w:rsidR="00446058">
        <w:rPr>
          <w:rFonts w:ascii="Abadi" w:hAnsi="Abadi"/>
          <w:sz w:val="24"/>
          <w:szCs w:val="24"/>
        </w:rPr>
        <w:t xml:space="preserve"> </w:t>
      </w:r>
      <w:r w:rsidRPr="00414866">
        <w:rPr>
          <w:rFonts w:ascii="Abadi" w:hAnsi="Abadi"/>
          <w:sz w:val="24"/>
          <w:szCs w:val="24"/>
        </w:rPr>
        <w:t xml:space="preserve">arrojar una excepción de tipo </w:t>
      </w:r>
      <w:proofErr w:type="spellStart"/>
      <w:r w:rsidRPr="00414866">
        <w:rPr>
          <w:rFonts w:ascii="Abadi" w:hAnsi="Abadi"/>
          <w:sz w:val="24"/>
          <w:szCs w:val="24"/>
        </w:rPr>
        <w:t>ExcepcionParametrosInvalidos</w:t>
      </w:r>
      <w:proofErr w:type="spellEnd"/>
      <w:r w:rsidRPr="00414866">
        <w:rPr>
          <w:rFonts w:ascii="Abadi" w:hAnsi="Abadi"/>
          <w:sz w:val="24"/>
          <w:szCs w:val="24"/>
        </w:rPr>
        <w:t>?</w:t>
      </w:r>
    </w:p>
    <w:p w14:paraId="0AD4BA58" w14:textId="0074E03E" w:rsidR="00446058" w:rsidRDefault="00446058" w:rsidP="00414866">
      <w:pPr>
        <w:rPr>
          <w:rFonts w:ascii="Abadi" w:hAnsi="Abadi"/>
          <w:sz w:val="24"/>
          <w:szCs w:val="24"/>
        </w:rPr>
      </w:pPr>
    </w:p>
    <w:p w14:paraId="2180D53A" w14:textId="1730C211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Cuando la tarifa base es </w:t>
      </w:r>
      <w:r w:rsidR="006F3B31">
        <w:rPr>
          <w:rFonts w:ascii="Abadi" w:hAnsi="Abadi"/>
          <w:sz w:val="24"/>
          <w:szCs w:val="24"/>
        </w:rPr>
        <w:t>menor a cero</w:t>
      </w:r>
    </w:p>
    <w:p w14:paraId="39F34FED" w14:textId="69D83EEE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Cuando la edad es negativa</w:t>
      </w:r>
    </w:p>
    <w:p w14:paraId="27F32B45" w14:textId="28C9CFAA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Cuan</w:t>
      </w:r>
      <w:r w:rsidR="001F5F15">
        <w:rPr>
          <w:rFonts w:ascii="Abadi" w:hAnsi="Abadi"/>
          <w:sz w:val="24"/>
          <w:szCs w:val="24"/>
        </w:rPr>
        <w:t>do los días de antelación son negativos</w:t>
      </w:r>
    </w:p>
    <w:p w14:paraId="40011793" w14:textId="58F0CFE6" w:rsidR="00C06822" w:rsidRDefault="00C06822" w:rsidP="00446058">
      <w:pPr>
        <w:ind w:left="36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Para los casos 3 en adelante, se considerará una </w:t>
      </w: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= 100000</w:t>
      </w:r>
    </w:p>
    <w:p w14:paraId="2964940E" w14:textId="1290AD56" w:rsidR="005E1CE6" w:rsidRDefault="005E1CE6" w:rsidP="00446058">
      <w:pPr>
        <w:ind w:left="360"/>
        <w:rPr>
          <w:rFonts w:ascii="Abadi" w:hAnsi="Abadi"/>
          <w:sz w:val="24"/>
          <w:szCs w:val="24"/>
        </w:rPr>
      </w:pPr>
    </w:p>
    <w:p w14:paraId="391F33F4" w14:textId="77777777" w:rsidR="005E1CE6" w:rsidRDefault="005E1CE6" w:rsidP="005E1CE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Condiciones límite:</w:t>
      </w:r>
    </w:p>
    <w:p w14:paraId="7D18DC46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Edad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 xml:space="preserve">(17,18, 65, 66, -1) </w:t>
      </w:r>
    </w:p>
    <w:p w14:paraId="3DC751F5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diasAntelación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>(20, 21, -1)</w:t>
      </w:r>
    </w:p>
    <w:p w14:paraId="229FE678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 xml:space="preserve"> (0, 1)</w:t>
      </w:r>
    </w:p>
    <w:p w14:paraId="53568453" w14:textId="0514AB03" w:rsidR="005E1CE6" w:rsidRDefault="002E1E3D" w:rsidP="002E1E3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Clase de equivalencia:</w:t>
      </w:r>
    </w:p>
    <w:p w14:paraId="04F13D2D" w14:textId="44738F75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Edad &lt; 0;  0 &lt; Edad &lt; 18; 18 &lt; Edad &lt; 65;  Edad &gt; 65</w:t>
      </w:r>
    </w:p>
    <w:p w14:paraId="2053533F" w14:textId="62E5A160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diasAntelacion</w:t>
      </w:r>
      <w:proofErr w:type="spellEnd"/>
      <w:r>
        <w:rPr>
          <w:rFonts w:ascii="Abadi" w:hAnsi="Abadi"/>
          <w:sz w:val="24"/>
          <w:szCs w:val="24"/>
        </w:rPr>
        <w:t xml:space="preserve"> &lt; 0; 0 &lt; </w:t>
      </w:r>
      <w:proofErr w:type="spellStart"/>
      <w:r>
        <w:rPr>
          <w:rFonts w:ascii="Abadi" w:hAnsi="Abadi"/>
          <w:sz w:val="24"/>
          <w:szCs w:val="24"/>
        </w:rPr>
        <w:t>diasAntelacion</w:t>
      </w:r>
      <w:proofErr w:type="spellEnd"/>
      <w:r>
        <w:rPr>
          <w:rFonts w:ascii="Abadi" w:hAnsi="Abadi"/>
          <w:sz w:val="24"/>
          <w:szCs w:val="24"/>
        </w:rPr>
        <w:t xml:space="preserve"> &lt; 20; </w:t>
      </w:r>
      <w:proofErr w:type="spellStart"/>
      <w:r>
        <w:rPr>
          <w:rFonts w:ascii="Abadi" w:hAnsi="Abadi"/>
          <w:sz w:val="24"/>
          <w:szCs w:val="24"/>
        </w:rPr>
        <w:t>díasAntelacion</w:t>
      </w:r>
      <w:proofErr w:type="spellEnd"/>
      <w:r>
        <w:rPr>
          <w:rFonts w:ascii="Abadi" w:hAnsi="Abadi"/>
          <w:sz w:val="24"/>
          <w:szCs w:val="24"/>
        </w:rPr>
        <w:t xml:space="preserve"> &gt; 20</w:t>
      </w:r>
    </w:p>
    <w:p w14:paraId="71C77BA9" w14:textId="557BCA91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&lt;= 0; </w:t>
      </w: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&gt; 0</w:t>
      </w:r>
    </w:p>
    <w:p w14:paraId="09171324" w14:textId="77777777" w:rsidR="002E1E3D" w:rsidRP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2943"/>
      </w:tblGrid>
      <w:tr w:rsidR="00446058" w14:paraId="04E9E4D3" w14:textId="77777777" w:rsidTr="001F5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9E17D2" w14:textId="0578DD02" w:rsidR="00446058" w:rsidRDefault="00446058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Número</w:t>
            </w:r>
          </w:p>
        </w:tc>
        <w:tc>
          <w:tcPr>
            <w:tcW w:w="4756" w:type="dxa"/>
          </w:tcPr>
          <w:p w14:paraId="0704BD77" w14:textId="10151A86" w:rsidR="00446058" w:rsidRDefault="00446058" w:rsidP="0041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Clase de equivalencia</w:t>
            </w:r>
            <w:r w:rsidR="005E1CE6">
              <w:rPr>
                <w:rFonts w:ascii="Abadi" w:hAnsi="Abadi"/>
                <w:sz w:val="24"/>
                <w:szCs w:val="24"/>
              </w:rPr>
              <w:t xml:space="preserve"> (caso de prueba)</w:t>
            </w:r>
          </w:p>
        </w:tc>
        <w:tc>
          <w:tcPr>
            <w:tcW w:w="2943" w:type="dxa"/>
          </w:tcPr>
          <w:p w14:paraId="5BE5408A" w14:textId="20D78728" w:rsidR="00446058" w:rsidRDefault="00446058" w:rsidP="0041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Resultado</w:t>
            </w:r>
          </w:p>
        </w:tc>
      </w:tr>
      <w:tr w:rsidR="00446058" w14:paraId="7E29A50B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FC1B57" w14:textId="5D496C4C" w:rsidR="00446058" w:rsidRDefault="00446058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31B1A449" w14:textId="576C95A1" w:rsidR="00446058" w:rsidRDefault="00446058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</w:t>
            </w:r>
            <w:r w:rsidR="006F3B31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06F84988" w14:textId="10CC52AF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446058" w14:paraId="0458A215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AD9182" w14:textId="098CCFB4" w:rsidR="00446058" w:rsidRDefault="001F5F15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03B3DB1B" w14:textId="7F2FAC3A" w:rsidR="00446058" w:rsidRDefault="001F5F15" w:rsidP="0041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edad = </w:t>
            </w:r>
            <w:r w:rsidR="000A5E9A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25E95B19" w14:textId="6B639268" w:rsidR="00446058" w:rsidRDefault="001F5F15" w:rsidP="0041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446058" w14:paraId="66C3BBBC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4EA47E" w14:textId="74821A1A" w:rsidR="00446058" w:rsidRDefault="001F5F15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3 </w:t>
            </w:r>
          </w:p>
        </w:tc>
        <w:tc>
          <w:tcPr>
            <w:tcW w:w="4756" w:type="dxa"/>
          </w:tcPr>
          <w:p w14:paraId="7F095DB2" w14:textId="706F67DC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</w:t>
            </w:r>
            <w:r w:rsidR="000A5E9A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255C7365" w14:textId="1C4CE7D2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1F5F15" w14:paraId="111464E4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5B1588" w14:textId="1C321A64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3C55E0AB" w14:textId="381F783D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18;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4598C6EE" w14:textId="4C5B6937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85000</w:t>
            </w:r>
          </w:p>
        </w:tc>
      </w:tr>
      <w:tr w:rsidR="001F5F15" w14:paraId="51AC0383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6F3CCB" w14:textId="1655322B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047C19E8" w14:textId="0FEC57AA" w:rsidR="001F5F15" w:rsidRDefault="001F5F15" w:rsidP="001F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17;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7FA8AD0" w14:textId="0DB3DCDB" w:rsidR="001F5F15" w:rsidRDefault="0022209F" w:rsidP="001F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80</w:t>
            </w:r>
            <w:r w:rsidR="00B97E1F">
              <w:rPr>
                <w:rFonts w:ascii="Abadi" w:hAnsi="Abadi"/>
                <w:sz w:val="24"/>
                <w:szCs w:val="24"/>
              </w:rPr>
              <w:t>000</w:t>
            </w:r>
          </w:p>
        </w:tc>
      </w:tr>
      <w:tr w:rsidR="001F5F15" w14:paraId="7327F109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0F8A09" w14:textId="047C8D54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6</w:t>
            </w:r>
          </w:p>
        </w:tc>
        <w:tc>
          <w:tcPr>
            <w:tcW w:w="4756" w:type="dxa"/>
          </w:tcPr>
          <w:p w14:paraId="222F661F" w14:textId="081741F4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66;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0F6D677D" w14:textId="39B5EA67" w:rsidR="001F5F15" w:rsidRDefault="00B97E1F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77000</w:t>
            </w:r>
          </w:p>
        </w:tc>
      </w:tr>
      <w:tr w:rsidR="0022209F" w14:paraId="474CCDA0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4D7EA" w14:textId="60C02015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7</w:t>
            </w:r>
          </w:p>
        </w:tc>
        <w:tc>
          <w:tcPr>
            <w:tcW w:w="4756" w:type="dxa"/>
          </w:tcPr>
          <w:p w14:paraId="0A5C02DA" w14:textId="68D68B09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18;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06E62CAE" w14:textId="44D792D5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100000</w:t>
            </w:r>
          </w:p>
        </w:tc>
      </w:tr>
      <w:tr w:rsidR="0022209F" w14:paraId="7EC733AF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A04ECA" w14:textId="00B43414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</w:t>
            </w:r>
          </w:p>
        </w:tc>
        <w:tc>
          <w:tcPr>
            <w:tcW w:w="4756" w:type="dxa"/>
          </w:tcPr>
          <w:p w14:paraId="22FB8F39" w14:textId="7A7AED2D" w:rsidR="0022209F" w:rsidRDefault="0022209F" w:rsidP="00222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17;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7B25081" w14:textId="71DD9101" w:rsidR="0022209F" w:rsidRDefault="0022209F" w:rsidP="00222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95000</w:t>
            </w:r>
          </w:p>
        </w:tc>
      </w:tr>
      <w:tr w:rsidR="0022209F" w14:paraId="62886A15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D4963" w14:textId="2182399C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</w:t>
            </w:r>
          </w:p>
        </w:tc>
        <w:tc>
          <w:tcPr>
            <w:tcW w:w="4756" w:type="dxa"/>
          </w:tcPr>
          <w:p w14:paraId="7135310E" w14:textId="1F973B9C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66;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0A7DAFA" w14:textId="658D7AAE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92000</w:t>
            </w:r>
          </w:p>
        </w:tc>
      </w:tr>
    </w:tbl>
    <w:p w14:paraId="29FC1A34" w14:textId="77777777" w:rsidR="00446058" w:rsidRDefault="00446058" w:rsidP="00414866">
      <w:pPr>
        <w:rPr>
          <w:rFonts w:ascii="Abadi" w:hAnsi="Abadi"/>
          <w:sz w:val="24"/>
          <w:szCs w:val="24"/>
        </w:rPr>
      </w:pPr>
    </w:p>
    <w:p w14:paraId="430DA38C" w14:textId="7D480AF2" w:rsidR="00502FD5" w:rsidRDefault="00502FD5" w:rsidP="00380AFF">
      <w:pPr>
        <w:rPr>
          <w:rFonts w:ascii="Abadi" w:hAnsi="Abadi"/>
          <w:sz w:val="24"/>
          <w:szCs w:val="24"/>
        </w:rPr>
      </w:pPr>
    </w:p>
    <w:p w14:paraId="79472C11" w14:textId="06431EFC" w:rsidR="00502FD5" w:rsidRDefault="005B53E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resultados de las pruebas son:</w:t>
      </w:r>
    </w:p>
    <w:p w14:paraId="5808517C" w14:textId="6635A977" w:rsidR="005B53E0" w:rsidRDefault="006D6C03" w:rsidP="005B53E0">
      <w:pPr>
        <w:jc w:val="center"/>
        <w:rPr>
          <w:rFonts w:ascii="Abadi" w:hAnsi="Abadi"/>
          <w:sz w:val="24"/>
          <w:szCs w:val="24"/>
        </w:rPr>
      </w:pPr>
      <w:r w:rsidRPr="006D6C03">
        <w:rPr>
          <w:rFonts w:ascii="Abadi" w:hAnsi="Abadi"/>
          <w:noProof/>
          <w:sz w:val="24"/>
          <w:szCs w:val="24"/>
        </w:rPr>
        <w:drawing>
          <wp:inline distT="0" distB="0" distL="0" distR="0" wp14:anchorId="33B31725" wp14:editId="788BA2E8">
            <wp:extent cx="3162463" cy="252108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D8B" w14:textId="1FCECC23" w:rsidR="005B53E0" w:rsidRDefault="005B53E0" w:rsidP="005B53E0">
      <w:pPr>
        <w:jc w:val="center"/>
        <w:rPr>
          <w:rFonts w:ascii="Abadi" w:hAnsi="Abadi"/>
          <w:sz w:val="24"/>
          <w:szCs w:val="24"/>
        </w:rPr>
      </w:pPr>
    </w:p>
    <w:p w14:paraId="5B7A2EDC" w14:textId="5D1101AA" w:rsidR="005B53E0" w:rsidRDefault="00B97E1F" w:rsidP="005B53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 xml:space="preserve">La explicación de los </w:t>
      </w:r>
      <w:proofErr w:type="spellStart"/>
      <w:r w:rsidR="001A232B">
        <w:rPr>
          <w:rFonts w:ascii="Abadi" w:hAnsi="Abadi"/>
          <w:sz w:val="24"/>
          <w:szCs w:val="24"/>
        </w:rPr>
        <w:t>test</w:t>
      </w:r>
      <w:r w:rsidR="006D6C03">
        <w:rPr>
          <w:rFonts w:ascii="Abadi" w:hAnsi="Abadi"/>
          <w:sz w:val="24"/>
          <w:szCs w:val="24"/>
        </w:rPr>
        <w:t>s</w:t>
      </w:r>
      <w:proofErr w:type="spellEnd"/>
      <w:r w:rsidR="001A232B">
        <w:rPr>
          <w:rFonts w:ascii="Abadi" w:hAnsi="Abadi"/>
          <w:sz w:val="24"/>
          <w:szCs w:val="24"/>
        </w:rPr>
        <w:t xml:space="preserve"> que fallaron es la siguiente</w:t>
      </w:r>
      <w:r>
        <w:rPr>
          <w:rFonts w:ascii="Abadi" w:hAnsi="Abadi"/>
          <w:sz w:val="24"/>
          <w:szCs w:val="24"/>
        </w:rPr>
        <w:t>:</w:t>
      </w:r>
    </w:p>
    <w:p w14:paraId="1F93E0C0" w14:textId="66665D50" w:rsidR="001A232B" w:rsidRPr="001A232B" w:rsidRDefault="00B97E1F" w:rsidP="001A232B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</w:t>
      </w:r>
      <w:r w:rsidR="001A232B">
        <w:rPr>
          <w:rFonts w:ascii="Abadi" w:hAnsi="Abadi"/>
          <w:sz w:val="24"/>
          <w:szCs w:val="24"/>
        </w:rPr>
        <w:t xml:space="preserve"> pruebas que tienen la palabra ‘</w:t>
      </w:r>
      <w:proofErr w:type="spellStart"/>
      <w:r w:rsidR="001A232B">
        <w:rPr>
          <w:rFonts w:ascii="Abadi" w:hAnsi="Abadi"/>
          <w:sz w:val="24"/>
          <w:szCs w:val="24"/>
        </w:rPr>
        <w:t>exception</w:t>
      </w:r>
      <w:proofErr w:type="spellEnd"/>
      <w:r w:rsidR="001A232B">
        <w:rPr>
          <w:rFonts w:ascii="Abadi" w:hAnsi="Abadi"/>
          <w:sz w:val="24"/>
          <w:szCs w:val="24"/>
        </w:rPr>
        <w:t xml:space="preserve">’ fallaron a causa de que el método no genera excepciones, y no se puede hacer que estas generen errores ya que el comando </w:t>
      </w:r>
      <w:proofErr w:type="spellStart"/>
      <w:r w:rsidR="001A232B">
        <w:rPr>
          <w:rFonts w:ascii="Abadi" w:hAnsi="Abadi"/>
          <w:sz w:val="24"/>
          <w:szCs w:val="24"/>
        </w:rPr>
        <w:t>mvn</w:t>
      </w:r>
      <w:proofErr w:type="spellEnd"/>
      <w:r w:rsidR="001A232B">
        <w:rPr>
          <w:rFonts w:ascii="Abadi" w:hAnsi="Abadi"/>
          <w:sz w:val="24"/>
          <w:szCs w:val="24"/>
        </w:rPr>
        <w:t xml:space="preserve"> </w:t>
      </w:r>
      <w:proofErr w:type="spellStart"/>
      <w:r w:rsidR="001A232B">
        <w:rPr>
          <w:rFonts w:ascii="Abadi" w:hAnsi="Abadi"/>
          <w:sz w:val="24"/>
          <w:szCs w:val="24"/>
        </w:rPr>
        <w:t>install</w:t>
      </w:r>
      <w:proofErr w:type="spellEnd"/>
      <w:r w:rsidR="001A232B">
        <w:rPr>
          <w:rFonts w:ascii="Abadi" w:hAnsi="Abadi"/>
          <w:sz w:val="24"/>
          <w:szCs w:val="24"/>
        </w:rPr>
        <w:t xml:space="preserve"> lo que hace es ‘descomprimir’ el archivo </w:t>
      </w:r>
      <w:r w:rsidR="006D6C03">
        <w:rPr>
          <w:rFonts w:ascii="Abadi" w:hAnsi="Abadi"/>
          <w:sz w:val="24"/>
          <w:szCs w:val="24"/>
        </w:rPr>
        <w:t>.</w:t>
      </w:r>
      <w:proofErr w:type="spellStart"/>
      <w:r w:rsidR="001A232B">
        <w:rPr>
          <w:rFonts w:ascii="Abadi" w:hAnsi="Abadi"/>
          <w:sz w:val="24"/>
          <w:szCs w:val="24"/>
        </w:rPr>
        <w:t>jar</w:t>
      </w:r>
      <w:proofErr w:type="spellEnd"/>
      <w:r w:rsidR="001A232B">
        <w:rPr>
          <w:rFonts w:ascii="Abadi" w:hAnsi="Abadi"/>
          <w:sz w:val="24"/>
          <w:szCs w:val="24"/>
        </w:rPr>
        <w:t xml:space="preserve"> en archivos .</w:t>
      </w:r>
      <w:proofErr w:type="spellStart"/>
      <w:r w:rsidR="001A232B">
        <w:rPr>
          <w:rFonts w:ascii="Abadi" w:hAnsi="Abadi"/>
          <w:sz w:val="24"/>
          <w:szCs w:val="24"/>
        </w:rPr>
        <w:t>class</w:t>
      </w:r>
      <w:proofErr w:type="spellEnd"/>
      <w:r w:rsidR="001A232B">
        <w:rPr>
          <w:rFonts w:ascii="Abadi" w:hAnsi="Abadi"/>
          <w:sz w:val="24"/>
          <w:szCs w:val="24"/>
        </w:rPr>
        <w:t>, no .java</w:t>
      </w:r>
      <w:r w:rsidR="006D6C03">
        <w:rPr>
          <w:rFonts w:ascii="Abadi" w:hAnsi="Abadi"/>
          <w:sz w:val="24"/>
          <w:szCs w:val="24"/>
        </w:rPr>
        <w:t>;</w:t>
      </w:r>
      <w:r w:rsidR="001A232B">
        <w:rPr>
          <w:rFonts w:ascii="Abadi" w:hAnsi="Abadi"/>
          <w:sz w:val="24"/>
          <w:szCs w:val="24"/>
        </w:rPr>
        <w:t xml:space="preserve"> por ende</w:t>
      </w:r>
      <w:r w:rsidR="006D6C03">
        <w:rPr>
          <w:rFonts w:ascii="Abadi" w:hAnsi="Abadi"/>
          <w:sz w:val="24"/>
          <w:szCs w:val="24"/>
        </w:rPr>
        <w:t>,</w:t>
      </w:r>
      <w:r w:rsidR="001A232B">
        <w:rPr>
          <w:rFonts w:ascii="Abadi" w:hAnsi="Abadi"/>
          <w:sz w:val="24"/>
          <w:szCs w:val="24"/>
        </w:rPr>
        <w:t xml:space="preserve"> no es posible editar el código para que genere las excepciones. Sabemos que no es muy ingenieril de nuestra parte hacer los </w:t>
      </w:r>
      <w:proofErr w:type="spellStart"/>
      <w:r w:rsidR="001A232B">
        <w:rPr>
          <w:rFonts w:ascii="Abadi" w:hAnsi="Abadi"/>
          <w:sz w:val="24"/>
          <w:szCs w:val="24"/>
        </w:rPr>
        <w:t>test</w:t>
      </w:r>
      <w:r w:rsidR="006D6C03">
        <w:rPr>
          <w:rFonts w:ascii="Abadi" w:hAnsi="Abadi"/>
          <w:sz w:val="24"/>
          <w:szCs w:val="24"/>
        </w:rPr>
        <w:t>s</w:t>
      </w:r>
      <w:proofErr w:type="spellEnd"/>
      <w:r w:rsidR="001A232B">
        <w:rPr>
          <w:rFonts w:ascii="Abadi" w:hAnsi="Abadi"/>
          <w:sz w:val="24"/>
          <w:szCs w:val="24"/>
        </w:rPr>
        <w:t xml:space="preserve"> de las excepciones de esa forma, pero al no poder editar el código de </w:t>
      </w:r>
      <w:proofErr w:type="spellStart"/>
      <w:r w:rsidR="001A232B" w:rsidRPr="001A232B">
        <w:rPr>
          <w:rFonts w:ascii="Abadi" w:hAnsi="Abadi"/>
          <w:sz w:val="24"/>
          <w:szCs w:val="24"/>
        </w:rPr>
        <w:t>CalculadorDescuentos</w:t>
      </w:r>
      <w:proofErr w:type="spellEnd"/>
      <w:r w:rsidR="006D6C03">
        <w:rPr>
          <w:rFonts w:ascii="Abadi" w:hAnsi="Abadi"/>
          <w:sz w:val="24"/>
          <w:szCs w:val="24"/>
        </w:rPr>
        <w:t xml:space="preserve"> no podemos hacer que esta genere excepciones para poder usar </w:t>
      </w:r>
      <w:proofErr w:type="spellStart"/>
      <w:r w:rsidR="006D6C03">
        <w:rPr>
          <w:rFonts w:ascii="Abadi" w:hAnsi="Abadi"/>
          <w:sz w:val="24"/>
          <w:szCs w:val="24"/>
        </w:rPr>
        <w:t>assertThrows</w:t>
      </w:r>
      <w:proofErr w:type="spellEnd"/>
      <w:r w:rsidR="006D6C03">
        <w:rPr>
          <w:rFonts w:ascii="Abadi" w:hAnsi="Abadi"/>
          <w:sz w:val="24"/>
          <w:szCs w:val="24"/>
        </w:rPr>
        <w:t xml:space="preserve">. Igual dejamos </w:t>
      </w:r>
      <w:proofErr w:type="spellStart"/>
      <w:r w:rsidR="006D6C03">
        <w:rPr>
          <w:rFonts w:ascii="Abadi" w:hAnsi="Abadi"/>
          <w:sz w:val="24"/>
          <w:szCs w:val="24"/>
        </w:rPr>
        <w:t>comentareado</w:t>
      </w:r>
      <w:proofErr w:type="spellEnd"/>
      <w:r w:rsidR="006D6C03">
        <w:rPr>
          <w:rFonts w:ascii="Abadi" w:hAnsi="Abadi"/>
          <w:sz w:val="24"/>
          <w:szCs w:val="24"/>
        </w:rPr>
        <w:t xml:space="preserve"> como sería la prueba si las funciones arrojaran excepciones.</w:t>
      </w:r>
    </w:p>
    <w:p w14:paraId="3600EAF3" w14:textId="4F2A5AB1" w:rsidR="006D6C03" w:rsidRPr="006D6C03" w:rsidRDefault="001A232B" w:rsidP="006D6C03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otras pruebas que fallaron, nos dimos de cuenta que es porque, cuando no aplica el descuento por antelación, tampoco considera el descuento por edad.</w:t>
      </w:r>
    </w:p>
    <w:p w14:paraId="609F08BF" w14:textId="5138068E" w:rsidR="00502FD5" w:rsidRDefault="00502FD5" w:rsidP="00380AFF">
      <w:pPr>
        <w:rPr>
          <w:rFonts w:ascii="Abadi" w:hAnsi="Abadi"/>
          <w:sz w:val="24"/>
          <w:szCs w:val="24"/>
        </w:rPr>
      </w:pPr>
    </w:p>
    <w:p w14:paraId="6D606873" w14:textId="2693EF14" w:rsidR="00E77090" w:rsidRDefault="00E77090" w:rsidP="00380AFF">
      <w:pPr>
        <w:rPr>
          <w:rFonts w:ascii="Abadi" w:hAnsi="Abadi"/>
          <w:sz w:val="24"/>
          <w:szCs w:val="24"/>
        </w:rPr>
      </w:pPr>
    </w:p>
    <w:p w14:paraId="144789F1" w14:textId="4F2381E0" w:rsidR="00E77090" w:rsidRDefault="00E77090" w:rsidP="00E77090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REPOSITORIO: </w:t>
      </w:r>
      <w:hyperlink r:id="rId13" w:history="1">
        <w:r w:rsidRPr="007D442D">
          <w:rPr>
            <w:rStyle w:val="Hipervnculo"/>
            <w:rFonts w:ascii="Abadi" w:hAnsi="Abadi"/>
            <w:sz w:val="24"/>
            <w:szCs w:val="24"/>
          </w:rPr>
          <w:t>https://github.com/juanchitololxd/CVDS</w:t>
        </w:r>
      </w:hyperlink>
    </w:p>
    <w:p w14:paraId="17355156" w14:textId="77777777" w:rsidR="00E77090" w:rsidRDefault="00E77090" w:rsidP="00E77090">
      <w:pPr>
        <w:ind w:left="708"/>
        <w:rPr>
          <w:rFonts w:ascii="Abadi" w:hAnsi="Abadi"/>
          <w:sz w:val="24"/>
          <w:szCs w:val="24"/>
        </w:rPr>
      </w:pPr>
    </w:p>
    <w:p w14:paraId="633A2DB1" w14:textId="49F7C919" w:rsidR="00502FD5" w:rsidRDefault="00502FD5" w:rsidP="00380AFF">
      <w:pPr>
        <w:rPr>
          <w:rFonts w:ascii="Abadi" w:hAnsi="Abadi"/>
          <w:sz w:val="24"/>
          <w:szCs w:val="24"/>
        </w:rPr>
      </w:pPr>
    </w:p>
    <w:p w14:paraId="41EAB034" w14:textId="637698D9" w:rsidR="00502FD5" w:rsidRDefault="00502FD5" w:rsidP="00380AFF">
      <w:pPr>
        <w:rPr>
          <w:rFonts w:ascii="Abadi" w:hAnsi="Abadi"/>
          <w:sz w:val="24"/>
          <w:szCs w:val="24"/>
        </w:rPr>
      </w:pPr>
    </w:p>
    <w:p w14:paraId="57D2B47E" w14:textId="496322AF" w:rsidR="00502FD5" w:rsidRDefault="00502FD5" w:rsidP="00380AFF">
      <w:pPr>
        <w:rPr>
          <w:rFonts w:ascii="Abadi" w:hAnsi="Abadi"/>
          <w:sz w:val="24"/>
          <w:szCs w:val="24"/>
        </w:rPr>
      </w:pPr>
    </w:p>
    <w:p w14:paraId="7B367667" w14:textId="73693DA8" w:rsidR="00502FD5" w:rsidRDefault="00502FD5" w:rsidP="00380AFF">
      <w:pPr>
        <w:rPr>
          <w:rFonts w:ascii="Abadi" w:hAnsi="Abadi"/>
          <w:sz w:val="24"/>
          <w:szCs w:val="24"/>
        </w:rPr>
      </w:pPr>
    </w:p>
    <w:p w14:paraId="2B9A3567" w14:textId="77777777" w:rsidR="0062477E" w:rsidRPr="000A1404" w:rsidRDefault="0062477E" w:rsidP="00124C76">
      <w:pPr>
        <w:ind w:left="708"/>
        <w:rPr>
          <w:rFonts w:ascii="Abadi" w:hAnsi="Abadi"/>
          <w:sz w:val="24"/>
          <w:szCs w:val="24"/>
        </w:rPr>
      </w:pPr>
    </w:p>
    <w:p w14:paraId="2FFD2504" w14:textId="77777777" w:rsidR="00380AFF" w:rsidRDefault="00380AFF" w:rsidP="0062477E">
      <w:pPr>
        <w:rPr>
          <w:rFonts w:ascii="Abadi" w:hAnsi="Abadi"/>
          <w:sz w:val="24"/>
          <w:szCs w:val="24"/>
        </w:rPr>
      </w:pPr>
    </w:p>
    <w:p w14:paraId="51A1CF91" w14:textId="77777777" w:rsidR="00415105" w:rsidRPr="00B55D04" w:rsidRDefault="00415105" w:rsidP="00B55D04">
      <w:pPr>
        <w:ind w:left="708"/>
        <w:rPr>
          <w:rFonts w:ascii="Abadi" w:hAnsi="Abadi"/>
          <w:sz w:val="24"/>
          <w:szCs w:val="24"/>
        </w:rPr>
      </w:pPr>
    </w:p>
    <w:sectPr w:rsidR="00415105" w:rsidRPr="00B55D0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2B0C" w14:textId="77777777" w:rsidR="00C4571A" w:rsidRDefault="00C4571A" w:rsidP="004D318F">
      <w:pPr>
        <w:spacing w:after="0" w:line="240" w:lineRule="auto"/>
      </w:pPr>
      <w:r>
        <w:separator/>
      </w:r>
    </w:p>
  </w:endnote>
  <w:endnote w:type="continuationSeparator" w:id="0">
    <w:p w14:paraId="5FFC7CCC" w14:textId="77777777" w:rsidR="00C4571A" w:rsidRDefault="00C4571A" w:rsidP="004D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73E4" w14:textId="77777777" w:rsidR="00C4571A" w:rsidRDefault="00C4571A" w:rsidP="004D318F">
      <w:pPr>
        <w:spacing w:after="0" w:line="240" w:lineRule="auto"/>
      </w:pPr>
      <w:r>
        <w:separator/>
      </w:r>
    </w:p>
  </w:footnote>
  <w:footnote w:type="continuationSeparator" w:id="0">
    <w:p w14:paraId="435CB141" w14:textId="77777777" w:rsidR="00C4571A" w:rsidRDefault="00C4571A" w:rsidP="004D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EAB5" w14:textId="55757E43" w:rsidR="004D318F" w:rsidRPr="003E4C10" w:rsidRDefault="004D318F" w:rsidP="00380AFF">
    <w:pPr>
      <w:pStyle w:val="Encabezado"/>
      <w:jc w:val="center"/>
      <w:rPr>
        <w:rFonts w:ascii="Abadi" w:hAnsi="Abadi"/>
        <w:sz w:val="24"/>
        <w:szCs w:val="24"/>
      </w:rPr>
    </w:pPr>
    <w:r w:rsidRPr="003E4C10">
      <w:rPr>
        <w:rFonts w:ascii="Abadi" w:hAnsi="Abadi"/>
        <w:sz w:val="24"/>
        <w:szCs w:val="24"/>
      </w:rPr>
      <w:t xml:space="preserve">Laboratorio </w:t>
    </w:r>
    <w:proofErr w:type="spellStart"/>
    <w:r w:rsidRPr="003E4C10">
      <w:rPr>
        <w:rFonts w:ascii="Abadi" w:hAnsi="Abadi"/>
        <w:sz w:val="24"/>
        <w:szCs w:val="24"/>
      </w:rPr>
      <w:t>N°</w:t>
    </w:r>
    <w:proofErr w:type="spellEnd"/>
    <w:r w:rsidRPr="003E4C10">
      <w:rPr>
        <w:rFonts w:ascii="Abadi" w:hAnsi="Abadi"/>
        <w:sz w:val="24"/>
        <w:szCs w:val="24"/>
      </w:rPr>
      <w:t xml:space="preserve"> 2 </w:t>
    </w:r>
    <w:proofErr w:type="spellStart"/>
    <w:r w:rsidRPr="003E4C10">
      <w:rPr>
        <w:rFonts w:ascii="Abadi" w:hAnsi="Abadi"/>
        <w:sz w:val="24"/>
        <w:szCs w:val="24"/>
      </w:rPr>
      <w:t>Patterns</w:t>
    </w:r>
    <w:proofErr w:type="spellEnd"/>
    <w:r w:rsidRPr="003E4C10">
      <w:rPr>
        <w:rFonts w:ascii="Abadi" w:hAnsi="Abadi"/>
        <w:sz w:val="24"/>
        <w:szCs w:val="24"/>
      </w:rPr>
      <w:t xml:space="preserve"> Juan Pablo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6E"/>
    <w:multiLevelType w:val="hybridMultilevel"/>
    <w:tmpl w:val="B352F8C6"/>
    <w:lvl w:ilvl="0" w:tplc="A55E81F2">
      <w:numFmt w:val="bullet"/>
      <w:lvlText w:val="-"/>
      <w:lvlJc w:val="left"/>
      <w:pPr>
        <w:ind w:left="107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863153E"/>
    <w:multiLevelType w:val="hybridMultilevel"/>
    <w:tmpl w:val="F4F040C8"/>
    <w:lvl w:ilvl="0" w:tplc="7C24EC26"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775A4"/>
    <w:multiLevelType w:val="hybridMultilevel"/>
    <w:tmpl w:val="EEACE3B6"/>
    <w:lvl w:ilvl="0" w:tplc="9F60A21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B4535"/>
    <w:multiLevelType w:val="hybridMultilevel"/>
    <w:tmpl w:val="6B4CCBC2"/>
    <w:lvl w:ilvl="0" w:tplc="616ABCCC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6488">
    <w:abstractNumId w:val="3"/>
  </w:num>
  <w:num w:numId="2" w16cid:durableId="602424156">
    <w:abstractNumId w:val="0"/>
  </w:num>
  <w:num w:numId="3" w16cid:durableId="1036276666">
    <w:abstractNumId w:val="2"/>
  </w:num>
  <w:num w:numId="4" w16cid:durableId="88618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F"/>
    <w:rsid w:val="000319E4"/>
    <w:rsid w:val="000547D7"/>
    <w:rsid w:val="0006742C"/>
    <w:rsid w:val="000A1404"/>
    <w:rsid w:val="000A3E41"/>
    <w:rsid w:val="000A578C"/>
    <w:rsid w:val="000A5E9A"/>
    <w:rsid w:val="000D7910"/>
    <w:rsid w:val="00124C76"/>
    <w:rsid w:val="00132C49"/>
    <w:rsid w:val="001364B4"/>
    <w:rsid w:val="00143D69"/>
    <w:rsid w:val="00151CA2"/>
    <w:rsid w:val="00162DE8"/>
    <w:rsid w:val="0018177A"/>
    <w:rsid w:val="001A232B"/>
    <w:rsid w:val="001E4EB9"/>
    <w:rsid w:val="001F5F15"/>
    <w:rsid w:val="0022209F"/>
    <w:rsid w:val="002536B7"/>
    <w:rsid w:val="002A699F"/>
    <w:rsid w:val="002B7B71"/>
    <w:rsid w:val="002E1E3D"/>
    <w:rsid w:val="002F3888"/>
    <w:rsid w:val="002F73EC"/>
    <w:rsid w:val="00350910"/>
    <w:rsid w:val="00380AFF"/>
    <w:rsid w:val="003E2803"/>
    <w:rsid w:val="003E4C10"/>
    <w:rsid w:val="004026C0"/>
    <w:rsid w:val="00412324"/>
    <w:rsid w:val="00414866"/>
    <w:rsid w:val="00415105"/>
    <w:rsid w:val="00446058"/>
    <w:rsid w:val="00492658"/>
    <w:rsid w:val="004A1A1A"/>
    <w:rsid w:val="004D318F"/>
    <w:rsid w:val="004E61C5"/>
    <w:rsid w:val="00502FD5"/>
    <w:rsid w:val="00532649"/>
    <w:rsid w:val="00540FE4"/>
    <w:rsid w:val="00586F8A"/>
    <w:rsid w:val="005B53E0"/>
    <w:rsid w:val="005E1CE6"/>
    <w:rsid w:val="005E1D03"/>
    <w:rsid w:val="005F47E5"/>
    <w:rsid w:val="0062477E"/>
    <w:rsid w:val="006D6C03"/>
    <w:rsid w:val="006F3B31"/>
    <w:rsid w:val="006F42A8"/>
    <w:rsid w:val="006F49F2"/>
    <w:rsid w:val="00792B99"/>
    <w:rsid w:val="007E2C82"/>
    <w:rsid w:val="00843E6B"/>
    <w:rsid w:val="00852033"/>
    <w:rsid w:val="0085709D"/>
    <w:rsid w:val="008C7AB6"/>
    <w:rsid w:val="00905A31"/>
    <w:rsid w:val="00943035"/>
    <w:rsid w:val="00973079"/>
    <w:rsid w:val="009F7DA8"/>
    <w:rsid w:val="00A121E3"/>
    <w:rsid w:val="00A22FE9"/>
    <w:rsid w:val="00A46C62"/>
    <w:rsid w:val="00A61FE3"/>
    <w:rsid w:val="00A92887"/>
    <w:rsid w:val="00AB1D16"/>
    <w:rsid w:val="00AE3034"/>
    <w:rsid w:val="00AF757D"/>
    <w:rsid w:val="00B0468B"/>
    <w:rsid w:val="00B55D04"/>
    <w:rsid w:val="00B97E1F"/>
    <w:rsid w:val="00BB0F16"/>
    <w:rsid w:val="00BF63BC"/>
    <w:rsid w:val="00C06822"/>
    <w:rsid w:val="00C4571A"/>
    <w:rsid w:val="00C638D8"/>
    <w:rsid w:val="00D031FA"/>
    <w:rsid w:val="00D27E28"/>
    <w:rsid w:val="00D73C62"/>
    <w:rsid w:val="00D812ED"/>
    <w:rsid w:val="00D96346"/>
    <w:rsid w:val="00DA09D8"/>
    <w:rsid w:val="00DD0999"/>
    <w:rsid w:val="00E1466C"/>
    <w:rsid w:val="00E77090"/>
    <w:rsid w:val="00EC3F39"/>
    <w:rsid w:val="00F464F2"/>
    <w:rsid w:val="00F57DE3"/>
    <w:rsid w:val="00F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ED3"/>
  <w15:chartTrackingRefBased/>
  <w15:docId w15:val="{8E069866-2BEA-490C-9A46-CCC2FBE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18F"/>
  </w:style>
  <w:style w:type="paragraph" w:styleId="Piedepgina">
    <w:name w:val="footer"/>
    <w:basedOn w:val="Normal"/>
    <w:link w:val="Piedepgina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18F"/>
  </w:style>
  <w:style w:type="paragraph" w:styleId="Prrafodelista">
    <w:name w:val="List Paragraph"/>
    <w:basedOn w:val="Normal"/>
    <w:uiPriority w:val="34"/>
    <w:qFormat/>
    <w:rsid w:val="00857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0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A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77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4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4460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nchitololxd/CV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54</cp:revision>
  <dcterms:created xsi:type="dcterms:W3CDTF">2022-08-18T21:18:00Z</dcterms:created>
  <dcterms:modified xsi:type="dcterms:W3CDTF">2022-08-30T16:17:00Z</dcterms:modified>
</cp:coreProperties>
</file>