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5EA5E2" w14:paraId="2C078E63" wp14:textId="52A19BE5">
      <w:pPr>
        <w:jc w:val="center"/>
        <w:rPr>
          <w:rFonts w:ascii="Calibri Light" w:hAnsi="Calibri Light" w:eastAsia="Calibri Light" w:cs="Calibri Light" w:asciiTheme="majorAscii" w:hAnsiTheme="majorAscii" w:eastAsiaTheme="majorAscii" w:cstheme="majorAscii"/>
          <w:noProof w:val="0"/>
          <w:sz w:val="72"/>
          <w:szCs w:val="72"/>
          <w:lang w:val="es-CO"/>
        </w:rPr>
      </w:pPr>
      <w:bookmarkStart w:name="_GoBack" w:id="0"/>
      <w:bookmarkEnd w:id="0"/>
      <w:r w:rsidRPr="575EA5E2" w:rsidR="575EA5E2">
        <w:rPr>
          <w:rFonts w:ascii="Calibri Light" w:hAnsi="Calibri Light" w:eastAsia="Calibri Light" w:cs="Calibri Light" w:asciiTheme="majorAscii" w:hAnsiTheme="majorAscii" w:eastAsiaTheme="majorAscii" w:cstheme="majorAscii"/>
          <w:noProof w:val="0"/>
          <w:sz w:val="72"/>
          <w:szCs w:val="72"/>
          <w:lang w:val="es-CO"/>
        </w:rPr>
        <w:t>SAOKO</w:t>
      </w:r>
    </w:p>
    <w:p w:rsidR="575EA5E2" w:rsidP="575EA5E2" w:rsidRDefault="575EA5E2" w14:paraId="221BF827" w14:textId="0D4618EB">
      <w:pPr>
        <w:pStyle w:val="Normal"/>
        <w:spacing w:after="0" w:afterAutospacing="off"/>
        <w:jc w:val="center"/>
        <w:rPr>
          <w:noProof w:val="0"/>
          <w:sz w:val="22"/>
          <w:szCs w:val="22"/>
          <w:lang w:val="es-CO"/>
        </w:rPr>
      </w:pPr>
      <w:r w:rsidRPr="575EA5E2" w:rsidR="575EA5E2">
        <w:rPr>
          <w:noProof w:val="0"/>
          <w:sz w:val="22"/>
          <w:szCs w:val="22"/>
          <w:lang w:val="es-CO"/>
        </w:rPr>
        <w:t xml:space="preserve">Laura Valentina </w:t>
      </w:r>
      <w:r w:rsidRPr="575EA5E2" w:rsidR="575EA5E2">
        <w:rPr>
          <w:noProof w:val="0"/>
          <w:sz w:val="22"/>
          <w:szCs w:val="22"/>
          <w:lang w:val="es-CO"/>
        </w:rPr>
        <w:t>García</w:t>
      </w:r>
      <w:r w:rsidRPr="575EA5E2" w:rsidR="575EA5E2">
        <w:rPr>
          <w:noProof w:val="0"/>
          <w:sz w:val="22"/>
          <w:szCs w:val="22"/>
          <w:lang w:val="es-CO"/>
        </w:rPr>
        <w:t xml:space="preserve"> </w:t>
      </w:r>
      <w:proofErr w:type="spellStart"/>
      <w:r w:rsidRPr="575EA5E2" w:rsidR="575EA5E2">
        <w:rPr>
          <w:noProof w:val="0"/>
          <w:sz w:val="22"/>
          <w:szCs w:val="22"/>
          <w:lang w:val="es-CO"/>
        </w:rPr>
        <w:t>Leon</w:t>
      </w:r>
      <w:proofErr w:type="spellEnd"/>
    </w:p>
    <w:p w:rsidR="575EA5E2" w:rsidP="575EA5E2" w:rsidRDefault="575EA5E2" w14:paraId="4E85E23F" w14:textId="7C9AB24A">
      <w:pPr>
        <w:pStyle w:val="Normal"/>
        <w:spacing w:after="0" w:afterAutospacing="off"/>
        <w:jc w:val="center"/>
        <w:rPr>
          <w:noProof w:val="0"/>
          <w:sz w:val="22"/>
          <w:szCs w:val="22"/>
          <w:lang w:val="es-CO"/>
        </w:rPr>
      </w:pPr>
      <w:r w:rsidRPr="575EA5E2" w:rsidR="575EA5E2">
        <w:rPr>
          <w:noProof w:val="0"/>
          <w:sz w:val="22"/>
          <w:szCs w:val="22"/>
          <w:lang w:val="es-CO"/>
        </w:rPr>
        <w:t>Juan David Murillo Giraldo</w:t>
      </w:r>
    </w:p>
    <w:p w:rsidR="575EA5E2" w:rsidP="575EA5E2" w:rsidRDefault="575EA5E2" w14:paraId="3616FA31" w14:textId="4CC36CA5">
      <w:pPr>
        <w:pStyle w:val="Normal"/>
        <w:spacing w:after="0" w:afterAutospacing="off"/>
        <w:jc w:val="center"/>
        <w:rPr>
          <w:noProof w:val="0"/>
          <w:sz w:val="22"/>
          <w:szCs w:val="22"/>
          <w:lang w:val="es-CO"/>
        </w:rPr>
      </w:pPr>
      <w:r w:rsidRPr="575EA5E2" w:rsidR="575EA5E2">
        <w:rPr>
          <w:noProof w:val="0"/>
          <w:sz w:val="22"/>
          <w:szCs w:val="22"/>
          <w:lang w:val="es-CO"/>
        </w:rPr>
        <w:t xml:space="preserve">Juan </w:t>
      </w:r>
      <w:r w:rsidRPr="575EA5E2" w:rsidR="575EA5E2">
        <w:rPr>
          <w:noProof w:val="0"/>
          <w:sz w:val="22"/>
          <w:szCs w:val="22"/>
          <w:lang w:val="es-CO"/>
        </w:rPr>
        <w:t>Sebast</w:t>
      </w:r>
      <w:r w:rsidRPr="575EA5E2" w:rsidR="575EA5E2">
        <w:rPr>
          <w:noProof w:val="0"/>
          <w:sz w:val="22"/>
          <w:szCs w:val="22"/>
          <w:lang w:val="es-CO"/>
        </w:rPr>
        <w:t>ian</w:t>
      </w:r>
      <w:r w:rsidRPr="575EA5E2" w:rsidR="575EA5E2">
        <w:rPr>
          <w:noProof w:val="0"/>
          <w:sz w:val="22"/>
          <w:szCs w:val="22"/>
          <w:lang w:val="es-CO"/>
        </w:rPr>
        <w:t xml:space="preserve"> Cadavid Peralta</w:t>
      </w:r>
    </w:p>
    <w:p w:rsidR="575EA5E2" w:rsidP="575EA5E2" w:rsidRDefault="575EA5E2" w14:paraId="0A96D48E" w14:textId="78A89151">
      <w:pPr>
        <w:pStyle w:val="Normal"/>
        <w:spacing w:after="0" w:afterAutospacing="off"/>
        <w:jc w:val="center"/>
        <w:rPr>
          <w:noProof w:val="0"/>
          <w:sz w:val="22"/>
          <w:szCs w:val="22"/>
          <w:lang w:val="es-CO"/>
        </w:rPr>
      </w:pPr>
    </w:p>
    <w:p w:rsidR="575EA5E2" w:rsidP="575EA5E2" w:rsidRDefault="575EA5E2" w14:paraId="0E5C4DB6" w14:textId="07C2520A">
      <w:pPr>
        <w:pStyle w:val="Normal"/>
        <w:spacing w:after="0" w:afterAutospacing="off"/>
        <w:jc w:val="left"/>
        <w:rPr>
          <w:noProof w:val="0"/>
          <w:sz w:val="22"/>
          <w:szCs w:val="22"/>
          <w:lang w:val="es-CO"/>
        </w:rPr>
      </w:pPr>
      <w:r w:rsidRPr="575EA5E2" w:rsidR="575EA5E2">
        <w:rPr>
          <w:noProof w:val="0"/>
          <w:sz w:val="22"/>
          <w:szCs w:val="22"/>
          <w:lang w:val="es-CO"/>
        </w:rPr>
        <w:t xml:space="preserve">Resumen – Como seres humanos tendemos a olvidar cosas, la idea de este es que podamos tener anotadas las tareas y poder gestionar de mejor manera nuestro tiempo, para ser los </w:t>
      </w:r>
      <w:r w:rsidRPr="575EA5E2" w:rsidR="575EA5E2">
        <w:rPr>
          <w:noProof w:val="0"/>
          <w:sz w:val="22"/>
          <w:szCs w:val="22"/>
          <w:lang w:val="es-CO"/>
        </w:rPr>
        <w:t>más</w:t>
      </w:r>
      <w:r w:rsidRPr="575EA5E2" w:rsidR="575EA5E2">
        <w:rPr>
          <w:noProof w:val="0"/>
          <w:sz w:val="22"/>
          <w:szCs w:val="22"/>
          <w:lang w:val="es-CO"/>
        </w:rPr>
        <w:t xml:space="preserve"> productivos posibles en el </w:t>
      </w:r>
      <w:r w:rsidRPr="575EA5E2" w:rsidR="575EA5E2">
        <w:rPr>
          <w:noProof w:val="0"/>
          <w:sz w:val="22"/>
          <w:szCs w:val="22"/>
          <w:lang w:val="es-CO"/>
        </w:rPr>
        <w:t>ámbito</w:t>
      </w:r>
      <w:r w:rsidRPr="575EA5E2" w:rsidR="575EA5E2">
        <w:rPr>
          <w:noProof w:val="0"/>
          <w:sz w:val="22"/>
          <w:szCs w:val="22"/>
          <w:lang w:val="es-CO"/>
        </w:rPr>
        <w:t xml:space="preserve"> laboral como en el personal.</w:t>
      </w:r>
    </w:p>
    <w:p w:rsidR="575EA5E2" w:rsidP="575EA5E2" w:rsidRDefault="575EA5E2" w14:paraId="4ED23815" w14:textId="22B1167D">
      <w:pPr>
        <w:pStyle w:val="Normal"/>
        <w:spacing w:after="0" w:afterAutospacing="off"/>
        <w:jc w:val="left"/>
        <w:rPr>
          <w:noProof w:val="0"/>
          <w:sz w:val="22"/>
          <w:szCs w:val="22"/>
          <w:lang w:val="es-CO"/>
        </w:rPr>
      </w:pPr>
    </w:p>
    <w:p w:rsidR="575EA5E2" w:rsidP="575EA5E2" w:rsidRDefault="575EA5E2" w14:paraId="2F77158D" w14:textId="54B85B2D">
      <w:pPr>
        <w:pStyle w:val="Normal"/>
        <w:spacing w:after="0" w:afterAutospacing="off"/>
        <w:jc w:val="left"/>
        <w:rPr>
          <w:rFonts w:ascii="Calibri Light" w:hAnsi="Calibri Light" w:eastAsia="Calibri Light" w:cs="Calibri Light" w:asciiTheme="majorAscii" w:hAnsiTheme="majorAscii" w:eastAsiaTheme="majorAscii" w:cstheme="majorAscii"/>
          <w:b w:val="1"/>
          <w:bCs w:val="1"/>
          <w:noProof w:val="0"/>
          <w:sz w:val="28"/>
          <w:szCs w:val="28"/>
          <w:lang w:val="es-CO"/>
        </w:rPr>
      </w:pPr>
      <w:r w:rsidRPr="575EA5E2" w:rsidR="575EA5E2">
        <w:rPr>
          <w:rFonts w:ascii="Calibri Light" w:hAnsi="Calibri Light" w:eastAsia="Calibri Light" w:cs="Calibri Light" w:asciiTheme="majorAscii" w:hAnsiTheme="majorAscii" w:eastAsiaTheme="majorAscii" w:cstheme="majorAscii"/>
          <w:b w:val="1"/>
          <w:bCs w:val="1"/>
          <w:noProof w:val="0"/>
          <w:sz w:val="28"/>
          <w:szCs w:val="28"/>
          <w:lang w:val="es-CO"/>
        </w:rPr>
        <w:t>Problema a resolver</w:t>
      </w:r>
    </w:p>
    <w:p w:rsidR="575EA5E2" w:rsidP="575EA5E2" w:rsidRDefault="575EA5E2" w14:paraId="264D49F6" w14:textId="1A5F2C7C">
      <w:pPr>
        <w:pStyle w:val="Normal"/>
        <w:spacing w:after="0" w:afterAutospacing="off"/>
        <w:jc w:val="left"/>
        <w:rPr>
          <w:rFonts w:ascii="Calibri Light" w:hAnsi="Calibri Light" w:eastAsia="Calibri Light" w:cs="Calibri Light" w:asciiTheme="majorAscii" w:hAnsiTheme="majorAscii" w:eastAsiaTheme="majorAscii" w:cstheme="majorAscii"/>
          <w:b w:val="1"/>
          <w:bCs w:val="1"/>
          <w:noProof w:val="0"/>
          <w:sz w:val="28"/>
          <w:szCs w:val="28"/>
          <w:lang w:val="es-CO"/>
        </w:rPr>
      </w:pPr>
    </w:p>
    <w:p w:rsidR="575EA5E2" w:rsidP="575EA5E2" w:rsidRDefault="575EA5E2" w14:paraId="427C7189" w14:textId="04568D88">
      <w:pPr>
        <w:pStyle w:val="Normal"/>
        <w:spacing w:after="0" w:afterAutospacing="off"/>
        <w:ind w:left="720"/>
        <w:jc w:val="left"/>
        <w:rPr>
          <w:b w:val="0"/>
          <w:bCs w:val="0"/>
          <w:noProof w:val="0"/>
          <w:sz w:val="22"/>
          <w:szCs w:val="22"/>
          <w:lang w:val="es-CO"/>
        </w:rPr>
      </w:pPr>
      <w:r w:rsidRPr="575EA5E2" w:rsidR="575EA5E2">
        <w:rPr>
          <w:b w:val="0"/>
          <w:bCs w:val="0"/>
          <w:noProof w:val="0"/>
          <w:sz w:val="22"/>
          <w:szCs w:val="22"/>
          <w:lang w:val="es-CO"/>
        </w:rPr>
        <w:t>Como sabemos en el mercado se encuentran muchas aplicaciones de tipo TO DO LIST que se usan para poder gestionar tareas. Pero el problema es que aparte de tener las tareas a realizar uno queda a veces con dudas o con la necesidad de crear una conversación, y se necesita hablar con el grupo de trabajo, para poder hacer esto usualmente toca con otra aplicación diferente donde se están gestionando las tareas, nuestra idea es unificar estas para poder tener todo en uno y poder resolver de manera rápida y fácil la inquietud, o ya sea para hablar de algún tema no tener que ir a otra aplicación si no que poder hacerlo directamente todo en la misma.</w:t>
      </w:r>
    </w:p>
    <w:p w:rsidR="575EA5E2" w:rsidP="575EA5E2" w:rsidRDefault="575EA5E2" w14:paraId="01EADC58" w14:textId="0B0F7632">
      <w:pPr>
        <w:pStyle w:val="Normal"/>
        <w:spacing w:after="0" w:afterAutospacing="off"/>
        <w:ind w:left="720"/>
        <w:jc w:val="left"/>
        <w:rPr>
          <w:b w:val="0"/>
          <w:bCs w:val="0"/>
          <w:noProof w:val="0"/>
          <w:sz w:val="22"/>
          <w:szCs w:val="22"/>
          <w:lang w:val="es-CO"/>
        </w:rPr>
      </w:pPr>
    </w:p>
    <w:p w:rsidR="575EA5E2" w:rsidP="575EA5E2" w:rsidRDefault="575EA5E2" w14:paraId="45565C0C" w14:textId="3FD4C23C">
      <w:pPr>
        <w:pStyle w:val="Normal"/>
        <w:spacing w:after="0" w:afterAutospacing="off"/>
        <w:jc w:val="left"/>
      </w:pPr>
      <w:r w:rsidR="575EA5E2">
        <w:drawing>
          <wp:inline wp14:editId="7765817F" wp14:anchorId="45D3D81B">
            <wp:extent cx="5880485" cy="3638550"/>
            <wp:effectExtent l="0" t="0" r="0" b="0"/>
            <wp:docPr id="1158683596" name="" title=""/>
            <wp:cNvGraphicFramePr>
              <a:graphicFrameLocks noChangeAspect="1"/>
            </wp:cNvGraphicFramePr>
            <a:graphic>
              <a:graphicData uri="http://schemas.openxmlformats.org/drawingml/2006/picture">
                <pic:pic>
                  <pic:nvPicPr>
                    <pic:cNvPr id="0" name=""/>
                    <pic:cNvPicPr/>
                  </pic:nvPicPr>
                  <pic:blipFill>
                    <a:blip r:embed="R2c5a4251ce484630">
                      <a:extLst>
                        <a:ext xmlns:a="http://schemas.openxmlformats.org/drawingml/2006/main" uri="{28A0092B-C50C-407E-A947-70E740481C1C}">
                          <a14:useLocalDpi val="0"/>
                        </a:ext>
                      </a:extLst>
                    </a:blip>
                    <a:stretch>
                      <a:fillRect/>
                    </a:stretch>
                  </pic:blipFill>
                  <pic:spPr>
                    <a:xfrm>
                      <a:off x="0" y="0"/>
                      <a:ext cx="5880485" cy="3638550"/>
                    </a:xfrm>
                    <a:prstGeom prst="rect">
                      <a:avLst/>
                    </a:prstGeom>
                  </pic:spPr>
                </pic:pic>
              </a:graphicData>
            </a:graphic>
          </wp:inline>
        </w:drawing>
      </w:r>
    </w:p>
    <w:p w:rsidR="575EA5E2" w:rsidP="575EA5E2" w:rsidRDefault="575EA5E2" w14:paraId="249841DB" w14:textId="398DBE53">
      <w:pPr>
        <w:pStyle w:val="Normal"/>
        <w:spacing w:after="0" w:afterAutospacing="off"/>
        <w:jc w:val="left"/>
        <w:rPr>
          <w:noProof w:val="0"/>
          <w:lang w:val="es-CO"/>
        </w:rPr>
      </w:pPr>
      <w:r w:rsidRPr="575EA5E2" w:rsidR="575EA5E2">
        <w:rPr>
          <w:noProof w:val="0"/>
          <w:lang w:val="es-CO"/>
        </w:rPr>
        <w:t>Como podemos ver esta es la página principal de la aplicación, a la izquierda podemos ver los chats, los tableros y las tareas. Estas serán las actividades que nuestra aplicación gestionara.</w:t>
      </w:r>
    </w:p>
    <w:p w:rsidR="575EA5E2" w:rsidP="575EA5E2" w:rsidRDefault="575EA5E2" w14:paraId="1166E511" w14:textId="23EE7432">
      <w:pPr>
        <w:pStyle w:val="Normal"/>
        <w:spacing w:after="0" w:afterAutospacing="off"/>
        <w:jc w:val="left"/>
      </w:pPr>
      <w:r w:rsidR="575EA5E2">
        <w:drawing>
          <wp:inline wp14:editId="385C3A73" wp14:anchorId="03D27CED">
            <wp:extent cx="6046838" cy="3905250"/>
            <wp:effectExtent l="0" t="0" r="0" b="0"/>
            <wp:docPr id="713461204" name="" title=""/>
            <wp:cNvGraphicFramePr>
              <a:graphicFrameLocks noChangeAspect="1"/>
            </wp:cNvGraphicFramePr>
            <a:graphic>
              <a:graphicData uri="http://schemas.openxmlformats.org/drawingml/2006/picture">
                <pic:pic>
                  <pic:nvPicPr>
                    <pic:cNvPr id="0" name=""/>
                    <pic:cNvPicPr/>
                  </pic:nvPicPr>
                  <pic:blipFill>
                    <a:blip r:embed="Rd5fd4cabc8664c31">
                      <a:extLst>
                        <a:ext xmlns:a="http://schemas.openxmlformats.org/drawingml/2006/main" uri="{28A0092B-C50C-407E-A947-70E740481C1C}">
                          <a14:useLocalDpi val="0"/>
                        </a:ext>
                      </a:extLst>
                    </a:blip>
                    <a:stretch>
                      <a:fillRect/>
                    </a:stretch>
                  </pic:blipFill>
                  <pic:spPr>
                    <a:xfrm>
                      <a:off x="0" y="0"/>
                      <a:ext cx="6046838" cy="3905250"/>
                    </a:xfrm>
                    <a:prstGeom prst="rect">
                      <a:avLst/>
                    </a:prstGeom>
                  </pic:spPr>
                </pic:pic>
              </a:graphicData>
            </a:graphic>
          </wp:inline>
        </w:drawing>
      </w:r>
      <w:r w:rsidRPr="575EA5E2" w:rsidR="575EA5E2">
        <w:rPr>
          <w:noProof w:val="0"/>
          <w:lang w:val="es-CO"/>
        </w:rPr>
        <w:t>Como podemos ver en la pantalla anterior, la idea es que las tres opciones tengan esta misma opción asociada a cada una.</w:t>
      </w:r>
    </w:p>
    <w:p w:rsidR="575EA5E2" w:rsidP="575EA5E2" w:rsidRDefault="575EA5E2" w14:paraId="13C697B5" w14:textId="60A41E9D">
      <w:pPr>
        <w:pStyle w:val="Normal"/>
        <w:spacing w:after="0" w:afterAutospacing="off"/>
        <w:jc w:val="left"/>
        <w:rPr>
          <w:noProof w:val="0"/>
          <w:lang w:val="es-CO"/>
        </w:rPr>
      </w:pPr>
      <w:r w:rsidRPr="575EA5E2" w:rsidR="575EA5E2">
        <w:rPr>
          <w:noProof w:val="0"/>
          <w:lang w:val="es-CO"/>
        </w:rPr>
        <w:t>También podemos ver la pestaña donde gestionaremos el tema de creación de usuarios.</w:t>
      </w:r>
    </w:p>
    <w:p w:rsidR="575EA5E2" w:rsidP="575EA5E2" w:rsidRDefault="575EA5E2" w14:paraId="0F4642E0" w14:textId="3B7834F4">
      <w:pPr>
        <w:pStyle w:val="Normal"/>
        <w:spacing w:after="0" w:afterAutospacing="off"/>
        <w:jc w:val="left"/>
      </w:pPr>
      <w:r w:rsidR="575EA5E2">
        <w:drawing>
          <wp:inline wp14:editId="5C56F837" wp14:anchorId="74CF2FE6">
            <wp:extent cx="6207987" cy="4048125"/>
            <wp:effectExtent l="0" t="0" r="0" b="0"/>
            <wp:docPr id="1892883646" name="" title=""/>
            <wp:cNvGraphicFramePr>
              <a:graphicFrameLocks noChangeAspect="1"/>
            </wp:cNvGraphicFramePr>
            <a:graphic>
              <a:graphicData uri="http://schemas.openxmlformats.org/drawingml/2006/picture">
                <pic:pic>
                  <pic:nvPicPr>
                    <pic:cNvPr id="0" name=""/>
                    <pic:cNvPicPr/>
                  </pic:nvPicPr>
                  <pic:blipFill>
                    <a:blip r:embed="R7123793e84bf48b0">
                      <a:extLst>
                        <a:ext xmlns:a="http://schemas.openxmlformats.org/drawingml/2006/main" uri="{28A0092B-C50C-407E-A947-70E740481C1C}">
                          <a14:useLocalDpi val="0"/>
                        </a:ext>
                      </a:extLst>
                    </a:blip>
                    <a:stretch>
                      <a:fillRect/>
                    </a:stretch>
                  </pic:blipFill>
                  <pic:spPr>
                    <a:xfrm>
                      <a:off x="0" y="0"/>
                      <a:ext cx="6207987" cy="4048125"/>
                    </a:xfrm>
                    <a:prstGeom prst="rect">
                      <a:avLst/>
                    </a:prstGeom>
                  </pic:spPr>
                </pic:pic>
              </a:graphicData>
            </a:graphic>
          </wp:inline>
        </w:drawing>
      </w:r>
    </w:p>
    <w:p w:rsidR="575EA5E2" w:rsidP="575EA5E2" w:rsidRDefault="575EA5E2" w14:paraId="2462A1A3" w14:textId="68A48535">
      <w:pPr>
        <w:pStyle w:val="Normal"/>
        <w:spacing w:after="0" w:afterAutospacing="off"/>
        <w:jc w:val="left"/>
        <w:rPr>
          <w:b w:val="0"/>
          <w:bCs w:val="0"/>
          <w:noProof w:val="0"/>
          <w:sz w:val="22"/>
          <w:szCs w:val="22"/>
          <w:lang w:val="es-C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vpKRCue7b1i7m3" id="P5hKgNgf"/>
    <int:WordHash hashCode="2wQ7IFXLOkey6w" id="HAbYWGlb"/>
  </int:Manifest>
  <int:Observations>
    <int:Content id="P5hKgNgf">
      <int:Rejection type="LegacyProofing"/>
    </int:Content>
    <int:Content id="HAbYWGlb">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7C8ABF"/>
    <w:rsid w:val="004398D9"/>
    <w:rsid w:val="01F4C75E"/>
    <w:rsid w:val="0A96ABDA"/>
    <w:rsid w:val="0AA2956F"/>
    <w:rsid w:val="0C992A22"/>
    <w:rsid w:val="1048B3A2"/>
    <w:rsid w:val="1212D8AE"/>
    <w:rsid w:val="12A1BDBF"/>
    <w:rsid w:val="12A1BDBF"/>
    <w:rsid w:val="13AEA90F"/>
    <w:rsid w:val="15D95E81"/>
    <w:rsid w:val="1701B604"/>
    <w:rsid w:val="1AEE3ABE"/>
    <w:rsid w:val="1AEE3ABE"/>
    <w:rsid w:val="1CABF87F"/>
    <w:rsid w:val="1DB3E70F"/>
    <w:rsid w:val="23C710AF"/>
    <w:rsid w:val="2562E110"/>
    <w:rsid w:val="2871D6D7"/>
    <w:rsid w:val="2871D6D7"/>
    <w:rsid w:val="2B96481B"/>
    <w:rsid w:val="2BB0F4E5"/>
    <w:rsid w:val="2D21FD6B"/>
    <w:rsid w:val="2D32187C"/>
    <w:rsid w:val="2D32187C"/>
    <w:rsid w:val="2F8AC88A"/>
    <w:rsid w:val="31464C12"/>
    <w:rsid w:val="31464C12"/>
    <w:rsid w:val="345E39AD"/>
    <w:rsid w:val="345E39AD"/>
    <w:rsid w:val="39E75816"/>
    <w:rsid w:val="3EB10BAE"/>
    <w:rsid w:val="3F7C8ABF"/>
    <w:rsid w:val="4009E8F1"/>
    <w:rsid w:val="42F647FF"/>
    <w:rsid w:val="4590EB75"/>
    <w:rsid w:val="46EAC86E"/>
    <w:rsid w:val="46EAC86E"/>
    <w:rsid w:val="47F214EE"/>
    <w:rsid w:val="47F214EE"/>
    <w:rsid w:val="4970DAA5"/>
    <w:rsid w:val="4B5F1E26"/>
    <w:rsid w:val="4B5F1E26"/>
    <w:rsid w:val="575EA5E2"/>
    <w:rsid w:val="5C1D822F"/>
    <w:rsid w:val="61676C20"/>
    <w:rsid w:val="631E3975"/>
    <w:rsid w:val="63771E98"/>
    <w:rsid w:val="63771E98"/>
    <w:rsid w:val="656A04CA"/>
    <w:rsid w:val="6743FE5A"/>
    <w:rsid w:val="6DB33FDE"/>
    <w:rsid w:val="749A0579"/>
    <w:rsid w:val="749A0579"/>
    <w:rsid w:val="76B214B6"/>
    <w:rsid w:val="78E8B3BD"/>
    <w:rsid w:val="792B8EC7"/>
    <w:rsid w:val="7A7154A0"/>
    <w:rsid w:val="7AC02CC1"/>
    <w:rsid w:val="7AC02CC1"/>
    <w:rsid w:val="7C5866B5"/>
    <w:rsid w:val="7C834852"/>
    <w:rsid w:val="7FF2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8ABF"/>
  <w15:chartTrackingRefBased/>
  <w15:docId w15:val="{69001CDB-99B9-4ED8-8EAA-AB05B9E27F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c5a4251ce484630" /><Relationship Type="http://schemas.openxmlformats.org/officeDocument/2006/relationships/image" Target="/media/image2.png" Id="Rd5fd4cabc8664c31" /><Relationship Type="http://schemas.openxmlformats.org/officeDocument/2006/relationships/image" Target="/media/image3.png" Id="R7123793e84bf48b0" /><Relationship Type="http://schemas.microsoft.com/office/2019/09/relationships/intelligence" Target="intelligence.xml" Id="Rd9c8b10b2ec049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2022-02-22T21:36:42.5438665Z</dcterms:created>
  <dcterms:modified xsi:type="dcterms:W3CDTF">2022-02-22T23:46:38.7323213Z</dcterms:modified>
  <dc:creator>CADAVID PERALTA JUAN SEBASTIAN</dc:creator>
  <lastModifiedBy>CADAVID PERALTA JUAN SEBASTIAN</lastModifiedBy>
</coreProperties>
</file>