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C9" w:rsidRPr="000218D1" w:rsidRDefault="007F1DC9" w:rsidP="007F1DC9">
      <w:pPr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 w:rsidRPr="000218D1">
        <w:rPr>
          <w:rFonts w:ascii="Times New Roman" w:hAnsi="Times New Roman" w:cs="Times New Roman"/>
          <w:b/>
          <w:sz w:val="24"/>
          <w:szCs w:val="24"/>
        </w:rPr>
        <w:t>INSTALACION Y CONFIGURACION</w:t>
      </w:r>
    </w:p>
    <w:p w:rsidR="007F1DC9" w:rsidRDefault="007F1DC9" w:rsidP="007F1DC9"/>
    <w:p w:rsidR="007F1DC9" w:rsidRPr="000218D1" w:rsidRDefault="007F1DC9" w:rsidP="007F1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</w:p>
    <w:p w:rsidR="007F1DC9" w:rsidRPr="000218D1" w:rsidRDefault="007F1DC9" w:rsidP="007F1DC9">
      <w:pPr>
        <w:rPr>
          <w:rFonts w:ascii="Times New Roman" w:hAnsi="Times New Roman" w:cs="Times New Roman"/>
          <w:sz w:val="24"/>
          <w:szCs w:val="24"/>
        </w:rPr>
      </w:pPr>
      <w:r w:rsidRPr="000218D1">
        <w:rPr>
          <w:rFonts w:ascii="Times New Roman" w:hAnsi="Times New Roman" w:cs="Times New Roman"/>
          <w:sz w:val="24"/>
          <w:szCs w:val="24"/>
        </w:rPr>
        <w:t>Hardware y Software que se requiere para la correcta instalación del sistema de información: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6147"/>
      </w:tblGrid>
      <w:tr w:rsidR="007F1DC9" w:rsidRPr="000218D1" w:rsidTr="00362002"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  <w:t>Componente</w:t>
            </w:r>
          </w:p>
        </w:tc>
        <w:tc>
          <w:tcPr>
            <w:tcW w:w="10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  <w:t>Requisito</w:t>
            </w:r>
          </w:p>
        </w:tc>
      </w:tr>
      <w:tr w:rsidR="007F1DC9" w:rsidRPr="000218D1" w:rsidTr="00362002"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Equipo y procesador</w:t>
            </w:r>
          </w:p>
        </w:tc>
        <w:tc>
          <w:tcPr>
            <w:tcW w:w="10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Un procesador x86 o x64 bits a 1 giga Hertz o más rápido con un conjunto de instrucciones SSE2</w:t>
            </w:r>
          </w:p>
        </w:tc>
      </w:tr>
      <w:tr w:rsidR="007F1DC9" w:rsidRPr="007F1DC9" w:rsidTr="00362002"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Memoria (RAM)</w:t>
            </w:r>
          </w:p>
        </w:tc>
        <w:tc>
          <w:tcPr>
            <w:tcW w:w="10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ES"/>
              </w:rPr>
              <w:t>RAM de 1 gigabyte (GB) (32 bits); RAM de 2 gigabytes (GB) (64 bits)</w:t>
            </w:r>
          </w:p>
        </w:tc>
      </w:tr>
      <w:tr w:rsidR="007F1DC9" w:rsidRPr="000218D1" w:rsidTr="00362002"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Disco duro</w:t>
            </w:r>
          </w:p>
        </w:tc>
        <w:tc>
          <w:tcPr>
            <w:tcW w:w="10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3,0 gigabytes (GB) disponibles</w:t>
            </w:r>
          </w:p>
        </w:tc>
      </w:tr>
      <w:tr w:rsidR="007F1DC9" w:rsidRPr="000218D1" w:rsidTr="00362002"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Pantalla</w:t>
            </w:r>
          </w:p>
        </w:tc>
        <w:tc>
          <w:tcPr>
            <w:tcW w:w="10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La aceleración gráfica de hardware requiere una tarjeta gráfica DirectX10 y una resolución de 1024 x 576</w:t>
            </w:r>
          </w:p>
        </w:tc>
      </w:tr>
      <w:tr w:rsidR="007F1DC9" w:rsidRPr="007F1DC9" w:rsidTr="00362002"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Sistema operativo</w:t>
            </w:r>
          </w:p>
        </w:tc>
        <w:tc>
          <w:tcPr>
            <w:tcW w:w="10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es-ES"/>
              </w:rPr>
              <w:t>Windows 7, Windows 8, Windows Server 2008 R2 o Windows Server 2012</w:t>
            </w:r>
          </w:p>
        </w:tc>
      </w:tr>
      <w:tr w:rsidR="007F1DC9" w:rsidRPr="000218D1" w:rsidTr="00362002"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Navegador</w:t>
            </w:r>
          </w:p>
        </w:tc>
        <w:tc>
          <w:tcPr>
            <w:tcW w:w="10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Microsoft Internet Explorer 8, 9 o 10; Mozilla Firefox 10.x o una versión posterior; Apple Safari 5; o Google Chrome 17.x</w:t>
            </w:r>
          </w:p>
        </w:tc>
      </w:tr>
      <w:tr w:rsidR="007F1DC9" w:rsidRPr="000218D1" w:rsidTr="00362002"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Versión de .NET</w:t>
            </w:r>
          </w:p>
        </w:tc>
        <w:tc>
          <w:tcPr>
            <w:tcW w:w="10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3.5, 4.0 o 4.5</w:t>
            </w:r>
          </w:p>
        </w:tc>
      </w:tr>
      <w:tr w:rsidR="007F1DC9" w:rsidRPr="000218D1" w:rsidTr="00362002">
        <w:tc>
          <w:tcPr>
            <w:tcW w:w="3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proofErr w:type="spellStart"/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Multitoque</w:t>
            </w:r>
            <w:proofErr w:type="spellEnd"/>
          </w:p>
        </w:tc>
        <w:tc>
          <w:tcPr>
            <w:tcW w:w="10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7F1DC9" w:rsidRPr="000218D1" w:rsidRDefault="007F1DC9" w:rsidP="0036200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</w:pPr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 xml:space="preserve">Se requiere un dispositivo compatible con la activación táctil para cualquier funcionalidad </w:t>
            </w:r>
            <w:proofErr w:type="spellStart"/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multitoque</w:t>
            </w:r>
            <w:proofErr w:type="spellEnd"/>
            <w:r w:rsidRPr="000218D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ES"/>
              </w:rPr>
              <w:t>. No obstante, todas las características y funcionalidades siempre están disponibles mediante el uso de un teclado, un ratón u otros dispositivos de entrada estándar o de accesibilidad. Tenga en cuenta que las nuevas características táctiles están optimizadas para ser utilizadas con Windows 8.</w:t>
            </w:r>
          </w:p>
        </w:tc>
      </w:tr>
    </w:tbl>
    <w:p w:rsidR="007F1DC9" w:rsidRPr="000218D1" w:rsidRDefault="007F1DC9" w:rsidP="007F1DC9">
      <w:pPr>
        <w:rPr>
          <w:rFonts w:ascii="Times New Roman" w:hAnsi="Times New Roman" w:cs="Times New Roman"/>
          <w:sz w:val="24"/>
          <w:szCs w:val="24"/>
        </w:rPr>
      </w:pPr>
    </w:p>
    <w:p w:rsidR="007F1DC9" w:rsidRDefault="007F1DC9" w:rsidP="007F1DC9">
      <w:pPr>
        <w:rPr>
          <w:rFonts w:ascii="Times New Roman" w:hAnsi="Times New Roman" w:cs="Times New Roman"/>
          <w:sz w:val="24"/>
          <w:szCs w:val="24"/>
        </w:rPr>
      </w:pPr>
    </w:p>
    <w:p w:rsidR="007F1DC9" w:rsidRPr="00F85AC0" w:rsidRDefault="007F1DC9" w:rsidP="007F1D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  <w:r w:rsidRPr="00F85AC0">
        <w:rPr>
          <w:rFonts w:ascii="Times New Roman" w:hAnsi="Times New Roman" w:cs="Times New Roman"/>
          <w:b/>
          <w:sz w:val="24"/>
          <w:szCs w:val="24"/>
        </w:rPr>
        <w:t>.2</w:t>
      </w:r>
    </w:p>
    <w:p w:rsidR="007F1DC9" w:rsidRPr="000218D1" w:rsidRDefault="007F1DC9" w:rsidP="007F1D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sz w:val="24"/>
          <w:szCs w:val="24"/>
          <w:lang w:eastAsia="ja-JP"/>
        </w:rPr>
        <w:t>Ingresar el dispositivo que contenga el archivo ejecutable para iniciar el proceso de instalación.</w:t>
      </w:r>
    </w:p>
    <w:p w:rsidR="007F1DC9" w:rsidRPr="000218D1" w:rsidRDefault="007F1DC9" w:rsidP="007F1D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sz w:val="24"/>
          <w:szCs w:val="24"/>
          <w:lang w:eastAsia="ja-JP"/>
        </w:rPr>
        <w:t>Una vez ejecutado el archivo se inicia el proceso de instalación</w:t>
      </w:r>
    </w:p>
    <w:p w:rsidR="007F1DC9" w:rsidRPr="000218D1" w:rsidRDefault="007F1DC9" w:rsidP="007F1D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sz w:val="24"/>
          <w:szCs w:val="24"/>
          <w:lang w:eastAsia="ja-JP"/>
        </w:rPr>
        <w:t>Primero se escoge el idioma con el que se tendrá el software</w:t>
      </w:r>
    </w:p>
    <w:p w:rsidR="007F1DC9" w:rsidRPr="000218D1" w:rsidRDefault="007F1DC9" w:rsidP="007F1DC9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F1DC9" w:rsidRPr="000218D1" w:rsidRDefault="007F1DC9" w:rsidP="007F1DC9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0218D1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4D2C453C" wp14:editId="3668FC45">
            <wp:extent cx="1552575" cy="1274283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4" b="23258"/>
                    <a:stretch/>
                  </pic:blipFill>
                  <pic:spPr bwMode="auto">
                    <a:xfrm>
                      <a:off x="0" y="0"/>
                      <a:ext cx="1559446" cy="127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DC9" w:rsidRPr="000218D1" w:rsidRDefault="007F1DC9" w:rsidP="007F1D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sz w:val="24"/>
          <w:szCs w:val="24"/>
          <w:lang w:eastAsia="ja-JP"/>
        </w:rPr>
        <w:t>A continuación se presenta la información básica del software, se da clic en “Aceptar”</w:t>
      </w:r>
    </w:p>
    <w:p w:rsidR="007F1DC9" w:rsidRPr="000218D1" w:rsidRDefault="007F1DC9" w:rsidP="007F1DC9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74A2A500" wp14:editId="1EA0EB36">
            <wp:extent cx="2181225" cy="18669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9606" b="15590"/>
                    <a:stretch/>
                  </pic:blipFill>
                  <pic:spPr bwMode="auto">
                    <a:xfrm>
                      <a:off x="0" y="0"/>
                      <a:ext cx="21812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DC9" w:rsidRPr="000218D1" w:rsidRDefault="007F1DC9" w:rsidP="007F1D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sz w:val="24"/>
          <w:szCs w:val="24"/>
          <w:lang w:eastAsia="ja-JP"/>
        </w:rPr>
        <w:t xml:space="preserve"> Luego de esto aparece el acuerdo de licencia, a lo que se recomienda leer minuciosamente, Una, vez leído, se aceptan los términos y condiciones, para continuar con el proceso, y dar clic al botón “Siguiente”</w:t>
      </w:r>
    </w:p>
    <w:p w:rsidR="007F1DC9" w:rsidRPr="000218D1" w:rsidRDefault="007F1DC9" w:rsidP="007F1DC9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E6C33FC" wp14:editId="38131B52">
            <wp:extent cx="2066925" cy="1733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24" b="21619"/>
                    <a:stretch/>
                  </pic:blipFill>
                  <pic:spPr bwMode="auto">
                    <a:xfrm>
                      <a:off x="0" y="0"/>
                      <a:ext cx="20669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DC9" w:rsidRPr="000218D1" w:rsidRDefault="007F1DC9" w:rsidP="007F1DC9">
      <w:pPr>
        <w:pStyle w:val="Prrafodelista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1DC9" w:rsidRPr="000218D1" w:rsidRDefault="007F1DC9" w:rsidP="007F1D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sz w:val="24"/>
          <w:szCs w:val="24"/>
          <w:lang w:eastAsia="ja-JP"/>
        </w:rPr>
        <w:t>Como paso siguiente se tiene que escoger la carpeta de destino donde todos los archivos serán instalados</w:t>
      </w:r>
    </w:p>
    <w:p w:rsidR="007F1DC9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500BEB49" wp14:editId="744E28D5">
            <wp:extent cx="2057400" cy="16668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900" b="41692"/>
                    <a:stretch/>
                  </pic:blipFill>
                  <pic:spPr bwMode="auto">
                    <a:xfrm>
                      <a:off x="0" y="0"/>
                      <a:ext cx="20574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DC9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1DC9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1DC9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1DC9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1DC9" w:rsidRPr="000218D1" w:rsidRDefault="007F1DC9" w:rsidP="007F1DC9">
      <w:pPr>
        <w:pStyle w:val="Prrafodelista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1DC9" w:rsidRPr="000218D1" w:rsidRDefault="007F1DC9" w:rsidP="007F1D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sz w:val="24"/>
          <w:szCs w:val="24"/>
          <w:lang w:eastAsia="ja-JP"/>
        </w:rPr>
        <w:t>Se escogen las tareas adicionales que se quieran añadir a la instalación, estas son tareas que crean iconos aparte, como carpetas, accesos directos al programa y demás</w:t>
      </w: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758160FF" wp14:editId="7F730CF2">
            <wp:extent cx="2114550" cy="18383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-1999" r="60666" b="37694"/>
                    <a:stretch/>
                  </pic:blipFill>
                  <pic:spPr bwMode="auto">
                    <a:xfrm>
                      <a:off x="0" y="0"/>
                      <a:ext cx="21145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DC9" w:rsidRPr="000218D1" w:rsidRDefault="007F1DC9" w:rsidP="007F1D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sz w:val="24"/>
          <w:szCs w:val="24"/>
          <w:lang w:eastAsia="ja-JP"/>
        </w:rPr>
        <w:t xml:space="preserve">Por último se da clic en Instalar para dar por finalizado el proceso de instalación, se pude dar clic en atrás para revisar nuevamente el proceso y estar seguro de la configuración </w:t>
      </w:r>
    </w:p>
    <w:p w:rsidR="007F1DC9" w:rsidRPr="000218D1" w:rsidRDefault="007F1DC9" w:rsidP="007F1DC9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7BC498EC" wp14:editId="402B7D10">
            <wp:extent cx="2066925" cy="16764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24" b="41359"/>
                    <a:stretch/>
                  </pic:blipFill>
                  <pic:spPr bwMode="auto">
                    <a:xfrm>
                      <a:off x="0" y="0"/>
                      <a:ext cx="20669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1DC9" w:rsidRPr="000218D1" w:rsidRDefault="007F1DC9" w:rsidP="007F1DC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sz w:val="24"/>
          <w:szCs w:val="24"/>
          <w:lang w:eastAsia="ja-JP"/>
        </w:rPr>
        <w:t xml:space="preserve">Una vez instalado, se abre una ventana dando como exitoso el proceso, por </w:t>
      </w:r>
      <w:proofErr w:type="spellStart"/>
      <w:r w:rsidRPr="000218D1">
        <w:rPr>
          <w:rFonts w:ascii="Times New Roman" w:hAnsi="Times New Roman" w:cs="Times New Roman"/>
          <w:sz w:val="24"/>
          <w:szCs w:val="24"/>
          <w:lang w:eastAsia="ja-JP"/>
        </w:rPr>
        <w:t>ultimo</w:t>
      </w:r>
      <w:proofErr w:type="spellEnd"/>
      <w:r w:rsidRPr="000218D1">
        <w:rPr>
          <w:rFonts w:ascii="Times New Roman" w:hAnsi="Times New Roman" w:cs="Times New Roman"/>
          <w:sz w:val="24"/>
          <w:szCs w:val="24"/>
          <w:lang w:eastAsia="ja-JP"/>
        </w:rPr>
        <w:t xml:space="preserve"> se puede dar clic en Ejecutar o no el sistema al Finalizar.</w:t>
      </w: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7F1DC9" w:rsidRPr="000218D1" w:rsidRDefault="007F1DC9" w:rsidP="007F1DC9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 w:rsidRPr="000218D1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5F6994DE" wp14:editId="7081027B">
            <wp:extent cx="2047875" cy="16764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77" b="41359"/>
                    <a:stretch/>
                  </pic:blipFill>
                  <pic:spPr bwMode="auto">
                    <a:xfrm>
                      <a:off x="0" y="0"/>
                      <a:ext cx="20478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196" w:rsidRDefault="00CA5196"/>
    <w:sectPr w:rsidR="00CA5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F1C7A"/>
    <w:multiLevelType w:val="hybridMultilevel"/>
    <w:tmpl w:val="C3009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C9"/>
    <w:rsid w:val="007F1DC9"/>
    <w:rsid w:val="00CA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5E8CB-CB18-475F-985C-0D2C8665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DC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2018-04-05T12:40:00Z</dcterms:created>
  <dcterms:modified xsi:type="dcterms:W3CDTF">2018-04-05T12:43:00Z</dcterms:modified>
</cp:coreProperties>
</file>