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A62DD" w14:textId="7009EC06" w:rsidR="004E71B1" w:rsidRPr="008D4808" w:rsidRDefault="004E71B1" w:rsidP="004E71B1">
      <w:pPr>
        <w:pStyle w:val="BodyText"/>
        <w:spacing w:before="93"/>
        <w:rPr>
          <w:color w:val="585858"/>
          <w:sz w:val="19"/>
        </w:rPr>
      </w:pPr>
      <w:r w:rsidRPr="008D4808">
        <w:rPr>
          <w:noProof/>
          <w:color w:val="585858"/>
          <w:sz w:val="19"/>
        </w:rPr>
        <mc:AlternateContent>
          <mc:Choice Requires="wps">
            <w:drawing>
              <wp:anchor distT="0" distB="0" distL="0" distR="0" simplePos="0" relativeHeight="251659264" behindDoc="1" locked="0" layoutInCell="1" allowOverlap="1" wp14:anchorId="54433A43" wp14:editId="321EFFB2">
                <wp:simplePos x="0" y="0"/>
                <wp:positionH relativeFrom="margin">
                  <wp:align>left</wp:align>
                </wp:positionH>
                <wp:positionV relativeFrom="paragraph">
                  <wp:posOffset>201</wp:posOffset>
                </wp:positionV>
                <wp:extent cx="5942965" cy="327025"/>
                <wp:effectExtent l="0" t="0" r="635"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965" cy="327025"/>
                        </a:xfrm>
                        <a:prstGeom prst="rect">
                          <a:avLst/>
                        </a:prstGeom>
                        <a:solidFill>
                          <a:srgbClr val="1E4D78"/>
                        </a:solidFill>
                      </wps:spPr>
                      <wps:txbx>
                        <w:txbxContent>
                          <w:p w14:paraId="12E3E670" w14:textId="32D6E81A" w:rsidR="004E71B1" w:rsidRPr="005017A9" w:rsidRDefault="004E71B1" w:rsidP="004E71B1">
                            <w:pPr>
                              <w:spacing w:before="121"/>
                              <w:ind w:left="221"/>
                              <w:rPr>
                                <w:rFonts w:ascii="Arial" w:hAnsi="Arial"/>
                                <w:b/>
                                <w:color w:val="000000"/>
                                <w:sz w:val="24"/>
                                <w:lang w:val="en-US"/>
                              </w:rPr>
                            </w:pPr>
                            <w:r>
                              <w:rPr>
                                <w:rFonts w:ascii="Arial" w:hAnsi="Arial"/>
                                <w:b/>
                                <w:color w:val="FFFFFF"/>
                                <w:sz w:val="24"/>
                                <w:lang w:val="en-US"/>
                              </w:rPr>
                              <w:t xml:space="preserve">Pipeline: </w:t>
                            </w:r>
                            <w:r w:rsidR="00526B7D">
                              <w:rPr>
                                <w:rFonts w:ascii="Arial" w:hAnsi="Arial"/>
                                <w:b/>
                                <w:color w:val="FFFFFF"/>
                                <w:sz w:val="24"/>
                                <w:lang w:val="en-US"/>
                              </w:rPr>
                              <w:t xml:space="preserve">Gestion de </w:t>
                            </w:r>
                            <w:proofErr w:type="spellStart"/>
                            <w:r w:rsidR="00526B7D">
                              <w:rPr>
                                <w:rFonts w:ascii="Arial" w:hAnsi="Arial"/>
                                <w:b/>
                                <w:color w:val="FFFFFF"/>
                                <w:sz w:val="24"/>
                                <w:lang w:val="en-US"/>
                              </w:rPr>
                              <w:t>Notificaciones</w:t>
                            </w:r>
                            <w:proofErr w:type="spellEnd"/>
                          </w:p>
                        </w:txbxContent>
                      </wps:txbx>
                      <wps:bodyPr wrap="square" lIns="0" tIns="0" rIns="0" bIns="0" rtlCol="0">
                        <a:noAutofit/>
                      </wps:bodyPr>
                    </wps:wsp>
                  </a:graphicData>
                </a:graphic>
              </wp:anchor>
            </w:drawing>
          </mc:Choice>
          <mc:Fallback>
            <w:pict>
              <v:shapetype w14:anchorId="54433A43" id="_x0000_t202" coordsize="21600,21600" o:spt="202" path="m,l,21600r21600,l21600,xe">
                <v:stroke joinstyle="miter"/>
                <v:path gradientshapeok="t" o:connecttype="rect"/>
              </v:shapetype>
              <v:shape id="Textbox 24" o:spid="_x0000_s1026" type="#_x0000_t202" style="position:absolute;margin-left:0;margin-top:0;width:467.95pt;height:25.75pt;z-index:-251657216;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" fillcolor="#1e4d78" stroked="f">
                <v:textbox inset="0,0,0,0">
                  <w:txbxContent>
                    <w:p w14:paraId="12E3E670" w14:textId="32D6E81A" w:rsidR="004E71B1" w:rsidRPr="005017A9" w:rsidRDefault="004E71B1" w:rsidP="004E71B1">
                      <w:pPr>
                        <w:spacing w:before="121"/>
                        <w:ind w:left="221"/>
                        <w:rPr>
                          <w:rFonts w:ascii="Arial" w:hAnsi="Arial"/>
                          <w:b/>
                          <w:color w:val="000000"/>
                          <w:sz w:val="24"/>
                          <w:lang w:val="en-US"/>
                        </w:rPr>
                      </w:pPr>
                      <w:r>
                        <w:rPr>
                          <w:rFonts w:ascii="Arial" w:hAnsi="Arial"/>
                          <w:b/>
                          <w:color w:val="FFFFFF"/>
                          <w:sz w:val="24"/>
                          <w:lang w:val="en-US"/>
                        </w:rPr>
                        <w:t xml:space="preserve">Pipeline: </w:t>
                      </w:r>
                      <w:r w:rsidR="00526B7D">
                        <w:rPr>
                          <w:rFonts w:ascii="Arial" w:hAnsi="Arial"/>
                          <w:b/>
                          <w:color w:val="FFFFFF"/>
                          <w:sz w:val="24"/>
                          <w:lang w:val="en-US"/>
                        </w:rPr>
                        <w:t xml:space="preserve">Gestion de </w:t>
                      </w:r>
                      <w:proofErr w:type="spellStart"/>
                      <w:r w:rsidR="00526B7D">
                        <w:rPr>
                          <w:rFonts w:ascii="Arial" w:hAnsi="Arial"/>
                          <w:b/>
                          <w:color w:val="FFFFFF"/>
                          <w:sz w:val="24"/>
                          <w:lang w:val="en-US"/>
                        </w:rPr>
                        <w:t>Notificaciones</w:t>
                      </w:r>
                      <w:proofErr w:type="spellEnd"/>
                    </w:p>
                  </w:txbxContent>
                </v:textbox>
                <w10:wrap type="topAndBottom" anchorx="margin"/>
              </v:shape>
            </w:pict>
          </mc:Fallback>
        </mc:AlternateContent>
      </w:r>
      <w:r w:rsidR="00526B7D">
        <w:rPr>
          <w:color w:val="585858"/>
          <w:sz w:val="19"/>
        </w:rPr>
        <w:t>P</w:t>
      </w:r>
      <w:r w:rsidR="00526B7D" w:rsidRPr="00526B7D">
        <w:rPr>
          <w:color w:val="585858"/>
          <w:sz w:val="19"/>
        </w:rPr>
        <w:t>rocesa eventos generados por otros pipelines del sistema y se encarga de enviar comunicaciones a los</w:t>
      </w:r>
      <w:r w:rsidR="002F73B5">
        <w:rPr>
          <w:color w:val="585858"/>
          <w:sz w:val="19"/>
        </w:rPr>
        <w:br/>
      </w:r>
      <w:r w:rsidR="00526B7D" w:rsidRPr="00526B7D">
        <w:rPr>
          <w:color w:val="585858"/>
          <w:sz w:val="19"/>
        </w:rPr>
        <w:t>usuarios involucrados</w:t>
      </w:r>
      <w:r w:rsidR="00526B7D">
        <w:rPr>
          <w:color w:val="585858"/>
          <w:sz w:val="19"/>
        </w:rPr>
        <w:t>.</w:t>
      </w:r>
    </w:p>
    <w:tbl>
      <w:tblPr>
        <w:tblW w:w="0" w:type="auto"/>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40"/>
        <w:gridCol w:w="6910"/>
      </w:tblGrid>
      <w:tr w:rsidR="004E71B1" w14:paraId="0FBF5039" w14:textId="77777777" w:rsidTr="00C05434">
        <w:trPr>
          <w:trHeight w:val="492"/>
        </w:trPr>
        <w:tc>
          <w:tcPr>
            <w:tcW w:w="9360" w:type="dxa"/>
            <w:gridSpan w:val="3"/>
            <w:tcBorders>
              <w:top w:val="nil"/>
              <w:left w:val="nil"/>
              <w:right w:val="nil"/>
            </w:tcBorders>
            <w:shd w:val="clear" w:color="auto" w:fill="1E4D78"/>
          </w:tcPr>
          <w:p w14:paraId="5EAF8CF4" w14:textId="77777777" w:rsidR="004E71B1" w:rsidRDefault="004E71B1" w:rsidP="00C05434">
            <w:pPr>
              <w:pStyle w:val="TableParagraph"/>
              <w:spacing w:before="106"/>
              <w:ind w:left="204"/>
            </w:pPr>
            <w:r>
              <w:rPr>
                <w:rFonts w:ascii="Arial" w:hAnsi="Arial"/>
                <w:b/>
                <w:color w:val="FFFFFF"/>
                <w:w w:val="105"/>
              </w:rPr>
              <w:t>PASO</w:t>
            </w:r>
            <w:r>
              <w:rPr>
                <w:rFonts w:ascii="Arial" w:hAnsi="Arial"/>
                <w:b/>
                <w:color w:val="FFFFFF"/>
                <w:spacing w:val="3"/>
                <w:w w:val="105"/>
              </w:rPr>
              <w:t xml:space="preserve"> </w:t>
            </w:r>
            <w:r>
              <w:rPr>
                <w:rFonts w:ascii="Arial" w:hAnsi="Arial"/>
                <w:b/>
                <w:color w:val="FFFFFF"/>
                <w:w w:val="105"/>
              </w:rPr>
              <w:t>1</w:t>
            </w:r>
            <w:r>
              <w:rPr>
                <w:rFonts w:ascii="Arial" w:hAnsi="Arial"/>
                <w:b/>
                <w:color w:val="FFFFFF"/>
                <w:spacing w:val="69"/>
                <w:w w:val="105"/>
              </w:rPr>
              <w:t xml:space="preserve"> </w:t>
            </w:r>
            <w:r>
              <w:rPr>
                <w:color w:val="FFFFFF"/>
                <w:w w:val="105"/>
              </w:rPr>
              <w:t>—</w:t>
            </w:r>
            <w:r>
              <w:rPr>
                <w:color w:val="FFFFFF"/>
                <w:spacing w:val="59"/>
                <w:w w:val="105"/>
              </w:rPr>
              <w:t xml:space="preserve"> </w:t>
            </w:r>
            <w:r>
              <w:rPr>
                <w:color w:val="FFFFFF"/>
                <w:w w:val="105"/>
              </w:rPr>
              <w:t>ORIGEN</w:t>
            </w:r>
            <w:r>
              <w:rPr>
                <w:color w:val="FFFFFF"/>
                <w:spacing w:val="-6"/>
                <w:w w:val="105"/>
              </w:rPr>
              <w:t xml:space="preserve"> </w:t>
            </w:r>
            <w:r>
              <w:rPr>
                <w:color w:val="FFFFFF"/>
                <w:w w:val="105"/>
              </w:rPr>
              <w:t>DE</w:t>
            </w:r>
            <w:r>
              <w:rPr>
                <w:color w:val="FFFFFF"/>
                <w:spacing w:val="-4"/>
                <w:w w:val="105"/>
              </w:rPr>
              <w:t xml:space="preserve"> </w:t>
            </w:r>
            <w:r>
              <w:rPr>
                <w:color w:val="FFFFFF"/>
                <w:w w:val="105"/>
              </w:rPr>
              <w:t>LOS</w:t>
            </w:r>
            <w:r>
              <w:rPr>
                <w:color w:val="FFFFFF"/>
                <w:spacing w:val="-9"/>
                <w:w w:val="105"/>
              </w:rPr>
              <w:t xml:space="preserve"> </w:t>
            </w:r>
            <w:r>
              <w:rPr>
                <w:color w:val="FFFFFF"/>
                <w:spacing w:val="-2"/>
                <w:w w:val="105"/>
              </w:rPr>
              <w:t>DATOS</w:t>
            </w:r>
          </w:p>
        </w:tc>
      </w:tr>
      <w:tr w:rsidR="004E71B1" w14:paraId="6365B415" w14:textId="77777777" w:rsidTr="00C05434">
        <w:trPr>
          <w:trHeight w:val="596"/>
        </w:trPr>
        <w:tc>
          <w:tcPr>
            <w:tcW w:w="110" w:type="dxa"/>
            <w:tcBorders>
              <w:top w:val="nil"/>
              <w:left w:val="nil"/>
              <w:bottom w:val="nil"/>
            </w:tcBorders>
          </w:tcPr>
          <w:p w14:paraId="39755D8B" w14:textId="77777777" w:rsidR="004E71B1" w:rsidRDefault="004E71B1" w:rsidP="00C05434">
            <w:pPr>
              <w:pStyle w:val="TableParagraph"/>
              <w:spacing w:before="0"/>
              <w:ind w:left="0"/>
              <w:rPr>
                <w:rFonts w:ascii="Times New Roman"/>
                <w:sz w:val="18"/>
              </w:rPr>
            </w:pPr>
          </w:p>
        </w:tc>
        <w:tc>
          <w:tcPr>
            <w:tcW w:w="2340" w:type="dxa"/>
            <w:shd w:val="clear" w:color="auto" w:fill="F1F1F1"/>
          </w:tcPr>
          <w:p w14:paraId="6692783B" w14:textId="77777777" w:rsidR="004E71B1" w:rsidRDefault="004E71B1" w:rsidP="00C05434">
            <w:pPr>
              <w:pStyle w:val="TableParagraph"/>
              <w:spacing w:before="80"/>
              <w:rPr>
                <w:rFonts w:ascii="Arial" w:hAnsi="Arial"/>
                <w:b/>
                <w:sz w:val="19"/>
              </w:rPr>
            </w:pPr>
            <w:r>
              <w:rPr>
                <w:rFonts w:ascii="Arial" w:hAnsi="Arial"/>
                <w:b/>
                <w:sz w:val="19"/>
              </w:rPr>
              <w:t>¿Qué</w:t>
            </w:r>
            <w:r>
              <w:rPr>
                <w:rFonts w:ascii="Arial" w:hAnsi="Arial"/>
                <w:b/>
                <w:spacing w:val="-5"/>
                <w:sz w:val="19"/>
              </w:rPr>
              <w:t xml:space="preserve"> </w:t>
            </w:r>
            <w:r>
              <w:rPr>
                <w:rFonts w:ascii="Arial" w:hAnsi="Arial"/>
                <w:b/>
                <w:spacing w:val="-2"/>
                <w:sz w:val="19"/>
              </w:rPr>
              <w:t>datos?</w:t>
            </w:r>
          </w:p>
        </w:tc>
        <w:tc>
          <w:tcPr>
            <w:tcW w:w="6910" w:type="dxa"/>
          </w:tcPr>
          <w:p w14:paraId="1C1B6E5D" w14:textId="0B26764D" w:rsidR="004E71B1" w:rsidRDefault="00150438" w:rsidP="00C05434">
            <w:pPr>
              <w:pStyle w:val="TableParagraph"/>
              <w:spacing w:line="228" w:lineRule="auto"/>
              <w:rPr>
                <w:sz w:val="19"/>
              </w:rPr>
            </w:pPr>
            <w:r w:rsidRPr="00150438">
              <w:rPr>
                <w:color w:val="585858"/>
                <w:sz w:val="19"/>
              </w:rPr>
              <w:t>Eventos generados por otros pipelines en formato JSON</w:t>
            </w:r>
            <w:r w:rsidR="00487D3C">
              <w:rPr>
                <w:color w:val="585858"/>
                <w:sz w:val="19"/>
              </w:rPr>
              <w:t xml:space="preserve"> compuestos por </w:t>
            </w:r>
            <w:proofErr w:type="gramStart"/>
            <w:r w:rsidR="00487D3C">
              <w:rPr>
                <w:color w:val="585858"/>
                <w:sz w:val="19"/>
              </w:rPr>
              <w:t>{</w:t>
            </w:r>
            <w:r w:rsidR="00487D3C" w:rsidRPr="00487D3C">
              <w:t xml:space="preserve"> </w:t>
            </w:r>
            <w:r w:rsidR="00487D3C" w:rsidRPr="00487D3C">
              <w:rPr>
                <w:color w:val="585858"/>
                <w:sz w:val="19"/>
              </w:rPr>
              <w:t>{</w:t>
            </w:r>
            <w:proofErr w:type="gramEnd"/>
            <w:r w:rsidR="00487D3C" w:rsidRPr="00487D3C">
              <w:rPr>
                <w:color w:val="585858"/>
                <w:sz w:val="19"/>
              </w:rPr>
              <w:t xml:space="preserve">evento, asunto, mensaje, email, </w:t>
            </w:r>
            <w:proofErr w:type="spellStart"/>
            <w:r w:rsidR="00487D3C" w:rsidRPr="00487D3C">
              <w:rPr>
                <w:color w:val="585858"/>
                <w:sz w:val="19"/>
              </w:rPr>
              <w:t>id_reserva</w:t>
            </w:r>
            <w:proofErr w:type="spellEnd"/>
            <w:r w:rsidR="00487D3C" w:rsidRPr="00487D3C">
              <w:rPr>
                <w:color w:val="585858"/>
                <w:sz w:val="19"/>
              </w:rPr>
              <w:t xml:space="preserve">, </w:t>
            </w:r>
            <w:proofErr w:type="spellStart"/>
            <w:r w:rsidR="00487D3C" w:rsidRPr="00487D3C">
              <w:rPr>
                <w:color w:val="585858"/>
                <w:sz w:val="19"/>
              </w:rPr>
              <w:t>datos_asociados_al_evento</w:t>
            </w:r>
            <w:proofErr w:type="spellEnd"/>
            <w:r w:rsidR="00487D3C">
              <w:rPr>
                <w:color w:val="585858"/>
                <w:sz w:val="19"/>
              </w:rPr>
              <w:t>}</w:t>
            </w:r>
          </w:p>
        </w:tc>
      </w:tr>
      <w:tr w:rsidR="004E71B1" w14:paraId="7DBD917E" w14:textId="77777777" w:rsidTr="00C05434">
        <w:trPr>
          <w:trHeight w:val="595"/>
        </w:trPr>
        <w:tc>
          <w:tcPr>
            <w:tcW w:w="110" w:type="dxa"/>
            <w:tcBorders>
              <w:top w:val="nil"/>
              <w:left w:val="nil"/>
              <w:bottom w:val="nil"/>
            </w:tcBorders>
          </w:tcPr>
          <w:p w14:paraId="4FBA82B6" w14:textId="77777777" w:rsidR="004E71B1" w:rsidRDefault="004E71B1" w:rsidP="00C05434">
            <w:pPr>
              <w:pStyle w:val="TableParagraph"/>
              <w:spacing w:before="0"/>
              <w:ind w:left="0"/>
              <w:rPr>
                <w:rFonts w:ascii="Times New Roman"/>
                <w:sz w:val="18"/>
              </w:rPr>
            </w:pPr>
          </w:p>
        </w:tc>
        <w:tc>
          <w:tcPr>
            <w:tcW w:w="2340" w:type="dxa"/>
            <w:shd w:val="clear" w:color="auto" w:fill="F1F1F1"/>
          </w:tcPr>
          <w:p w14:paraId="41356E56" w14:textId="77777777" w:rsidR="004E71B1" w:rsidRDefault="004E71B1" w:rsidP="00C05434">
            <w:pPr>
              <w:pStyle w:val="TableParagraph"/>
              <w:rPr>
                <w:rFonts w:ascii="Arial" w:hAnsi="Arial"/>
                <w:b/>
                <w:sz w:val="19"/>
              </w:rPr>
            </w:pPr>
            <w:r>
              <w:rPr>
                <w:rFonts w:ascii="Arial" w:hAnsi="Arial"/>
                <w:b/>
                <w:sz w:val="19"/>
              </w:rPr>
              <w:t>¿Desde</w:t>
            </w:r>
            <w:r>
              <w:rPr>
                <w:rFonts w:ascii="Arial" w:hAnsi="Arial"/>
                <w:b/>
                <w:spacing w:val="-5"/>
                <w:sz w:val="19"/>
              </w:rPr>
              <w:t xml:space="preserve"> </w:t>
            </w:r>
            <w:r>
              <w:rPr>
                <w:rFonts w:ascii="Arial" w:hAnsi="Arial"/>
                <w:b/>
                <w:spacing w:val="-2"/>
                <w:sz w:val="19"/>
              </w:rPr>
              <w:t>dónde?</w:t>
            </w:r>
          </w:p>
        </w:tc>
        <w:tc>
          <w:tcPr>
            <w:tcW w:w="6910" w:type="dxa"/>
            <w:shd w:val="clear" w:color="auto" w:fill="F9F9F9"/>
          </w:tcPr>
          <w:p w14:paraId="39D6BA80" w14:textId="2862DE77" w:rsidR="004E71B1" w:rsidRDefault="00150438" w:rsidP="00C05434">
            <w:pPr>
              <w:pStyle w:val="TableParagraph"/>
              <w:spacing w:before="76" w:line="228" w:lineRule="auto"/>
              <w:rPr>
                <w:sz w:val="19"/>
              </w:rPr>
            </w:pPr>
            <w:r w:rsidRPr="00150438">
              <w:rPr>
                <w:color w:val="585858"/>
                <w:sz w:val="19"/>
              </w:rPr>
              <w:t>Desde los pipelines de Reservas, Pagos, Inasistencias y Penalizaciones, y Búsqueda de Equipo.</w:t>
            </w:r>
          </w:p>
        </w:tc>
      </w:tr>
      <w:tr w:rsidR="004E71B1" w14:paraId="2177EB0E" w14:textId="77777777" w:rsidTr="00C05434">
        <w:trPr>
          <w:trHeight w:val="597"/>
        </w:trPr>
        <w:tc>
          <w:tcPr>
            <w:tcW w:w="110" w:type="dxa"/>
            <w:tcBorders>
              <w:top w:val="nil"/>
              <w:left w:val="nil"/>
              <w:bottom w:val="nil"/>
            </w:tcBorders>
          </w:tcPr>
          <w:p w14:paraId="6C839C89" w14:textId="77777777" w:rsidR="004E71B1" w:rsidRDefault="004E71B1" w:rsidP="00C05434">
            <w:pPr>
              <w:pStyle w:val="TableParagraph"/>
              <w:spacing w:before="0"/>
              <w:ind w:left="0"/>
              <w:rPr>
                <w:rFonts w:ascii="Times New Roman"/>
                <w:sz w:val="18"/>
              </w:rPr>
            </w:pPr>
          </w:p>
        </w:tc>
        <w:tc>
          <w:tcPr>
            <w:tcW w:w="2340" w:type="dxa"/>
            <w:shd w:val="clear" w:color="auto" w:fill="F1F1F1"/>
          </w:tcPr>
          <w:p w14:paraId="10192716" w14:textId="77777777" w:rsidR="004E71B1" w:rsidRDefault="004E71B1" w:rsidP="00C05434">
            <w:pPr>
              <w:pStyle w:val="TableParagraph"/>
              <w:spacing w:before="80"/>
              <w:rPr>
                <w:rFonts w:ascii="Arial" w:hAnsi="Arial"/>
                <w:b/>
                <w:sz w:val="19"/>
              </w:rPr>
            </w:pPr>
            <w:r>
              <w:rPr>
                <w:rFonts w:ascii="Arial" w:hAnsi="Arial"/>
                <w:b/>
                <w:sz w:val="19"/>
              </w:rPr>
              <w:t>¿Con</w:t>
            </w:r>
            <w:r>
              <w:rPr>
                <w:rFonts w:ascii="Arial" w:hAnsi="Arial"/>
                <w:b/>
                <w:spacing w:val="-14"/>
                <w:sz w:val="19"/>
              </w:rPr>
              <w:t xml:space="preserve"> </w:t>
            </w:r>
            <w:r>
              <w:rPr>
                <w:rFonts w:ascii="Arial" w:hAnsi="Arial"/>
                <w:b/>
                <w:sz w:val="19"/>
              </w:rPr>
              <w:t>qué</w:t>
            </w:r>
            <w:r>
              <w:rPr>
                <w:rFonts w:ascii="Arial" w:hAnsi="Arial"/>
                <w:b/>
                <w:spacing w:val="-13"/>
                <w:sz w:val="19"/>
              </w:rPr>
              <w:t xml:space="preserve"> </w:t>
            </w:r>
            <w:r>
              <w:rPr>
                <w:rFonts w:ascii="Arial" w:hAnsi="Arial"/>
                <w:b/>
                <w:sz w:val="19"/>
              </w:rPr>
              <w:t xml:space="preserve">frecuencia </w:t>
            </w:r>
            <w:r>
              <w:rPr>
                <w:rFonts w:ascii="Arial" w:hAnsi="Arial"/>
                <w:b/>
                <w:spacing w:val="-2"/>
                <w:sz w:val="19"/>
              </w:rPr>
              <w:t>llegan?</w:t>
            </w:r>
          </w:p>
        </w:tc>
        <w:tc>
          <w:tcPr>
            <w:tcW w:w="6910" w:type="dxa"/>
          </w:tcPr>
          <w:p w14:paraId="2FFD3F73" w14:textId="1F254926" w:rsidR="004E71B1" w:rsidRDefault="00150438" w:rsidP="00C05434">
            <w:pPr>
              <w:pStyle w:val="TableParagraph"/>
              <w:spacing w:before="68"/>
              <w:rPr>
                <w:sz w:val="19"/>
              </w:rPr>
            </w:pPr>
            <w:r w:rsidRPr="00150438">
              <w:rPr>
                <w:color w:val="585858"/>
                <w:sz w:val="19"/>
              </w:rPr>
              <w:t>Cada vez que ocurre un evento del sistema que requiere notificar a uno o más usuarios.</w:t>
            </w:r>
          </w:p>
        </w:tc>
      </w:tr>
      <w:tr w:rsidR="004E71B1" w14:paraId="3B5593E7" w14:textId="77777777" w:rsidTr="00C05434">
        <w:trPr>
          <w:trHeight w:val="377"/>
        </w:trPr>
        <w:tc>
          <w:tcPr>
            <w:tcW w:w="110" w:type="dxa"/>
            <w:tcBorders>
              <w:top w:val="nil"/>
              <w:left w:val="nil"/>
              <w:bottom w:val="nil"/>
            </w:tcBorders>
          </w:tcPr>
          <w:p w14:paraId="10814E7B" w14:textId="77777777" w:rsidR="004E71B1" w:rsidRDefault="004E71B1" w:rsidP="00C05434">
            <w:pPr>
              <w:pStyle w:val="TableParagraph"/>
              <w:spacing w:before="0"/>
              <w:ind w:left="0"/>
              <w:rPr>
                <w:rFonts w:ascii="Times New Roman"/>
                <w:sz w:val="18"/>
              </w:rPr>
            </w:pPr>
          </w:p>
        </w:tc>
        <w:tc>
          <w:tcPr>
            <w:tcW w:w="2340" w:type="dxa"/>
            <w:shd w:val="clear" w:color="auto" w:fill="F1F1F1"/>
          </w:tcPr>
          <w:p w14:paraId="4BAC88B8" w14:textId="77777777" w:rsidR="004E71B1" w:rsidRDefault="004E71B1" w:rsidP="00C05434">
            <w:pPr>
              <w:pStyle w:val="TableParagraph"/>
              <w:rPr>
                <w:rFonts w:ascii="Arial" w:hAnsi="Arial"/>
                <w:b/>
                <w:sz w:val="19"/>
              </w:rPr>
            </w:pPr>
            <w:r>
              <w:rPr>
                <w:rFonts w:ascii="Arial" w:hAnsi="Arial"/>
                <w:b/>
                <w:sz w:val="19"/>
              </w:rPr>
              <w:t>¿Volumen</w:t>
            </w:r>
            <w:r>
              <w:rPr>
                <w:rFonts w:ascii="Arial" w:hAnsi="Arial"/>
                <w:b/>
                <w:spacing w:val="-5"/>
                <w:sz w:val="19"/>
              </w:rPr>
              <w:t xml:space="preserve"> </w:t>
            </w:r>
            <w:r>
              <w:rPr>
                <w:rFonts w:ascii="Arial" w:hAnsi="Arial"/>
                <w:b/>
                <w:spacing w:val="-2"/>
                <w:sz w:val="19"/>
              </w:rPr>
              <w:t>estimado?</w:t>
            </w:r>
          </w:p>
        </w:tc>
        <w:tc>
          <w:tcPr>
            <w:tcW w:w="6910" w:type="dxa"/>
            <w:shd w:val="clear" w:color="auto" w:fill="F9F9F9"/>
          </w:tcPr>
          <w:p w14:paraId="3505D1FD" w14:textId="0679AB61" w:rsidR="004E71B1" w:rsidRDefault="002119BF" w:rsidP="00C05434">
            <w:pPr>
              <w:pStyle w:val="TableParagraph"/>
              <w:spacing w:before="66"/>
              <w:rPr>
                <w:sz w:val="19"/>
              </w:rPr>
            </w:pPr>
            <w:r>
              <w:rPr>
                <w:color w:val="585858"/>
                <w:sz w:val="19"/>
              </w:rPr>
              <w:t>Alto</w:t>
            </w:r>
            <w:r w:rsidRPr="002119BF">
              <w:rPr>
                <w:color w:val="585858"/>
                <w:sz w:val="19"/>
              </w:rPr>
              <w:t>, proporcional a la cantidad de reservas, pagos, penalizaciones e incorporaciones registradas en el sistema.</w:t>
            </w:r>
          </w:p>
        </w:tc>
      </w:tr>
    </w:tbl>
    <w:p w14:paraId="5D17D936" w14:textId="77777777" w:rsidR="004E71B1" w:rsidRDefault="004E71B1" w:rsidP="004E71B1">
      <w:pPr>
        <w:spacing w:before="50" w:after="58"/>
        <w:ind w:left="5"/>
        <w:jc w:val="center"/>
        <w:rPr>
          <w:sz w:val="24"/>
        </w:rPr>
      </w:pPr>
      <w:r>
        <w:rPr>
          <w:color w:val="585858"/>
          <w:spacing w:val="-10"/>
          <w:sz w:val="24"/>
        </w:rPr>
        <w:t>▼</w:t>
      </w: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4E71B1" w14:paraId="296B1149" w14:textId="77777777" w:rsidTr="00C05434">
        <w:trPr>
          <w:trHeight w:val="494"/>
        </w:trPr>
        <w:tc>
          <w:tcPr>
            <w:tcW w:w="9360" w:type="dxa"/>
            <w:gridSpan w:val="3"/>
            <w:tcBorders>
              <w:top w:val="nil"/>
              <w:left w:val="nil"/>
              <w:right w:val="nil"/>
            </w:tcBorders>
            <w:shd w:val="clear" w:color="auto" w:fill="2D74B5"/>
          </w:tcPr>
          <w:p w14:paraId="76F4D3B7" w14:textId="77777777" w:rsidR="004E71B1" w:rsidRDefault="004E71B1" w:rsidP="00C05434">
            <w:pPr>
              <w:pStyle w:val="TableParagraph"/>
              <w:spacing w:before="106"/>
              <w:ind w:left="204"/>
            </w:pPr>
            <w:r>
              <w:rPr>
                <w:rFonts w:ascii="Arial" w:hAnsi="Arial"/>
                <w:b/>
                <w:color w:val="FFFFFF"/>
              </w:rPr>
              <w:t>PASO</w:t>
            </w:r>
            <w:r>
              <w:rPr>
                <w:rFonts w:ascii="Arial" w:hAnsi="Arial"/>
                <w:b/>
                <w:color w:val="FFFFFF"/>
                <w:spacing w:val="18"/>
              </w:rPr>
              <w:t xml:space="preserve"> </w:t>
            </w:r>
            <w:r>
              <w:rPr>
                <w:rFonts w:ascii="Arial" w:hAnsi="Arial"/>
                <w:b/>
                <w:color w:val="FFFFFF"/>
              </w:rPr>
              <w:t>2</w:t>
            </w:r>
            <w:r>
              <w:rPr>
                <w:rFonts w:ascii="Arial" w:hAnsi="Arial"/>
                <w:b/>
                <w:color w:val="FFFFFF"/>
                <w:spacing w:val="65"/>
                <w:w w:val="150"/>
              </w:rPr>
              <w:t xml:space="preserve"> </w:t>
            </w:r>
            <w:r>
              <w:rPr>
                <w:color w:val="FFFFFF"/>
              </w:rPr>
              <w:t>—</w:t>
            </w:r>
            <w:r>
              <w:rPr>
                <w:color w:val="FFFFFF"/>
                <w:spacing w:val="50"/>
                <w:w w:val="150"/>
              </w:rPr>
              <w:t xml:space="preserve"> </w:t>
            </w:r>
            <w:r>
              <w:rPr>
                <w:color w:val="FFFFFF"/>
              </w:rPr>
              <w:t>DISPARADOR</w:t>
            </w:r>
            <w:r>
              <w:rPr>
                <w:color w:val="FFFFFF"/>
                <w:spacing w:val="10"/>
              </w:rPr>
              <w:t xml:space="preserve"> </w:t>
            </w:r>
            <w:r>
              <w:rPr>
                <w:color w:val="FFFFFF"/>
              </w:rPr>
              <w:t>/</w:t>
            </w:r>
            <w:r>
              <w:rPr>
                <w:color w:val="FFFFFF"/>
                <w:spacing w:val="9"/>
              </w:rPr>
              <w:t xml:space="preserve"> </w:t>
            </w:r>
            <w:r>
              <w:rPr>
                <w:color w:val="FFFFFF"/>
                <w:spacing w:val="-2"/>
              </w:rPr>
              <w:t>TRIGGER</w:t>
            </w:r>
          </w:p>
        </w:tc>
      </w:tr>
      <w:tr w:rsidR="004E71B1" w14:paraId="6A3C2DF6" w14:textId="77777777" w:rsidTr="00C05434">
        <w:trPr>
          <w:trHeight w:val="1119"/>
        </w:trPr>
        <w:tc>
          <w:tcPr>
            <w:tcW w:w="110" w:type="dxa"/>
            <w:tcBorders>
              <w:top w:val="nil"/>
              <w:left w:val="nil"/>
              <w:bottom w:val="nil"/>
            </w:tcBorders>
          </w:tcPr>
          <w:p w14:paraId="0B82F677" w14:textId="77777777" w:rsidR="004E71B1" w:rsidRDefault="004E71B1" w:rsidP="00C05434">
            <w:pPr>
              <w:pStyle w:val="TableParagraph"/>
              <w:spacing w:before="0"/>
              <w:ind w:left="0"/>
              <w:rPr>
                <w:rFonts w:ascii="Times New Roman"/>
                <w:sz w:val="18"/>
              </w:rPr>
            </w:pPr>
          </w:p>
        </w:tc>
        <w:tc>
          <w:tcPr>
            <w:tcW w:w="2398" w:type="dxa"/>
            <w:shd w:val="clear" w:color="auto" w:fill="F1F1F1"/>
          </w:tcPr>
          <w:p w14:paraId="3A35D7A5" w14:textId="77777777" w:rsidR="004E71B1" w:rsidRDefault="004E71B1" w:rsidP="00C05434">
            <w:pPr>
              <w:pStyle w:val="TableParagraph"/>
              <w:rPr>
                <w:rFonts w:ascii="Arial" w:hAnsi="Arial"/>
                <w:b/>
                <w:sz w:val="19"/>
              </w:rPr>
            </w:pPr>
            <w:r>
              <w:rPr>
                <w:rFonts w:ascii="Arial" w:hAnsi="Arial"/>
                <w:b/>
                <w:sz w:val="19"/>
              </w:rPr>
              <w:t>¿Cuándo</w:t>
            </w:r>
            <w:r>
              <w:rPr>
                <w:rFonts w:ascii="Arial" w:hAnsi="Arial"/>
                <w:b/>
                <w:spacing w:val="-4"/>
                <w:sz w:val="19"/>
              </w:rPr>
              <w:t xml:space="preserve"> </w:t>
            </w:r>
            <w:r>
              <w:rPr>
                <w:rFonts w:ascii="Arial" w:hAnsi="Arial"/>
                <w:b/>
                <w:sz w:val="19"/>
              </w:rPr>
              <w:t>se</w:t>
            </w:r>
            <w:r>
              <w:rPr>
                <w:rFonts w:ascii="Arial" w:hAnsi="Arial"/>
                <w:b/>
                <w:spacing w:val="-3"/>
                <w:sz w:val="19"/>
              </w:rPr>
              <w:t xml:space="preserve"> </w:t>
            </w:r>
            <w:r>
              <w:rPr>
                <w:rFonts w:ascii="Arial" w:hAnsi="Arial"/>
                <w:b/>
                <w:spacing w:val="-2"/>
                <w:sz w:val="19"/>
              </w:rPr>
              <w:t>ejecuta?</w:t>
            </w:r>
          </w:p>
        </w:tc>
        <w:tc>
          <w:tcPr>
            <w:tcW w:w="6852" w:type="dxa"/>
          </w:tcPr>
          <w:p w14:paraId="3E9EB96C" w14:textId="60CC8F29" w:rsidR="004E71B1" w:rsidRPr="00BB508B" w:rsidRDefault="002119BF" w:rsidP="00C05434">
            <w:pPr>
              <w:pStyle w:val="TableParagraph"/>
              <w:spacing w:before="76" w:line="228" w:lineRule="auto"/>
              <w:ind w:right="106"/>
              <w:rPr>
                <w:color w:val="585858"/>
                <w:sz w:val="19"/>
              </w:rPr>
            </w:pPr>
            <w:r w:rsidRPr="002119BF">
              <w:rPr>
                <w:color w:val="585858"/>
                <w:sz w:val="19"/>
              </w:rPr>
              <w:t xml:space="preserve">Se ejecuta cuando otro pipeline genera un evento que requiere enviar una notificación. Se trata de un procesamiento </w:t>
            </w:r>
            <w:proofErr w:type="spellStart"/>
            <w:r w:rsidRPr="002119BF">
              <w:rPr>
                <w:color w:val="585858"/>
                <w:sz w:val="19"/>
              </w:rPr>
              <w:t>event-driven</w:t>
            </w:r>
            <w:proofErr w:type="spellEnd"/>
            <w:r w:rsidRPr="002119BF">
              <w:rPr>
                <w:color w:val="585858"/>
                <w:sz w:val="19"/>
              </w:rPr>
              <w:t>, ya que se inicia a partir de eventos de negocio del sistema.</w:t>
            </w:r>
          </w:p>
        </w:tc>
      </w:tr>
      <w:tr w:rsidR="004E71B1" w14:paraId="28DC31BE" w14:textId="77777777" w:rsidTr="00C05434">
        <w:trPr>
          <w:trHeight w:val="597"/>
        </w:trPr>
        <w:tc>
          <w:tcPr>
            <w:tcW w:w="110" w:type="dxa"/>
            <w:tcBorders>
              <w:top w:val="nil"/>
              <w:left w:val="nil"/>
              <w:bottom w:val="nil"/>
            </w:tcBorders>
          </w:tcPr>
          <w:p w14:paraId="21BC2C62" w14:textId="77777777" w:rsidR="004E71B1" w:rsidRDefault="004E71B1" w:rsidP="00C05434">
            <w:pPr>
              <w:pStyle w:val="TableParagraph"/>
              <w:spacing w:before="0"/>
              <w:ind w:left="0"/>
              <w:rPr>
                <w:rFonts w:ascii="Times New Roman"/>
                <w:sz w:val="18"/>
              </w:rPr>
            </w:pPr>
          </w:p>
        </w:tc>
        <w:tc>
          <w:tcPr>
            <w:tcW w:w="2398" w:type="dxa"/>
            <w:shd w:val="clear" w:color="auto" w:fill="F1F1F1"/>
          </w:tcPr>
          <w:p w14:paraId="4AFF624D" w14:textId="77777777" w:rsidR="004E71B1" w:rsidRDefault="004E71B1" w:rsidP="00C05434">
            <w:pPr>
              <w:pStyle w:val="TableParagraph"/>
              <w:spacing w:before="80"/>
              <w:rPr>
                <w:rFonts w:ascii="Arial" w:hAnsi="Arial"/>
                <w:b/>
                <w:sz w:val="19"/>
              </w:rPr>
            </w:pPr>
            <w:r>
              <w:rPr>
                <w:rFonts w:ascii="Arial" w:hAnsi="Arial"/>
                <w:b/>
                <w:sz w:val="19"/>
              </w:rPr>
              <w:t>¿Quién</w:t>
            </w:r>
            <w:r>
              <w:rPr>
                <w:rFonts w:ascii="Arial" w:hAnsi="Arial"/>
                <w:b/>
                <w:spacing w:val="-3"/>
                <w:sz w:val="19"/>
              </w:rPr>
              <w:t xml:space="preserve"> </w:t>
            </w:r>
            <w:r>
              <w:rPr>
                <w:rFonts w:ascii="Arial" w:hAnsi="Arial"/>
                <w:b/>
                <w:sz w:val="19"/>
              </w:rPr>
              <w:t>lo</w:t>
            </w:r>
            <w:r>
              <w:rPr>
                <w:rFonts w:ascii="Arial" w:hAnsi="Arial"/>
                <w:b/>
                <w:spacing w:val="-1"/>
                <w:sz w:val="19"/>
              </w:rPr>
              <w:t xml:space="preserve"> </w:t>
            </w:r>
            <w:r>
              <w:rPr>
                <w:rFonts w:ascii="Arial" w:hAnsi="Arial"/>
                <w:b/>
                <w:spacing w:val="-2"/>
                <w:sz w:val="19"/>
              </w:rPr>
              <w:t>dispara?</w:t>
            </w:r>
          </w:p>
        </w:tc>
        <w:tc>
          <w:tcPr>
            <w:tcW w:w="6852" w:type="dxa"/>
            <w:shd w:val="clear" w:color="auto" w:fill="F9F9F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E71B1" w:rsidRPr="00522FD8" w14:paraId="1B47C0E1" w14:textId="77777777" w:rsidTr="00C05434">
              <w:trPr>
                <w:tblCellSpacing w:w="15" w:type="dxa"/>
              </w:trPr>
              <w:tc>
                <w:tcPr>
                  <w:tcW w:w="36" w:type="dxa"/>
                  <w:vAlign w:val="center"/>
                  <w:hideMark/>
                </w:tcPr>
                <w:p w14:paraId="426AEE60" w14:textId="77777777" w:rsidR="004E71B1" w:rsidRPr="00522FD8" w:rsidRDefault="004E71B1" w:rsidP="00C05434">
                  <w:pPr>
                    <w:pStyle w:val="TableParagraph"/>
                    <w:spacing w:line="228" w:lineRule="auto"/>
                    <w:ind w:right="106"/>
                    <w:rPr>
                      <w:color w:val="585858"/>
                      <w:sz w:val="19"/>
                      <w:lang w:val="es-AR"/>
                    </w:rPr>
                  </w:pPr>
                </w:p>
              </w:tc>
            </w:tr>
          </w:tbl>
          <w:p w14:paraId="2ABF2FB6" w14:textId="77777777" w:rsidR="004E71B1" w:rsidRPr="00522FD8" w:rsidRDefault="004E71B1" w:rsidP="00C05434">
            <w:pPr>
              <w:pStyle w:val="TableParagraph"/>
              <w:spacing w:line="228" w:lineRule="auto"/>
              <w:ind w:right="106"/>
              <w:rPr>
                <w:vanish/>
                <w:color w:val="585858"/>
                <w:sz w:val="19"/>
                <w:lang w:val="es-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3"/>
            </w:tblGrid>
            <w:tr w:rsidR="004E71B1" w:rsidRPr="00522FD8" w14:paraId="325EE780" w14:textId="77777777" w:rsidTr="00C05434">
              <w:trPr>
                <w:trHeight w:val="561"/>
                <w:tblCellSpacing w:w="15" w:type="dxa"/>
              </w:trPr>
              <w:tc>
                <w:tcPr>
                  <w:tcW w:w="6763" w:type="dxa"/>
                  <w:vAlign w:val="center"/>
                  <w:hideMark/>
                </w:tcPr>
                <w:p w14:paraId="039626E6" w14:textId="2E4B4A42" w:rsidR="004E71B1" w:rsidRPr="00522FD8" w:rsidRDefault="002119BF" w:rsidP="00C05434">
                  <w:pPr>
                    <w:pStyle w:val="TableParagraph"/>
                    <w:spacing w:line="228" w:lineRule="auto"/>
                    <w:ind w:right="106"/>
                    <w:rPr>
                      <w:color w:val="585858"/>
                      <w:sz w:val="19"/>
                      <w:lang w:val="es-AR"/>
                    </w:rPr>
                  </w:pPr>
                  <w:r w:rsidRPr="002119BF">
                    <w:rPr>
                      <w:color w:val="585858"/>
                      <w:sz w:val="19"/>
                    </w:rPr>
                    <w:t xml:space="preserve">Lo disparan los pipelines que generan eventos </w:t>
                  </w:r>
                  <w:proofErr w:type="spellStart"/>
                  <w:r w:rsidRPr="002119BF">
                    <w:rPr>
                      <w:color w:val="585858"/>
                      <w:sz w:val="19"/>
                    </w:rPr>
                    <w:t>notificables</w:t>
                  </w:r>
                  <w:proofErr w:type="spellEnd"/>
                  <w:r w:rsidRPr="002119BF">
                    <w:rPr>
                      <w:color w:val="585858"/>
                      <w:sz w:val="19"/>
                    </w:rPr>
                    <w:t>, como Reservas, Pagos, Inasistencias y Penalizaciones, y Búsqueda de Equipo.</w:t>
                  </w:r>
                </w:p>
              </w:tc>
            </w:tr>
          </w:tbl>
          <w:p w14:paraId="7DE3D7D6" w14:textId="77777777" w:rsidR="004E71B1" w:rsidRPr="00522FD8" w:rsidRDefault="004E71B1" w:rsidP="00C05434">
            <w:pPr>
              <w:pStyle w:val="TableParagraph"/>
              <w:spacing w:line="228" w:lineRule="auto"/>
              <w:ind w:right="106"/>
              <w:rPr>
                <w:sz w:val="19"/>
                <w:lang w:val="es-AR"/>
              </w:rPr>
            </w:pPr>
          </w:p>
        </w:tc>
      </w:tr>
    </w:tbl>
    <w:p w14:paraId="226D0963" w14:textId="77777777" w:rsidR="004E71B1" w:rsidRDefault="004E71B1" w:rsidP="004E71B1">
      <w:pPr>
        <w:spacing w:before="47"/>
        <w:ind w:left="5"/>
        <w:jc w:val="center"/>
        <w:rPr>
          <w:sz w:val="24"/>
        </w:rPr>
      </w:pPr>
      <w:r>
        <w:rPr>
          <w:color w:val="585858"/>
          <w:spacing w:val="-10"/>
          <w:sz w:val="24"/>
        </w:rPr>
        <w:t>▼</w:t>
      </w:r>
    </w:p>
    <w:p w14:paraId="4C0DD9C1" w14:textId="77777777" w:rsidR="004E71B1" w:rsidRDefault="004E71B1" w:rsidP="004E71B1">
      <w:pPr>
        <w:pStyle w:val="BodyText"/>
        <w:spacing w:before="12"/>
        <w:rPr>
          <w:sz w:val="4"/>
        </w:rPr>
      </w:pP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4E71B1" w14:paraId="04EC8617" w14:textId="77777777" w:rsidTr="00C05434">
        <w:trPr>
          <w:trHeight w:val="492"/>
        </w:trPr>
        <w:tc>
          <w:tcPr>
            <w:tcW w:w="9360" w:type="dxa"/>
            <w:gridSpan w:val="3"/>
            <w:tcBorders>
              <w:top w:val="nil"/>
              <w:left w:val="nil"/>
              <w:right w:val="nil"/>
            </w:tcBorders>
            <w:shd w:val="clear" w:color="auto" w:fill="005F63"/>
          </w:tcPr>
          <w:p w14:paraId="4A67A332" w14:textId="77777777" w:rsidR="004E71B1" w:rsidRDefault="004E71B1" w:rsidP="00C05434">
            <w:pPr>
              <w:pStyle w:val="TableParagraph"/>
              <w:spacing w:before="106"/>
              <w:ind w:left="204"/>
            </w:pPr>
            <w:r>
              <w:rPr>
                <w:rFonts w:ascii="Arial" w:hAnsi="Arial"/>
                <w:b/>
                <w:color w:val="FFFFFF"/>
                <w:w w:val="105"/>
              </w:rPr>
              <w:t>PASO</w:t>
            </w:r>
            <w:r>
              <w:rPr>
                <w:rFonts w:ascii="Arial" w:hAnsi="Arial"/>
                <w:b/>
                <w:color w:val="FFFFFF"/>
                <w:spacing w:val="-9"/>
                <w:w w:val="105"/>
              </w:rPr>
              <w:t xml:space="preserve"> </w:t>
            </w:r>
            <w:r>
              <w:rPr>
                <w:rFonts w:ascii="Arial" w:hAnsi="Arial"/>
                <w:b/>
                <w:color w:val="FFFFFF"/>
                <w:w w:val="105"/>
              </w:rPr>
              <w:t>3</w:t>
            </w:r>
            <w:r>
              <w:rPr>
                <w:rFonts w:ascii="Arial" w:hAnsi="Arial"/>
                <w:b/>
                <w:color w:val="FFFFFF"/>
                <w:spacing w:val="46"/>
                <w:w w:val="105"/>
              </w:rPr>
              <w:t xml:space="preserve"> </w:t>
            </w:r>
            <w:r>
              <w:rPr>
                <w:color w:val="FFFFFF"/>
                <w:w w:val="105"/>
              </w:rPr>
              <w:t>—</w:t>
            </w:r>
            <w:r>
              <w:rPr>
                <w:color w:val="FFFFFF"/>
                <w:spacing w:val="36"/>
                <w:w w:val="105"/>
              </w:rPr>
              <w:t xml:space="preserve"> </w:t>
            </w:r>
            <w:r>
              <w:rPr>
                <w:color w:val="FFFFFF"/>
                <w:spacing w:val="-2"/>
                <w:w w:val="105"/>
              </w:rPr>
              <w:t>PROCESAMIENTO</w:t>
            </w:r>
          </w:p>
        </w:tc>
      </w:tr>
      <w:tr w:rsidR="004E71B1" w14:paraId="36DA6412" w14:textId="77777777" w:rsidTr="00C05434">
        <w:trPr>
          <w:trHeight w:val="597"/>
        </w:trPr>
        <w:tc>
          <w:tcPr>
            <w:tcW w:w="110" w:type="dxa"/>
            <w:tcBorders>
              <w:top w:val="nil"/>
              <w:left w:val="nil"/>
              <w:bottom w:val="nil"/>
            </w:tcBorders>
          </w:tcPr>
          <w:p w14:paraId="00E0DA6E" w14:textId="77777777" w:rsidR="004E71B1" w:rsidRDefault="004E71B1" w:rsidP="00C05434">
            <w:pPr>
              <w:pStyle w:val="TableParagraph"/>
              <w:spacing w:before="0"/>
              <w:ind w:left="0"/>
              <w:rPr>
                <w:rFonts w:ascii="Times New Roman"/>
                <w:sz w:val="18"/>
              </w:rPr>
            </w:pPr>
          </w:p>
        </w:tc>
        <w:tc>
          <w:tcPr>
            <w:tcW w:w="2398" w:type="dxa"/>
            <w:shd w:val="clear" w:color="auto" w:fill="F1F1F1"/>
          </w:tcPr>
          <w:p w14:paraId="4D2858AB" w14:textId="77777777" w:rsidR="004E71B1" w:rsidRDefault="004E71B1" w:rsidP="00C05434">
            <w:pPr>
              <w:pStyle w:val="TableParagraph"/>
              <w:spacing w:before="80"/>
              <w:rPr>
                <w:rFonts w:ascii="Arial" w:hAnsi="Arial"/>
                <w:b/>
                <w:sz w:val="19"/>
              </w:rPr>
            </w:pPr>
            <w:r>
              <w:rPr>
                <w:rFonts w:ascii="Arial" w:hAnsi="Arial"/>
                <w:b/>
                <w:sz w:val="19"/>
              </w:rPr>
              <w:t>¿Qué</w:t>
            </w:r>
            <w:r>
              <w:rPr>
                <w:rFonts w:ascii="Arial" w:hAnsi="Arial"/>
                <w:b/>
                <w:spacing w:val="-14"/>
                <w:sz w:val="19"/>
              </w:rPr>
              <w:t xml:space="preserve"> </w:t>
            </w:r>
            <w:r>
              <w:rPr>
                <w:rFonts w:ascii="Arial" w:hAnsi="Arial"/>
                <w:b/>
                <w:sz w:val="19"/>
              </w:rPr>
              <w:t>componente</w:t>
            </w:r>
            <w:r>
              <w:rPr>
                <w:rFonts w:ascii="Arial" w:hAnsi="Arial"/>
                <w:b/>
                <w:spacing w:val="-13"/>
                <w:sz w:val="19"/>
              </w:rPr>
              <w:t xml:space="preserve"> </w:t>
            </w:r>
            <w:r>
              <w:rPr>
                <w:rFonts w:ascii="Arial" w:hAnsi="Arial"/>
                <w:b/>
                <w:sz w:val="19"/>
              </w:rPr>
              <w:t xml:space="preserve">lo </w:t>
            </w:r>
            <w:r>
              <w:rPr>
                <w:rFonts w:ascii="Arial" w:hAnsi="Arial"/>
                <w:b/>
                <w:spacing w:val="-2"/>
                <w:sz w:val="19"/>
              </w:rPr>
              <w:t>ejecuta?</w:t>
            </w:r>
          </w:p>
        </w:tc>
        <w:tc>
          <w:tcPr>
            <w:tcW w:w="6852" w:type="dxa"/>
          </w:tcPr>
          <w:p w14:paraId="1FDE867E" w14:textId="1E20DB2A" w:rsidR="004E71B1" w:rsidRDefault="00F00120" w:rsidP="00C05434">
            <w:pPr>
              <w:pStyle w:val="TableParagraph"/>
              <w:spacing w:line="228" w:lineRule="auto"/>
              <w:ind w:right="106"/>
              <w:rPr>
                <w:sz w:val="19"/>
              </w:rPr>
            </w:pPr>
            <w:r w:rsidRPr="00F00120">
              <w:rPr>
                <w:color w:val="585858"/>
                <w:sz w:val="19"/>
              </w:rPr>
              <w:t xml:space="preserve">El procesamiento es ejecutado por </w:t>
            </w:r>
            <w:r>
              <w:rPr>
                <w:color w:val="585858"/>
                <w:sz w:val="19"/>
              </w:rPr>
              <w:t>el componente de n</w:t>
            </w:r>
            <w:r w:rsidRPr="00F00120">
              <w:rPr>
                <w:color w:val="585858"/>
                <w:sz w:val="19"/>
              </w:rPr>
              <w:t>otificaciones</w:t>
            </w:r>
            <w:r>
              <w:rPr>
                <w:color w:val="585858"/>
                <w:sz w:val="19"/>
              </w:rPr>
              <w:t xml:space="preserve"> </w:t>
            </w:r>
            <w:r w:rsidRPr="00F00120">
              <w:rPr>
                <w:color w:val="585858"/>
                <w:sz w:val="19"/>
              </w:rPr>
              <w:t>implementada en el backend de Next.js</w:t>
            </w:r>
            <w:r>
              <w:rPr>
                <w:color w:val="585858"/>
                <w:sz w:val="19"/>
              </w:rPr>
              <w:t xml:space="preserve">, basado en Gmail para enviar correos electrónicos a los usuarios. </w:t>
            </w:r>
          </w:p>
        </w:tc>
      </w:tr>
      <w:tr w:rsidR="004E71B1" w14:paraId="18C75171" w14:textId="77777777" w:rsidTr="00C05434">
        <w:trPr>
          <w:trHeight w:val="595"/>
        </w:trPr>
        <w:tc>
          <w:tcPr>
            <w:tcW w:w="110" w:type="dxa"/>
            <w:tcBorders>
              <w:top w:val="nil"/>
              <w:left w:val="nil"/>
              <w:bottom w:val="nil"/>
            </w:tcBorders>
          </w:tcPr>
          <w:p w14:paraId="733DC746" w14:textId="77777777" w:rsidR="004E71B1" w:rsidRDefault="004E71B1" w:rsidP="00C05434">
            <w:pPr>
              <w:pStyle w:val="TableParagraph"/>
              <w:spacing w:before="0"/>
              <w:ind w:left="0"/>
              <w:rPr>
                <w:rFonts w:ascii="Times New Roman"/>
                <w:sz w:val="18"/>
              </w:rPr>
            </w:pPr>
          </w:p>
        </w:tc>
        <w:tc>
          <w:tcPr>
            <w:tcW w:w="2398" w:type="dxa"/>
            <w:shd w:val="clear" w:color="auto" w:fill="F1F1F1"/>
          </w:tcPr>
          <w:p w14:paraId="2412C63C" w14:textId="77777777" w:rsidR="004E71B1" w:rsidRDefault="004E71B1" w:rsidP="00C05434">
            <w:pPr>
              <w:pStyle w:val="TableParagraph"/>
              <w:rPr>
                <w:rFonts w:ascii="Arial" w:hAnsi="Arial"/>
                <w:b/>
                <w:sz w:val="19"/>
              </w:rPr>
            </w:pPr>
            <w:r>
              <w:rPr>
                <w:rFonts w:ascii="Arial" w:hAnsi="Arial"/>
                <w:b/>
                <w:sz w:val="19"/>
              </w:rPr>
              <w:t xml:space="preserve">Paso 1 — Recepción de solicitud </w:t>
            </w:r>
          </w:p>
        </w:tc>
        <w:tc>
          <w:tcPr>
            <w:tcW w:w="6852" w:type="dxa"/>
            <w:shd w:val="clear" w:color="auto" w:fill="F9F9F9"/>
          </w:tcPr>
          <w:p w14:paraId="7F4BC4BC" w14:textId="2E283841" w:rsidR="004E71B1" w:rsidRDefault="00F00120" w:rsidP="00C05434">
            <w:pPr>
              <w:pStyle w:val="TableParagraph"/>
              <w:spacing w:before="76" w:line="228" w:lineRule="auto"/>
              <w:ind w:right="106"/>
              <w:rPr>
                <w:color w:val="585858"/>
                <w:sz w:val="19"/>
              </w:rPr>
            </w:pPr>
            <w:r>
              <w:rPr>
                <w:color w:val="585858"/>
                <w:sz w:val="19"/>
              </w:rPr>
              <w:t>El componente de notificaciones</w:t>
            </w:r>
            <w:r w:rsidRPr="00F00120">
              <w:rPr>
                <w:color w:val="585858"/>
                <w:sz w:val="19"/>
              </w:rPr>
              <w:t xml:space="preserve"> recibe el evento generado por otro pipeline del sistema.</w:t>
            </w:r>
          </w:p>
        </w:tc>
      </w:tr>
      <w:tr w:rsidR="004E71B1" w14:paraId="353D1E70" w14:textId="77777777" w:rsidTr="00C05434">
        <w:trPr>
          <w:trHeight w:val="552"/>
        </w:trPr>
        <w:tc>
          <w:tcPr>
            <w:tcW w:w="110" w:type="dxa"/>
            <w:tcBorders>
              <w:top w:val="nil"/>
              <w:left w:val="nil"/>
              <w:bottom w:val="nil"/>
            </w:tcBorders>
          </w:tcPr>
          <w:p w14:paraId="318C1A51" w14:textId="77777777" w:rsidR="004E71B1" w:rsidRDefault="004E71B1" w:rsidP="00C05434">
            <w:pPr>
              <w:pStyle w:val="TableParagraph"/>
              <w:spacing w:before="0"/>
              <w:ind w:left="0"/>
              <w:rPr>
                <w:rFonts w:ascii="Times New Roman"/>
                <w:sz w:val="18"/>
              </w:rPr>
            </w:pPr>
          </w:p>
        </w:tc>
        <w:tc>
          <w:tcPr>
            <w:tcW w:w="2398" w:type="dxa"/>
            <w:shd w:val="clear" w:color="auto" w:fill="F1F1F1"/>
          </w:tcPr>
          <w:p w14:paraId="66DA6D17" w14:textId="77777777" w:rsidR="004E71B1" w:rsidRDefault="004E71B1" w:rsidP="00C05434">
            <w:pPr>
              <w:pStyle w:val="TableParagraph"/>
              <w:rPr>
                <w:rFonts w:ascii="Arial" w:hAnsi="Arial"/>
                <w:b/>
                <w:sz w:val="19"/>
              </w:rPr>
            </w:pPr>
            <w:r>
              <w:rPr>
                <w:rFonts w:ascii="Arial" w:hAnsi="Arial"/>
                <w:b/>
                <w:sz w:val="19"/>
              </w:rPr>
              <w:t>Paso</w:t>
            </w:r>
            <w:r>
              <w:rPr>
                <w:rFonts w:ascii="Arial" w:hAnsi="Arial"/>
                <w:b/>
                <w:spacing w:val="-2"/>
                <w:sz w:val="19"/>
              </w:rPr>
              <w:t xml:space="preserve"> </w:t>
            </w:r>
            <w:r>
              <w:rPr>
                <w:rFonts w:ascii="Arial" w:hAnsi="Arial"/>
                <w:b/>
                <w:sz w:val="19"/>
              </w:rPr>
              <w:t>2</w:t>
            </w:r>
            <w:r>
              <w:rPr>
                <w:rFonts w:ascii="Arial" w:hAnsi="Arial"/>
                <w:b/>
                <w:spacing w:val="-1"/>
                <w:sz w:val="19"/>
              </w:rPr>
              <w:t xml:space="preserve"> </w:t>
            </w:r>
            <w:r>
              <w:rPr>
                <w:rFonts w:ascii="Arial" w:hAnsi="Arial"/>
                <w:b/>
                <w:sz w:val="19"/>
              </w:rPr>
              <w:t xml:space="preserve">— </w:t>
            </w:r>
            <w:r>
              <w:rPr>
                <w:rFonts w:ascii="Arial" w:hAnsi="Arial"/>
                <w:b/>
                <w:spacing w:val="-2"/>
                <w:sz w:val="19"/>
              </w:rPr>
              <w:t>Validación de Parámetros</w:t>
            </w:r>
          </w:p>
        </w:tc>
        <w:tc>
          <w:tcPr>
            <w:tcW w:w="6852" w:type="dxa"/>
            <w:shd w:val="clear" w:color="auto" w:fill="F9F9F9"/>
          </w:tcPr>
          <w:p w14:paraId="6497F920" w14:textId="5E38F461" w:rsidR="004E71B1" w:rsidRDefault="00F00120" w:rsidP="00C05434">
            <w:pPr>
              <w:pStyle w:val="TableParagraph"/>
              <w:spacing w:before="76" w:line="228" w:lineRule="auto"/>
              <w:ind w:right="106"/>
              <w:rPr>
                <w:sz w:val="19"/>
              </w:rPr>
            </w:pPr>
            <w:r w:rsidRPr="00F00120">
              <w:rPr>
                <w:color w:val="585858"/>
                <w:sz w:val="19"/>
              </w:rPr>
              <w:t>Verifica que el evento contenga la información mínima necesaria para generar la notificación.</w:t>
            </w:r>
          </w:p>
        </w:tc>
      </w:tr>
      <w:tr w:rsidR="004E71B1" w14:paraId="5C893DFA" w14:textId="77777777" w:rsidTr="00C05434">
        <w:trPr>
          <w:trHeight w:val="378"/>
        </w:trPr>
        <w:tc>
          <w:tcPr>
            <w:tcW w:w="110" w:type="dxa"/>
            <w:tcBorders>
              <w:top w:val="nil"/>
              <w:left w:val="nil"/>
              <w:bottom w:val="nil"/>
            </w:tcBorders>
          </w:tcPr>
          <w:p w14:paraId="04C5720D" w14:textId="77777777" w:rsidR="004E71B1" w:rsidRDefault="004E71B1" w:rsidP="00C05434">
            <w:pPr>
              <w:pStyle w:val="TableParagraph"/>
              <w:spacing w:before="0"/>
              <w:ind w:left="0"/>
              <w:rPr>
                <w:rFonts w:ascii="Times New Roman"/>
                <w:sz w:val="18"/>
              </w:rPr>
            </w:pPr>
          </w:p>
        </w:tc>
        <w:tc>
          <w:tcPr>
            <w:tcW w:w="2398" w:type="dxa"/>
            <w:shd w:val="clear" w:color="auto" w:fill="F1F1F1"/>
          </w:tcPr>
          <w:p w14:paraId="25B51B84" w14:textId="67461420" w:rsidR="004E71B1" w:rsidRDefault="004E71B1" w:rsidP="00C05434">
            <w:pPr>
              <w:pStyle w:val="TableParagraph"/>
              <w:spacing w:before="80"/>
              <w:rPr>
                <w:rFonts w:ascii="Arial" w:hAnsi="Arial"/>
                <w:b/>
                <w:sz w:val="19"/>
              </w:rPr>
            </w:pPr>
            <w:r>
              <w:rPr>
                <w:rFonts w:ascii="Arial" w:hAnsi="Arial"/>
                <w:b/>
                <w:sz w:val="19"/>
              </w:rPr>
              <w:t>Paso</w:t>
            </w:r>
            <w:r>
              <w:rPr>
                <w:rFonts w:ascii="Arial" w:hAnsi="Arial"/>
                <w:b/>
                <w:spacing w:val="-2"/>
                <w:sz w:val="19"/>
              </w:rPr>
              <w:t xml:space="preserve"> </w:t>
            </w:r>
            <w:r>
              <w:rPr>
                <w:rFonts w:ascii="Arial" w:hAnsi="Arial"/>
                <w:b/>
                <w:sz w:val="19"/>
              </w:rPr>
              <w:t>3</w:t>
            </w:r>
            <w:r>
              <w:rPr>
                <w:rFonts w:ascii="Arial" w:hAnsi="Arial"/>
                <w:b/>
                <w:spacing w:val="-1"/>
                <w:sz w:val="19"/>
              </w:rPr>
              <w:t xml:space="preserve"> </w:t>
            </w:r>
            <w:r>
              <w:rPr>
                <w:rFonts w:ascii="Arial" w:hAnsi="Arial"/>
                <w:b/>
                <w:sz w:val="19"/>
              </w:rPr>
              <w:t xml:space="preserve">— </w:t>
            </w:r>
            <w:r w:rsidR="00F00120">
              <w:rPr>
                <w:rFonts w:ascii="Arial" w:hAnsi="Arial"/>
                <w:b/>
                <w:spacing w:val="-2"/>
                <w:sz w:val="19"/>
              </w:rPr>
              <w:t>Generación del mensaje</w:t>
            </w:r>
          </w:p>
        </w:tc>
        <w:tc>
          <w:tcPr>
            <w:tcW w:w="6852" w:type="dxa"/>
          </w:tcPr>
          <w:p w14:paraId="1F67648D" w14:textId="2CDD3A22" w:rsidR="004E71B1" w:rsidRPr="006170FB" w:rsidRDefault="00F00120" w:rsidP="00C05434">
            <w:pPr>
              <w:pStyle w:val="TableParagraph"/>
              <w:spacing w:before="68"/>
              <w:rPr>
                <w:sz w:val="19"/>
                <w:lang w:val="es-AR"/>
              </w:rPr>
            </w:pPr>
            <w:r w:rsidRPr="00F00120">
              <w:rPr>
                <w:color w:val="585858"/>
                <w:sz w:val="19"/>
              </w:rPr>
              <w:t>Construye el contenido de la notificación de la notificación según el tipo de evento recibido utilizando plantillas.</w:t>
            </w:r>
            <w:r>
              <w:rPr>
                <w:sz w:val="19"/>
                <w:lang w:val="es-AR"/>
              </w:rPr>
              <w:t xml:space="preserve"> </w:t>
            </w:r>
          </w:p>
        </w:tc>
      </w:tr>
      <w:tr w:rsidR="004E71B1" w14:paraId="6DFD7AA0" w14:textId="77777777" w:rsidTr="00C05434">
        <w:trPr>
          <w:trHeight w:val="378"/>
        </w:trPr>
        <w:tc>
          <w:tcPr>
            <w:tcW w:w="110" w:type="dxa"/>
            <w:tcBorders>
              <w:top w:val="nil"/>
              <w:left w:val="nil"/>
              <w:bottom w:val="nil"/>
            </w:tcBorders>
          </w:tcPr>
          <w:p w14:paraId="181B87F9" w14:textId="77777777" w:rsidR="004E71B1" w:rsidRDefault="004E71B1" w:rsidP="00C05434">
            <w:pPr>
              <w:pStyle w:val="TableParagraph"/>
              <w:spacing w:before="0"/>
              <w:ind w:left="0"/>
              <w:rPr>
                <w:rFonts w:ascii="Times New Roman"/>
                <w:sz w:val="18"/>
              </w:rPr>
            </w:pPr>
          </w:p>
        </w:tc>
        <w:tc>
          <w:tcPr>
            <w:tcW w:w="2398" w:type="dxa"/>
            <w:shd w:val="clear" w:color="auto" w:fill="F1F1F1"/>
          </w:tcPr>
          <w:p w14:paraId="733C215D" w14:textId="1F6EB5E7" w:rsidR="004E71B1" w:rsidRDefault="004E71B1" w:rsidP="00C05434">
            <w:pPr>
              <w:pStyle w:val="TableParagraph"/>
              <w:spacing w:before="80"/>
              <w:rPr>
                <w:rFonts w:ascii="Arial" w:hAnsi="Arial"/>
                <w:b/>
                <w:sz w:val="19"/>
              </w:rPr>
            </w:pPr>
            <w:r>
              <w:rPr>
                <w:rFonts w:ascii="Arial" w:hAnsi="Arial"/>
                <w:b/>
                <w:sz w:val="19"/>
              </w:rPr>
              <w:t xml:space="preserve">Paso 4 — </w:t>
            </w:r>
            <w:r w:rsidR="002F73B5">
              <w:rPr>
                <w:rFonts w:ascii="Arial" w:hAnsi="Arial"/>
                <w:b/>
                <w:sz w:val="19"/>
              </w:rPr>
              <w:t>Envío</w:t>
            </w:r>
            <w:r w:rsidR="00F00120">
              <w:rPr>
                <w:rFonts w:ascii="Arial" w:hAnsi="Arial"/>
                <w:b/>
                <w:sz w:val="19"/>
              </w:rPr>
              <w:t xml:space="preserve"> de Notificación</w:t>
            </w:r>
          </w:p>
        </w:tc>
        <w:tc>
          <w:tcPr>
            <w:tcW w:w="6852" w:type="dxa"/>
          </w:tcPr>
          <w:p w14:paraId="64D8D8AE" w14:textId="11093196" w:rsidR="004E71B1" w:rsidRDefault="00F00120" w:rsidP="00C05434">
            <w:pPr>
              <w:pStyle w:val="TableParagraph"/>
              <w:spacing w:before="68"/>
              <w:rPr>
                <w:color w:val="585858"/>
                <w:sz w:val="19"/>
              </w:rPr>
            </w:pPr>
            <w:r w:rsidRPr="00F00120">
              <w:rPr>
                <w:color w:val="585858"/>
                <w:sz w:val="19"/>
              </w:rPr>
              <w:t>Envía la notificación al usuario correspondiente mediante el servicio de correo configurado.</w:t>
            </w:r>
          </w:p>
        </w:tc>
      </w:tr>
      <w:tr w:rsidR="004E71B1" w14:paraId="7AB6845D" w14:textId="77777777" w:rsidTr="00C05434">
        <w:trPr>
          <w:trHeight w:val="379"/>
        </w:trPr>
        <w:tc>
          <w:tcPr>
            <w:tcW w:w="110" w:type="dxa"/>
            <w:tcBorders>
              <w:top w:val="nil"/>
              <w:left w:val="nil"/>
              <w:bottom w:val="nil"/>
            </w:tcBorders>
          </w:tcPr>
          <w:p w14:paraId="08A91D26" w14:textId="77777777" w:rsidR="004E71B1" w:rsidRDefault="004E71B1" w:rsidP="00C05434">
            <w:pPr>
              <w:pStyle w:val="TableParagraph"/>
              <w:spacing w:before="0"/>
              <w:ind w:left="0"/>
              <w:rPr>
                <w:rFonts w:ascii="Times New Roman"/>
                <w:sz w:val="18"/>
              </w:rPr>
            </w:pPr>
          </w:p>
        </w:tc>
        <w:tc>
          <w:tcPr>
            <w:tcW w:w="2398" w:type="dxa"/>
            <w:shd w:val="clear" w:color="auto" w:fill="F1F1F1"/>
          </w:tcPr>
          <w:p w14:paraId="5ACFFF70" w14:textId="77777777" w:rsidR="004E71B1" w:rsidRDefault="004E71B1" w:rsidP="00C05434">
            <w:pPr>
              <w:pStyle w:val="TableParagraph"/>
              <w:spacing w:before="80"/>
              <w:rPr>
                <w:rFonts w:ascii="Arial" w:hAnsi="Arial"/>
                <w:b/>
                <w:sz w:val="19"/>
              </w:rPr>
            </w:pPr>
            <w:r>
              <w:rPr>
                <w:rFonts w:ascii="Arial" w:hAnsi="Arial"/>
                <w:b/>
                <w:sz w:val="19"/>
              </w:rPr>
              <w:t>¿Hay</w:t>
            </w:r>
            <w:r>
              <w:rPr>
                <w:rFonts w:ascii="Arial" w:hAnsi="Arial"/>
                <w:b/>
                <w:spacing w:val="-4"/>
                <w:sz w:val="19"/>
              </w:rPr>
              <w:t xml:space="preserve"> </w:t>
            </w:r>
            <w:r>
              <w:rPr>
                <w:rFonts w:ascii="Arial" w:hAnsi="Arial"/>
                <w:b/>
                <w:sz w:val="19"/>
              </w:rPr>
              <w:t>lógica</w:t>
            </w:r>
            <w:r>
              <w:rPr>
                <w:rFonts w:ascii="Arial" w:hAnsi="Arial"/>
                <w:b/>
                <w:spacing w:val="-2"/>
                <w:sz w:val="19"/>
              </w:rPr>
              <w:t xml:space="preserve"> </w:t>
            </w:r>
            <w:r>
              <w:rPr>
                <w:rFonts w:ascii="Arial" w:hAnsi="Arial"/>
                <w:b/>
                <w:sz w:val="19"/>
              </w:rPr>
              <w:t>de</w:t>
            </w:r>
            <w:r>
              <w:rPr>
                <w:rFonts w:ascii="Arial" w:hAnsi="Arial"/>
                <w:b/>
                <w:spacing w:val="-1"/>
                <w:sz w:val="19"/>
              </w:rPr>
              <w:t xml:space="preserve"> </w:t>
            </w:r>
            <w:r>
              <w:rPr>
                <w:rFonts w:ascii="Arial" w:hAnsi="Arial"/>
                <w:b/>
                <w:spacing w:val="-2"/>
                <w:sz w:val="19"/>
              </w:rPr>
              <w:t>error?</w:t>
            </w:r>
          </w:p>
        </w:tc>
        <w:tc>
          <w:tcPr>
            <w:tcW w:w="6852" w:type="dxa"/>
          </w:tcPr>
          <w:p w14:paraId="78875436" w14:textId="2D0132F2" w:rsidR="004E71B1" w:rsidRDefault="00F00120" w:rsidP="00C05434">
            <w:pPr>
              <w:pStyle w:val="TableParagraph"/>
              <w:spacing w:before="68"/>
              <w:rPr>
                <w:sz w:val="19"/>
              </w:rPr>
            </w:pPr>
            <w:r w:rsidRPr="00F00120">
              <w:rPr>
                <w:color w:val="585858"/>
                <w:sz w:val="19"/>
              </w:rPr>
              <w:t>Si el evento recibido es inválido, faltan datos del destinatario o falla el envío de la notificación, el sistema registra el error correspondiente sin deshacer la operación que originó el evento.</w:t>
            </w:r>
          </w:p>
        </w:tc>
      </w:tr>
    </w:tbl>
    <w:p w14:paraId="4700E197" w14:textId="77777777" w:rsidR="004E71B1" w:rsidRDefault="004E71B1" w:rsidP="004E71B1">
      <w:pPr>
        <w:spacing w:before="49"/>
        <w:ind w:left="5"/>
        <w:jc w:val="center"/>
        <w:rPr>
          <w:color w:val="585858"/>
          <w:spacing w:val="-10"/>
          <w:sz w:val="24"/>
        </w:rPr>
      </w:pPr>
      <w:r>
        <w:rPr>
          <w:noProof/>
          <w:sz w:val="24"/>
        </w:rPr>
        <mc:AlternateContent>
          <mc:Choice Requires="wps">
            <w:drawing>
              <wp:anchor distT="0" distB="0" distL="0" distR="0" simplePos="0" relativeHeight="251660288" behindDoc="1" locked="0" layoutInCell="1" allowOverlap="1" wp14:anchorId="6A4423F5" wp14:editId="5324551B">
                <wp:simplePos x="0" y="0"/>
                <wp:positionH relativeFrom="page">
                  <wp:posOffset>762000</wp:posOffset>
                </wp:positionH>
                <wp:positionV relativeFrom="paragraph">
                  <wp:posOffset>245447</wp:posOffset>
                </wp:positionV>
                <wp:extent cx="5942965" cy="31178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965" cy="311785"/>
                        </a:xfrm>
                        <a:prstGeom prst="rect">
                          <a:avLst/>
                        </a:prstGeom>
                        <a:solidFill>
                          <a:srgbClr val="2D7C31"/>
                        </a:solidFill>
                      </wps:spPr>
                      <wps:txbx>
                        <w:txbxContent>
                          <w:p w14:paraId="044AE64E" w14:textId="77777777" w:rsidR="004E71B1" w:rsidRDefault="004E71B1" w:rsidP="004E71B1">
                            <w:pPr>
                              <w:spacing w:before="106"/>
                              <w:ind w:left="201"/>
                              <w:rPr>
                                <w:color w:val="000000"/>
                              </w:rPr>
                            </w:pPr>
                            <w:r>
                              <w:rPr>
                                <w:rFonts w:ascii="Arial" w:hAnsi="Arial"/>
                                <w:b/>
                                <w:color w:val="FFFFFF"/>
                              </w:rPr>
                              <w:t>PASO</w:t>
                            </w:r>
                            <w:r>
                              <w:rPr>
                                <w:rFonts w:ascii="Arial" w:hAnsi="Arial"/>
                                <w:b/>
                                <w:color w:val="FFFFFF"/>
                                <w:spacing w:val="6"/>
                              </w:rPr>
                              <w:t xml:space="preserve"> </w:t>
                            </w:r>
                            <w:r>
                              <w:rPr>
                                <w:rFonts w:ascii="Arial" w:hAnsi="Arial"/>
                                <w:b/>
                                <w:color w:val="FFFFFF"/>
                              </w:rPr>
                              <w:t>4</w:t>
                            </w:r>
                            <w:r>
                              <w:rPr>
                                <w:rFonts w:ascii="Arial" w:hAnsi="Arial"/>
                                <w:b/>
                                <w:color w:val="FFFFFF"/>
                                <w:spacing w:val="74"/>
                              </w:rPr>
                              <w:t xml:space="preserve"> </w:t>
                            </w:r>
                            <w:r>
                              <w:rPr>
                                <w:color w:val="FFFFFF"/>
                              </w:rPr>
                              <w:t>—</w:t>
                            </w:r>
                            <w:r>
                              <w:rPr>
                                <w:color w:val="FFFFFF"/>
                                <w:spacing w:val="63"/>
                              </w:rPr>
                              <w:t xml:space="preserve"> </w:t>
                            </w:r>
                            <w:r>
                              <w:rPr>
                                <w:color w:val="FFFFFF"/>
                              </w:rPr>
                              <w:t>SALIDA</w:t>
                            </w:r>
                            <w:r>
                              <w:rPr>
                                <w:color w:val="FFFFFF"/>
                                <w:spacing w:val="-1"/>
                              </w:rPr>
                              <w:t xml:space="preserve"> </w:t>
                            </w:r>
                            <w:r>
                              <w:rPr>
                                <w:color w:val="FFFFFF"/>
                              </w:rPr>
                              <w:t>/</w:t>
                            </w:r>
                            <w:r>
                              <w:rPr>
                                <w:color w:val="FFFFFF"/>
                                <w:spacing w:val="-2"/>
                              </w:rPr>
                              <w:t xml:space="preserve"> DESTINO</w:t>
                            </w:r>
                          </w:p>
                        </w:txbxContent>
                      </wps:txbx>
                      <wps:bodyPr wrap="square" lIns="0" tIns="0" rIns="0" bIns="0" rtlCol="0">
                        <a:noAutofit/>
                      </wps:bodyPr>
                    </wps:wsp>
                  </a:graphicData>
                </a:graphic>
              </wp:anchor>
            </w:drawing>
          </mc:Choice>
          <mc:Fallback>
            <w:pict>
              <v:shape w14:anchorId="6A4423F5" id="Textbox 25" o:spid="_x0000_s1027" type="#_x0000_t202" style="position:absolute;left:0;text-align:left;margin-left:60pt;margin-top:19.35pt;width:467.95pt;height:24.5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" fillcolor="#2d7c31" stroked="f">
                <v:textbox inset="0,0,0,0">
                  <w:txbxContent>
                    <w:p w14:paraId="044AE64E" w14:textId="77777777" w:rsidR="004E71B1" w:rsidRDefault="004E71B1" w:rsidP="004E71B1">
                      <w:pPr>
                        <w:spacing w:before="106"/>
                        <w:ind w:left="201"/>
                        <w:rPr>
                          <w:color w:val="000000"/>
                        </w:rPr>
                      </w:pPr>
                      <w:r>
                        <w:rPr>
                          <w:rFonts w:ascii="Arial" w:hAnsi="Arial"/>
                          <w:b/>
                          <w:color w:val="FFFFFF"/>
                        </w:rPr>
                        <w:t>PASO</w:t>
                      </w:r>
                      <w:r>
                        <w:rPr>
                          <w:rFonts w:ascii="Arial" w:hAnsi="Arial"/>
                          <w:b/>
                          <w:color w:val="FFFFFF"/>
                          <w:spacing w:val="6"/>
                        </w:rPr>
                        <w:t xml:space="preserve"> </w:t>
                      </w:r>
                      <w:r>
                        <w:rPr>
                          <w:rFonts w:ascii="Arial" w:hAnsi="Arial"/>
                          <w:b/>
                          <w:color w:val="FFFFFF"/>
                        </w:rPr>
                        <w:t>4</w:t>
                      </w:r>
                      <w:r>
                        <w:rPr>
                          <w:rFonts w:ascii="Arial" w:hAnsi="Arial"/>
                          <w:b/>
                          <w:color w:val="FFFFFF"/>
                          <w:spacing w:val="74"/>
                        </w:rPr>
                        <w:t xml:space="preserve"> </w:t>
                      </w:r>
                      <w:r>
                        <w:rPr>
                          <w:color w:val="FFFFFF"/>
                        </w:rPr>
                        <w:t>—</w:t>
                      </w:r>
                      <w:r>
                        <w:rPr>
                          <w:color w:val="FFFFFF"/>
                          <w:spacing w:val="63"/>
                        </w:rPr>
                        <w:t xml:space="preserve"> </w:t>
                      </w:r>
                      <w:r>
                        <w:rPr>
                          <w:color w:val="FFFFFF"/>
                        </w:rPr>
                        <w:t>SALIDA</w:t>
                      </w:r>
                      <w:r>
                        <w:rPr>
                          <w:color w:val="FFFFFF"/>
                          <w:spacing w:val="-1"/>
                        </w:rPr>
                        <w:t xml:space="preserve"> </w:t>
                      </w:r>
                      <w:r>
                        <w:rPr>
                          <w:color w:val="FFFFFF"/>
                        </w:rPr>
                        <w:t>/</w:t>
                      </w:r>
                      <w:r>
                        <w:rPr>
                          <w:color w:val="FFFFFF"/>
                          <w:spacing w:val="-2"/>
                        </w:rPr>
                        <w:t xml:space="preserve"> DESTINO</w:t>
                      </w:r>
                    </w:p>
                  </w:txbxContent>
                </v:textbox>
                <w10:wrap type="topAndBottom" anchorx="page"/>
              </v:shape>
            </w:pict>
          </mc:Fallback>
        </mc:AlternateContent>
      </w:r>
      <w:r>
        <w:rPr>
          <w:color w:val="585858"/>
          <w:spacing w:val="-10"/>
          <w:sz w:val="24"/>
        </w:rPr>
        <w:t>▼</w:t>
      </w:r>
    </w:p>
    <w:p w14:paraId="07DB36CD" w14:textId="77777777" w:rsidR="004E71B1" w:rsidRDefault="004E71B1" w:rsidP="004E71B1">
      <w:pPr>
        <w:jc w:val="center"/>
        <w:rPr>
          <w:color w:val="585858"/>
          <w:spacing w:val="-10"/>
          <w:sz w:val="24"/>
        </w:rPr>
      </w:pPr>
    </w:p>
    <w:p w14:paraId="7FD1FAE2" w14:textId="77777777" w:rsidR="004E71B1" w:rsidRDefault="004E71B1" w:rsidP="004E71B1">
      <w:pPr>
        <w:pStyle w:val="BodyText"/>
        <w:spacing w:before="7"/>
        <w:rPr>
          <w:sz w:val="6"/>
        </w:rPr>
      </w:pPr>
    </w:p>
    <w:tbl>
      <w:tblPr>
        <w:tblW w:w="0" w:type="auto"/>
        <w:tblInd w:w="232"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2398"/>
        <w:gridCol w:w="6852"/>
      </w:tblGrid>
      <w:tr w:rsidR="004E71B1" w14:paraId="6D6E2C75" w14:textId="77777777" w:rsidTr="00C05434">
        <w:trPr>
          <w:trHeight w:val="597"/>
        </w:trPr>
        <w:tc>
          <w:tcPr>
            <w:tcW w:w="2398" w:type="dxa"/>
            <w:shd w:val="clear" w:color="auto" w:fill="F1F1F1"/>
          </w:tcPr>
          <w:p w14:paraId="3592BAF2" w14:textId="77777777" w:rsidR="004E71B1" w:rsidRDefault="004E71B1" w:rsidP="00C05434">
            <w:pPr>
              <w:pStyle w:val="TableParagraph"/>
              <w:spacing w:before="80"/>
              <w:rPr>
                <w:rFonts w:ascii="Arial" w:hAnsi="Arial"/>
                <w:b/>
                <w:sz w:val="19"/>
              </w:rPr>
            </w:pPr>
            <w:r>
              <w:rPr>
                <w:rFonts w:ascii="Arial" w:hAnsi="Arial"/>
                <w:b/>
                <w:sz w:val="19"/>
              </w:rPr>
              <w:t>¿Qué</w:t>
            </w:r>
            <w:r>
              <w:rPr>
                <w:rFonts w:ascii="Arial" w:hAnsi="Arial"/>
                <w:b/>
                <w:spacing w:val="-2"/>
                <w:sz w:val="19"/>
              </w:rPr>
              <w:t xml:space="preserve"> </w:t>
            </w:r>
            <w:r>
              <w:rPr>
                <w:rFonts w:ascii="Arial" w:hAnsi="Arial"/>
                <w:b/>
                <w:sz w:val="19"/>
              </w:rPr>
              <w:t>se</w:t>
            </w:r>
            <w:r>
              <w:rPr>
                <w:rFonts w:ascii="Arial" w:hAnsi="Arial"/>
                <w:b/>
                <w:spacing w:val="-2"/>
                <w:sz w:val="19"/>
              </w:rPr>
              <w:t xml:space="preserve"> produce?</w:t>
            </w:r>
          </w:p>
        </w:tc>
        <w:tc>
          <w:tcPr>
            <w:tcW w:w="6852" w:type="dxa"/>
          </w:tcPr>
          <w:p w14:paraId="591A9FB8" w14:textId="12AE48AB" w:rsidR="004E71B1" w:rsidRDefault="00BB4ABC" w:rsidP="00C05434">
            <w:pPr>
              <w:pStyle w:val="TableParagraph"/>
              <w:spacing w:line="228" w:lineRule="auto"/>
              <w:rPr>
                <w:sz w:val="19"/>
              </w:rPr>
            </w:pPr>
            <w:r w:rsidRPr="00BB4ABC">
              <w:rPr>
                <w:color w:val="585858"/>
                <w:sz w:val="19"/>
              </w:rPr>
              <w:t>Una notificación enviada al usuario correspondiente</w:t>
            </w:r>
            <w:r w:rsidR="002F73B5">
              <w:rPr>
                <w:color w:val="585858"/>
                <w:sz w:val="19"/>
              </w:rPr>
              <w:t>.</w:t>
            </w:r>
          </w:p>
        </w:tc>
      </w:tr>
      <w:tr w:rsidR="004E71B1" w14:paraId="0203492D" w14:textId="77777777" w:rsidTr="00C05434">
        <w:trPr>
          <w:trHeight w:val="595"/>
        </w:trPr>
        <w:tc>
          <w:tcPr>
            <w:tcW w:w="2398" w:type="dxa"/>
            <w:shd w:val="clear" w:color="auto" w:fill="F1F1F1"/>
          </w:tcPr>
          <w:p w14:paraId="36AC83CF" w14:textId="77777777" w:rsidR="004E71B1" w:rsidRDefault="004E71B1" w:rsidP="00C05434">
            <w:pPr>
              <w:pStyle w:val="TableParagraph"/>
              <w:rPr>
                <w:rFonts w:ascii="Arial" w:hAnsi="Arial"/>
                <w:b/>
                <w:sz w:val="19"/>
              </w:rPr>
            </w:pPr>
            <w:r>
              <w:rPr>
                <w:rFonts w:ascii="Arial" w:hAnsi="Arial"/>
                <w:b/>
                <w:sz w:val="19"/>
              </w:rPr>
              <w:t>¿Dónde</w:t>
            </w:r>
            <w:r>
              <w:rPr>
                <w:rFonts w:ascii="Arial" w:hAnsi="Arial"/>
                <w:b/>
                <w:spacing w:val="-3"/>
                <w:sz w:val="19"/>
              </w:rPr>
              <w:t xml:space="preserve"> </w:t>
            </w:r>
            <w:r>
              <w:rPr>
                <w:rFonts w:ascii="Arial" w:hAnsi="Arial"/>
                <w:b/>
                <w:sz w:val="19"/>
              </w:rPr>
              <w:t>se</w:t>
            </w:r>
            <w:r>
              <w:rPr>
                <w:rFonts w:ascii="Arial" w:hAnsi="Arial"/>
                <w:b/>
                <w:spacing w:val="-3"/>
                <w:sz w:val="19"/>
              </w:rPr>
              <w:t xml:space="preserve"> </w:t>
            </w:r>
            <w:r>
              <w:rPr>
                <w:rFonts w:ascii="Arial" w:hAnsi="Arial"/>
                <w:b/>
                <w:spacing w:val="-2"/>
                <w:sz w:val="19"/>
              </w:rPr>
              <w:t>guarda?</w:t>
            </w:r>
          </w:p>
        </w:tc>
        <w:tc>
          <w:tcPr>
            <w:tcW w:w="6852" w:type="dxa"/>
            <w:shd w:val="clear" w:color="auto" w:fill="F9F9F9"/>
          </w:tcPr>
          <w:p w14:paraId="1349670E" w14:textId="5F432AAE" w:rsidR="004E71B1" w:rsidRDefault="002F73B5" w:rsidP="00C05434">
            <w:pPr>
              <w:pStyle w:val="TableParagraph"/>
              <w:spacing w:before="76" w:line="228" w:lineRule="auto"/>
              <w:ind w:right="106"/>
              <w:rPr>
                <w:sz w:val="19"/>
              </w:rPr>
            </w:pPr>
            <w:r w:rsidRPr="002F73B5">
              <w:rPr>
                <w:color w:val="585858"/>
                <w:sz w:val="19"/>
              </w:rPr>
              <w:t>No se almacena información adicional en la Base de Datos.</w:t>
            </w:r>
          </w:p>
        </w:tc>
      </w:tr>
      <w:tr w:rsidR="004E71B1" w14:paraId="5D37B4F5" w14:textId="77777777" w:rsidTr="00C05434">
        <w:trPr>
          <w:trHeight w:val="597"/>
        </w:trPr>
        <w:tc>
          <w:tcPr>
            <w:tcW w:w="2398" w:type="dxa"/>
            <w:shd w:val="clear" w:color="auto" w:fill="F1F1F1"/>
          </w:tcPr>
          <w:p w14:paraId="531AE298" w14:textId="77777777" w:rsidR="004E71B1" w:rsidRDefault="004E71B1" w:rsidP="00C05434">
            <w:pPr>
              <w:pStyle w:val="TableParagraph"/>
              <w:spacing w:before="80"/>
              <w:rPr>
                <w:rFonts w:ascii="Arial" w:hAnsi="Arial"/>
                <w:b/>
                <w:sz w:val="19"/>
              </w:rPr>
            </w:pPr>
            <w:r>
              <w:rPr>
                <w:rFonts w:ascii="Arial" w:hAnsi="Arial"/>
                <w:b/>
                <w:sz w:val="19"/>
              </w:rPr>
              <w:lastRenderedPageBreak/>
              <w:t>¿Quién</w:t>
            </w:r>
            <w:r>
              <w:rPr>
                <w:rFonts w:ascii="Arial" w:hAnsi="Arial"/>
                <w:b/>
                <w:spacing w:val="-14"/>
                <w:sz w:val="19"/>
              </w:rPr>
              <w:t xml:space="preserve"> </w:t>
            </w:r>
            <w:r>
              <w:rPr>
                <w:rFonts w:ascii="Arial" w:hAnsi="Arial"/>
                <w:b/>
                <w:sz w:val="19"/>
              </w:rPr>
              <w:t>consume</w:t>
            </w:r>
            <w:r>
              <w:rPr>
                <w:rFonts w:ascii="Arial" w:hAnsi="Arial"/>
                <w:b/>
                <w:spacing w:val="-13"/>
                <w:sz w:val="19"/>
              </w:rPr>
              <w:t xml:space="preserve"> </w:t>
            </w:r>
            <w:r>
              <w:rPr>
                <w:rFonts w:ascii="Arial" w:hAnsi="Arial"/>
                <w:b/>
                <w:sz w:val="19"/>
              </w:rPr>
              <w:t xml:space="preserve">el </w:t>
            </w:r>
            <w:r>
              <w:rPr>
                <w:rFonts w:ascii="Arial" w:hAnsi="Arial"/>
                <w:b/>
                <w:spacing w:val="-2"/>
                <w:sz w:val="19"/>
              </w:rPr>
              <w:t>resultado?</w:t>
            </w:r>
          </w:p>
        </w:tc>
        <w:tc>
          <w:tcPr>
            <w:tcW w:w="68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E71B1" w:rsidRPr="00D44FEE" w14:paraId="76638810" w14:textId="77777777" w:rsidTr="00C05434">
              <w:trPr>
                <w:tblCellSpacing w:w="15" w:type="dxa"/>
              </w:trPr>
              <w:tc>
                <w:tcPr>
                  <w:tcW w:w="36" w:type="dxa"/>
                  <w:vAlign w:val="center"/>
                  <w:hideMark/>
                </w:tcPr>
                <w:p w14:paraId="4973B13F" w14:textId="77777777" w:rsidR="004E71B1" w:rsidRPr="00D44FEE" w:rsidRDefault="004E71B1" w:rsidP="00C05434">
                  <w:pPr>
                    <w:pStyle w:val="TableParagraph"/>
                    <w:spacing w:line="228" w:lineRule="auto"/>
                    <w:ind w:right="106"/>
                    <w:rPr>
                      <w:color w:val="585858"/>
                      <w:sz w:val="19"/>
                      <w:lang w:val="es-AR"/>
                    </w:rPr>
                  </w:pPr>
                </w:p>
              </w:tc>
            </w:tr>
          </w:tbl>
          <w:p w14:paraId="6367C745" w14:textId="77777777" w:rsidR="004E71B1" w:rsidRPr="00D44FEE" w:rsidRDefault="004E71B1" w:rsidP="00C05434">
            <w:pPr>
              <w:pStyle w:val="TableParagraph"/>
              <w:spacing w:line="228" w:lineRule="auto"/>
              <w:ind w:right="106"/>
              <w:rPr>
                <w:vanish/>
                <w:color w:val="585858"/>
                <w:sz w:val="19"/>
                <w:lang w:val="es-AR"/>
              </w:rPr>
            </w:pPr>
          </w:p>
          <w:tbl>
            <w:tblPr>
              <w:tblW w:w="6862" w:type="dxa"/>
              <w:tblCellSpacing w:w="15" w:type="dxa"/>
              <w:tblCellMar>
                <w:top w:w="15" w:type="dxa"/>
                <w:left w:w="15" w:type="dxa"/>
                <w:bottom w:w="15" w:type="dxa"/>
                <w:right w:w="15" w:type="dxa"/>
              </w:tblCellMar>
              <w:tblLook w:val="04A0" w:firstRow="1" w:lastRow="0" w:firstColumn="1" w:lastColumn="0" w:noHBand="0" w:noVBand="1"/>
            </w:tblPr>
            <w:tblGrid>
              <w:gridCol w:w="6862"/>
            </w:tblGrid>
            <w:tr w:rsidR="004E71B1" w:rsidRPr="00D44FEE" w14:paraId="09ABE7BB" w14:textId="77777777" w:rsidTr="00C05434">
              <w:trPr>
                <w:trHeight w:val="973"/>
                <w:tblCellSpacing w:w="15" w:type="dxa"/>
              </w:trPr>
              <w:tc>
                <w:tcPr>
                  <w:tcW w:w="6802" w:type="dxa"/>
                  <w:vAlign w:val="center"/>
                  <w:hideMark/>
                </w:tcPr>
                <w:p w14:paraId="1F548CD7" w14:textId="5CB04C93" w:rsidR="004E71B1" w:rsidRPr="00D44FEE" w:rsidRDefault="002F73B5" w:rsidP="00C05434">
                  <w:pPr>
                    <w:pStyle w:val="TableParagraph"/>
                    <w:spacing w:line="228" w:lineRule="auto"/>
                    <w:ind w:right="106"/>
                    <w:rPr>
                      <w:color w:val="585858"/>
                      <w:sz w:val="19"/>
                      <w:lang w:val="es-AR"/>
                    </w:rPr>
                  </w:pPr>
                  <w:r w:rsidRPr="002F73B5">
                    <w:rPr>
                      <w:color w:val="585858"/>
                      <w:sz w:val="19"/>
                    </w:rPr>
                    <w:t>Los usuarios destinatarios de la notificación.</w:t>
                  </w:r>
                </w:p>
              </w:tc>
            </w:tr>
          </w:tbl>
          <w:p w14:paraId="22E59952" w14:textId="77777777" w:rsidR="004E71B1" w:rsidRDefault="004E71B1" w:rsidP="00C05434">
            <w:pPr>
              <w:pStyle w:val="TableParagraph"/>
              <w:spacing w:line="228" w:lineRule="auto"/>
              <w:ind w:right="106"/>
              <w:rPr>
                <w:sz w:val="19"/>
              </w:rPr>
            </w:pPr>
          </w:p>
        </w:tc>
      </w:tr>
    </w:tbl>
    <w:p w14:paraId="3D25F07F" w14:textId="77777777" w:rsidR="004E71B1" w:rsidRDefault="004E71B1" w:rsidP="004E71B1">
      <w:pPr>
        <w:spacing w:before="45" w:after="60"/>
        <w:ind w:left="5"/>
        <w:jc w:val="center"/>
        <w:rPr>
          <w:sz w:val="24"/>
        </w:rPr>
      </w:pPr>
      <w:r>
        <w:rPr>
          <w:color w:val="585858"/>
          <w:spacing w:val="-10"/>
          <w:sz w:val="24"/>
        </w:rPr>
        <w:t>▼</w:t>
      </w: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4E71B1" w14:paraId="479944CF" w14:textId="77777777" w:rsidTr="00C05434">
        <w:trPr>
          <w:trHeight w:val="492"/>
        </w:trPr>
        <w:tc>
          <w:tcPr>
            <w:tcW w:w="9360" w:type="dxa"/>
            <w:gridSpan w:val="3"/>
            <w:tcBorders>
              <w:top w:val="nil"/>
              <w:left w:val="nil"/>
              <w:right w:val="nil"/>
            </w:tcBorders>
            <w:shd w:val="clear" w:color="auto" w:fill="691A99"/>
          </w:tcPr>
          <w:p w14:paraId="73881BA3" w14:textId="77777777" w:rsidR="004E71B1" w:rsidRDefault="004E71B1" w:rsidP="00C05434">
            <w:pPr>
              <w:pStyle w:val="TableParagraph"/>
              <w:spacing w:before="106"/>
              <w:ind w:left="204"/>
            </w:pPr>
            <w:r>
              <w:rPr>
                <w:rFonts w:ascii="Arial" w:hAnsi="Arial"/>
                <w:b/>
                <w:color w:val="FFFFFF"/>
                <w:w w:val="105"/>
              </w:rPr>
              <w:t>PASO</w:t>
            </w:r>
            <w:r>
              <w:rPr>
                <w:rFonts w:ascii="Arial" w:hAnsi="Arial"/>
                <w:b/>
                <w:color w:val="FFFFFF"/>
                <w:spacing w:val="-6"/>
                <w:w w:val="105"/>
              </w:rPr>
              <w:t xml:space="preserve"> </w:t>
            </w:r>
            <w:r>
              <w:rPr>
                <w:rFonts w:ascii="Arial" w:hAnsi="Arial"/>
                <w:b/>
                <w:color w:val="FFFFFF"/>
                <w:w w:val="105"/>
              </w:rPr>
              <w:t>5</w:t>
            </w:r>
            <w:r>
              <w:rPr>
                <w:rFonts w:ascii="Arial" w:hAnsi="Arial"/>
                <w:b/>
                <w:color w:val="FFFFFF"/>
                <w:spacing w:val="51"/>
                <w:w w:val="105"/>
              </w:rPr>
              <w:t xml:space="preserve"> </w:t>
            </w:r>
            <w:r>
              <w:rPr>
                <w:color w:val="FFFFFF"/>
                <w:w w:val="105"/>
              </w:rPr>
              <w:t>—</w:t>
            </w:r>
            <w:r>
              <w:rPr>
                <w:color w:val="FFFFFF"/>
                <w:spacing w:val="42"/>
                <w:w w:val="105"/>
              </w:rPr>
              <w:t xml:space="preserve"> </w:t>
            </w:r>
            <w:r>
              <w:rPr>
                <w:color w:val="FFFFFF"/>
                <w:w w:val="105"/>
              </w:rPr>
              <w:t>DECISIÓN</w:t>
            </w:r>
            <w:r>
              <w:rPr>
                <w:color w:val="FFFFFF"/>
                <w:spacing w:val="-16"/>
                <w:w w:val="105"/>
              </w:rPr>
              <w:t xml:space="preserve"> </w:t>
            </w:r>
            <w:r>
              <w:rPr>
                <w:color w:val="FFFFFF"/>
                <w:spacing w:val="-2"/>
                <w:w w:val="105"/>
              </w:rPr>
              <w:t>ARQUITECTÓNICA</w:t>
            </w:r>
          </w:p>
        </w:tc>
      </w:tr>
      <w:tr w:rsidR="004E71B1" w14:paraId="70483895" w14:textId="77777777" w:rsidTr="00C05434">
        <w:trPr>
          <w:trHeight w:val="597"/>
        </w:trPr>
        <w:tc>
          <w:tcPr>
            <w:tcW w:w="110" w:type="dxa"/>
            <w:tcBorders>
              <w:top w:val="nil"/>
              <w:left w:val="nil"/>
              <w:bottom w:val="nil"/>
            </w:tcBorders>
          </w:tcPr>
          <w:p w14:paraId="5DF19822" w14:textId="77777777" w:rsidR="004E71B1" w:rsidRDefault="004E71B1" w:rsidP="00C05434">
            <w:pPr>
              <w:pStyle w:val="TableParagraph"/>
              <w:spacing w:before="0"/>
              <w:ind w:left="0"/>
              <w:rPr>
                <w:rFonts w:ascii="Times New Roman"/>
                <w:sz w:val="20"/>
              </w:rPr>
            </w:pPr>
          </w:p>
        </w:tc>
        <w:tc>
          <w:tcPr>
            <w:tcW w:w="2398" w:type="dxa"/>
            <w:shd w:val="clear" w:color="auto" w:fill="F1F1F1"/>
          </w:tcPr>
          <w:p w14:paraId="18662F83" w14:textId="77777777" w:rsidR="004E71B1" w:rsidRDefault="004E71B1" w:rsidP="00C05434">
            <w:pPr>
              <w:pStyle w:val="TableParagraph"/>
              <w:spacing w:before="80"/>
              <w:ind w:right="203"/>
              <w:rPr>
                <w:rFonts w:ascii="Arial" w:hAnsi="Arial"/>
                <w:b/>
                <w:sz w:val="19"/>
              </w:rPr>
            </w:pPr>
            <w:r>
              <w:rPr>
                <w:rFonts w:ascii="Arial" w:hAnsi="Arial"/>
                <w:b/>
                <w:sz w:val="19"/>
              </w:rPr>
              <w:t>¿Por</w:t>
            </w:r>
            <w:r>
              <w:rPr>
                <w:rFonts w:ascii="Arial" w:hAnsi="Arial"/>
                <w:b/>
                <w:spacing w:val="-14"/>
                <w:sz w:val="19"/>
              </w:rPr>
              <w:t xml:space="preserve"> </w:t>
            </w:r>
            <w:r>
              <w:rPr>
                <w:rFonts w:ascii="Arial" w:hAnsi="Arial"/>
                <w:b/>
                <w:sz w:val="19"/>
              </w:rPr>
              <w:t>qué</w:t>
            </w:r>
            <w:r>
              <w:rPr>
                <w:rFonts w:ascii="Arial" w:hAnsi="Arial"/>
                <w:b/>
                <w:spacing w:val="-13"/>
                <w:sz w:val="19"/>
              </w:rPr>
              <w:t xml:space="preserve"> </w:t>
            </w:r>
            <w:r>
              <w:rPr>
                <w:rFonts w:ascii="Arial" w:hAnsi="Arial"/>
                <w:b/>
                <w:sz w:val="19"/>
              </w:rPr>
              <w:t xml:space="preserve">este </w:t>
            </w:r>
            <w:r>
              <w:rPr>
                <w:rFonts w:ascii="Arial" w:hAnsi="Arial"/>
                <w:b/>
                <w:spacing w:val="-2"/>
                <w:sz w:val="19"/>
              </w:rPr>
              <w:t>enfoque?</w:t>
            </w:r>
          </w:p>
        </w:tc>
        <w:tc>
          <w:tcPr>
            <w:tcW w:w="6852" w:type="dxa"/>
          </w:tcPr>
          <w:p w14:paraId="2339824B" w14:textId="15557EED" w:rsidR="004E71B1" w:rsidRDefault="00BC18D0" w:rsidP="00C05434">
            <w:pPr>
              <w:pStyle w:val="TableParagraph"/>
              <w:spacing w:line="228" w:lineRule="auto"/>
              <w:ind w:right="106"/>
              <w:rPr>
                <w:sz w:val="19"/>
              </w:rPr>
            </w:pPr>
            <w:r>
              <w:rPr>
                <w:color w:val="585858"/>
                <w:sz w:val="19"/>
              </w:rPr>
              <w:t>S</w:t>
            </w:r>
            <w:r w:rsidRPr="00BC18D0">
              <w:rPr>
                <w:color w:val="585858"/>
                <w:sz w:val="19"/>
              </w:rPr>
              <w:t xml:space="preserve">e eligió un procesamiento </w:t>
            </w:r>
            <w:proofErr w:type="spellStart"/>
            <w:r w:rsidRPr="00BC18D0">
              <w:rPr>
                <w:b/>
                <w:bCs/>
                <w:color w:val="585858"/>
                <w:sz w:val="19"/>
              </w:rPr>
              <w:t>event-driven</w:t>
            </w:r>
            <w:proofErr w:type="spellEnd"/>
            <w:r w:rsidRPr="00BC18D0">
              <w:rPr>
                <w:color w:val="585858"/>
                <w:sz w:val="19"/>
              </w:rPr>
              <w:t>, ya que las notificaciones dependen de eventos generados por distintos procesos del sistema. Centralizar esta funcionalidad en un único pipeline permite reutilizar la misma lógica de envío para todos los casos de uso y reducir el acoplamiento entre módulos</w:t>
            </w:r>
          </w:p>
        </w:tc>
      </w:tr>
      <w:tr w:rsidR="004E71B1" w14:paraId="1891AC0A" w14:textId="77777777" w:rsidTr="00C05434">
        <w:trPr>
          <w:trHeight w:val="377"/>
        </w:trPr>
        <w:tc>
          <w:tcPr>
            <w:tcW w:w="110" w:type="dxa"/>
            <w:tcBorders>
              <w:top w:val="nil"/>
              <w:left w:val="nil"/>
              <w:bottom w:val="nil"/>
            </w:tcBorders>
          </w:tcPr>
          <w:p w14:paraId="1DAF94F5" w14:textId="77777777" w:rsidR="004E71B1" w:rsidRDefault="004E71B1" w:rsidP="00C05434">
            <w:pPr>
              <w:pStyle w:val="TableParagraph"/>
              <w:spacing w:before="0"/>
              <w:ind w:left="0"/>
              <w:rPr>
                <w:rFonts w:ascii="Times New Roman"/>
                <w:sz w:val="20"/>
              </w:rPr>
            </w:pPr>
          </w:p>
        </w:tc>
        <w:tc>
          <w:tcPr>
            <w:tcW w:w="2398" w:type="dxa"/>
            <w:shd w:val="clear" w:color="auto" w:fill="F1F1F1"/>
          </w:tcPr>
          <w:p w14:paraId="73F232F9" w14:textId="77777777" w:rsidR="004E71B1" w:rsidRDefault="004E71B1" w:rsidP="00C05434">
            <w:pPr>
              <w:pStyle w:val="TableParagraph"/>
              <w:rPr>
                <w:rFonts w:ascii="Arial"/>
                <w:b/>
                <w:sz w:val="19"/>
              </w:rPr>
            </w:pPr>
            <w:proofErr w:type="spellStart"/>
            <w:r>
              <w:rPr>
                <w:rFonts w:ascii="Arial"/>
                <w:b/>
                <w:sz w:val="19"/>
              </w:rPr>
              <w:t>Trade-offs</w:t>
            </w:r>
            <w:proofErr w:type="spellEnd"/>
            <w:r>
              <w:rPr>
                <w:rFonts w:ascii="Arial"/>
                <w:b/>
                <w:spacing w:val="-6"/>
                <w:sz w:val="19"/>
              </w:rPr>
              <w:t xml:space="preserve"> </w:t>
            </w:r>
            <w:r>
              <w:rPr>
                <w:rFonts w:ascii="Arial"/>
                <w:b/>
                <w:spacing w:val="-2"/>
                <w:sz w:val="19"/>
              </w:rPr>
              <w:t>aceptados</w:t>
            </w:r>
          </w:p>
        </w:tc>
        <w:tc>
          <w:tcPr>
            <w:tcW w:w="6852" w:type="dxa"/>
            <w:shd w:val="clear" w:color="auto" w:fill="F9F9F9"/>
          </w:tcPr>
          <w:p w14:paraId="2D9A6E99" w14:textId="5B15A9AF" w:rsidR="004E71B1" w:rsidRPr="000F0192" w:rsidRDefault="00BC18D0" w:rsidP="00C05434">
            <w:pPr>
              <w:pStyle w:val="TableParagraph"/>
              <w:spacing w:before="66"/>
              <w:rPr>
                <w:color w:val="585858"/>
                <w:sz w:val="19"/>
              </w:rPr>
            </w:pPr>
            <w:r>
              <w:rPr>
                <w:color w:val="585858"/>
                <w:sz w:val="19"/>
              </w:rPr>
              <w:t>E</w:t>
            </w:r>
            <w:r w:rsidRPr="00BC18D0">
              <w:rPr>
                <w:color w:val="585858"/>
                <w:sz w:val="19"/>
              </w:rPr>
              <w:t>ste enfoque agrega dependencia entre los pipelines que generan eventos y el sistema de notificaciones. Además, una falla en el envío de una notificación puede provocar que un usuario no sea informado oportunamente, aunque no afecta la ejecución de la operación de negocio que originó el evento.</w:t>
            </w:r>
          </w:p>
        </w:tc>
      </w:tr>
    </w:tbl>
    <w:p w14:paraId="38DF0C0A" w14:textId="77777777" w:rsidR="004E71B1" w:rsidRDefault="004E71B1" w:rsidP="004E71B1"/>
    <w:p w14:paraId="5FDD9FAB" w14:textId="77E2C716" w:rsidR="004E71B1" w:rsidRDefault="00487D3C" w:rsidP="00487D3C">
      <w:pPr>
        <w:pStyle w:val="ListParagraph"/>
        <w:numPr>
          <w:ilvl w:val="0"/>
          <w:numId w:val="1"/>
        </w:numPr>
      </w:pPr>
      <w:r>
        <w:t>Hace referencia al ADR-003</w:t>
      </w:r>
    </w:p>
    <w:p w14:paraId="61DB6529" w14:textId="77777777" w:rsidR="00D340C0" w:rsidRDefault="00D340C0"/>
    <w:sectPr w:rsidR="00D340C0" w:rsidSect="004E71B1">
      <w:headerReference w:type="default" r:id="rId7"/>
      <w:footerReference w:type="default" r:id="rId8"/>
      <w:pgSz w:w="12240" w:h="15840"/>
      <w:pgMar w:top="1120" w:right="1080" w:bottom="960" w:left="1080" w:header="715"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A34A0" w14:textId="77777777" w:rsidR="000A310C" w:rsidRDefault="000A310C">
      <w:r>
        <w:separator/>
      </w:r>
    </w:p>
  </w:endnote>
  <w:endnote w:type="continuationSeparator" w:id="0">
    <w:p w14:paraId="7B513580" w14:textId="77777777" w:rsidR="000A310C" w:rsidRDefault="000A3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039C" w14:textId="77777777" w:rsidR="00C34B7A"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BC52390" wp14:editId="54F25794">
              <wp:simplePos x="0" y="0"/>
              <wp:positionH relativeFrom="page">
                <wp:posOffset>762000</wp:posOffset>
              </wp:positionH>
              <wp:positionV relativeFrom="page">
                <wp:posOffset>9394825</wp:posOffset>
              </wp:positionV>
              <wp:extent cx="62477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1270"/>
                      </a:xfrm>
                      <a:custGeom>
                        <a:avLst/>
                        <a:gdLst/>
                        <a:ahLst/>
                        <a:cxnLst/>
                        <a:rect l="l" t="t" r="r" b="b"/>
                        <a:pathLst>
                          <a:path w="6247765">
                            <a:moveTo>
                              <a:pt x="0" y="0"/>
                            </a:moveTo>
                            <a:lnTo>
                              <a:pt x="6247765" y="0"/>
                            </a:lnTo>
                          </a:path>
                          <a:path w="6247765">
                            <a:moveTo>
                              <a:pt x="0" y="0"/>
                            </a:moveTo>
                            <a:lnTo>
                              <a:pt x="6247765" y="0"/>
                            </a:lnTo>
                          </a:path>
                        </a:pathLst>
                      </a:custGeom>
                      <a:ln w="6350">
                        <a:solidFill>
                          <a:srgbClr val="BCD6ED"/>
                        </a:solidFill>
                        <a:prstDash val="solid"/>
                      </a:ln>
                    </wps:spPr>
                    <wps:bodyPr wrap="square" lIns="0" tIns="0" rIns="0" bIns="0" rtlCol="0">
                      <a:prstTxWarp prst="textNoShape">
                        <a:avLst/>
                      </a:prstTxWarp>
                      <a:noAutofit/>
                    </wps:bodyPr>
                  </wps:wsp>
                </a:graphicData>
              </a:graphic>
            </wp:anchor>
          </w:drawing>
        </mc:Choice>
        <mc:Fallback>
          <w:pict>
            <v:shape w14:anchorId="75226149" id="Graphic 3" o:spid="_x0000_s1026" style="position:absolute;margin-left:60pt;margin-top:739.75pt;width:491.9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247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" path="m,l6247765,em,l6247765,e" filled="f" strokecolor="#bcd6ed" strokeweight=".5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7016A3CD" wp14:editId="2F96E3EA">
              <wp:simplePos x="0" y="0"/>
              <wp:positionH relativeFrom="page">
                <wp:posOffset>6272529</wp:posOffset>
              </wp:positionH>
              <wp:positionV relativeFrom="page">
                <wp:posOffset>9440443</wp:posOffset>
              </wp:positionV>
              <wp:extent cx="48577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1610"/>
                      </a:xfrm>
                      <a:prstGeom prst="rect">
                        <a:avLst/>
                      </a:prstGeom>
                    </wps:spPr>
                    <wps:txbx>
                      <w:txbxContent>
                        <w:p w14:paraId="33E1C440" w14:textId="77777777" w:rsidR="00C34B7A" w:rsidRDefault="00000000">
                          <w:pPr>
                            <w:spacing w:line="265" w:lineRule="exact"/>
                            <w:ind w:left="20"/>
                          </w:pPr>
                          <w:r>
                            <w:rPr>
                              <w:color w:val="585858"/>
                              <w:w w:val="105"/>
                              <w:sz w:val="16"/>
                            </w:rPr>
                            <w:t>Página</w:t>
                          </w:r>
                          <w:r>
                            <w:rPr>
                              <w:color w:val="585858"/>
                              <w:spacing w:val="-9"/>
                              <w:w w:val="105"/>
                              <w:sz w:val="16"/>
                            </w:rPr>
                            <w:t xml:space="preserve"> </w:t>
                          </w:r>
                          <w:r>
                            <w:rPr>
                              <w:spacing w:val="-12"/>
                              <w:w w:val="105"/>
                            </w:rPr>
                            <w:fldChar w:fldCharType="begin"/>
                          </w:r>
                          <w:r>
                            <w:rPr>
                              <w:spacing w:val="-12"/>
                              <w:w w:val="105"/>
                            </w:rPr>
                            <w:instrText xml:space="preserve"> PAGE </w:instrText>
                          </w:r>
                          <w:r>
                            <w:rPr>
                              <w:spacing w:val="-12"/>
                              <w:w w:val="105"/>
                            </w:rPr>
                            <w:fldChar w:fldCharType="separate"/>
                          </w:r>
                          <w:r>
                            <w:rPr>
                              <w:spacing w:val="-12"/>
                              <w:w w:val="105"/>
                            </w:rPr>
                            <w:t>1</w:t>
                          </w:r>
                          <w:r>
                            <w:rPr>
                              <w:spacing w:val="-12"/>
                              <w:w w:val="105"/>
                            </w:rPr>
                            <w:fldChar w:fldCharType="end"/>
                          </w:r>
                        </w:p>
                      </w:txbxContent>
                    </wps:txbx>
                    <wps:bodyPr wrap="square" lIns="0" tIns="0" rIns="0" bIns="0" rtlCol="0">
                      <a:noAutofit/>
                    </wps:bodyPr>
                  </wps:wsp>
                </a:graphicData>
              </a:graphic>
            </wp:anchor>
          </w:drawing>
        </mc:Choice>
        <mc:Fallback>
          <w:pict>
            <v:shapetype w14:anchorId="7016A3CD" id="_x0000_t202" coordsize="21600,21600" o:spt="202" path="m,l,21600r21600,l21600,xe">
              <v:stroke joinstyle="miter"/>
              <v:path gradientshapeok="t" o:connecttype="rect"/>
            </v:shapetype>
            <v:shape id="Textbox 4" o:spid="_x0000_s1028" type="#_x0000_t202" style="position:absolute;margin-left:493.9pt;margin-top:743.35pt;width:38.25pt;height:14.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" filled="f" stroked="f">
              <v:textbox inset="0,0,0,0">
                <w:txbxContent>
                  <w:p w14:paraId="33E1C440" w14:textId="77777777" w:rsidR="00C34B7A" w:rsidRDefault="00000000">
                    <w:pPr>
                      <w:spacing w:line="265" w:lineRule="exact"/>
                      <w:ind w:left="20"/>
                    </w:pPr>
                    <w:r>
                      <w:rPr>
                        <w:color w:val="585858"/>
                        <w:w w:val="105"/>
                        <w:sz w:val="16"/>
                      </w:rPr>
                      <w:t>Página</w:t>
                    </w:r>
                    <w:r>
                      <w:rPr>
                        <w:color w:val="585858"/>
                        <w:spacing w:val="-9"/>
                        <w:w w:val="105"/>
                        <w:sz w:val="16"/>
                      </w:rPr>
                      <w:t xml:space="preserve"> </w:t>
                    </w:r>
                    <w:r>
                      <w:rPr>
                        <w:spacing w:val="-12"/>
                        <w:w w:val="105"/>
                      </w:rPr>
                      <w:fldChar w:fldCharType="begin"/>
                    </w:r>
                    <w:r>
                      <w:rPr>
                        <w:spacing w:val="-12"/>
                        <w:w w:val="105"/>
                      </w:rPr>
                      <w:instrText xml:space="preserve"> PAGE </w:instrText>
                    </w:r>
                    <w:r>
                      <w:rPr>
                        <w:spacing w:val="-12"/>
                        <w:w w:val="105"/>
                      </w:rPr>
                      <w:fldChar w:fldCharType="separate"/>
                    </w:r>
                    <w:r>
                      <w:rPr>
                        <w:spacing w:val="-12"/>
                        <w:w w:val="105"/>
                      </w:rPr>
                      <w:t>1</w:t>
                    </w:r>
                    <w:r>
                      <w:rPr>
                        <w:spacing w:val="-12"/>
                        <w:w w:val="10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4AB245F9" wp14:editId="3433439D">
              <wp:simplePos x="0" y="0"/>
              <wp:positionH relativeFrom="page">
                <wp:posOffset>750569</wp:posOffset>
              </wp:positionH>
              <wp:positionV relativeFrom="page">
                <wp:posOffset>9474934</wp:posOffset>
              </wp:positionV>
              <wp:extent cx="196532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325" cy="139065"/>
                      </a:xfrm>
                      <a:prstGeom prst="rect">
                        <a:avLst/>
                      </a:prstGeom>
                    </wps:spPr>
                    <wps:txbx>
                      <w:txbxContent>
                        <w:p w14:paraId="6CCED6B5" w14:textId="77777777" w:rsidR="00C34B7A" w:rsidRDefault="00C34B7A">
                          <w:pPr>
                            <w:spacing w:before="4"/>
                            <w:ind w:left="20"/>
                            <w:rPr>
                              <w:sz w:val="16"/>
                            </w:rPr>
                          </w:pPr>
                        </w:p>
                      </w:txbxContent>
                    </wps:txbx>
                    <wps:bodyPr wrap="square" lIns="0" tIns="0" rIns="0" bIns="0" rtlCol="0">
                      <a:noAutofit/>
                    </wps:bodyPr>
                  </wps:wsp>
                </a:graphicData>
              </a:graphic>
            </wp:anchor>
          </w:drawing>
        </mc:Choice>
        <mc:Fallback>
          <w:pict>
            <v:shape w14:anchorId="4AB245F9" id="Textbox 5" o:spid="_x0000_s1029" type="#_x0000_t202" style="position:absolute;margin-left:59.1pt;margin-top:746.05pt;width:154.75pt;height:10.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" filled="f" stroked="f">
              <v:textbox inset="0,0,0,0">
                <w:txbxContent>
                  <w:p w14:paraId="6CCED6B5" w14:textId="77777777" w:rsidR="00C34B7A" w:rsidRDefault="00C34B7A">
                    <w:pPr>
                      <w:spacing w:before="4"/>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E07DE" w14:textId="77777777" w:rsidR="000A310C" w:rsidRDefault="000A310C">
      <w:r>
        <w:separator/>
      </w:r>
    </w:p>
  </w:footnote>
  <w:footnote w:type="continuationSeparator" w:id="0">
    <w:p w14:paraId="0693C57C" w14:textId="77777777" w:rsidR="000A310C" w:rsidRDefault="000A3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3A5C" w14:textId="77777777" w:rsidR="00C34B7A" w:rsidRDefault="00C34B7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80AE4"/>
    <w:multiLevelType w:val="hybridMultilevel"/>
    <w:tmpl w:val="AED258EC"/>
    <w:lvl w:ilvl="0" w:tplc="D43CA334">
      <w:numFmt w:val="bullet"/>
      <w:lvlText w:val=""/>
      <w:lvlJc w:val="left"/>
      <w:pPr>
        <w:ind w:left="720" w:hanging="360"/>
      </w:pPr>
      <w:rPr>
        <w:rFonts w:ascii="Wingdings" w:eastAsia="Tahoma" w:hAnsi="Wingdings" w:cs="Tahom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8807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B1"/>
    <w:rsid w:val="000A310C"/>
    <w:rsid w:val="00150438"/>
    <w:rsid w:val="002119BF"/>
    <w:rsid w:val="002F73B5"/>
    <w:rsid w:val="00487D3C"/>
    <w:rsid w:val="004E71B1"/>
    <w:rsid w:val="00526B7D"/>
    <w:rsid w:val="0062470A"/>
    <w:rsid w:val="006E1EF4"/>
    <w:rsid w:val="0083183E"/>
    <w:rsid w:val="008A3522"/>
    <w:rsid w:val="008D18E4"/>
    <w:rsid w:val="00BB4ABC"/>
    <w:rsid w:val="00BC18D0"/>
    <w:rsid w:val="00C34B7A"/>
    <w:rsid w:val="00D340C0"/>
    <w:rsid w:val="00D80843"/>
    <w:rsid w:val="00E22160"/>
    <w:rsid w:val="00F0012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06600"/>
  <w15:chartTrackingRefBased/>
  <w15:docId w15:val="{910755A4-80E9-4939-A86E-F4A876F4B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1B1"/>
    <w:pPr>
      <w:widowControl w:val="0"/>
      <w:autoSpaceDE w:val="0"/>
      <w:autoSpaceDN w:val="0"/>
      <w:spacing w:after="0" w:line="240" w:lineRule="auto"/>
    </w:pPr>
    <w:rPr>
      <w:rFonts w:ascii="Tahoma" w:eastAsia="Tahoma" w:hAnsi="Tahoma" w:cs="Tahoma"/>
      <w:kern w:val="0"/>
      <w:sz w:val="22"/>
      <w:szCs w:val="22"/>
      <w:lang w:val="es-ES"/>
      <w14:ligatures w14:val="none"/>
    </w:rPr>
  </w:style>
  <w:style w:type="paragraph" w:styleId="Heading1">
    <w:name w:val="heading 1"/>
    <w:basedOn w:val="Normal"/>
    <w:next w:val="Normal"/>
    <w:link w:val="Heading1Char"/>
    <w:uiPriority w:val="9"/>
    <w:qFormat/>
    <w:rsid w:val="004E7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1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1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1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1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1B1"/>
    <w:rPr>
      <w:rFonts w:eastAsiaTheme="majorEastAsia" w:cstheme="majorBidi"/>
      <w:color w:val="272727" w:themeColor="text1" w:themeTint="D8"/>
    </w:rPr>
  </w:style>
  <w:style w:type="paragraph" w:styleId="Title">
    <w:name w:val="Title"/>
    <w:basedOn w:val="Normal"/>
    <w:next w:val="Normal"/>
    <w:link w:val="TitleChar"/>
    <w:uiPriority w:val="10"/>
    <w:qFormat/>
    <w:rsid w:val="004E71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1B1"/>
    <w:pPr>
      <w:spacing w:before="160"/>
      <w:jc w:val="center"/>
    </w:pPr>
    <w:rPr>
      <w:i/>
      <w:iCs/>
      <w:color w:val="404040" w:themeColor="text1" w:themeTint="BF"/>
    </w:rPr>
  </w:style>
  <w:style w:type="character" w:customStyle="1" w:styleId="QuoteChar">
    <w:name w:val="Quote Char"/>
    <w:basedOn w:val="DefaultParagraphFont"/>
    <w:link w:val="Quote"/>
    <w:uiPriority w:val="29"/>
    <w:rsid w:val="004E71B1"/>
    <w:rPr>
      <w:i/>
      <w:iCs/>
      <w:color w:val="404040" w:themeColor="text1" w:themeTint="BF"/>
    </w:rPr>
  </w:style>
  <w:style w:type="paragraph" w:styleId="ListParagraph">
    <w:name w:val="List Paragraph"/>
    <w:basedOn w:val="Normal"/>
    <w:uiPriority w:val="34"/>
    <w:qFormat/>
    <w:rsid w:val="004E71B1"/>
    <w:pPr>
      <w:ind w:left="720"/>
      <w:contextualSpacing/>
    </w:pPr>
  </w:style>
  <w:style w:type="character" w:styleId="IntenseEmphasis">
    <w:name w:val="Intense Emphasis"/>
    <w:basedOn w:val="DefaultParagraphFont"/>
    <w:uiPriority w:val="21"/>
    <w:qFormat/>
    <w:rsid w:val="004E71B1"/>
    <w:rPr>
      <w:i/>
      <w:iCs/>
      <w:color w:val="0F4761" w:themeColor="accent1" w:themeShade="BF"/>
    </w:rPr>
  </w:style>
  <w:style w:type="paragraph" w:styleId="IntenseQuote">
    <w:name w:val="Intense Quote"/>
    <w:basedOn w:val="Normal"/>
    <w:next w:val="Normal"/>
    <w:link w:val="IntenseQuoteChar"/>
    <w:uiPriority w:val="30"/>
    <w:qFormat/>
    <w:rsid w:val="004E7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1B1"/>
    <w:rPr>
      <w:i/>
      <w:iCs/>
      <w:color w:val="0F4761" w:themeColor="accent1" w:themeShade="BF"/>
    </w:rPr>
  </w:style>
  <w:style w:type="character" w:styleId="IntenseReference">
    <w:name w:val="Intense Reference"/>
    <w:basedOn w:val="DefaultParagraphFont"/>
    <w:uiPriority w:val="32"/>
    <w:qFormat/>
    <w:rsid w:val="004E71B1"/>
    <w:rPr>
      <w:b/>
      <w:bCs/>
      <w:smallCaps/>
      <w:color w:val="0F4761" w:themeColor="accent1" w:themeShade="BF"/>
      <w:spacing w:val="5"/>
    </w:rPr>
  </w:style>
  <w:style w:type="paragraph" w:styleId="BodyText">
    <w:name w:val="Body Text"/>
    <w:basedOn w:val="Normal"/>
    <w:link w:val="BodyTextChar"/>
    <w:uiPriority w:val="1"/>
    <w:qFormat/>
    <w:rsid w:val="004E71B1"/>
  </w:style>
  <w:style w:type="character" w:customStyle="1" w:styleId="BodyTextChar">
    <w:name w:val="Body Text Char"/>
    <w:basedOn w:val="DefaultParagraphFont"/>
    <w:link w:val="BodyText"/>
    <w:uiPriority w:val="1"/>
    <w:rsid w:val="004E71B1"/>
    <w:rPr>
      <w:rFonts w:ascii="Tahoma" w:eastAsia="Tahoma" w:hAnsi="Tahoma" w:cs="Tahoma"/>
      <w:kern w:val="0"/>
      <w:sz w:val="22"/>
      <w:szCs w:val="22"/>
      <w:lang w:val="es-ES"/>
      <w14:ligatures w14:val="none"/>
    </w:rPr>
  </w:style>
  <w:style w:type="paragraph" w:customStyle="1" w:styleId="TableParagraph">
    <w:name w:val="Table Paragraph"/>
    <w:basedOn w:val="Normal"/>
    <w:uiPriority w:val="1"/>
    <w:qFormat/>
    <w:rsid w:val="004E71B1"/>
    <w:pPr>
      <w:spacing w:before="78"/>
      <w:ind w:left="14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462</Words>
  <Characters>2541</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Sagasti</dc:creator>
  <cp:keywords/>
  <dc:description/>
  <cp:lastModifiedBy>Nicolás Sagasti</cp:lastModifiedBy>
  <cp:revision>10</cp:revision>
  <dcterms:created xsi:type="dcterms:W3CDTF">2026-06-08T02:29:00Z</dcterms:created>
  <dcterms:modified xsi:type="dcterms:W3CDTF">2026-06-08T21:24:00Z</dcterms:modified>
</cp:coreProperties>
</file>