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07D2" w:rsidRPr="008E4360" w:rsidRDefault="008E4360" w:rsidP="008E4360">
      <w:pPr>
        <w:jc w:val="center"/>
        <w:rPr>
          <w:b/>
          <w:bCs/>
          <w:sz w:val="44"/>
          <w:szCs w:val="44"/>
        </w:rPr>
      </w:pPr>
      <w:r w:rsidRPr="008E4360">
        <w:rPr>
          <w:b/>
          <w:bCs/>
          <w:sz w:val="44"/>
          <w:szCs w:val="44"/>
        </w:rPr>
        <w:t>MANUAL TRADUCTOR PICTOGRAMAS</w:t>
      </w:r>
    </w:p>
    <w:p w:rsidR="008E4360" w:rsidRDefault="008E4360" w:rsidP="008E4360">
      <w:pPr>
        <w:jc w:val="center"/>
      </w:pPr>
    </w:p>
    <w:p w:rsidR="008E4360" w:rsidRDefault="008E4360" w:rsidP="008E4360">
      <w:pPr>
        <w:rPr>
          <w:b/>
          <w:bCs/>
          <w:sz w:val="24"/>
          <w:szCs w:val="24"/>
        </w:rPr>
      </w:pPr>
      <w:r w:rsidRPr="008E4360">
        <w:rPr>
          <w:b/>
          <w:bCs/>
          <w:sz w:val="24"/>
          <w:szCs w:val="24"/>
        </w:rPr>
        <w:t>1.  REGISTRARSE</w:t>
      </w:r>
    </w:p>
    <w:p w:rsidR="008E4360" w:rsidRPr="00A54B6C" w:rsidRDefault="00F2760A" w:rsidP="00B45733">
      <w:r>
        <w:t xml:space="preserve">Para poder traducir en Arasaac es necesario tener previamente un usuario en nuestra plataforma. </w:t>
      </w:r>
      <w:r w:rsidR="008E4360" w:rsidRPr="00A54B6C">
        <w:t>Entramos en</w:t>
      </w:r>
      <w:r w:rsidR="00B45733" w:rsidRPr="00A54B6C">
        <w:t xml:space="preserve"> </w:t>
      </w:r>
      <w:hyperlink r:id="rId5" w:history="1">
        <w:r w:rsidR="00B45733" w:rsidRPr="00A54B6C">
          <w:rPr>
            <w:rStyle w:val="Hipervnculo"/>
          </w:rPr>
          <w:t>https://beta.arasaac.org/register</w:t>
        </w:r>
      </w:hyperlink>
      <w:r w:rsidR="00B45733" w:rsidRPr="00A54B6C">
        <w:t xml:space="preserve"> </w:t>
      </w:r>
      <w:r w:rsidR="008E4360" w:rsidRPr="00A54B6C">
        <w:t xml:space="preserve"> y nos registramos con nuestra cuenta de </w:t>
      </w:r>
      <w:r w:rsidR="008E4360" w:rsidRPr="00A54B6C">
        <w:rPr>
          <w:b/>
          <w:bCs/>
        </w:rPr>
        <w:t>Google</w:t>
      </w:r>
      <w:r w:rsidR="008E4360" w:rsidRPr="00A54B6C">
        <w:t xml:space="preserve"> </w:t>
      </w:r>
      <w:r>
        <w:t xml:space="preserve">(o Facebook) </w:t>
      </w:r>
      <w:r w:rsidR="008E4360" w:rsidRPr="00A54B6C">
        <w:t xml:space="preserve">pulsando en el botón </w:t>
      </w:r>
      <w:r w:rsidR="00B45733" w:rsidRPr="00A54B6C">
        <w:rPr>
          <w:b/>
          <w:bCs/>
        </w:rPr>
        <w:t>SIGN IN WITH GOOGLE</w:t>
      </w:r>
      <w:r w:rsidR="008E4360" w:rsidRPr="00A54B6C">
        <w:t>.</w:t>
      </w:r>
    </w:p>
    <w:p w:rsidR="008E4360" w:rsidRDefault="00B45733" w:rsidP="00EC26CD">
      <w:pPr>
        <w:jc w:val="center"/>
        <w:rPr>
          <w:sz w:val="24"/>
          <w:szCs w:val="24"/>
        </w:rPr>
      </w:pPr>
      <w:r>
        <w:rPr>
          <w:sz w:val="24"/>
          <w:szCs w:val="24"/>
          <w:lang w:eastAsia="es-ES"/>
        </w:rPr>
        <w:drawing>
          <wp:inline distT="0" distB="0" distL="0" distR="0">
            <wp:extent cx="5880058" cy="3313786"/>
            <wp:effectExtent l="19050" t="0" r="6392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4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4" cy="331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360" w:rsidRPr="00A54B6C" w:rsidRDefault="008E4360" w:rsidP="00B45733">
      <w:r w:rsidRPr="00A54B6C">
        <w:t xml:space="preserve">También podemos registrarnos usando otra cuenta de email </w:t>
      </w:r>
      <w:r w:rsidR="00B45733" w:rsidRPr="00A54B6C">
        <w:t xml:space="preserve">pulsando en </w:t>
      </w:r>
      <w:r w:rsidR="00B45733" w:rsidRPr="00A54B6C">
        <w:rPr>
          <w:b/>
          <w:bCs/>
        </w:rPr>
        <w:t>SIGN UP</w:t>
      </w:r>
      <w:r w:rsidR="00B45733" w:rsidRPr="00A54B6C">
        <w:t xml:space="preserve"> (CREAR CUENTA).</w:t>
      </w:r>
    </w:p>
    <w:p w:rsidR="008E4360" w:rsidRDefault="00B45733" w:rsidP="008E4360">
      <w:pPr>
        <w:rPr>
          <w:sz w:val="24"/>
          <w:szCs w:val="24"/>
        </w:rPr>
      </w:pPr>
      <w:r>
        <w:rPr>
          <w:sz w:val="24"/>
          <w:szCs w:val="24"/>
          <w:lang w:eastAsia="es-ES"/>
        </w:rPr>
        <w:drawing>
          <wp:inline distT="0" distB="0" distL="0" distR="0">
            <wp:extent cx="4059969" cy="3273693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26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69" cy="3273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eastAsia="es-ES"/>
        </w:rPr>
        <w:drawing>
          <wp:inline distT="0" distB="0" distL="0" distR="0">
            <wp:extent cx="1952874" cy="3341133"/>
            <wp:effectExtent l="19050" t="0" r="9276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051" cy="334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60A" w:rsidRDefault="00F2760A" w:rsidP="008E4360">
      <w:r>
        <w:t>En este caso te llegará un correo electrónico para poder activar la cuenta.</w:t>
      </w:r>
    </w:p>
    <w:p w:rsidR="00EC26CD" w:rsidRDefault="00EC26CD" w:rsidP="008E4360">
      <w:pPr>
        <w:rPr>
          <w:b/>
          <w:bCs/>
          <w:sz w:val="24"/>
          <w:szCs w:val="24"/>
        </w:rPr>
      </w:pPr>
    </w:p>
    <w:p w:rsidR="00EC26CD" w:rsidRDefault="00EC26CD" w:rsidP="008E4360">
      <w:pPr>
        <w:rPr>
          <w:b/>
          <w:bCs/>
          <w:sz w:val="24"/>
          <w:szCs w:val="24"/>
        </w:rPr>
      </w:pPr>
    </w:p>
    <w:p w:rsidR="008E4360" w:rsidRDefault="008E4360" w:rsidP="008E43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</w:t>
      </w:r>
      <w:r w:rsidRPr="008E4360">
        <w:rPr>
          <w:b/>
          <w:bCs/>
          <w:sz w:val="24"/>
          <w:szCs w:val="24"/>
        </w:rPr>
        <w:t xml:space="preserve">.  </w:t>
      </w:r>
      <w:r>
        <w:rPr>
          <w:b/>
          <w:bCs/>
          <w:sz w:val="24"/>
          <w:szCs w:val="24"/>
        </w:rPr>
        <w:t>ENVIARNOS UN EMAIL</w:t>
      </w:r>
    </w:p>
    <w:p w:rsidR="008E4360" w:rsidRDefault="00B45733" w:rsidP="00A54B6C">
      <w:r>
        <w:t xml:space="preserve">Enviarnos un email a </w:t>
      </w:r>
      <w:hyperlink r:id="rId9" w:history="1">
        <w:r w:rsidRPr="00B86E4E">
          <w:rPr>
            <w:rStyle w:val="Hipervnculo"/>
          </w:rPr>
          <w:t>arasaac@gmail.com</w:t>
        </w:r>
      </w:hyperlink>
      <w:r>
        <w:t xml:space="preserve"> indicándonos</w:t>
      </w:r>
      <w:r w:rsidR="00F2760A">
        <w:t xml:space="preserve"> nombre y apellidos, </w:t>
      </w:r>
      <w:r>
        <w:t xml:space="preserve">el email con el que te has registrado y qué idioma vas a traducir para que podamos darte permisos de traductor. </w:t>
      </w:r>
    </w:p>
    <w:p w:rsidR="00B45733" w:rsidRDefault="00B45733" w:rsidP="00B457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8E4360">
        <w:rPr>
          <w:b/>
          <w:bCs/>
          <w:sz w:val="24"/>
          <w:szCs w:val="24"/>
        </w:rPr>
        <w:t xml:space="preserve">.  </w:t>
      </w:r>
      <w:r>
        <w:rPr>
          <w:b/>
          <w:bCs/>
          <w:sz w:val="24"/>
          <w:szCs w:val="24"/>
        </w:rPr>
        <w:t>CONFIRMACIÓN VIA EMAIL</w:t>
      </w:r>
    </w:p>
    <w:p w:rsidR="00B45733" w:rsidRDefault="00B45733" w:rsidP="00B45733">
      <w:r>
        <w:t xml:space="preserve">Una vez te hayamos dado permisos de traductor te lo confirmaremos via email. </w:t>
      </w:r>
    </w:p>
    <w:p w:rsidR="00B45733" w:rsidRDefault="00B45733" w:rsidP="00B457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8E4360">
        <w:rPr>
          <w:b/>
          <w:bCs/>
          <w:sz w:val="24"/>
          <w:szCs w:val="24"/>
        </w:rPr>
        <w:t xml:space="preserve">.  </w:t>
      </w:r>
      <w:r>
        <w:rPr>
          <w:b/>
          <w:bCs/>
          <w:sz w:val="24"/>
          <w:szCs w:val="24"/>
        </w:rPr>
        <w:t xml:space="preserve">ACCEDER COMO </w:t>
      </w:r>
      <w:r w:rsidR="00606638">
        <w:rPr>
          <w:b/>
          <w:bCs/>
          <w:sz w:val="24"/>
          <w:szCs w:val="24"/>
        </w:rPr>
        <w:t>TRADUCTOR AL PANEL DE ADMINISTRACIÓN</w:t>
      </w:r>
    </w:p>
    <w:p w:rsidR="00B45733" w:rsidRPr="007D096D" w:rsidRDefault="00B45733" w:rsidP="00B45733">
      <w:r w:rsidRPr="007D096D">
        <w:t xml:space="preserve">Accedemos a la página </w:t>
      </w:r>
      <w:hyperlink r:id="rId10" w:history="1">
        <w:r w:rsidR="00600DEF" w:rsidRPr="007D096D">
          <w:rPr>
            <w:rStyle w:val="Hipervnculo"/>
          </w:rPr>
          <w:t>https://admin.arasaac.org/</w:t>
        </w:r>
      </w:hyperlink>
      <w:r w:rsidR="00600DEF" w:rsidRPr="007D096D">
        <w:t xml:space="preserve"> con la cuenta de usuario de Google o con el email y contraseña con el que nos hemos registrado.</w:t>
      </w:r>
    </w:p>
    <w:p w:rsidR="00600DEF" w:rsidRPr="00B45733" w:rsidRDefault="00600DEF" w:rsidP="007D096D">
      <w:pPr>
        <w:jc w:val="center"/>
      </w:pPr>
      <w:r>
        <w:rPr>
          <w:lang w:eastAsia="es-ES"/>
        </w:rPr>
        <w:drawing>
          <wp:inline distT="0" distB="0" distL="0" distR="0">
            <wp:extent cx="4783538" cy="287233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184" cy="287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7BC" w:rsidRDefault="007D096D" w:rsidP="003417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3417BC" w:rsidRPr="008E4360">
        <w:rPr>
          <w:b/>
          <w:bCs/>
          <w:sz w:val="24"/>
          <w:szCs w:val="24"/>
        </w:rPr>
        <w:t xml:space="preserve">.  </w:t>
      </w:r>
      <w:r w:rsidR="003417BC">
        <w:rPr>
          <w:b/>
          <w:bCs/>
          <w:sz w:val="24"/>
          <w:szCs w:val="24"/>
        </w:rPr>
        <w:t>CAMBIAR EL IDIOMA A TRADUCIR</w:t>
      </w:r>
    </w:p>
    <w:p w:rsidR="007D096D" w:rsidRDefault="007D096D" w:rsidP="007D096D">
      <w:r w:rsidRPr="007D096D">
        <w:t xml:space="preserve">En primer </w:t>
      </w:r>
      <w:r>
        <w:t>lugar debemos cambiar el idioma y seleccionar nuestro idioma “objetivo” (el que vamos a traducir). Para ello pulsamos en el selector de idioma y seleccionar el que corresponda en la lista.</w:t>
      </w:r>
    </w:p>
    <w:p w:rsidR="003417BC" w:rsidRPr="003417BC" w:rsidRDefault="003417BC" w:rsidP="00B52584">
      <w:r>
        <w:rPr>
          <w:b/>
          <w:bCs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3856990</wp:posOffset>
            </wp:positionH>
            <wp:positionV relativeFrom="paragraph">
              <wp:posOffset>288925</wp:posOffset>
            </wp:positionV>
            <wp:extent cx="1522730" cy="3402965"/>
            <wp:effectExtent l="19050" t="0" r="127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3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17062</wp:posOffset>
            </wp:positionH>
            <wp:positionV relativeFrom="paragraph">
              <wp:posOffset>3009</wp:posOffset>
            </wp:positionV>
            <wp:extent cx="6188379" cy="3363402"/>
            <wp:effectExtent l="19050" t="0" r="2871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379" cy="336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0DEF" w:rsidRDefault="007D096D" w:rsidP="00B525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6</w:t>
      </w:r>
      <w:r w:rsidR="00600DEF" w:rsidRPr="008E4360">
        <w:rPr>
          <w:b/>
          <w:bCs/>
          <w:sz w:val="24"/>
          <w:szCs w:val="24"/>
        </w:rPr>
        <w:t xml:space="preserve">.  </w:t>
      </w:r>
      <w:r w:rsidR="00600DEF">
        <w:rPr>
          <w:b/>
          <w:bCs/>
          <w:sz w:val="24"/>
          <w:szCs w:val="24"/>
        </w:rPr>
        <w:t xml:space="preserve">ACCEDER </w:t>
      </w:r>
      <w:r w:rsidR="00B52584">
        <w:rPr>
          <w:b/>
          <w:bCs/>
          <w:sz w:val="24"/>
          <w:szCs w:val="24"/>
        </w:rPr>
        <w:t xml:space="preserve">AL CATÁLOGO DE </w:t>
      </w:r>
      <w:r w:rsidR="009E7F4B">
        <w:rPr>
          <w:b/>
          <w:bCs/>
          <w:sz w:val="24"/>
          <w:szCs w:val="24"/>
        </w:rPr>
        <w:t>PICTOGRAMAS</w:t>
      </w:r>
    </w:p>
    <w:p w:rsidR="009E7F4B" w:rsidRDefault="00B52584" w:rsidP="00F84B3E">
      <w:r>
        <w:t xml:space="preserve">Para catalogar aquellos pictogramas nuevos que necesiten traducciones o </w:t>
      </w:r>
      <w:r w:rsidR="00F84B3E">
        <w:t>para validar aquellos que</w:t>
      </w:r>
      <w:r>
        <w:t xml:space="preserve"> ya </w:t>
      </w:r>
      <w:r w:rsidR="00F84B3E">
        <w:t xml:space="preserve">llevaran </w:t>
      </w:r>
      <w:r>
        <w:t xml:space="preserve">traducciones anteriores </w:t>
      </w:r>
      <w:r w:rsidR="00F84B3E">
        <w:t xml:space="preserve">nos dirigimos a: </w:t>
      </w:r>
      <w:r w:rsidR="00EC26CD">
        <w:t>(</w:t>
      </w:r>
      <w:r w:rsidR="00F84B3E">
        <w:t xml:space="preserve">1) Pictograms, </w:t>
      </w:r>
      <w:r w:rsidR="00EC26CD">
        <w:t>(</w:t>
      </w:r>
      <w:r w:rsidR="00F84B3E">
        <w:t>2) Tag Pictograms</w:t>
      </w:r>
      <w:r w:rsidR="009E7F4B">
        <w:t>.</w:t>
      </w:r>
    </w:p>
    <w:p w:rsidR="009E7F4B" w:rsidRDefault="009E7F4B" w:rsidP="00F84B3E">
      <w:r>
        <w:t>Aparecen 3 pestañas:</w:t>
      </w:r>
    </w:p>
    <w:p w:rsidR="009E7F4B" w:rsidRDefault="009E7F4B" w:rsidP="009E7F4B">
      <w:pPr>
        <w:pStyle w:val="Prrafodelista"/>
        <w:numPr>
          <w:ilvl w:val="0"/>
          <w:numId w:val="6"/>
        </w:numPr>
      </w:pPr>
      <w:r w:rsidRPr="001C5423">
        <w:rPr>
          <w:i/>
        </w:rPr>
        <w:t>Search</w:t>
      </w:r>
      <w:r>
        <w:t xml:space="preserve">: </w:t>
      </w:r>
      <w:r w:rsidR="00F84B3E">
        <w:t xml:space="preserve"> </w:t>
      </w:r>
      <w:r>
        <w:t>Para hacer búsquedas de pictogramas por palabra clave</w:t>
      </w:r>
    </w:p>
    <w:p w:rsidR="001C5423" w:rsidRDefault="009E7F4B" w:rsidP="009E7F4B">
      <w:pPr>
        <w:pStyle w:val="Prrafodelista"/>
        <w:numPr>
          <w:ilvl w:val="0"/>
          <w:numId w:val="6"/>
        </w:numPr>
      </w:pPr>
      <w:r w:rsidRPr="001C5423">
        <w:rPr>
          <w:i/>
        </w:rPr>
        <w:t>Not published</w:t>
      </w:r>
      <w:r>
        <w:t>: Con la lista de pictogramas que por alguna razón todavía no están accesibles para el público</w:t>
      </w:r>
      <w:r w:rsidR="001C5423">
        <w:t xml:space="preserve"> (por ejemplo una serie de pictogramas que se están preparando para algún tipo de evento)</w:t>
      </w:r>
      <w:r>
        <w:t xml:space="preserve"> pero si se pueden catalogar</w:t>
      </w:r>
    </w:p>
    <w:p w:rsidR="001C5423" w:rsidRDefault="001C5423" w:rsidP="001C5423">
      <w:r w:rsidRPr="001C5423">
        <w:rPr>
          <w:b/>
          <w:i/>
        </w:rPr>
        <w:t>Not validated</w:t>
      </w:r>
      <w:r>
        <w:t xml:space="preserve"> (3): Todos los pictogramas que todavía no han sido traducidos o revisados. En principio será la pestaña que más interese como traductor.</w:t>
      </w:r>
      <w:r w:rsidRPr="001C5423">
        <w:t xml:space="preserve"> </w:t>
      </w:r>
      <w:r>
        <w:t xml:space="preserve">Los primeros en aparecer serán los más recientes. </w:t>
      </w:r>
    </w:p>
    <w:p w:rsidR="00600DEF" w:rsidRPr="00B52584" w:rsidRDefault="009A6560" w:rsidP="00B52584">
      <w:r w:rsidRPr="009A6560">
        <w:rPr>
          <w:lang w:val="es-ES_tradnl" w:eastAsia="es-ES_tradn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1026" type="#_x0000_t202" style="position:absolute;margin-left:224pt;margin-top:68.65pt;width:15.65pt;height:20.05pt;z-index:25166131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" filled="f" stroked="f">
            <v:textbox>
              <w:txbxContent>
                <w:p w:rsidR="00B52584" w:rsidRPr="00B52584" w:rsidRDefault="00B52584" w:rsidP="00B52584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4</w:t>
                  </w:r>
                </w:p>
              </w:txbxContent>
            </v:textbox>
          </v:shape>
        </w:pict>
      </w:r>
      <w:r w:rsidRPr="009A6560">
        <w:rPr>
          <w:lang w:val="es-ES_tradnl" w:eastAsia="es-ES_tradnl"/>
        </w:rPr>
        <w:pict>
          <v:shape id="Text Box 4" o:spid="_x0000_s1027" type="#_x0000_t202" style="position:absolute;margin-left:384.9pt;margin-top:29.65pt;width:15.65pt;height:20.05pt;z-index:25166028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" filled="f" stroked="f">
            <v:textbox>
              <w:txbxContent>
                <w:p w:rsidR="00B52584" w:rsidRPr="00B52584" w:rsidRDefault="00B52584" w:rsidP="00B52584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3</w:t>
                  </w:r>
                </w:p>
              </w:txbxContent>
            </v:textbox>
          </v:shape>
        </w:pict>
      </w:r>
      <w:r w:rsidRPr="009A6560">
        <w:rPr>
          <w:lang w:val="es-ES_tradnl" w:eastAsia="es-ES_tradnl"/>
        </w:rPr>
        <w:pict>
          <v:shape id="Text Box 3" o:spid="_x0000_s1028" type="#_x0000_t202" style="position:absolute;margin-left:88.75pt;margin-top:59.3pt;width:15.65pt;height:20.05pt;z-index:25165926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" filled="f" stroked="f">
            <v:textbox>
              <w:txbxContent>
                <w:p w:rsidR="00B52584" w:rsidRPr="00B52584" w:rsidRDefault="00B52584" w:rsidP="00B52584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2</w:t>
                  </w:r>
                </w:p>
              </w:txbxContent>
            </v:textbox>
          </v:shape>
        </w:pict>
      </w:r>
      <w:r w:rsidRPr="009A6560">
        <w:rPr>
          <w:lang w:val="es-ES_tradnl" w:eastAsia="es-ES_tradnl"/>
        </w:rPr>
        <w:pict>
          <v:shape id="Text Box 2" o:spid="_x0000_s1029" type="#_x0000_t202" style="position:absolute;margin-left:61.2pt;margin-top:25.3pt;width:15.65pt;height:20.05pt;z-index:251658240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" filled="f" stroked="f">
            <v:textbox>
              <w:txbxContent>
                <w:p w:rsidR="00B52584" w:rsidRPr="00B52584" w:rsidRDefault="00B52584">
                  <w:pPr>
                    <w:rPr>
                      <w:b/>
                      <w:bCs/>
                      <w:color w:val="FF0000"/>
                    </w:rPr>
                  </w:pPr>
                  <w:r w:rsidRPr="00B52584">
                    <w:rPr>
                      <w:b/>
                      <w:bCs/>
                      <w:color w:val="FF0000"/>
                    </w:rPr>
                    <w:t>1</w:t>
                  </w:r>
                </w:p>
              </w:txbxContent>
            </v:textbox>
          </v:shape>
        </w:pict>
      </w:r>
      <w:r w:rsidR="00B52584">
        <w:rPr>
          <w:lang w:eastAsia="es-ES"/>
        </w:rPr>
        <w:drawing>
          <wp:inline distT="0" distB="0" distL="0" distR="0">
            <wp:extent cx="6188379" cy="2023562"/>
            <wp:effectExtent l="19050" t="0" r="2871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36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379" cy="202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154" w:rsidRDefault="00F84B3E" w:rsidP="00B45733">
      <w:r>
        <w:t xml:space="preserve">Si nos situamos con el ratón encima del pictograma podemos ver si tiene o no asignada alguna </w:t>
      </w:r>
      <w:r w:rsidR="00E33858">
        <w:t>palabra. Como vemos, el niño sonriendo no tiene asignada ninguna palabra por lo que necesit</w:t>
      </w:r>
      <w:r w:rsidR="00F2760A">
        <w:t>ará que le añadamos traducciones</w:t>
      </w:r>
      <w:r w:rsidR="00E33858">
        <w:t xml:space="preserve">. </w:t>
      </w:r>
    </w:p>
    <w:p w:rsidR="00791154" w:rsidRDefault="00F84B3E" w:rsidP="00EC26CD">
      <w:pPr>
        <w:jc w:val="center"/>
      </w:pPr>
      <w:r>
        <w:rPr>
          <w:lang w:eastAsia="es-ES"/>
        </w:rPr>
        <w:drawing>
          <wp:inline distT="0" distB="0" distL="0" distR="0">
            <wp:extent cx="5738012" cy="1843843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29" cy="1843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858" w:rsidRDefault="00E33858" w:rsidP="00B45733">
      <w:r>
        <w:t>En cam</w:t>
      </w:r>
      <w:r w:rsidR="00EC26CD">
        <w:t>b</w:t>
      </w:r>
      <w:r>
        <w:t>io en el siguiente pictograma si nos situamos con el cursor encima vemos que tiene añadida la palabra “scrub de cup” por lo que será un pictograma en el que deberemos revisar la/s traducciones que tenga y validarlo.</w:t>
      </w:r>
    </w:p>
    <w:p w:rsidR="00E33858" w:rsidRDefault="00E33858" w:rsidP="00EC26CD">
      <w:pPr>
        <w:jc w:val="center"/>
      </w:pPr>
      <w:r>
        <w:rPr>
          <w:lang w:eastAsia="es-ES"/>
        </w:rPr>
        <w:drawing>
          <wp:inline distT="0" distB="0" distL="0" distR="0">
            <wp:extent cx="5735161" cy="1847424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78" cy="1847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DEF" w:rsidRDefault="007D096D" w:rsidP="00600D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7</w:t>
      </w:r>
      <w:r w:rsidR="00600DEF" w:rsidRPr="008E4360">
        <w:rPr>
          <w:b/>
          <w:bCs/>
          <w:sz w:val="24"/>
          <w:szCs w:val="24"/>
        </w:rPr>
        <w:t xml:space="preserve">.  </w:t>
      </w:r>
      <w:r w:rsidR="00600DEF">
        <w:rPr>
          <w:b/>
          <w:bCs/>
          <w:sz w:val="24"/>
          <w:szCs w:val="24"/>
        </w:rPr>
        <w:t>AÑADIR PALABRAS A UN PICTO NUEVO Y VALIDARLO</w:t>
      </w:r>
    </w:p>
    <w:p w:rsidR="00600DEF" w:rsidRDefault="00600DEF" w:rsidP="00791154">
      <w:r w:rsidRPr="00600DEF">
        <w:t>Cuando</w:t>
      </w:r>
      <w:r>
        <w:t xml:space="preserve"> se añade un picto nuevo a ARASAAC e</w:t>
      </w:r>
      <w:r w:rsidR="00791154">
        <w:t>s necesario añadirle las palabras que le corresponden en tu idioma. Para ello, pulsamos en el signo “+”.</w:t>
      </w:r>
      <w:r w:rsidR="00E33858">
        <w:t xml:space="preserve"> En este caso tomamos el niños sonriente y pulsamos en él para acceder a su ficha.</w:t>
      </w:r>
    </w:p>
    <w:p w:rsidR="00600DEF" w:rsidRDefault="00791154" w:rsidP="00B45733">
      <w:r>
        <w:rPr>
          <w:lang w:eastAsia="es-ES"/>
        </w:rPr>
        <w:drawing>
          <wp:inline distT="0" distB="0" distL="0" distR="0">
            <wp:extent cx="6188710" cy="2565513"/>
            <wp:effectExtent l="1905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6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0B6" w:rsidRDefault="00791154" w:rsidP="00B45733">
      <w:r>
        <w:t>A continuación añadimos la palabra o palabras que necesita.</w:t>
      </w:r>
      <w:r w:rsidR="007D096D">
        <w:t xml:space="preserve"> Pulsamos en el “+”. </w:t>
      </w:r>
    </w:p>
    <w:p w:rsidR="00ED60B6" w:rsidRDefault="00ED60B6" w:rsidP="00B45733">
      <w:r>
        <w:t xml:space="preserve">Como “ayuda” a la traducción debajo del pictograma podemos ver las palabras que tiene añadidas en otros idiomas. </w:t>
      </w:r>
      <w:r w:rsidR="00E9605B">
        <w:t xml:space="preserve">Es solo una ayuda pero en ningún caso debe condicionar el número de traducciones que debemos añadir en nuestro idioma. </w:t>
      </w:r>
      <w:r>
        <w:t xml:space="preserve">En este caso, al traducir en inglés salen sugeridas las palabras en castellano. Pulsando en la bola del mundo podemos ver las traducciones en otros idiomas. </w:t>
      </w:r>
    </w:p>
    <w:p w:rsidR="00ED60B6" w:rsidRDefault="00ED60B6" w:rsidP="00B45733">
      <w:r>
        <w:rPr>
          <w:lang w:eastAsia="es-ES"/>
        </w:rPr>
        <w:drawing>
          <wp:inline distT="0" distB="0" distL="0" distR="0">
            <wp:extent cx="6188710" cy="2304392"/>
            <wp:effectExtent l="19050" t="0" r="254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0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0B6" w:rsidRDefault="00ED60B6" w:rsidP="00B45733">
      <w:r>
        <w:t xml:space="preserve">Además de las palabras, estas aparecen coloreadas para indicarnos el tipo de palabra del que se </w:t>
      </w:r>
      <w:r w:rsidR="00854A56">
        <w:t>trata:</w:t>
      </w:r>
    </w:p>
    <w:p w:rsidR="00854A56" w:rsidRDefault="00854A56" w:rsidP="00854A56">
      <w:pPr>
        <w:pStyle w:val="Prrafodelista"/>
        <w:numPr>
          <w:ilvl w:val="0"/>
          <w:numId w:val="4"/>
        </w:numPr>
      </w:pPr>
      <w:r>
        <w:t>Amarillo: nombres propios</w:t>
      </w:r>
    </w:p>
    <w:p w:rsidR="00854A56" w:rsidRDefault="00854A56" w:rsidP="00854A56">
      <w:pPr>
        <w:pStyle w:val="Prrafodelista"/>
        <w:numPr>
          <w:ilvl w:val="0"/>
          <w:numId w:val="4"/>
        </w:numPr>
      </w:pPr>
      <w:r>
        <w:t>Naranja: nombres comunes</w:t>
      </w:r>
    </w:p>
    <w:p w:rsidR="00854A56" w:rsidRDefault="00854A56" w:rsidP="00854A56">
      <w:pPr>
        <w:pStyle w:val="Prrafodelista"/>
        <w:numPr>
          <w:ilvl w:val="0"/>
          <w:numId w:val="4"/>
        </w:numPr>
      </w:pPr>
      <w:r>
        <w:t>Verde: verbos</w:t>
      </w:r>
    </w:p>
    <w:p w:rsidR="00854A56" w:rsidRDefault="00854A56" w:rsidP="00854A56">
      <w:pPr>
        <w:pStyle w:val="Prrafodelista"/>
        <w:numPr>
          <w:ilvl w:val="0"/>
          <w:numId w:val="4"/>
        </w:numPr>
      </w:pPr>
      <w:r>
        <w:t>Azul: adjetivos y advervios</w:t>
      </w:r>
    </w:p>
    <w:p w:rsidR="00854A56" w:rsidRDefault="00854A56" w:rsidP="00854A56">
      <w:pPr>
        <w:pStyle w:val="Prrafodelista"/>
        <w:numPr>
          <w:ilvl w:val="0"/>
          <w:numId w:val="4"/>
        </w:numPr>
      </w:pPr>
      <w:r>
        <w:t>Rosa: Contenido Social</w:t>
      </w:r>
    </w:p>
    <w:p w:rsidR="00854A56" w:rsidRDefault="00854A56" w:rsidP="00854A56">
      <w:pPr>
        <w:pStyle w:val="Prrafodelista"/>
        <w:numPr>
          <w:ilvl w:val="0"/>
          <w:numId w:val="4"/>
        </w:numPr>
      </w:pPr>
      <w:r>
        <w:t>Blanco: Miscelánea</w:t>
      </w:r>
    </w:p>
    <w:p w:rsidR="00E9605B" w:rsidRDefault="00E9605B" w:rsidP="00E9605B">
      <w:r>
        <w:t>Como norma general debemos añadir las palabras que necesite el pictograma y que sean de uso más frecuente en el idioma. Sí que es interesante que respetemos el tipo de palabras sugeridas, es decir, si en inglés o castellano (que son los idiomas principales) el pictograma solo tiene palabras descriptivas (adjetivos en este caso) solo traduciremos el pictograma con adjetivos en nuestro idioma.</w:t>
      </w:r>
    </w:p>
    <w:p w:rsidR="00791154" w:rsidRDefault="00791154" w:rsidP="00B45733">
      <w:r>
        <w:lastRenderedPageBreak/>
        <w:t>Primero añadimos “fun”</w:t>
      </w:r>
      <w:r w:rsidR="00854A56">
        <w:t xml:space="preserve"> y ponemos como tipo de palabra “Descriptive (adj or adv)”</w:t>
      </w:r>
      <w:r>
        <w:t xml:space="preserve">. No tenemos botón de guardar ya que todos los cambios que vamos haciendo se van “autoguardando”. </w:t>
      </w:r>
    </w:p>
    <w:p w:rsidR="00791154" w:rsidRDefault="00791154" w:rsidP="007D096D">
      <w:pPr>
        <w:jc w:val="center"/>
      </w:pPr>
      <w:r>
        <w:rPr>
          <w:lang w:eastAsia="es-ES"/>
        </w:rPr>
        <w:drawing>
          <wp:inline distT="0" distB="0" distL="0" distR="0">
            <wp:extent cx="4680000" cy="2326256"/>
            <wp:effectExtent l="19050" t="0" r="630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12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32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154" w:rsidRDefault="00791154" w:rsidP="00791154">
      <w:r>
        <w:t>Pulsamos de nuevo en el “+” para añadir una nueva palabra (aparece una nueva línea)</w:t>
      </w:r>
    </w:p>
    <w:p w:rsidR="00791154" w:rsidRDefault="00791154" w:rsidP="007D096D">
      <w:pPr>
        <w:jc w:val="center"/>
      </w:pPr>
      <w:r>
        <w:rPr>
          <w:lang w:eastAsia="es-ES"/>
        </w:rPr>
        <w:drawing>
          <wp:inline distT="0" distB="0" distL="0" distR="0">
            <wp:extent cx="4680000" cy="2534477"/>
            <wp:effectExtent l="19050" t="0" r="630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10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3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154" w:rsidRDefault="00791154" w:rsidP="00791154">
      <w:r>
        <w:t xml:space="preserve">Añadimos “funny” </w:t>
      </w:r>
    </w:p>
    <w:p w:rsidR="00791154" w:rsidRDefault="00F7161C" w:rsidP="007D096D">
      <w:pPr>
        <w:jc w:val="center"/>
      </w:pPr>
      <w:r>
        <w:rPr>
          <w:lang w:eastAsia="es-ES"/>
        </w:rPr>
        <w:drawing>
          <wp:inline distT="0" distB="0" distL="0" distR="0">
            <wp:extent cx="4680000" cy="2868308"/>
            <wp:effectExtent l="19050" t="0" r="6300" b="0"/>
            <wp:docPr id="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868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61C" w:rsidRDefault="00F7161C" w:rsidP="007019B2">
      <w:r>
        <w:t xml:space="preserve">En este caso, al ser un adjetivo en Inglés no lleva plural pero en caso de ser una palabra que </w:t>
      </w:r>
      <w:r w:rsidR="007019B2">
        <w:t>admita</w:t>
      </w:r>
      <w:r>
        <w:t xml:space="preserve"> plural se la añadiremos en el campo “Plural word”. </w:t>
      </w:r>
      <w:r w:rsidR="007019B2">
        <w:t>Si la palabra admite femenino/masculino en el idioma añadiremos una nueva línea pulsando el “+” (para el masculino o femenino).</w:t>
      </w:r>
    </w:p>
    <w:p w:rsidR="00F7161C" w:rsidRDefault="00F7161C" w:rsidP="001665B5">
      <w:r w:rsidRPr="007D096D">
        <w:rPr>
          <w:b/>
          <w:bCs/>
        </w:rPr>
        <w:lastRenderedPageBreak/>
        <w:t>¡Importante!</w:t>
      </w:r>
      <w:r>
        <w:t xml:space="preserve"> </w:t>
      </w:r>
      <w:r w:rsidR="001665B5">
        <w:t>No debemos olvidarnos de añadir o comprobar</w:t>
      </w:r>
      <w:r>
        <w:t xml:space="preserve"> el tipo de palabra que corresponda según </w:t>
      </w:r>
      <w:r w:rsidR="001665B5">
        <w:t xml:space="preserve">la clasificación de colores:  </w:t>
      </w:r>
    </w:p>
    <w:p w:rsidR="00F7161C" w:rsidRDefault="00F7161C" w:rsidP="00F7161C">
      <w:pPr>
        <w:pStyle w:val="Prrafodelista"/>
        <w:numPr>
          <w:ilvl w:val="0"/>
          <w:numId w:val="3"/>
        </w:numPr>
      </w:pPr>
      <w:r>
        <w:t>Nombre propio (color amarillo): incluye nombres propios y pronombres</w:t>
      </w:r>
    </w:p>
    <w:p w:rsidR="00F7161C" w:rsidRDefault="00F7161C" w:rsidP="00F7161C">
      <w:pPr>
        <w:pStyle w:val="Prrafodelista"/>
        <w:numPr>
          <w:ilvl w:val="0"/>
          <w:numId w:val="3"/>
        </w:numPr>
      </w:pPr>
      <w:r>
        <w:t>Nombre común (color naranja): sustantivos</w:t>
      </w:r>
    </w:p>
    <w:p w:rsidR="00F7161C" w:rsidRDefault="00F7161C" w:rsidP="00F7161C">
      <w:pPr>
        <w:pStyle w:val="Prrafodelista"/>
        <w:numPr>
          <w:ilvl w:val="0"/>
          <w:numId w:val="3"/>
        </w:numPr>
      </w:pPr>
      <w:r>
        <w:t>Verbos (color verde)</w:t>
      </w:r>
    </w:p>
    <w:p w:rsidR="00F7161C" w:rsidRDefault="00F7161C" w:rsidP="00F7161C">
      <w:pPr>
        <w:pStyle w:val="Prrafodelista"/>
        <w:numPr>
          <w:ilvl w:val="0"/>
          <w:numId w:val="3"/>
        </w:numPr>
      </w:pPr>
      <w:r>
        <w:t>Descriptivos (color azul): adjetivos y adverbios</w:t>
      </w:r>
    </w:p>
    <w:p w:rsidR="00F7161C" w:rsidRDefault="00F7161C" w:rsidP="00F7161C">
      <w:pPr>
        <w:pStyle w:val="Prrafodelista"/>
        <w:numPr>
          <w:ilvl w:val="0"/>
          <w:numId w:val="3"/>
        </w:numPr>
      </w:pPr>
      <w:r>
        <w:t>Contenido Social (color rosa): frases hechas, formulas de cortesía, preguntas, expresiones,….</w:t>
      </w:r>
    </w:p>
    <w:p w:rsidR="00F7161C" w:rsidRDefault="00F7161C" w:rsidP="00F7161C">
      <w:pPr>
        <w:pStyle w:val="Prrafodelista"/>
        <w:numPr>
          <w:ilvl w:val="0"/>
          <w:numId w:val="3"/>
        </w:numPr>
      </w:pPr>
      <w:r>
        <w:t>Miscelánea (color  blanco): incluye números, alfabeto, preposiciones,…</w:t>
      </w:r>
    </w:p>
    <w:p w:rsidR="00F7161C" w:rsidRDefault="00F7161C" w:rsidP="00F7161C">
      <w:r>
        <w:t>Finalmente cuando consideremos que el pictograma está bien catalogado (repasar</w:t>
      </w:r>
      <w:r w:rsidR="001665B5">
        <w:t>emos siempre</w:t>
      </w:r>
      <w:r>
        <w:t xml:space="preserve"> por si acaso)</w:t>
      </w:r>
      <w:r w:rsidR="00B52584">
        <w:t xml:space="preserve"> y</w:t>
      </w:r>
      <w:r>
        <w:t xml:space="preserve"> tiene las palabras ade</w:t>
      </w:r>
      <w:r w:rsidR="00B52584">
        <w:t xml:space="preserve">cuadas pulsamos en “Validated”. </w:t>
      </w:r>
    </w:p>
    <w:p w:rsidR="00F7161C" w:rsidRDefault="00F7161C" w:rsidP="00EC26CD">
      <w:pPr>
        <w:jc w:val="center"/>
      </w:pPr>
      <w:r>
        <w:rPr>
          <w:lang w:eastAsia="es-ES"/>
        </w:rPr>
        <w:drawing>
          <wp:inline distT="0" distB="0" distL="0" distR="0">
            <wp:extent cx="4655363" cy="2940508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595" cy="294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05B" w:rsidRDefault="007D096D" w:rsidP="00DB1FA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</w:t>
      </w:r>
      <w:r w:rsidR="00E9605B" w:rsidRPr="008E4360">
        <w:rPr>
          <w:b/>
          <w:bCs/>
          <w:sz w:val="24"/>
          <w:szCs w:val="24"/>
        </w:rPr>
        <w:t xml:space="preserve">.  </w:t>
      </w:r>
      <w:r w:rsidR="00E9605B">
        <w:rPr>
          <w:b/>
          <w:bCs/>
          <w:sz w:val="24"/>
          <w:szCs w:val="24"/>
        </w:rPr>
        <w:t xml:space="preserve">VALIDAR LAS TRADUCCIONES </w:t>
      </w:r>
      <w:r w:rsidR="00DB1FA9">
        <w:rPr>
          <w:b/>
          <w:bCs/>
          <w:sz w:val="24"/>
          <w:szCs w:val="24"/>
        </w:rPr>
        <w:t xml:space="preserve">Y AÑADIR PLURALES AL </w:t>
      </w:r>
      <w:r w:rsidR="00E9605B">
        <w:rPr>
          <w:b/>
          <w:bCs/>
          <w:sz w:val="24"/>
          <w:szCs w:val="24"/>
        </w:rPr>
        <w:t>PICTOGRAMA</w:t>
      </w:r>
    </w:p>
    <w:p w:rsidR="00DB1FA9" w:rsidRDefault="00E9605B" w:rsidP="00DB1FA9">
      <w:r>
        <w:t xml:space="preserve">En el caso de que el pictograma tenga ya </w:t>
      </w:r>
      <w:r w:rsidR="00DB1FA9">
        <w:t xml:space="preserve">traducciones anteriores debemos </w:t>
      </w:r>
      <w:r>
        <w:t>revisarlas</w:t>
      </w:r>
      <w:r w:rsidR="00DB1FA9">
        <w:t xml:space="preserve">: </w:t>
      </w:r>
    </w:p>
    <w:p w:rsidR="00DB1FA9" w:rsidRDefault="00DB1FA9" w:rsidP="003417BC">
      <w:pPr>
        <w:pStyle w:val="Prrafodelista"/>
        <w:numPr>
          <w:ilvl w:val="0"/>
          <w:numId w:val="5"/>
        </w:numPr>
      </w:pPr>
      <w:r>
        <w:t xml:space="preserve">Si alguna traducción no es necesaria la borraremos pulsando en la papelera que hay a la derecha. Por ejemplo, si en las traducciones sugeridas en inglés o castellano vemos que solo está traducido como adjetivo y el pictograma tiene alguna traducción como sustantivo la borraremos. </w:t>
      </w:r>
      <w:r w:rsidR="003417BC">
        <w:t>En este caso, sobra “weather” como nombre común porque en castellano solo está el adjetivo “vestoso” (windy).</w:t>
      </w:r>
    </w:p>
    <w:p w:rsidR="007D096D" w:rsidRDefault="007D096D" w:rsidP="007D096D">
      <w:pPr>
        <w:pStyle w:val="Prrafodelista"/>
      </w:pPr>
    </w:p>
    <w:p w:rsidR="003417BC" w:rsidRDefault="003417BC" w:rsidP="007D096D">
      <w:pPr>
        <w:pStyle w:val="Prrafodelista"/>
        <w:jc w:val="center"/>
      </w:pPr>
      <w:r>
        <w:rPr>
          <w:lang w:eastAsia="es-ES"/>
        </w:rPr>
        <w:drawing>
          <wp:inline distT="0" distB="0" distL="0" distR="0">
            <wp:extent cx="4187190" cy="2760196"/>
            <wp:effectExtent l="19050" t="0" r="381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22" cy="2760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96D" w:rsidRDefault="007D096D" w:rsidP="007D096D">
      <w:pPr>
        <w:pStyle w:val="Prrafodelista"/>
        <w:jc w:val="center"/>
      </w:pPr>
    </w:p>
    <w:p w:rsidR="00DB1FA9" w:rsidRDefault="003417BC" w:rsidP="00EC26CD">
      <w:pPr>
        <w:pStyle w:val="Prrafodelista"/>
      </w:pPr>
      <w:r>
        <w:lastRenderedPageBreak/>
        <w:t>Si alguna traducción se corresponde con una palabra de uso poco frecuente también podemos borrarla.</w:t>
      </w:r>
    </w:p>
    <w:p w:rsidR="00DB1FA9" w:rsidRDefault="00DB1FA9" w:rsidP="00DB1FA9">
      <w:pPr>
        <w:pStyle w:val="Prrafodelista"/>
        <w:numPr>
          <w:ilvl w:val="0"/>
          <w:numId w:val="5"/>
        </w:numPr>
      </w:pPr>
      <w:r>
        <w:t xml:space="preserve">Si la traducción admite plural lo añadiremos ya que de este modo podremos mostrar el pictograma con el signo de plural añadido en la parte pública del portal. </w:t>
      </w:r>
    </w:p>
    <w:p w:rsidR="00DB1FA9" w:rsidRDefault="00DB1FA9" w:rsidP="00DB1FA9">
      <w:pPr>
        <w:pStyle w:val="Prrafodelista"/>
      </w:pPr>
    </w:p>
    <w:p w:rsidR="00DB1FA9" w:rsidRDefault="00DB1FA9" w:rsidP="007D096D">
      <w:pPr>
        <w:pStyle w:val="Prrafodelista"/>
        <w:jc w:val="center"/>
      </w:pPr>
      <w:r>
        <w:rPr>
          <w:lang w:eastAsia="es-ES"/>
        </w:rPr>
        <w:drawing>
          <wp:inline distT="0" distB="0" distL="0" distR="0">
            <wp:extent cx="4274655" cy="3074266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684" cy="307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FA9" w:rsidRDefault="00DB1FA9" w:rsidP="00DB1FA9">
      <w:pPr>
        <w:pStyle w:val="Prrafodelista"/>
      </w:pPr>
    </w:p>
    <w:p w:rsidR="00F2760A" w:rsidRDefault="00DB1FA9" w:rsidP="00F2760A">
      <w:pPr>
        <w:pStyle w:val="Prrafodelista"/>
        <w:numPr>
          <w:ilvl w:val="0"/>
          <w:numId w:val="5"/>
        </w:numPr>
      </w:pPr>
      <w:r>
        <w:t>Si consideramos que el pictograma ya está correctamente traducido y hemos añadido los plurales en caso nec</w:t>
      </w:r>
      <w:r w:rsidR="00F2760A">
        <w:t>esario procederemos a validarlo:</w:t>
      </w:r>
      <w:r>
        <w:t xml:space="preserve"> </w:t>
      </w:r>
      <w:r w:rsidR="00F2760A">
        <w:t xml:space="preserve"> marcaremos el checkbox de Validated, esto nos servirá como traductores, para saber que pictogramas ya están completamente traducidos y queremos que ya no aparezcan en la pestaña de “Not Validated”</w:t>
      </w:r>
    </w:p>
    <w:p w:rsidR="00B45733" w:rsidRDefault="00E9605B" w:rsidP="007D096D">
      <w:pPr>
        <w:jc w:val="center"/>
      </w:pPr>
      <w:r>
        <w:rPr>
          <w:lang w:eastAsia="es-ES"/>
        </w:rPr>
        <w:drawing>
          <wp:inline distT="0" distB="0" distL="0" distR="0">
            <wp:extent cx="5491204" cy="3113090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330" cy="311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FA9" w:rsidRDefault="00DB1FA9" w:rsidP="00DB1FA9"/>
    <w:p w:rsidR="00EC26CD" w:rsidRDefault="00EC26CD" w:rsidP="00DB1FA9">
      <w:pPr>
        <w:rPr>
          <w:b/>
          <w:bCs/>
          <w:sz w:val="32"/>
          <w:szCs w:val="32"/>
        </w:rPr>
      </w:pPr>
    </w:p>
    <w:p w:rsidR="00EC26CD" w:rsidRDefault="00EC26CD" w:rsidP="00DB1FA9">
      <w:pPr>
        <w:rPr>
          <w:b/>
          <w:bCs/>
          <w:sz w:val="32"/>
          <w:szCs w:val="32"/>
        </w:rPr>
      </w:pPr>
    </w:p>
    <w:p w:rsidR="00EC26CD" w:rsidRDefault="00EC26CD" w:rsidP="00DB1FA9">
      <w:pPr>
        <w:rPr>
          <w:b/>
          <w:bCs/>
          <w:sz w:val="32"/>
          <w:szCs w:val="32"/>
        </w:rPr>
      </w:pPr>
    </w:p>
    <w:p w:rsidR="00DB1FA9" w:rsidRPr="00DB1FA9" w:rsidRDefault="00DB1FA9" w:rsidP="00DB1FA9">
      <w:pPr>
        <w:rPr>
          <w:b/>
          <w:bCs/>
          <w:sz w:val="32"/>
          <w:szCs w:val="32"/>
        </w:rPr>
      </w:pPr>
      <w:r w:rsidRPr="00DB1FA9">
        <w:rPr>
          <w:b/>
          <w:bCs/>
          <w:sz w:val="32"/>
          <w:szCs w:val="32"/>
        </w:rPr>
        <w:lastRenderedPageBreak/>
        <w:t>ANEXO</w:t>
      </w:r>
    </w:p>
    <w:p w:rsidR="00DB1FA9" w:rsidRDefault="004B4DC2" w:rsidP="00DB1FA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PICTOGRAMA EN PLURAL</w:t>
      </w:r>
    </w:p>
    <w:p w:rsidR="00DB1FA9" w:rsidRPr="00DB1FA9" w:rsidRDefault="00DB1FA9" w:rsidP="004B4DC2">
      <w:r w:rsidRPr="00DB1FA9">
        <w:t xml:space="preserve">Si un </w:t>
      </w:r>
      <w:r>
        <w:t xml:space="preserve">pictograma ya representa un concepto en plural </w:t>
      </w:r>
      <w:r w:rsidR="004B4DC2">
        <w:t>(como éste de cerezas) debemos traducir el pictograma ya en plural y no escribir nada en “plural word” (palabra en plural)</w:t>
      </w:r>
    </w:p>
    <w:p w:rsidR="00DB1FA9" w:rsidRDefault="00DB1FA9" w:rsidP="007D096D">
      <w:pPr>
        <w:jc w:val="center"/>
      </w:pPr>
      <w:r>
        <w:rPr>
          <w:lang w:eastAsia="es-ES"/>
        </w:rPr>
        <w:drawing>
          <wp:inline distT="0" distB="0" distL="0" distR="0">
            <wp:extent cx="5165201" cy="3500685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477" cy="350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1FA9" w:rsidSect="00A54B6C">
      <w:pgSz w:w="11906" w:h="16838"/>
      <w:pgMar w:top="709" w:right="1080" w:bottom="851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824F2"/>
    <w:multiLevelType w:val="hybridMultilevel"/>
    <w:tmpl w:val="7D00D1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B24F91"/>
    <w:multiLevelType w:val="hybridMultilevel"/>
    <w:tmpl w:val="6860BA70"/>
    <w:lvl w:ilvl="0" w:tplc="E4D20A0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F670F14"/>
    <w:multiLevelType w:val="hybridMultilevel"/>
    <w:tmpl w:val="4FAE15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A524AE"/>
    <w:multiLevelType w:val="hybridMultilevel"/>
    <w:tmpl w:val="01F68B46"/>
    <w:lvl w:ilvl="0" w:tplc="25CA00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CC5B02"/>
    <w:multiLevelType w:val="hybridMultilevel"/>
    <w:tmpl w:val="C884EC14"/>
    <w:lvl w:ilvl="0" w:tplc="4364E0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DD2049"/>
    <w:multiLevelType w:val="hybridMultilevel"/>
    <w:tmpl w:val="2F367DE8"/>
    <w:lvl w:ilvl="0" w:tplc="DF660ADE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8E4360"/>
    <w:rsid w:val="00042B93"/>
    <w:rsid w:val="000E1795"/>
    <w:rsid w:val="001665B5"/>
    <w:rsid w:val="001C5423"/>
    <w:rsid w:val="002F5784"/>
    <w:rsid w:val="003417BC"/>
    <w:rsid w:val="004B4DC2"/>
    <w:rsid w:val="00600DEF"/>
    <w:rsid w:val="00606638"/>
    <w:rsid w:val="00656FB0"/>
    <w:rsid w:val="007019B2"/>
    <w:rsid w:val="00791154"/>
    <w:rsid w:val="007D096D"/>
    <w:rsid w:val="008507D2"/>
    <w:rsid w:val="00854A56"/>
    <w:rsid w:val="008E4360"/>
    <w:rsid w:val="009A6560"/>
    <w:rsid w:val="009E3AAD"/>
    <w:rsid w:val="009E7F4B"/>
    <w:rsid w:val="00A54B6C"/>
    <w:rsid w:val="00B45733"/>
    <w:rsid w:val="00B52584"/>
    <w:rsid w:val="00DB1FA9"/>
    <w:rsid w:val="00E16904"/>
    <w:rsid w:val="00E33858"/>
    <w:rsid w:val="00E9605B"/>
    <w:rsid w:val="00EC26CD"/>
    <w:rsid w:val="00ED60B6"/>
    <w:rsid w:val="00F16338"/>
    <w:rsid w:val="00F2760A"/>
    <w:rsid w:val="00F7161C"/>
    <w:rsid w:val="00F84B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07D2"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E436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E4360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E43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4360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beta.arasaac.org/register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admin.arasaac.org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mailto:arasaac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996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Romero Corral</dc:creator>
  <cp:lastModifiedBy>David Romero Corral</cp:lastModifiedBy>
  <cp:revision>4</cp:revision>
  <dcterms:created xsi:type="dcterms:W3CDTF">2019-12-26T23:36:00Z</dcterms:created>
  <dcterms:modified xsi:type="dcterms:W3CDTF">2019-12-27T11:07:00Z</dcterms:modified>
</cp:coreProperties>
</file>