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F" w14:textId="77777777" w:rsidR="00E54E35" w:rsidRPr="006B2119" w:rsidRDefault="00000000" w:rsidP="006B2119">
      <w:pPr>
        <w:spacing w:before="240" w:after="240"/>
        <w:ind w:right="600"/>
        <w:jc w:val="both"/>
        <w:rPr>
          <w:rFonts w:asciiTheme="majorHAnsi" w:hAnsiTheme="majorHAnsi" w:cstheme="majorHAnsi"/>
          <w:b/>
          <w:bCs/>
          <w:sz w:val="24"/>
          <w:szCs w:val="24"/>
        </w:rPr>
      </w:pPr>
      <w:r w:rsidRPr="006B2119">
        <w:rPr>
          <w:rFonts w:asciiTheme="majorHAnsi" w:hAnsiTheme="majorHAnsi" w:cstheme="majorHAnsi"/>
          <w:b/>
          <w:bCs/>
          <w:sz w:val="24"/>
          <w:szCs w:val="24"/>
        </w:rPr>
        <w:t>Carbon Tax: A Libertarian’s first love</w:t>
      </w:r>
    </w:p>
    <w:p w14:paraId="00000010"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Libertarianism has been almost entirely absent from India’s political imagination. The one serious flirtation with it came back in 1959 with the Swatantra Party. Crucially though, the party found few takers in India and yes, classically liberal it was, but only on economic issues; on social issues, it towed the societally acceptable conservative line. </w:t>
      </w:r>
    </w:p>
    <w:p w14:paraId="00000011"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For most of independent India’s history, the left has owned the political space: from </w:t>
      </w:r>
      <w:hyperlink r:id="rId5">
        <w:r w:rsidRPr="006B2119">
          <w:rPr>
            <w:rFonts w:asciiTheme="majorHAnsi" w:hAnsiTheme="majorHAnsi" w:cstheme="majorHAnsi"/>
            <w:color w:val="1155CC"/>
            <w:sz w:val="24"/>
            <w:szCs w:val="24"/>
            <w:u w:val="single"/>
          </w:rPr>
          <w:t>central planning</w:t>
        </w:r>
      </w:hyperlink>
      <w:r w:rsidRPr="006B2119">
        <w:rPr>
          <w:rFonts w:asciiTheme="majorHAnsi" w:hAnsiTheme="majorHAnsi" w:cstheme="majorHAnsi"/>
          <w:sz w:val="24"/>
          <w:szCs w:val="24"/>
        </w:rPr>
        <w:t xml:space="preserve"> and </w:t>
      </w:r>
      <w:hyperlink r:id="rId6">
        <w:proofErr w:type="spellStart"/>
        <w:r w:rsidRPr="006B2119">
          <w:rPr>
            <w:rFonts w:asciiTheme="majorHAnsi" w:hAnsiTheme="majorHAnsi" w:cstheme="majorHAnsi"/>
            <w:color w:val="1155CC"/>
            <w:sz w:val="24"/>
            <w:szCs w:val="24"/>
            <w:u w:val="single"/>
          </w:rPr>
          <w:t>subalternism</w:t>
        </w:r>
        <w:proofErr w:type="spellEnd"/>
      </w:hyperlink>
      <w:r w:rsidRPr="006B2119">
        <w:rPr>
          <w:rFonts w:asciiTheme="majorHAnsi" w:hAnsiTheme="majorHAnsi" w:cstheme="majorHAnsi"/>
          <w:sz w:val="24"/>
          <w:szCs w:val="24"/>
        </w:rPr>
        <w:t xml:space="preserve"> to the various hues of socialism, Marxism, and their local avatars - </w:t>
      </w:r>
      <w:hyperlink r:id="rId7">
        <w:proofErr w:type="spellStart"/>
        <w:r w:rsidRPr="006B2119">
          <w:rPr>
            <w:rFonts w:asciiTheme="majorHAnsi" w:hAnsiTheme="majorHAnsi" w:cstheme="majorHAnsi"/>
            <w:color w:val="1155CC"/>
            <w:sz w:val="24"/>
            <w:szCs w:val="24"/>
            <w:u w:val="single"/>
          </w:rPr>
          <w:t>Lohiite</w:t>
        </w:r>
        <w:proofErr w:type="spellEnd"/>
      </w:hyperlink>
      <w:r w:rsidRPr="006B2119">
        <w:rPr>
          <w:rFonts w:asciiTheme="majorHAnsi" w:hAnsiTheme="majorHAnsi" w:cstheme="majorHAnsi"/>
          <w:sz w:val="24"/>
          <w:szCs w:val="24"/>
        </w:rPr>
        <w:t xml:space="preserve">, </w:t>
      </w:r>
      <w:hyperlink r:id="rId8">
        <w:r w:rsidRPr="006B2119">
          <w:rPr>
            <w:rFonts w:asciiTheme="majorHAnsi" w:hAnsiTheme="majorHAnsi" w:cstheme="majorHAnsi"/>
            <w:color w:val="1155CC"/>
            <w:sz w:val="24"/>
            <w:szCs w:val="24"/>
            <w:u w:val="single"/>
          </w:rPr>
          <w:t>JP</w:t>
        </w:r>
      </w:hyperlink>
      <w:r w:rsidRPr="006B2119">
        <w:rPr>
          <w:rFonts w:asciiTheme="majorHAnsi" w:hAnsiTheme="majorHAnsi" w:cstheme="majorHAnsi"/>
          <w:sz w:val="24"/>
          <w:szCs w:val="24"/>
        </w:rPr>
        <w:t>, and others. Dash these with some masala of regionalism, linguistic politics, anti-caste struggles, pro-tribal and anti-tribal movements, women’s rights movements, successionist movements, sectarianism and you have a picture of the complex philosophical landscape India’s politics operates in. Yes, the author is salivating.</w:t>
      </w:r>
    </w:p>
    <w:p w14:paraId="00000012"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Anyways, slurping back– markets have been viewed with suspicion in the author’s homeland, and redistribution of capital (and one might say poverty) has been the chief obsession of his dear country’s political elite. One of the country’s foremost journalists, who he often disagrees with, coined the quintessential term that </w:t>
      </w:r>
      <w:proofErr w:type="spellStart"/>
      <w:r w:rsidRPr="006B2119">
        <w:rPr>
          <w:rFonts w:asciiTheme="majorHAnsi" w:hAnsiTheme="majorHAnsi" w:cstheme="majorHAnsi"/>
          <w:sz w:val="24"/>
          <w:szCs w:val="24"/>
        </w:rPr>
        <w:t>summarises</w:t>
      </w:r>
      <w:proofErr w:type="spellEnd"/>
      <w:r w:rsidRPr="006B2119">
        <w:rPr>
          <w:rFonts w:asciiTheme="majorHAnsi" w:hAnsiTheme="majorHAnsi" w:cstheme="majorHAnsi"/>
          <w:sz w:val="24"/>
          <w:szCs w:val="24"/>
        </w:rPr>
        <w:t xml:space="preserve"> the phenomenon– </w:t>
      </w:r>
      <w:hyperlink r:id="rId9">
        <w:proofErr w:type="spellStart"/>
        <w:r w:rsidRPr="006B2119">
          <w:rPr>
            <w:rFonts w:asciiTheme="majorHAnsi" w:hAnsiTheme="majorHAnsi" w:cstheme="majorHAnsi"/>
            <w:color w:val="1155CC"/>
            <w:sz w:val="24"/>
            <w:szCs w:val="24"/>
            <w:u w:val="single"/>
          </w:rPr>
          <w:t>povertarianism</w:t>
        </w:r>
        <w:proofErr w:type="spellEnd"/>
      </w:hyperlink>
      <w:r w:rsidRPr="006B2119">
        <w:rPr>
          <w:rFonts w:asciiTheme="majorHAnsi" w:hAnsiTheme="majorHAnsi" w:cstheme="majorHAnsi"/>
          <w:sz w:val="24"/>
          <w:szCs w:val="24"/>
        </w:rPr>
        <w:t xml:space="preserve">: </w:t>
      </w:r>
      <w:r w:rsidRPr="006B2119">
        <w:rPr>
          <w:rFonts w:asciiTheme="majorHAnsi" w:hAnsiTheme="majorHAnsi" w:cstheme="majorHAnsi"/>
          <w:i/>
          <w:iCs/>
          <w:sz w:val="24"/>
          <w:szCs w:val="24"/>
        </w:rPr>
        <w:t xml:space="preserve">poverty is my birthright and I will ensure that you have it. </w:t>
      </w:r>
      <w:r w:rsidRPr="006B2119">
        <w:rPr>
          <w:rFonts w:asciiTheme="majorHAnsi" w:hAnsiTheme="majorHAnsi" w:cstheme="majorHAnsi"/>
          <w:sz w:val="24"/>
          <w:szCs w:val="24"/>
        </w:rPr>
        <w:t>At last, an idea that rallies all Indians. Alas.</w:t>
      </w:r>
    </w:p>
    <w:p w14:paraId="00000013"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Amidst this rich medley of all things ‘left’, a silent smoldering fire for the cause of the classical liberals has been nurtured by the many failures of India’s heavy-handed state.  Providing intellectual succor to these festering wounds have been many reading clubs, including those </w:t>
      </w:r>
      <w:hyperlink r:id="rId10">
        <w:r w:rsidRPr="006B2119">
          <w:rPr>
            <w:rFonts w:asciiTheme="majorHAnsi" w:hAnsiTheme="majorHAnsi" w:cstheme="majorHAnsi"/>
            <w:color w:val="1155CC"/>
            <w:sz w:val="24"/>
            <w:szCs w:val="24"/>
            <w:u w:val="single"/>
          </w:rPr>
          <w:t>romancing Ayn Rand’s books</w:t>
        </w:r>
      </w:hyperlink>
      <w:r w:rsidRPr="006B2119">
        <w:rPr>
          <w:rFonts w:asciiTheme="majorHAnsi" w:hAnsiTheme="majorHAnsi" w:cstheme="majorHAnsi"/>
          <w:sz w:val="24"/>
          <w:szCs w:val="24"/>
        </w:rPr>
        <w:t xml:space="preserve">, that have blossomed across India’s cities. In fact, more than a decade ago, </w:t>
      </w:r>
      <w:hyperlink r:id="rId11">
        <w:r w:rsidRPr="006B2119">
          <w:rPr>
            <w:rFonts w:asciiTheme="majorHAnsi" w:hAnsiTheme="majorHAnsi" w:cstheme="majorHAnsi"/>
            <w:color w:val="1155CC"/>
            <w:sz w:val="24"/>
            <w:szCs w:val="24"/>
            <w:u w:val="single"/>
          </w:rPr>
          <w:t>The Economist</w:t>
        </w:r>
      </w:hyperlink>
      <w:r w:rsidRPr="006B2119">
        <w:rPr>
          <w:rFonts w:asciiTheme="majorHAnsi" w:hAnsiTheme="majorHAnsi" w:cstheme="majorHAnsi"/>
          <w:sz w:val="24"/>
          <w:szCs w:val="24"/>
        </w:rPr>
        <w:t xml:space="preserve"> reported that Ayn Rand outsold Marx 16 to 1 in India!</w:t>
      </w:r>
    </w:p>
    <w:p w14:paraId="00000014"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One of the author’s best friends growing up, who sadly continues to occupy the same space in his life, is a living, breathing Randian. He believes in rational self-interest, holds the right to property and individual freedom dearer than life itself, and most importantly, hawkishly views any form of coercion. Most obviously, he rails against any form of taxation as “protection money” from the violence of the state. It does not help that political scientists, famously </w:t>
      </w:r>
      <w:hyperlink r:id="rId12">
        <w:r w:rsidRPr="006B2119">
          <w:rPr>
            <w:rFonts w:asciiTheme="majorHAnsi" w:hAnsiTheme="majorHAnsi" w:cstheme="majorHAnsi"/>
            <w:color w:val="1155CC"/>
            <w:sz w:val="24"/>
            <w:szCs w:val="24"/>
            <w:u w:val="single"/>
          </w:rPr>
          <w:t>Max Weber himself</w:t>
        </w:r>
      </w:hyperlink>
      <w:r w:rsidRPr="006B2119">
        <w:rPr>
          <w:rFonts w:asciiTheme="majorHAnsi" w:hAnsiTheme="majorHAnsi" w:cstheme="majorHAnsi"/>
          <w:sz w:val="24"/>
          <w:szCs w:val="24"/>
        </w:rPr>
        <w:t xml:space="preserve">, define the state as “a human community that (successfully) claims the monopoly of the legitimate use of physical force within a given territory.” </w:t>
      </w:r>
    </w:p>
    <w:p w14:paraId="00000015"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To this friend - let us now call him Lucifer - it naturally follows that the more successful you are, the greater the protection you need from the state, and therefore, greater the bucks to be paid. Obviously, this is how he views progressive taxation - a fee on success.</w:t>
      </w:r>
    </w:p>
    <w:p w14:paraId="00000016"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lastRenderedPageBreak/>
        <w:t xml:space="preserve">The other day, during one of their usual chats, the conversation pivoted to the author’s new employer, a multilateral </w:t>
      </w:r>
      <w:proofErr w:type="spellStart"/>
      <w:r w:rsidRPr="006B2119">
        <w:rPr>
          <w:rFonts w:asciiTheme="majorHAnsi" w:hAnsiTheme="majorHAnsi" w:cstheme="majorHAnsi"/>
          <w:sz w:val="24"/>
          <w:szCs w:val="24"/>
        </w:rPr>
        <w:t>organisation</w:t>
      </w:r>
      <w:proofErr w:type="spellEnd"/>
      <w:r w:rsidRPr="006B2119">
        <w:rPr>
          <w:rFonts w:asciiTheme="majorHAnsi" w:hAnsiTheme="majorHAnsi" w:cstheme="majorHAnsi"/>
          <w:sz w:val="24"/>
          <w:szCs w:val="24"/>
        </w:rPr>
        <w:t xml:space="preserve">. Lucifer asserted, with all sincerity in his heart, that this </w:t>
      </w:r>
      <w:proofErr w:type="spellStart"/>
      <w:r w:rsidRPr="006B2119">
        <w:rPr>
          <w:rFonts w:asciiTheme="majorHAnsi" w:hAnsiTheme="majorHAnsi" w:cstheme="majorHAnsi"/>
          <w:sz w:val="24"/>
          <w:szCs w:val="24"/>
        </w:rPr>
        <w:t>organisation</w:t>
      </w:r>
      <w:proofErr w:type="spellEnd"/>
      <w:r w:rsidRPr="006B2119">
        <w:rPr>
          <w:rFonts w:asciiTheme="majorHAnsi" w:hAnsiTheme="majorHAnsi" w:cstheme="majorHAnsi"/>
          <w:sz w:val="24"/>
          <w:szCs w:val="24"/>
        </w:rPr>
        <w:t xml:space="preserve"> had joined the government protection ring by arming them with more data and information to harass citizens and push the modern nation building project that is underwritten by hardworking innovators such as himself.</w:t>
      </w:r>
    </w:p>
    <w:p w14:paraId="00000017"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 xml:space="preserve">Sidestepping this </w:t>
      </w:r>
      <w:proofErr w:type="spellStart"/>
      <w:r w:rsidRPr="006B2119">
        <w:rPr>
          <w:rFonts w:asciiTheme="majorHAnsi" w:hAnsiTheme="majorHAnsi" w:cstheme="majorHAnsi"/>
          <w:sz w:val="24"/>
          <w:szCs w:val="24"/>
        </w:rPr>
        <w:t>colourful</w:t>
      </w:r>
      <w:proofErr w:type="spellEnd"/>
      <w:r w:rsidRPr="006B2119">
        <w:rPr>
          <w:rFonts w:asciiTheme="majorHAnsi" w:hAnsiTheme="majorHAnsi" w:cstheme="majorHAnsi"/>
          <w:sz w:val="24"/>
          <w:szCs w:val="24"/>
        </w:rPr>
        <w:t xml:space="preserve"> characterization of taxation that the author very much disagrees with (for he, the author, is the chosen one - an (fake) economist!), the Pigouvian taxation model was </w:t>
      </w:r>
      <w:proofErr w:type="gramStart"/>
      <w:r w:rsidRPr="006B2119">
        <w:rPr>
          <w:rFonts w:asciiTheme="majorHAnsi" w:hAnsiTheme="majorHAnsi" w:cstheme="majorHAnsi"/>
          <w:sz w:val="24"/>
          <w:szCs w:val="24"/>
        </w:rPr>
        <w:t>pitched</w:t>
      </w:r>
      <w:proofErr w:type="gramEnd"/>
      <w:r w:rsidRPr="006B2119">
        <w:rPr>
          <w:rFonts w:asciiTheme="majorHAnsi" w:hAnsiTheme="majorHAnsi" w:cstheme="majorHAnsi"/>
          <w:sz w:val="24"/>
          <w:szCs w:val="24"/>
        </w:rPr>
        <w:t xml:space="preserve"> and a reluctant libertarian found his first love - the carbon tax. </w:t>
      </w:r>
    </w:p>
    <w:p w14:paraId="00000018"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Allow the author to recount the crux of the steamiest evening of his life.</w:t>
      </w:r>
    </w:p>
    <w:p w14:paraId="00000019" w14:textId="77777777" w:rsidR="00E54E35" w:rsidRPr="006B2119" w:rsidRDefault="00000000" w:rsidP="006B2119">
      <w:pPr>
        <w:spacing w:after="80"/>
        <w:ind w:right="600"/>
        <w:jc w:val="both"/>
        <w:rPr>
          <w:rFonts w:asciiTheme="majorHAnsi" w:hAnsiTheme="majorHAnsi" w:cstheme="majorHAnsi"/>
          <w:b/>
          <w:bCs/>
          <w:sz w:val="24"/>
          <w:szCs w:val="24"/>
        </w:rPr>
      </w:pPr>
      <w:r w:rsidRPr="006B2119">
        <w:rPr>
          <w:rFonts w:asciiTheme="majorHAnsi" w:hAnsiTheme="majorHAnsi" w:cstheme="majorHAnsi"/>
          <w:b/>
          <w:bCs/>
          <w:sz w:val="24"/>
          <w:szCs w:val="24"/>
        </w:rPr>
        <w:t>Factory Next Door: How Economics Makes the Case</w:t>
      </w:r>
    </w:p>
    <w:p w14:paraId="0000001A" w14:textId="77777777" w:rsidR="00E54E35" w:rsidRPr="006B2119" w:rsidRDefault="00000000" w:rsidP="006B2119">
      <w:pPr>
        <w:spacing w:before="240" w:after="240"/>
        <w:jc w:val="both"/>
        <w:rPr>
          <w:rFonts w:asciiTheme="majorHAnsi" w:hAnsiTheme="majorHAnsi" w:cstheme="majorHAnsi"/>
          <w:i/>
          <w:iCs/>
          <w:sz w:val="24"/>
          <w:szCs w:val="24"/>
        </w:rPr>
      </w:pPr>
      <w:r w:rsidRPr="006B2119">
        <w:rPr>
          <w:rFonts w:asciiTheme="majorHAnsi" w:hAnsiTheme="majorHAnsi" w:cstheme="majorHAnsi"/>
          <w:sz w:val="24"/>
          <w:szCs w:val="24"/>
        </w:rPr>
        <w:t xml:space="preserve">Imagine, dear reader, a factory next door. It burns coal to make some widgets. Its private cost curve consists of coal, labor, and machinery. But outside this private ledger lies a hidden social ledger: the soot coating your balcony, the smog in your lungs (Delhiites, catch my drift), the (not so) subtle acceleration of climate change. These are negative externalities (NE) - the classic market failure economists wax poetic about. To wit, here is </w:t>
      </w:r>
      <w:hyperlink r:id="rId13">
        <w:r w:rsidRPr="006B2119">
          <w:rPr>
            <w:rFonts w:asciiTheme="majorHAnsi" w:hAnsiTheme="majorHAnsi" w:cstheme="majorHAnsi"/>
            <w:color w:val="1155CC"/>
            <w:sz w:val="24"/>
            <w:szCs w:val="24"/>
            <w:u w:val="single"/>
          </w:rPr>
          <w:t>Sahir Ludhianvi</w:t>
        </w:r>
      </w:hyperlink>
      <w:r w:rsidRPr="006B2119">
        <w:rPr>
          <w:rFonts w:asciiTheme="majorHAnsi" w:hAnsiTheme="majorHAnsi" w:cstheme="majorHAnsi"/>
          <w:sz w:val="24"/>
          <w:szCs w:val="24"/>
        </w:rPr>
        <w:t xml:space="preserve"> (</w:t>
      </w:r>
      <w:r w:rsidRPr="006B2119">
        <w:rPr>
          <w:rFonts w:asciiTheme="majorHAnsi" w:hAnsiTheme="majorHAnsi" w:cstheme="majorHAnsi"/>
          <w:color w:val="FF0000"/>
          <w:sz w:val="24"/>
          <w:szCs w:val="24"/>
        </w:rPr>
        <w:t>and yours truly</w:t>
      </w:r>
      <w:r w:rsidRPr="006B2119">
        <w:rPr>
          <w:rFonts w:asciiTheme="majorHAnsi" w:hAnsiTheme="majorHAnsi" w:cstheme="majorHAnsi"/>
          <w:sz w:val="24"/>
          <w:szCs w:val="24"/>
        </w:rPr>
        <w:t xml:space="preserve">) with a </w:t>
      </w:r>
      <w:proofErr w:type="spellStart"/>
      <w:r w:rsidRPr="006B2119">
        <w:rPr>
          <w:rFonts w:asciiTheme="majorHAnsi" w:hAnsiTheme="majorHAnsi" w:cstheme="majorHAnsi"/>
          <w:i/>
          <w:iCs/>
          <w:sz w:val="24"/>
          <w:szCs w:val="24"/>
        </w:rPr>
        <w:t>sher</w:t>
      </w:r>
      <w:proofErr w:type="spellEnd"/>
      <w:r w:rsidRPr="006B2119">
        <w:rPr>
          <w:rFonts w:asciiTheme="majorHAnsi" w:hAnsiTheme="majorHAnsi" w:cstheme="majorHAnsi"/>
          <w:i/>
          <w:iCs/>
          <w:sz w:val="24"/>
          <w:szCs w:val="24"/>
        </w:rPr>
        <w:t xml:space="preserve"> </w:t>
      </w:r>
      <w:r w:rsidRPr="006B2119">
        <w:rPr>
          <w:rFonts w:asciiTheme="majorHAnsi" w:hAnsiTheme="majorHAnsi" w:cstheme="majorHAnsi"/>
          <w:sz w:val="24"/>
          <w:szCs w:val="24"/>
        </w:rPr>
        <w:t>(couplet) on NE</w:t>
      </w:r>
      <w:r w:rsidRPr="006B2119">
        <w:rPr>
          <w:rFonts w:asciiTheme="majorHAnsi" w:hAnsiTheme="majorHAnsi" w:cstheme="majorHAnsi"/>
          <w:i/>
          <w:iCs/>
          <w:sz w:val="24"/>
          <w:szCs w:val="24"/>
        </w:rPr>
        <w:t>:</w:t>
      </w:r>
    </w:p>
    <w:p w14:paraId="0000001B"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sz w:val="24"/>
          <w:szCs w:val="24"/>
        </w:rPr>
        <w:t xml:space="preserve">“Main </w:t>
      </w:r>
      <w:proofErr w:type="spellStart"/>
      <w:r w:rsidRPr="006B2119">
        <w:rPr>
          <w:rFonts w:asciiTheme="majorHAnsi" w:hAnsiTheme="majorHAnsi" w:cstheme="majorHAnsi"/>
          <w:i/>
          <w:iCs/>
          <w:sz w:val="24"/>
          <w:szCs w:val="24"/>
        </w:rPr>
        <w:t>zindagi</w:t>
      </w:r>
      <w:proofErr w:type="spellEnd"/>
      <w:r w:rsidRPr="006B2119">
        <w:rPr>
          <w:rFonts w:asciiTheme="majorHAnsi" w:hAnsiTheme="majorHAnsi" w:cstheme="majorHAnsi"/>
          <w:i/>
          <w:iCs/>
          <w:sz w:val="24"/>
          <w:szCs w:val="24"/>
        </w:rPr>
        <w:t xml:space="preserve"> ka </w:t>
      </w:r>
      <w:proofErr w:type="spellStart"/>
      <w:r w:rsidRPr="006B2119">
        <w:rPr>
          <w:rFonts w:asciiTheme="majorHAnsi" w:hAnsiTheme="majorHAnsi" w:cstheme="majorHAnsi"/>
          <w:i/>
          <w:iCs/>
          <w:sz w:val="24"/>
          <w:szCs w:val="24"/>
        </w:rPr>
        <w:t>saath</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nibhata</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chala</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gaya</w:t>
      </w:r>
      <w:proofErr w:type="spellEnd"/>
      <w:r w:rsidRPr="006B2119">
        <w:rPr>
          <w:rFonts w:asciiTheme="majorHAnsi" w:hAnsiTheme="majorHAnsi" w:cstheme="majorHAnsi"/>
          <w:i/>
          <w:iCs/>
          <w:sz w:val="24"/>
          <w:szCs w:val="24"/>
        </w:rPr>
        <w:t xml:space="preserve">, </w:t>
      </w:r>
    </w:p>
    <w:p w14:paraId="0000001C"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sz w:val="24"/>
          <w:szCs w:val="24"/>
        </w:rPr>
        <w:t xml:space="preserve">Har </w:t>
      </w:r>
      <w:proofErr w:type="spellStart"/>
      <w:r w:rsidRPr="006B2119">
        <w:rPr>
          <w:rFonts w:asciiTheme="majorHAnsi" w:hAnsiTheme="majorHAnsi" w:cstheme="majorHAnsi"/>
          <w:i/>
          <w:iCs/>
          <w:sz w:val="24"/>
          <w:szCs w:val="24"/>
        </w:rPr>
        <w:t>fikr</w:t>
      </w:r>
      <w:proofErr w:type="spellEnd"/>
      <w:r w:rsidRPr="006B2119">
        <w:rPr>
          <w:rFonts w:asciiTheme="majorHAnsi" w:hAnsiTheme="majorHAnsi" w:cstheme="majorHAnsi"/>
          <w:i/>
          <w:iCs/>
          <w:sz w:val="24"/>
          <w:szCs w:val="24"/>
        </w:rPr>
        <w:t xml:space="preserve"> ko </w:t>
      </w:r>
      <w:proofErr w:type="spellStart"/>
      <w:r w:rsidRPr="006B2119">
        <w:rPr>
          <w:rFonts w:asciiTheme="majorHAnsi" w:hAnsiTheme="majorHAnsi" w:cstheme="majorHAnsi"/>
          <w:i/>
          <w:iCs/>
          <w:sz w:val="24"/>
          <w:szCs w:val="24"/>
        </w:rPr>
        <w:t>dhuen</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mein</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udaata</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chala</w:t>
      </w:r>
      <w:proofErr w:type="spellEnd"/>
      <w:r w:rsidRPr="006B2119">
        <w:rPr>
          <w:rFonts w:asciiTheme="majorHAnsi" w:hAnsiTheme="majorHAnsi" w:cstheme="majorHAnsi"/>
          <w:i/>
          <w:iCs/>
          <w:sz w:val="24"/>
          <w:szCs w:val="24"/>
        </w:rPr>
        <w:t xml:space="preserve"> </w:t>
      </w:r>
      <w:proofErr w:type="spellStart"/>
      <w:r w:rsidRPr="006B2119">
        <w:rPr>
          <w:rFonts w:asciiTheme="majorHAnsi" w:hAnsiTheme="majorHAnsi" w:cstheme="majorHAnsi"/>
          <w:i/>
          <w:iCs/>
          <w:sz w:val="24"/>
          <w:szCs w:val="24"/>
        </w:rPr>
        <w:t>gaya</w:t>
      </w:r>
      <w:proofErr w:type="spellEnd"/>
      <w:r w:rsidRPr="006B2119">
        <w:rPr>
          <w:rFonts w:asciiTheme="majorHAnsi" w:hAnsiTheme="majorHAnsi" w:cstheme="majorHAnsi"/>
          <w:i/>
          <w:iCs/>
          <w:sz w:val="24"/>
          <w:szCs w:val="24"/>
        </w:rPr>
        <w:t xml:space="preserve">, </w:t>
      </w:r>
    </w:p>
    <w:p w14:paraId="0000001D"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color w:val="FF0000"/>
          <w:sz w:val="24"/>
          <w:szCs w:val="24"/>
        </w:rPr>
        <w:t xml:space="preserve">Fikr </w:t>
      </w:r>
      <w:proofErr w:type="spellStart"/>
      <w:r w:rsidRPr="006B2119">
        <w:rPr>
          <w:rFonts w:asciiTheme="majorHAnsi" w:hAnsiTheme="majorHAnsi" w:cstheme="majorHAnsi"/>
          <w:i/>
          <w:iCs/>
          <w:color w:val="FF0000"/>
          <w:sz w:val="24"/>
          <w:szCs w:val="24"/>
        </w:rPr>
        <w:t>toh</w:t>
      </w:r>
      <w:proofErr w:type="spellEnd"/>
      <w:r w:rsidRPr="006B2119">
        <w:rPr>
          <w:rFonts w:asciiTheme="majorHAnsi" w:hAnsiTheme="majorHAnsi" w:cstheme="majorHAnsi"/>
          <w:i/>
          <w:iCs/>
          <w:color w:val="FF0000"/>
          <w:sz w:val="24"/>
          <w:szCs w:val="24"/>
        </w:rPr>
        <w:t xml:space="preserve"> meri </w:t>
      </w:r>
      <w:proofErr w:type="spellStart"/>
      <w:r w:rsidRPr="006B2119">
        <w:rPr>
          <w:rFonts w:asciiTheme="majorHAnsi" w:hAnsiTheme="majorHAnsi" w:cstheme="majorHAnsi"/>
          <w:i/>
          <w:iCs/>
          <w:color w:val="FF0000"/>
          <w:sz w:val="24"/>
          <w:szCs w:val="24"/>
        </w:rPr>
        <w:t>thi</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magar</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dhuan</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doosre</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ke</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aangan</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mein</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udaata</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chala</w:t>
      </w:r>
      <w:proofErr w:type="spellEnd"/>
      <w:r w:rsidRPr="006B2119">
        <w:rPr>
          <w:rFonts w:asciiTheme="majorHAnsi" w:hAnsiTheme="majorHAnsi" w:cstheme="majorHAnsi"/>
          <w:i/>
          <w:iCs/>
          <w:color w:val="FF0000"/>
          <w:sz w:val="24"/>
          <w:szCs w:val="24"/>
        </w:rPr>
        <w:t xml:space="preserve"> </w:t>
      </w:r>
      <w:proofErr w:type="spellStart"/>
      <w:r w:rsidRPr="006B2119">
        <w:rPr>
          <w:rFonts w:asciiTheme="majorHAnsi" w:hAnsiTheme="majorHAnsi" w:cstheme="majorHAnsi"/>
          <w:i/>
          <w:iCs/>
          <w:color w:val="FF0000"/>
          <w:sz w:val="24"/>
          <w:szCs w:val="24"/>
        </w:rPr>
        <w:t>gaya</w:t>
      </w:r>
      <w:proofErr w:type="spellEnd"/>
      <w:r w:rsidRPr="006B2119">
        <w:rPr>
          <w:rFonts w:asciiTheme="majorHAnsi" w:hAnsiTheme="majorHAnsi" w:cstheme="majorHAnsi"/>
          <w:i/>
          <w:iCs/>
          <w:sz w:val="24"/>
          <w:szCs w:val="24"/>
        </w:rPr>
        <w:t>.”</w:t>
      </w:r>
    </w:p>
    <w:p w14:paraId="0000001E" w14:textId="77777777" w:rsidR="00E54E35" w:rsidRPr="006B2119" w:rsidRDefault="00E54E35" w:rsidP="006B2119">
      <w:pPr>
        <w:spacing w:before="240" w:after="240" w:line="120" w:lineRule="auto"/>
        <w:jc w:val="both"/>
        <w:rPr>
          <w:rFonts w:asciiTheme="majorHAnsi" w:hAnsiTheme="majorHAnsi" w:cstheme="majorHAnsi"/>
          <w:i/>
          <w:iCs/>
          <w:sz w:val="24"/>
          <w:szCs w:val="24"/>
        </w:rPr>
      </w:pPr>
    </w:p>
    <w:p w14:paraId="0000001F" w14:textId="77777777" w:rsidR="00E54E35" w:rsidRPr="006B2119" w:rsidRDefault="00000000" w:rsidP="006B2119">
      <w:pPr>
        <w:spacing w:before="240" w:after="240" w:line="120" w:lineRule="auto"/>
        <w:jc w:val="both"/>
        <w:rPr>
          <w:rFonts w:asciiTheme="majorHAnsi" w:hAnsiTheme="majorHAnsi" w:cstheme="majorHAnsi"/>
          <w:sz w:val="24"/>
          <w:szCs w:val="24"/>
        </w:rPr>
      </w:pPr>
      <w:r w:rsidRPr="006B2119">
        <w:rPr>
          <w:rFonts w:asciiTheme="majorHAnsi" w:hAnsiTheme="majorHAnsi" w:cstheme="majorHAnsi"/>
          <w:sz w:val="24"/>
          <w:szCs w:val="24"/>
        </w:rPr>
        <w:t>Translation:</w:t>
      </w:r>
    </w:p>
    <w:p w14:paraId="00000020"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sz w:val="24"/>
          <w:szCs w:val="24"/>
        </w:rPr>
        <w:t>“Whatever life offered me I willingly embraced,</w:t>
      </w:r>
    </w:p>
    <w:p w14:paraId="00000021"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sz w:val="24"/>
          <w:szCs w:val="24"/>
        </w:rPr>
        <w:t>Every worry that came by was smoked out in a blaze,</w:t>
      </w:r>
    </w:p>
    <w:p w14:paraId="00000022" w14:textId="77777777" w:rsidR="00E54E35" w:rsidRPr="006B2119" w:rsidRDefault="00000000" w:rsidP="006B2119">
      <w:pPr>
        <w:spacing w:before="240" w:after="240" w:line="120" w:lineRule="auto"/>
        <w:jc w:val="both"/>
        <w:rPr>
          <w:rFonts w:asciiTheme="majorHAnsi" w:hAnsiTheme="majorHAnsi" w:cstheme="majorHAnsi"/>
          <w:i/>
          <w:iCs/>
          <w:color w:val="FF0000"/>
          <w:sz w:val="24"/>
          <w:szCs w:val="24"/>
        </w:rPr>
      </w:pPr>
      <w:r w:rsidRPr="006B2119">
        <w:rPr>
          <w:rFonts w:asciiTheme="majorHAnsi" w:hAnsiTheme="majorHAnsi" w:cstheme="majorHAnsi"/>
          <w:i/>
          <w:iCs/>
          <w:color w:val="FF0000"/>
          <w:sz w:val="24"/>
          <w:szCs w:val="24"/>
        </w:rPr>
        <w:t xml:space="preserve">The worry was mine, but the smoke in others' gaze.” </w:t>
      </w:r>
    </w:p>
    <w:p w14:paraId="00000023" w14:textId="77777777" w:rsidR="00E54E35" w:rsidRPr="006B2119" w:rsidRDefault="00E54E35" w:rsidP="006B2119">
      <w:pPr>
        <w:spacing w:before="240" w:after="240" w:line="120" w:lineRule="auto"/>
        <w:jc w:val="both"/>
        <w:rPr>
          <w:rFonts w:asciiTheme="majorHAnsi" w:hAnsiTheme="majorHAnsi" w:cstheme="majorHAnsi"/>
          <w:i/>
          <w:iCs/>
          <w:color w:val="FF0000"/>
          <w:sz w:val="24"/>
          <w:szCs w:val="24"/>
        </w:rPr>
      </w:pPr>
    </w:p>
    <w:p w14:paraId="00000024" w14:textId="77777777" w:rsidR="00E54E35" w:rsidRPr="006B2119" w:rsidRDefault="00000000" w:rsidP="006B2119">
      <w:pPr>
        <w:spacing w:before="240" w:after="240" w:line="120" w:lineRule="auto"/>
        <w:jc w:val="both"/>
        <w:rPr>
          <w:rFonts w:asciiTheme="majorHAnsi" w:hAnsiTheme="majorHAnsi" w:cstheme="majorHAnsi"/>
          <w:i/>
          <w:iCs/>
          <w:sz w:val="24"/>
          <w:szCs w:val="24"/>
        </w:rPr>
      </w:pPr>
      <w:r w:rsidRPr="006B2119">
        <w:rPr>
          <w:rFonts w:asciiTheme="majorHAnsi" w:hAnsiTheme="majorHAnsi" w:cstheme="majorHAnsi"/>
          <w:i/>
          <w:iCs/>
          <w:sz w:val="24"/>
          <w:szCs w:val="24"/>
        </w:rPr>
        <w:t>Sorry, Sahir Sahib– forgive me for I have sinned.</w:t>
      </w:r>
    </w:p>
    <w:p w14:paraId="00000025" w14:textId="77777777" w:rsidR="00E54E35" w:rsidRPr="006B2119" w:rsidRDefault="00E54E35" w:rsidP="006B2119">
      <w:pPr>
        <w:spacing w:before="240" w:after="240" w:line="120" w:lineRule="auto"/>
        <w:jc w:val="both"/>
        <w:rPr>
          <w:rFonts w:asciiTheme="majorHAnsi" w:hAnsiTheme="majorHAnsi" w:cstheme="majorHAnsi"/>
          <w:sz w:val="24"/>
          <w:szCs w:val="24"/>
        </w:rPr>
      </w:pPr>
    </w:p>
    <w:p w14:paraId="00000026" w14:textId="77777777" w:rsidR="00E54E35" w:rsidRPr="006B2119" w:rsidRDefault="00000000" w:rsidP="006B2119">
      <w:pPr>
        <w:spacing w:before="240" w:after="240" w:line="120" w:lineRule="auto"/>
        <w:jc w:val="both"/>
        <w:rPr>
          <w:rFonts w:asciiTheme="majorHAnsi" w:hAnsiTheme="majorHAnsi" w:cstheme="majorHAnsi"/>
          <w:b/>
          <w:bCs/>
          <w:sz w:val="24"/>
          <w:szCs w:val="24"/>
        </w:rPr>
      </w:pPr>
      <w:r w:rsidRPr="006B2119">
        <w:rPr>
          <w:rFonts w:asciiTheme="majorHAnsi" w:hAnsiTheme="majorHAnsi" w:cstheme="majorHAnsi"/>
          <w:b/>
          <w:bCs/>
          <w:sz w:val="24"/>
          <w:szCs w:val="24"/>
        </w:rPr>
        <w:t>ANYWAYS</w:t>
      </w:r>
    </w:p>
    <w:p w14:paraId="00000027"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In a purely private market, the factory produces widgets in a quantity where its marginal private cost (MPC) equals its marginal benefit (or market price) ignoring the social damage (NE) its smoke imposes. The result? Overproduction, </w:t>
      </w:r>
      <w:proofErr w:type="spellStart"/>
      <w:r w:rsidRPr="006B2119">
        <w:rPr>
          <w:rFonts w:asciiTheme="majorHAnsi" w:hAnsiTheme="majorHAnsi" w:cstheme="majorHAnsi"/>
          <w:sz w:val="24"/>
          <w:szCs w:val="24"/>
        </w:rPr>
        <w:t>overpollution</w:t>
      </w:r>
      <w:proofErr w:type="spellEnd"/>
      <w:r w:rsidRPr="006B2119">
        <w:rPr>
          <w:rFonts w:asciiTheme="majorHAnsi" w:hAnsiTheme="majorHAnsi" w:cstheme="majorHAnsi"/>
          <w:sz w:val="24"/>
          <w:szCs w:val="24"/>
        </w:rPr>
        <w:t>, and steadily worse air quality for you and your future generations. Economists call the missing piece the marginal external damage (MED). Sum MPC and MED, and you get the marginal social cost (MSC):</w:t>
      </w:r>
    </w:p>
    <w:p w14:paraId="00000028"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lastRenderedPageBreak/>
        <w:t>MSC=MPC+MED</w:t>
      </w:r>
    </w:p>
    <w:p w14:paraId="00000029"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Without intervention, the factory produces at Price = MPC, overproducing relative to the socially optimal output where Price = MSC. This is the logic of Pigouvian tax: a levy equal to MED per unit of pollution. Now, </w:t>
      </w:r>
      <w:proofErr w:type="gramStart"/>
      <w:r w:rsidRPr="006B2119">
        <w:rPr>
          <w:rFonts w:asciiTheme="majorHAnsi" w:hAnsiTheme="majorHAnsi" w:cstheme="majorHAnsi"/>
          <w:sz w:val="24"/>
          <w:szCs w:val="24"/>
        </w:rPr>
        <w:t>all of a sudden</w:t>
      </w:r>
      <w:proofErr w:type="gramEnd"/>
      <w:r w:rsidRPr="006B2119">
        <w:rPr>
          <w:rFonts w:asciiTheme="majorHAnsi" w:hAnsiTheme="majorHAnsi" w:cstheme="majorHAnsi"/>
          <w:sz w:val="24"/>
          <w:szCs w:val="24"/>
        </w:rPr>
        <w:t>, the private cost curve rises to match the social cost, and voilà: the factory internalizes the NE. Production declines, emissions fall, and society gains. Deadweight loss from unpriced pollution evaporates like soot in a Delhi monsoon…sort of…temporarily…for a few days…what happened to you my beloved city…*tears*...moving on.</w:t>
      </w:r>
    </w:p>
    <w:p w14:paraId="0000002A" w14:textId="77777777" w:rsidR="00E54E35" w:rsidRPr="006B2119" w:rsidRDefault="00000000" w:rsidP="006B2119">
      <w:pPr>
        <w:spacing w:before="280"/>
        <w:jc w:val="both"/>
        <w:rPr>
          <w:rFonts w:asciiTheme="majorHAnsi" w:hAnsiTheme="majorHAnsi" w:cstheme="majorHAnsi"/>
          <w:b/>
          <w:bCs/>
          <w:sz w:val="24"/>
          <w:szCs w:val="24"/>
        </w:rPr>
      </w:pPr>
      <w:r w:rsidRPr="006B2119">
        <w:rPr>
          <w:rFonts w:asciiTheme="majorHAnsi" w:hAnsiTheme="majorHAnsi" w:cstheme="majorHAnsi"/>
          <w:b/>
          <w:bCs/>
          <w:sz w:val="24"/>
          <w:szCs w:val="24"/>
        </w:rPr>
        <w:t>Pigouvian Tax vs Ordinary Tax</w:t>
      </w:r>
    </w:p>
    <w:p w14:paraId="0000002B"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But here comes Lucifer’s perennial gripe: “Taxes punish success!”. While this may be true to some extent for ordinary income or corporate taxes, Pigouvian taxes, by contrast, do not punish productive activity! In fact, they correct a pre-existing distortion. The factory is no longer “successful” at harming others for free; it is paying the true cost of its actions. A Pigouvian tax, such as a carbon tax, restores market completeness, if you will. I can picture all of you Lucifers out there shuddering. Well, wait…</w:t>
      </w:r>
    </w:p>
    <w:p w14:paraId="0000002C"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In fact, a carbon tax goes much further - it </w:t>
      </w:r>
      <w:r w:rsidRPr="006B2119">
        <w:rPr>
          <w:rFonts w:asciiTheme="majorHAnsi" w:hAnsiTheme="majorHAnsi" w:cstheme="majorHAnsi"/>
          <w:i/>
          <w:iCs/>
          <w:sz w:val="24"/>
          <w:szCs w:val="24"/>
        </w:rPr>
        <w:t xml:space="preserve">protects </w:t>
      </w:r>
      <w:r w:rsidRPr="006B2119">
        <w:rPr>
          <w:rFonts w:asciiTheme="majorHAnsi" w:hAnsiTheme="majorHAnsi" w:cstheme="majorHAnsi"/>
          <w:sz w:val="24"/>
          <w:szCs w:val="24"/>
        </w:rPr>
        <w:t xml:space="preserve">private property and </w:t>
      </w:r>
      <w:r w:rsidRPr="006B2119">
        <w:rPr>
          <w:rFonts w:asciiTheme="majorHAnsi" w:hAnsiTheme="majorHAnsi" w:cstheme="majorHAnsi"/>
          <w:i/>
          <w:iCs/>
          <w:sz w:val="24"/>
          <w:szCs w:val="24"/>
        </w:rPr>
        <w:t xml:space="preserve">stops the coercion </w:t>
      </w:r>
      <w:r w:rsidRPr="006B2119">
        <w:rPr>
          <w:rFonts w:asciiTheme="majorHAnsi" w:hAnsiTheme="majorHAnsi" w:cstheme="majorHAnsi"/>
          <w:sz w:val="24"/>
          <w:szCs w:val="24"/>
        </w:rPr>
        <w:t xml:space="preserve">of polluters from </w:t>
      </w:r>
      <w:proofErr w:type="spellStart"/>
      <w:r w:rsidRPr="006B2119">
        <w:rPr>
          <w:rFonts w:asciiTheme="majorHAnsi" w:hAnsiTheme="majorHAnsi" w:cstheme="majorHAnsi"/>
          <w:sz w:val="24"/>
          <w:szCs w:val="24"/>
        </w:rPr>
        <w:t>socialising</w:t>
      </w:r>
      <w:proofErr w:type="spellEnd"/>
      <w:r w:rsidRPr="006B2119">
        <w:rPr>
          <w:rFonts w:asciiTheme="majorHAnsi" w:hAnsiTheme="majorHAnsi" w:cstheme="majorHAnsi"/>
          <w:sz w:val="24"/>
          <w:szCs w:val="24"/>
        </w:rPr>
        <w:t xml:space="preserve"> the cost of their private pollution. Carbon pricing internalizes costs while preserving choice: the factory can pollute less, innovate, or pay - all free choices in an unfree world. Here’s a HELL YEAH to Rand.</w:t>
      </w:r>
    </w:p>
    <w:p w14:paraId="0000002D" w14:textId="77777777" w:rsidR="00E54E35" w:rsidRPr="006B2119" w:rsidRDefault="00000000" w:rsidP="006B2119">
      <w:pPr>
        <w:spacing w:before="240" w:after="240"/>
        <w:ind w:right="600"/>
        <w:jc w:val="both"/>
        <w:rPr>
          <w:rFonts w:asciiTheme="majorHAnsi" w:hAnsiTheme="majorHAnsi" w:cstheme="majorHAnsi"/>
          <w:sz w:val="24"/>
          <w:szCs w:val="24"/>
        </w:rPr>
      </w:pPr>
      <w:r w:rsidRPr="006B2119">
        <w:rPr>
          <w:rFonts w:asciiTheme="majorHAnsi" w:hAnsiTheme="majorHAnsi" w:cstheme="majorHAnsi"/>
          <w:sz w:val="24"/>
          <w:szCs w:val="24"/>
        </w:rPr>
        <w:t>There are many amazing corollaries that follow from this set up, including an expansion of clean innovation vis-à-vis dirty innovation. Check out the author’s archnemesis’s amazing piece on the subject: [</w:t>
      </w:r>
      <w:proofErr w:type="spellStart"/>
      <w:r w:rsidRPr="006B2119">
        <w:rPr>
          <w:rFonts w:asciiTheme="majorHAnsi" w:hAnsiTheme="majorHAnsi" w:cstheme="majorHAnsi"/>
          <w:sz w:val="24"/>
          <w:szCs w:val="24"/>
        </w:rPr>
        <w:t>lucien’s</w:t>
      </w:r>
      <w:proofErr w:type="spellEnd"/>
      <w:r w:rsidRPr="006B2119">
        <w:rPr>
          <w:rFonts w:asciiTheme="majorHAnsi" w:hAnsiTheme="majorHAnsi" w:cstheme="majorHAnsi"/>
          <w:sz w:val="24"/>
          <w:szCs w:val="24"/>
        </w:rPr>
        <w:t xml:space="preserve"> link].</w:t>
      </w:r>
    </w:p>
    <w:p w14:paraId="0000002E" w14:textId="77777777" w:rsidR="00E54E35" w:rsidRPr="006B2119" w:rsidRDefault="00000000" w:rsidP="006B2119">
      <w:pPr>
        <w:spacing w:before="280"/>
        <w:jc w:val="both"/>
        <w:rPr>
          <w:rFonts w:asciiTheme="majorHAnsi" w:hAnsiTheme="majorHAnsi" w:cstheme="majorHAnsi"/>
          <w:b/>
          <w:bCs/>
          <w:sz w:val="24"/>
          <w:szCs w:val="24"/>
        </w:rPr>
      </w:pPr>
      <w:r w:rsidRPr="006B2119">
        <w:rPr>
          <w:rFonts w:asciiTheme="majorHAnsi" w:hAnsiTheme="majorHAnsi" w:cstheme="majorHAnsi"/>
          <w:b/>
          <w:bCs/>
          <w:sz w:val="24"/>
          <w:szCs w:val="24"/>
        </w:rPr>
        <w:t>Revenue Recycling: The Double Dividend</w:t>
      </w:r>
    </w:p>
    <w:p w14:paraId="0000002F"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Moreover, a carbon tax can achieve the fabled double dividend (one stone two birds you know):</w:t>
      </w:r>
    </w:p>
    <w:p w14:paraId="00000030" w14:textId="77777777" w:rsidR="00E54E35" w:rsidRPr="006B2119" w:rsidRDefault="00000000" w:rsidP="006B2119">
      <w:pPr>
        <w:numPr>
          <w:ilvl w:val="0"/>
          <w:numId w:val="1"/>
        </w:numPr>
        <w:spacing w:before="240"/>
        <w:jc w:val="both"/>
        <w:rPr>
          <w:rFonts w:asciiTheme="majorHAnsi" w:hAnsiTheme="majorHAnsi" w:cstheme="majorHAnsi"/>
          <w:sz w:val="24"/>
          <w:szCs w:val="24"/>
        </w:rPr>
      </w:pPr>
      <w:r w:rsidRPr="006B2119">
        <w:rPr>
          <w:rFonts w:asciiTheme="majorHAnsi" w:hAnsiTheme="majorHAnsi" w:cstheme="majorHAnsi"/>
          <w:sz w:val="24"/>
          <w:szCs w:val="24"/>
        </w:rPr>
        <w:t>Environmental dividend: Pollution is priced and reduced; society’s welfare rises.</w:t>
      </w:r>
      <w:r w:rsidRPr="006B2119">
        <w:rPr>
          <w:rFonts w:asciiTheme="majorHAnsi" w:hAnsiTheme="majorHAnsi" w:cstheme="majorHAnsi"/>
          <w:sz w:val="24"/>
          <w:szCs w:val="24"/>
        </w:rPr>
        <w:br/>
      </w:r>
    </w:p>
    <w:p w14:paraId="00000031" w14:textId="77777777" w:rsidR="00E54E35" w:rsidRPr="006B2119" w:rsidRDefault="00000000" w:rsidP="006B2119">
      <w:pPr>
        <w:numPr>
          <w:ilvl w:val="0"/>
          <w:numId w:val="1"/>
        </w:numPr>
        <w:spacing w:after="240"/>
        <w:jc w:val="both"/>
        <w:rPr>
          <w:rFonts w:asciiTheme="majorHAnsi" w:hAnsiTheme="majorHAnsi" w:cstheme="majorHAnsi"/>
          <w:sz w:val="24"/>
          <w:szCs w:val="24"/>
        </w:rPr>
      </w:pPr>
      <w:r w:rsidRPr="006B2119">
        <w:rPr>
          <w:rFonts w:asciiTheme="majorHAnsi" w:hAnsiTheme="majorHAnsi" w:cstheme="majorHAnsi"/>
          <w:sz w:val="24"/>
          <w:szCs w:val="24"/>
        </w:rPr>
        <w:t>Fiscal dividend: Revenue can reduce distortionary taxes elsewhere, be returned (recycled) to citizens as a dividend, or be spent on other services.</w:t>
      </w:r>
    </w:p>
    <w:p w14:paraId="00000032"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Two concrete schemes illustrate the latter:</w:t>
      </w:r>
    </w:p>
    <w:p w14:paraId="00000033" w14:textId="77777777" w:rsidR="00E54E35" w:rsidRPr="006B2119" w:rsidRDefault="00000000" w:rsidP="006B2119">
      <w:pPr>
        <w:numPr>
          <w:ilvl w:val="0"/>
          <w:numId w:val="2"/>
        </w:numPr>
        <w:spacing w:before="240"/>
        <w:jc w:val="both"/>
        <w:rPr>
          <w:rFonts w:asciiTheme="majorHAnsi" w:hAnsiTheme="majorHAnsi" w:cstheme="majorHAnsi"/>
          <w:sz w:val="24"/>
          <w:szCs w:val="24"/>
        </w:rPr>
      </w:pPr>
      <w:r w:rsidRPr="006B2119">
        <w:rPr>
          <w:rFonts w:asciiTheme="majorHAnsi" w:hAnsiTheme="majorHAnsi" w:cstheme="majorHAnsi"/>
          <w:sz w:val="24"/>
          <w:szCs w:val="24"/>
        </w:rPr>
        <w:t>Per-capita dividend: Every citizen receives an equal share of the carbon tax revenue. Transparent and simple, but not progressive enough.</w:t>
      </w:r>
    </w:p>
    <w:p w14:paraId="00000034" w14:textId="77777777" w:rsidR="00E54E35" w:rsidRPr="006B2119" w:rsidRDefault="00000000" w:rsidP="006B2119">
      <w:pPr>
        <w:numPr>
          <w:ilvl w:val="0"/>
          <w:numId w:val="2"/>
        </w:numPr>
        <w:spacing w:after="240"/>
        <w:jc w:val="both"/>
        <w:rPr>
          <w:rFonts w:asciiTheme="majorHAnsi" w:hAnsiTheme="majorHAnsi" w:cstheme="majorHAnsi"/>
          <w:sz w:val="24"/>
          <w:szCs w:val="24"/>
        </w:rPr>
      </w:pPr>
      <w:r w:rsidRPr="006B2119">
        <w:rPr>
          <w:rFonts w:asciiTheme="majorHAnsi" w:hAnsiTheme="majorHAnsi" w:cstheme="majorHAnsi"/>
          <w:sz w:val="24"/>
          <w:szCs w:val="24"/>
        </w:rPr>
        <w:lastRenderedPageBreak/>
        <w:t>Targeted transfers: Low-income households or vulnerable groups receive additional support to offset regressivity, such as in Canada. More just, requires greater administration, but potentially more politically palatable.</w:t>
      </w:r>
    </w:p>
    <w:p w14:paraId="00000035"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Both these schemes preserve the polluter-pays principle and maintain market incentives for emission reduction and optimal quantity production per the mechanism described above.</w:t>
      </w:r>
    </w:p>
    <w:p w14:paraId="00000036"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In fact, carbon taxes flip the conventional libertarian critique on its head. Firms that reduce emissions innovate, increase efficiency, and as a result, pay less tax. Success is rewarded </w:t>
      </w:r>
      <w:proofErr w:type="gramStart"/>
      <w:r w:rsidRPr="006B2119">
        <w:rPr>
          <w:rFonts w:asciiTheme="majorHAnsi" w:hAnsiTheme="majorHAnsi" w:cstheme="majorHAnsi"/>
          <w:sz w:val="24"/>
          <w:szCs w:val="24"/>
        </w:rPr>
        <w:t>and  punishment</w:t>
      </w:r>
      <w:proofErr w:type="gramEnd"/>
      <w:r w:rsidRPr="006B2119">
        <w:rPr>
          <w:rFonts w:asciiTheme="majorHAnsi" w:hAnsiTheme="majorHAnsi" w:cstheme="majorHAnsi"/>
          <w:sz w:val="24"/>
          <w:szCs w:val="24"/>
        </w:rPr>
        <w:t xml:space="preserve"> - in the form of declining revenues due to a higher relative price </w:t>
      </w:r>
      <w:proofErr w:type="gramStart"/>
      <w:r w:rsidRPr="006B2119">
        <w:rPr>
          <w:rFonts w:asciiTheme="majorHAnsi" w:hAnsiTheme="majorHAnsi" w:cstheme="majorHAnsi"/>
          <w:sz w:val="24"/>
          <w:szCs w:val="24"/>
        </w:rPr>
        <w:t>-  is</w:t>
      </w:r>
      <w:proofErr w:type="gramEnd"/>
      <w:r w:rsidRPr="006B2119">
        <w:rPr>
          <w:rFonts w:asciiTheme="majorHAnsi" w:hAnsiTheme="majorHAnsi" w:cstheme="majorHAnsi"/>
          <w:sz w:val="24"/>
          <w:szCs w:val="24"/>
        </w:rPr>
        <w:t xml:space="preserve"> meted out through market mechanisms. Lucifer reluctantly </w:t>
      </w:r>
      <w:proofErr w:type="gramStart"/>
      <w:r w:rsidRPr="006B2119">
        <w:rPr>
          <w:rFonts w:asciiTheme="majorHAnsi" w:hAnsiTheme="majorHAnsi" w:cstheme="majorHAnsi"/>
          <w:sz w:val="24"/>
          <w:szCs w:val="24"/>
        </w:rPr>
        <w:t>admits:</w:t>
      </w:r>
      <w:proofErr w:type="gramEnd"/>
      <w:r w:rsidRPr="006B2119">
        <w:rPr>
          <w:rFonts w:asciiTheme="majorHAnsi" w:hAnsiTheme="majorHAnsi" w:cstheme="majorHAnsi"/>
          <w:sz w:val="24"/>
          <w:szCs w:val="24"/>
        </w:rPr>
        <w:t xml:space="preserve"> incentives are aligned with rational self-interest. The author is gleeful. </w:t>
      </w:r>
    </w:p>
    <w:p w14:paraId="00000037" w14:textId="77777777" w:rsidR="00E54E35" w:rsidRPr="006B2119" w:rsidRDefault="00000000" w:rsidP="006B2119">
      <w:pPr>
        <w:spacing w:before="280"/>
        <w:jc w:val="both"/>
        <w:rPr>
          <w:rFonts w:asciiTheme="majorHAnsi" w:hAnsiTheme="majorHAnsi" w:cstheme="majorHAnsi"/>
          <w:b/>
          <w:bCs/>
          <w:sz w:val="24"/>
          <w:szCs w:val="24"/>
        </w:rPr>
      </w:pPr>
      <w:r w:rsidRPr="006B2119">
        <w:rPr>
          <w:rFonts w:asciiTheme="majorHAnsi" w:hAnsiTheme="majorHAnsi" w:cstheme="majorHAnsi"/>
          <w:b/>
          <w:bCs/>
          <w:sz w:val="24"/>
          <w:szCs w:val="24"/>
        </w:rPr>
        <w:t>Competitiveness and Leakage</w:t>
      </w:r>
    </w:p>
    <w:p w14:paraId="00000038" w14:textId="77777777" w:rsidR="00E54E35" w:rsidRPr="006B2119" w:rsidRDefault="00000000" w:rsidP="006B2119">
      <w:pPr>
        <w:spacing w:before="240" w:after="240"/>
        <w:jc w:val="both"/>
        <w:rPr>
          <w:rFonts w:asciiTheme="majorHAnsi" w:hAnsiTheme="majorHAnsi" w:cstheme="majorHAnsi"/>
          <w:i/>
          <w:iCs/>
          <w:sz w:val="24"/>
          <w:szCs w:val="24"/>
        </w:rPr>
      </w:pPr>
      <w:r w:rsidRPr="006B2119">
        <w:rPr>
          <w:rFonts w:asciiTheme="majorHAnsi" w:hAnsiTheme="majorHAnsi" w:cstheme="majorHAnsi"/>
          <w:sz w:val="24"/>
          <w:szCs w:val="24"/>
        </w:rPr>
        <w:t xml:space="preserve">Lucifer sharpens his knife and bounces back with a </w:t>
      </w:r>
      <w:hyperlink r:id="rId14">
        <w:r w:rsidRPr="006B2119">
          <w:rPr>
            <w:rFonts w:asciiTheme="majorHAnsi" w:hAnsiTheme="majorHAnsi" w:cstheme="majorHAnsi"/>
            <w:i/>
            <w:iCs/>
            <w:color w:val="1155CC"/>
            <w:sz w:val="24"/>
            <w:szCs w:val="24"/>
            <w:u w:val="single"/>
          </w:rPr>
          <w:t>googly</w:t>
        </w:r>
      </w:hyperlink>
      <w:r w:rsidRPr="006B2119">
        <w:rPr>
          <w:rFonts w:asciiTheme="majorHAnsi" w:hAnsiTheme="majorHAnsi" w:cstheme="majorHAnsi"/>
          <w:i/>
          <w:iCs/>
          <w:sz w:val="24"/>
          <w:szCs w:val="24"/>
        </w:rPr>
        <w:t xml:space="preserve">: </w:t>
      </w:r>
      <w:r w:rsidRPr="006B2119">
        <w:rPr>
          <w:rFonts w:asciiTheme="majorHAnsi" w:hAnsiTheme="majorHAnsi" w:cstheme="majorHAnsi"/>
          <w:sz w:val="24"/>
          <w:szCs w:val="24"/>
        </w:rPr>
        <w:t>firms could simply relocate to a different jurisdiction without such taxes, and we would have many of the same non-local externalities from this pollution.</w:t>
      </w:r>
      <w:r w:rsidRPr="006B2119">
        <w:rPr>
          <w:rFonts w:asciiTheme="majorHAnsi" w:hAnsiTheme="majorHAnsi" w:cstheme="majorHAnsi"/>
          <w:i/>
          <w:iCs/>
          <w:sz w:val="24"/>
          <w:szCs w:val="24"/>
        </w:rPr>
        <w:t xml:space="preserve"> </w:t>
      </w:r>
    </w:p>
    <w:p w14:paraId="00000039"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This is a common problem formally known as carbon leakage, Lucifer. And don’t you worry because economics has solutions for it:</w:t>
      </w:r>
    </w:p>
    <w:p w14:paraId="0000003A" w14:textId="77777777" w:rsidR="00E54E35" w:rsidRPr="006B2119" w:rsidRDefault="00000000" w:rsidP="006B2119">
      <w:pPr>
        <w:numPr>
          <w:ilvl w:val="0"/>
          <w:numId w:val="3"/>
        </w:num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Border carbon adjustments (BCA) coupled with targeted relief: Imported goods face equivalent carbon pricing; domestic firms stay competitive; global emissions fall. </w:t>
      </w:r>
      <w:hyperlink r:id="rId15">
        <w:r w:rsidRPr="006B2119">
          <w:rPr>
            <w:rFonts w:asciiTheme="majorHAnsi" w:hAnsiTheme="majorHAnsi" w:cstheme="majorHAnsi"/>
            <w:color w:val="1155CC"/>
            <w:sz w:val="24"/>
            <w:szCs w:val="24"/>
            <w:u w:val="single"/>
          </w:rPr>
          <w:t>The EU</w:t>
        </w:r>
      </w:hyperlink>
      <w:r w:rsidRPr="006B2119">
        <w:rPr>
          <w:rFonts w:asciiTheme="majorHAnsi" w:hAnsiTheme="majorHAnsi" w:cstheme="majorHAnsi"/>
          <w:sz w:val="24"/>
          <w:szCs w:val="24"/>
        </w:rPr>
        <w:t xml:space="preserve">, for instance, has done exactly this. However, it is worth pointing out that this works only for </w:t>
      </w:r>
      <w:proofErr w:type="gramStart"/>
      <w:r w:rsidRPr="006B2119">
        <w:rPr>
          <w:rFonts w:asciiTheme="majorHAnsi" w:hAnsiTheme="majorHAnsi" w:cstheme="majorHAnsi"/>
          <w:sz w:val="24"/>
          <w:szCs w:val="24"/>
        </w:rPr>
        <w:t>inwardly-oriented</w:t>
      </w:r>
      <w:proofErr w:type="gramEnd"/>
      <w:r w:rsidRPr="006B2119">
        <w:rPr>
          <w:rFonts w:asciiTheme="majorHAnsi" w:hAnsiTheme="majorHAnsi" w:cstheme="majorHAnsi"/>
          <w:sz w:val="24"/>
          <w:szCs w:val="24"/>
        </w:rPr>
        <w:t xml:space="preserve"> domestic firms. </w:t>
      </w:r>
    </w:p>
    <w:p w14:paraId="0000003B" w14:textId="77777777" w:rsidR="00E54E35" w:rsidRPr="006B2119" w:rsidRDefault="00000000" w:rsidP="006B2119">
      <w:pPr>
        <w:spacing w:before="240" w:after="240"/>
        <w:ind w:left="720"/>
        <w:jc w:val="both"/>
        <w:rPr>
          <w:rFonts w:asciiTheme="majorHAnsi" w:hAnsiTheme="majorHAnsi" w:cstheme="majorHAnsi"/>
          <w:sz w:val="24"/>
          <w:szCs w:val="24"/>
        </w:rPr>
      </w:pPr>
      <w:r w:rsidRPr="006B2119">
        <w:rPr>
          <w:rFonts w:asciiTheme="majorHAnsi" w:hAnsiTheme="majorHAnsi" w:cstheme="majorHAnsi"/>
          <w:sz w:val="24"/>
          <w:szCs w:val="24"/>
        </w:rPr>
        <w:t xml:space="preserve">For exporters, a carbon tax could make them uncompetitive in the global market, unless a </w:t>
      </w:r>
      <w:hyperlink r:id="rId16">
        <w:r w:rsidRPr="006B2119">
          <w:rPr>
            <w:rFonts w:asciiTheme="majorHAnsi" w:hAnsiTheme="majorHAnsi" w:cstheme="majorHAnsi"/>
            <w:color w:val="1155CC"/>
            <w:sz w:val="24"/>
            <w:szCs w:val="24"/>
            <w:u w:val="single"/>
          </w:rPr>
          <w:t>dividend of some sort helps them out</w:t>
        </w:r>
      </w:hyperlink>
      <w:r w:rsidRPr="006B2119">
        <w:rPr>
          <w:rFonts w:asciiTheme="majorHAnsi" w:hAnsiTheme="majorHAnsi" w:cstheme="majorHAnsi"/>
          <w:sz w:val="24"/>
          <w:szCs w:val="24"/>
        </w:rPr>
        <w:t xml:space="preserve"> to restore competitiveness.</w:t>
      </w:r>
    </w:p>
    <w:p w14:paraId="0000003C" w14:textId="77777777" w:rsidR="00E54E35" w:rsidRPr="006B2119" w:rsidRDefault="00000000" w:rsidP="006B2119">
      <w:pPr>
        <w:numPr>
          <w:ilvl w:val="0"/>
          <w:numId w:val="3"/>
        </w:num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Phase-in schedules: High-emission industries adjust gradually; innovation is rewarded; employment shocks minimized. In fact, there are many voluntary carbon markets (VCMs) that such industries can use to shore up carbon credits till the full scope of regulations kicks in for them. Read my dear friend Andrew’s excellent piece on that here. [link to Andrew’s piece]</w:t>
      </w:r>
    </w:p>
    <w:p w14:paraId="0000003D" w14:textId="77777777" w:rsidR="00E54E35" w:rsidRPr="006B2119" w:rsidRDefault="00000000" w:rsidP="006B2119">
      <w:pPr>
        <w:spacing w:before="240" w:after="240"/>
        <w:jc w:val="both"/>
        <w:rPr>
          <w:rFonts w:asciiTheme="majorHAnsi" w:hAnsiTheme="majorHAnsi" w:cstheme="majorHAnsi"/>
          <w:i/>
          <w:iCs/>
          <w:sz w:val="24"/>
          <w:szCs w:val="24"/>
        </w:rPr>
      </w:pPr>
      <w:r w:rsidRPr="006B2119">
        <w:rPr>
          <w:rFonts w:asciiTheme="majorHAnsi" w:hAnsiTheme="majorHAnsi" w:cstheme="majorHAnsi"/>
          <w:sz w:val="24"/>
          <w:szCs w:val="24"/>
        </w:rPr>
        <w:t>In all cases, the market signal (the price of carbon) remains clear. Pollution is costly, innovation is incentivized, and overall efficiency rises. Seems like God’s hands at work; OR did someone whisper- “</w:t>
      </w:r>
      <w:r w:rsidRPr="006B2119">
        <w:rPr>
          <w:rFonts w:asciiTheme="majorHAnsi" w:hAnsiTheme="majorHAnsi" w:cstheme="majorHAnsi"/>
          <w:i/>
          <w:iCs/>
          <w:sz w:val="24"/>
          <w:szCs w:val="24"/>
        </w:rPr>
        <w:t>the invisible hand”.</w:t>
      </w:r>
    </w:p>
    <w:p w14:paraId="0000003E"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i/>
          <w:iCs/>
          <w:sz w:val="24"/>
          <w:szCs w:val="24"/>
        </w:rPr>
        <w:t>Yes, Lucifer is crying.</w:t>
      </w:r>
    </w:p>
    <w:p w14:paraId="0000003F" w14:textId="77777777" w:rsidR="00E54E35" w:rsidRPr="006B2119" w:rsidRDefault="00000000" w:rsidP="006B2119">
      <w:pPr>
        <w:spacing w:before="280"/>
        <w:jc w:val="both"/>
        <w:rPr>
          <w:rFonts w:asciiTheme="majorHAnsi" w:hAnsiTheme="majorHAnsi" w:cstheme="majorHAnsi"/>
          <w:b/>
          <w:bCs/>
          <w:sz w:val="24"/>
          <w:szCs w:val="24"/>
        </w:rPr>
      </w:pPr>
      <w:r w:rsidRPr="006B2119">
        <w:rPr>
          <w:rFonts w:asciiTheme="majorHAnsi" w:hAnsiTheme="majorHAnsi" w:cstheme="majorHAnsi"/>
          <w:b/>
          <w:bCs/>
          <w:sz w:val="24"/>
          <w:szCs w:val="24"/>
        </w:rPr>
        <w:lastRenderedPageBreak/>
        <w:t>Political Acceptability</w:t>
      </w:r>
    </w:p>
    <w:p w14:paraId="00000040"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 xml:space="preserve">Let us return to reality. Even the most cerebral Pigou-inspired policy must survive the political economy. Carbon taxes pass with flying colors (well, in some cases unless they fail spectacularly </w:t>
      </w:r>
      <w:hyperlink r:id="rId17">
        <w:r w:rsidRPr="006B2119">
          <w:rPr>
            <w:rFonts w:asciiTheme="majorHAnsi" w:hAnsiTheme="majorHAnsi" w:cstheme="majorHAnsi"/>
            <w:color w:val="1155CC"/>
            <w:sz w:val="24"/>
            <w:szCs w:val="24"/>
            <w:u w:val="single"/>
          </w:rPr>
          <w:t>as they have in Canada</w:t>
        </w:r>
      </w:hyperlink>
      <w:r w:rsidRPr="006B2119">
        <w:rPr>
          <w:rFonts w:asciiTheme="majorHAnsi" w:hAnsiTheme="majorHAnsi" w:cstheme="majorHAnsi"/>
          <w:sz w:val="24"/>
          <w:szCs w:val="24"/>
        </w:rPr>
        <w:t>):</w:t>
      </w:r>
    </w:p>
    <w:p w14:paraId="00000041" w14:textId="77777777" w:rsidR="00E54E35" w:rsidRPr="006B2119" w:rsidRDefault="00000000" w:rsidP="006B2119">
      <w:pPr>
        <w:numPr>
          <w:ilvl w:val="0"/>
          <w:numId w:val="6"/>
        </w:numPr>
        <w:spacing w:before="240"/>
        <w:jc w:val="both"/>
        <w:rPr>
          <w:rFonts w:asciiTheme="majorHAnsi" w:hAnsiTheme="majorHAnsi" w:cstheme="majorHAnsi"/>
          <w:sz w:val="24"/>
          <w:szCs w:val="24"/>
        </w:rPr>
      </w:pPr>
      <w:r w:rsidRPr="006B2119">
        <w:rPr>
          <w:rFonts w:asciiTheme="majorHAnsi" w:hAnsiTheme="majorHAnsi" w:cstheme="majorHAnsi"/>
          <w:sz w:val="24"/>
          <w:szCs w:val="24"/>
        </w:rPr>
        <w:t xml:space="preserve">Transparency: The price of carbon is visible, simple, and predictable. In fact, there are exchanges for it. Well, for carbon credits (same </w:t>
      </w:r>
      <w:proofErr w:type="spellStart"/>
      <w:r w:rsidRPr="006B2119">
        <w:rPr>
          <w:rFonts w:asciiTheme="majorHAnsi" w:hAnsiTheme="majorHAnsi" w:cstheme="majorHAnsi"/>
          <w:sz w:val="24"/>
          <w:szCs w:val="24"/>
        </w:rPr>
        <w:t>same</w:t>
      </w:r>
      <w:proofErr w:type="spellEnd"/>
      <w:r w:rsidRPr="006B2119">
        <w:rPr>
          <w:rFonts w:asciiTheme="majorHAnsi" w:hAnsiTheme="majorHAnsi" w:cstheme="majorHAnsi"/>
          <w:sz w:val="24"/>
          <w:szCs w:val="24"/>
        </w:rPr>
        <w:t xml:space="preserve">, but different) which are analogous to the carbon tax and help inform its price (somewhat). Yes, the ‘market’ is borne out of legislation and even grossly inadequate </w:t>
      </w:r>
      <w:proofErr w:type="gramStart"/>
      <w:r w:rsidRPr="006B2119">
        <w:rPr>
          <w:rFonts w:asciiTheme="majorHAnsi" w:hAnsiTheme="majorHAnsi" w:cstheme="majorHAnsi"/>
          <w:sz w:val="24"/>
          <w:szCs w:val="24"/>
        </w:rPr>
        <w:t>at the moment</w:t>
      </w:r>
      <w:proofErr w:type="gramEnd"/>
      <w:r w:rsidRPr="006B2119">
        <w:rPr>
          <w:rFonts w:asciiTheme="majorHAnsi" w:hAnsiTheme="majorHAnsi" w:cstheme="majorHAnsi"/>
          <w:sz w:val="24"/>
          <w:szCs w:val="24"/>
        </w:rPr>
        <w:t xml:space="preserve">, but it is a step in the right direction. </w:t>
      </w:r>
    </w:p>
    <w:p w14:paraId="00000042" w14:textId="77777777" w:rsidR="00E54E35" w:rsidRPr="006B2119" w:rsidRDefault="00000000" w:rsidP="006B2119">
      <w:pPr>
        <w:numPr>
          <w:ilvl w:val="0"/>
          <w:numId w:val="6"/>
        </w:numPr>
        <w:jc w:val="both"/>
        <w:rPr>
          <w:rFonts w:asciiTheme="majorHAnsi" w:hAnsiTheme="majorHAnsi" w:cstheme="majorHAnsi"/>
          <w:sz w:val="24"/>
          <w:szCs w:val="24"/>
        </w:rPr>
      </w:pPr>
      <w:r w:rsidRPr="006B2119">
        <w:rPr>
          <w:rFonts w:asciiTheme="majorHAnsi" w:hAnsiTheme="majorHAnsi" w:cstheme="majorHAnsi"/>
          <w:sz w:val="24"/>
          <w:szCs w:val="24"/>
        </w:rPr>
        <w:t>Revenue neutrality: Dividends or tax reductions, when correctly designed, reduce perceived coercion and any implied regressivity.</w:t>
      </w:r>
    </w:p>
    <w:p w14:paraId="00000043" w14:textId="77777777" w:rsidR="00E54E35" w:rsidRPr="006B2119" w:rsidRDefault="00000000" w:rsidP="006B2119">
      <w:pPr>
        <w:numPr>
          <w:ilvl w:val="0"/>
          <w:numId w:val="6"/>
        </w:numPr>
        <w:jc w:val="both"/>
        <w:rPr>
          <w:rFonts w:asciiTheme="majorHAnsi" w:hAnsiTheme="majorHAnsi" w:cstheme="majorHAnsi"/>
          <w:sz w:val="24"/>
          <w:szCs w:val="24"/>
        </w:rPr>
      </w:pPr>
      <w:r w:rsidRPr="006B2119">
        <w:rPr>
          <w:rFonts w:asciiTheme="majorHAnsi" w:hAnsiTheme="majorHAnsi" w:cstheme="majorHAnsi"/>
          <w:sz w:val="24"/>
          <w:szCs w:val="24"/>
        </w:rPr>
        <w:t xml:space="preserve">Simplicity: One price signal </w:t>
      </w:r>
      <w:proofErr w:type="gramStart"/>
      <w:r w:rsidRPr="006B2119">
        <w:rPr>
          <w:rFonts w:asciiTheme="majorHAnsi" w:hAnsiTheme="majorHAnsi" w:cstheme="majorHAnsi"/>
          <w:sz w:val="24"/>
          <w:szCs w:val="24"/>
        </w:rPr>
        <w:t>beats</w:t>
      </w:r>
      <w:proofErr w:type="gramEnd"/>
      <w:r w:rsidRPr="006B2119">
        <w:rPr>
          <w:rFonts w:asciiTheme="majorHAnsi" w:hAnsiTheme="majorHAnsi" w:cstheme="majorHAnsi"/>
          <w:sz w:val="24"/>
          <w:szCs w:val="24"/>
        </w:rPr>
        <w:t xml:space="preserve"> sector-specific (over)regulation. You need little else if the price of carbon is endogenized across supply chains and consumption baskets.</w:t>
      </w:r>
    </w:p>
    <w:p w14:paraId="00000044" w14:textId="77777777" w:rsidR="00E54E35" w:rsidRPr="006B2119" w:rsidRDefault="00000000" w:rsidP="006B2119">
      <w:pPr>
        <w:numPr>
          <w:ilvl w:val="0"/>
          <w:numId w:val="6"/>
        </w:numPr>
        <w:spacing w:after="240"/>
        <w:jc w:val="both"/>
        <w:rPr>
          <w:rFonts w:asciiTheme="majorHAnsi" w:hAnsiTheme="majorHAnsi" w:cstheme="majorHAnsi"/>
          <w:sz w:val="24"/>
          <w:szCs w:val="24"/>
        </w:rPr>
      </w:pPr>
      <w:r w:rsidRPr="006B2119">
        <w:rPr>
          <w:rFonts w:asciiTheme="majorHAnsi" w:hAnsiTheme="majorHAnsi" w:cstheme="majorHAnsi"/>
          <w:sz w:val="24"/>
          <w:szCs w:val="24"/>
        </w:rPr>
        <w:t>Effectiveness: It measurably reduces emissions and affects the direction of innovation, as described above.</w:t>
      </w:r>
    </w:p>
    <w:p w14:paraId="00000045"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In short: a carbon tax is one of the few taxes that appeals to libertarians and social democrats alike. It is like capitalism cleaning up after itself.</w:t>
      </w:r>
    </w:p>
    <w:p w14:paraId="00000046" w14:textId="77777777" w:rsidR="00E54E35" w:rsidRPr="006B2119" w:rsidRDefault="00000000" w:rsidP="006B2119">
      <w:pPr>
        <w:spacing w:before="280"/>
        <w:jc w:val="both"/>
        <w:rPr>
          <w:rFonts w:asciiTheme="majorHAnsi" w:hAnsiTheme="majorHAnsi" w:cstheme="majorHAnsi"/>
          <w:b/>
          <w:bCs/>
          <w:sz w:val="24"/>
          <w:szCs w:val="24"/>
        </w:rPr>
      </w:pPr>
      <w:r w:rsidRPr="006B2119">
        <w:rPr>
          <w:rFonts w:asciiTheme="majorHAnsi" w:hAnsiTheme="majorHAnsi" w:cstheme="majorHAnsi"/>
          <w:b/>
          <w:bCs/>
          <w:sz w:val="24"/>
          <w:szCs w:val="24"/>
        </w:rPr>
        <w:t>Conclusion: A Libertarian First Love</w:t>
      </w:r>
    </w:p>
    <w:p w14:paraId="00000047"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A bit of life returned to Lucifer as I uttered words in praise of capitalism. Though, he was ill-at-ease, for I had made him fall in love with a tax. With much effort, he enunciated the following in appreciation of a Pigouvian carbon tax:</w:t>
      </w:r>
    </w:p>
    <w:p w14:paraId="00000048" w14:textId="77777777" w:rsidR="00E54E35" w:rsidRPr="006B2119" w:rsidRDefault="00000000" w:rsidP="006B2119">
      <w:pPr>
        <w:numPr>
          <w:ilvl w:val="0"/>
          <w:numId w:val="4"/>
        </w:numPr>
        <w:spacing w:before="240"/>
        <w:jc w:val="both"/>
        <w:rPr>
          <w:rFonts w:asciiTheme="majorHAnsi" w:hAnsiTheme="majorHAnsi" w:cstheme="majorHAnsi"/>
          <w:sz w:val="24"/>
          <w:szCs w:val="24"/>
        </w:rPr>
      </w:pPr>
      <w:r w:rsidRPr="006B2119">
        <w:rPr>
          <w:rFonts w:asciiTheme="majorHAnsi" w:hAnsiTheme="majorHAnsi" w:cstheme="majorHAnsi"/>
          <w:sz w:val="24"/>
          <w:szCs w:val="24"/>
        </w:rPr>
        <w:t>Prices harm rather than seizes wealth</w:t>
      </w:r>
      <w:r w:rsidRPr="006B2119">
        <w:rPr>
          <w:rFonts w:asciiTheme="majorHAnsi" w:hAnsiTheme="majorHAnsi" w:cstheme="majorHAnsi"/>
          <w:sz w:val="24"/>
          <w:szCs w:val="24"/>
        </w:rPr>
        <w:br/>
      </w:r>
    </w:p>
    <w:p w14:paraId="00000049" w14:textId="77777777" w:rsidR="00E54E35" w:rsidRPr="006B2119" w:rsidRDefault="00000000" w:rsidP="006B2119">
      <w:pPr>
        <w:numPr>
          <w:ilvl w:val="0"/>
          <w:numId w:val="4"/>
        </w:numPr>
        <w:jc w:val="both"/>
        <w:rPr>
          <w:rFonts w:asciiTheme="majorHAnsi" w:hAnsiTheme="majorHAnsi" w:cstheme="majorHAnsi"/>
          <w:sz w:val="24"/>
          <w:szCs w:val="24"/>
        </w:rPr>
      </w:pPr>
      <w:r w:rsidRPr="006B2119">
        <w:rPr>
          <w:rFonts w:asciiTheme="majorHAnsi" w:hAnsiTheme="majorHAnsi" w:cstheme="majorHAnsi"/>
          <w:sz w:val="24"/>
          <w:szCs w:val="24"/>
        </w:rPr>
        <w:t xml:space="preserve">Rewards </w:t>
      </w:r>
      <w:proofErr w:type="gramStart"/>
      <w:r w:rsidRPr="006B2119">
        <w:rPr>
          <w:rFonts w:asciiTheme="majorHAnsi" w:hAnsiTheme="majorHAnsi" w:cstheme="majorHAnsi"/>
          <w:sz w:val="24"/>
          <w:szCs w:val="24"/>
        </w:rPr>
        <w:t>low-carbon</w:t>
      </w:r>
      <w:proofErr w:type="gramEnd"/>
      <w:r w:rsidRPr="006B2119">
        <w:rPr>
          <w:rFonts w:asciiTheme="majorHAnsi" w:hAnsiTheme="majorHAnsi" w:cstheme="majorHAnsi"/>
          <w:sz w:val="24"/>
          <w:szCs w:val="24"/>
        </w:rPr>
        <w:t>/clean innovation appropriately</w:t>
      </w:r>
      <w:r w:rsidRPr="006B2119">
        <w:rPr>
          <w:rFonts w:asciiTheme="majorHAnsi" w:hAnsiTheme="majorHAnsi" w:cstheme="majorHAnsi"/>
          <w:sz w:val="24"/>
          <w:szCs w:val="24"/>
        </w:rPr>
        <w:br/>
      </w:r>
    </w:p>
    <w:p w14:paraId="0000004A" w14:textId="77777777" w:rsidR="00E54E35" w:rsidRPr="006B2119" w:rsidRDefault="00000000" w:rsidP="006B2119">
      <w:pPr>
        <w:numPr>
          <w:ilvl w:val="0"/>
          <w:numId w:val="4"/>
        </w:numPr>
        <w:jc w:val="both"/>
        <w:rPr>
          <w:rFonts w:asciiTheme="majorHAnsi" w:hAnsiTheme="majorHAnsi" w:cstheme="majorHAnsi"/>
          <w:sz w:val="24"/>
          <w:szCs w:val="24"/>
        </w:rPr>
      </w:pPr>
      <w:r w:rsidRPr="006B2119">
        <w:rPr>
          <w:rFonts w:asciiTheme="majorHAnsi" w:hAnsiTheme="majorHAnsi" w:cstheme="majorHAnsi"/>
          <w:sz w:val="24"/>
          <w:szCs w:val="24"/>
        </w:rPr>
        <w:t>Restores market completeness and prevents coercion by polluters</w:t>
      </w:r>
      <w:r w:rsidRPr="006B2119">
        <w:rPr>
          <w:rFonts w:asciiTheme="majorHAnsi" w:hAnsiTheme="majorHAnsi" w:cstheme="majorHAnsi"/>
          <w:sz w:val="24"/>
          <w:szCs w:val="24"/>
        </w:rPr>
        <w:br/>
      </w:r>
    </w:p>
    <w:p w14:paraId="0000004B" w14:textId="77777777" w:rsidR="00E54E35" w:rsidRPr="006B2119" w:rsidRDefault="00000000" w:rsidP="006B2119">
      <w:pPr>
        <w:numPr>
          <w:ilvl w:val="0"/>
          <w:numId w:val="4"/>
        </w:numPr>
        <w:spacing w:after="240"/>
        <w:jc w:val="both"/>
        <w:rPr>
          <w:rFonts w:asciiTheme="majorHAnsi" w:hAnsiTheme="majorHAnsi" w:cstheme="majorHAnsi"/>
          <w:sz w:val="24"/>
          <w:szCs w:val="24"/>
        </w:rPr>
      </w:pPr>
      <w:r w:rsidRPr="006B2119">
        <w:rPr>
          <w:rFonts w:asciiTheme="majorHAnsi" w:hAnsiTheme="majorHAnsi" w:cstheme="majorHAnsi"/>
          <w:sz w:val="24"/>
          <w:szCs w:val="24"/>
        </w:rPr>
        <w:t>Returns money transparently in the hands of consumers.</w:t>
      </w:r>
    </w:p>
    <w:p w14:paraId="0000004C" w14:textId="77777777" w:rsidR="00E54E35" w:rsidRPr="006B2119" w:rsidRDefault="00000000" w:rsidP="006B2119">
      <w:pPr>
        <w:spacing w:before="240" w:after="240"/>
        <w:jc w:val="both"/>
        <w:rPr>
          <w:rFonts w:asciiTheme="majorHAnsi" w:hAnsiTheme="majorHAnsi" w:cstheme="majorHAnsi"/>
          <w:sz w:val="24"/>
          <w:szCs w:val="24"/>
        </w:rPr>
      </w:pPr>
      <w:r w:rsidRPr="006B2119">
        <w:rPr>
          <w:rFonts w:asciiTheme="majorHAnsi" w:hAnsiTheme="majorHAnsi" w:cstheme="majorHAnsi"/>
          <w:sz w:val="24"/>
          <w:szCs w:val="24"/>
        </w:rPr>
        <w:t>I was in shock. Still am. Perhaps, all is not lost after all. A Green Party in India could finally unite the left and the right. What a day that would be!</w:t>
      </w:r>
    </w:p>
    <w:p w14:paraId="0000004D" w14:textId="77777777" w:rsidR="00E54E35" w:rsidRDefault="00E54E35">
      <w:pPr>
        <w:spacing w:before="240" w:after="240"/>
      </w:pPr>
    </w:p>
    <w:p w14:paraId="0000004E" w14:textId="77777777" w:rsidR="00E54E35" w:rsidRDefault="00E54E35">
      <w:pPr>
        <w:spacing w:before="240" w:after="240"/>
      </w:pPr>
    </w:p>
    <w:p w14:paraId="0000004F" w14:textId="77777777" w:rsidR="00E54E35" w:rsidRDefault="00E54E35">
      <w:pPr>
        <w:spacing w:before="240" w:after="240"/>
      </w:pPr>
    </w:p>
    <w:p w14:paraId="00000050" w14:textId="77777777" w:rsidR="00E54E35" w:rsidRDefault="00E54E35">
      <w:pPr>
        <w:spacing w:before="240" w:after="240"/>
      </w:pPr>
    </w:p>
    <w:p w14:paraId="00000051" w14:textId="77777777" w:rsidR="00E54E35" w:rsidRDefault="00E54E35">
      <w:pPr>
        <w:spacing w:before="240" w:after="240"/>
        <w:ind w:right="600"/>
      </w:pPr>
    </w:p>
    <w:p w14:paraId="00000052" w14:textId="77777777" w:rsidR="00E54E35" w:rsidRDefault="00E54E35"/>
    <w:p w14:paraId="00000053" w14:textId="77777777" w:rsidR="00E54E35" w:rsidRDefault="00E54E35"/>
    <w:sectPr w:rsidR="00E54E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AEE43A3-107C-6C45-A423-7DAC2750DF60}"/>
  </w:font>
  <w:font w:name="Arial">
    <w:panose1 w:val="020B0604020202020204"/>
    <w:charset w:val="00"/>
    <w:family w:val="swiss"/>
    <w:pitch w:val="variable"/>
    <w:sig w:usb0="E0002AFF" w:usb1="C0007843" w:usb2="00000009" w:usb3="00000000" w:csb0="000001FF" w:csb1="00000000"/>
    <w:embedRegular r:id="rId2" w:fontKey="{CBBE25BD-2FC2-A448-A920-F4DE0A79A5D4}"/>
    <w:embedBold r:id="rId3" w:fontKey="{BB68FF30-89DE-9C42-8B98-6772CD834776}"/>
    <w:embedItalic r:id="rId4" w:fontKey="{858E2058-85DA-1845-89D4-EF1E44C26ADD}"/>
  </w:font>
  <w:font w:name="Calibri">
    <w:panose1 w:val="020F0502020204030204"/>
    <w:charset w:val="00"/>
    <w:family w:val="swiss"/>
    <w:pitch w:val="variable"/>
    <w:sig w:usb0="E0002AFF" w:usb1="C000247B" w:usb2="00000009" w:usb3="00000000" w:csb0="000001FF" w:csb1="00000000"/>
    <w:embedRegular r:id="rId5" w:fontKey="{9878E7E4-67F5-F44B-9F32-E3301DE54C4A}"/>
    <w:embedBold r:id="rId6" w:fontKey="{4D38FC27-0ACB-E749-84C2-32AC8A56096D}"/>
    <w:embedItalic r:id="rId7" w:fontKey="{D1365917-C7C1-B84F-9481-B037BE437929}"/>
  </w:font>
  <w:font w:name="Cambria">
    <w:panose1 w:val="02040503050406030204"/>
    <w:charset w:val="00"/>
    <w:family w:val="roman"/>
    <w:pitch w:val="variable"/>
    <w:sig w:usb0="E00002FF" w:usb1="400004FF" w:usb2="00000000" w:usb3="00000000" w:csb0="0000019F" w:csb1="00000000"/>
    <w:embedRegular r:id="rId8" w:fontKey="{44EEEE78-B486-E042-97D1-DA20101CF0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6ED4"/>
    <w:multiLevelType w:val="multilevel"/>
    <w:tmpl w:val="F7286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76D6A9B"/>
    <w:multiLevelType w:val="multilevel"/>
    <w:tmpl w:val="04908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C52EDF"/>
    <w:multiLevelType w:val="multilevel"/>
    <w:tmpl w:val="C4661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D67CEB"/>
    <w:multiLevelType w:val="multilevel"/>
    <w:tmpl w:val="08A26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CD0FFF"/>
    <w:multiLevelType w:val="multilevel"/>
    <w:tmpl w:val="D2942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7873EF0"/>
    <w:multiLevelType w:val="multilevel"/>
    <w:tmpl w:val="75360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146830">
    <w:abstractNumId w:val="0"/>
  </w:num>
  <w:num w:numId="2" w16cid:durableId="156582474">
    <w:abstractNumId w:val="2"/>
  </w:num>
  <w:num w:numId="3" w16cid:durableId="1065295863">
    <w:abstractNumId w:val="4"/>
  </w:num>
  <w:num w:numId="4" w16cid:durableId="1981496126">
    <w:abstractNumId w:val="5"/>
  </w:num>
  <w:num w:numId="5" w16cid:durableId="1091245742">
    <w:abstractNumId w:val="3"/>
  </w:num>
  <w:num w:numId="6" w16cid:durableId="266353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35"/>
    <w:rsid w:val="006B2119"/>
    <w:rsid w:val="007741A0"/>
    <w:rsid w:val="00CA41D8"/>
    <w:rsid w:val="00E54E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4F236C7D-E75E-F142-B629-76A3716D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onomynext.com/j-p-narayan-socialist-gandhism-135872/" TargetMode="External"/><Relationship Id="rId13" Type="http://schemas.openxmlformats.org/officeDocument/2006/relationships/hyperlink" Target="https://en.wikipedia.org/wiki/Sahir_Ludhianv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dianexpress.com/article/upsc-current-affairs/upsc-essentials/how-lohias-new-socialism-shaped-his-social-justice-politics-9898754/" TargetMode="External"/><Relationship Id="rId12" Type="http://schemas.openxmlformats.org/officeDocument/2006/relationships/hyperlink" Target="https://doi.org/10.1017/CBO9780511810831.018" TargetMode="External"/><Relationship Id="rId17" Type="http://schemas.openxmlformats.org/officeDocument/2006/relationships/hyperlink" Target="https://www.ft.com/content/93ec97a3-8159-400c-8f06-9e7d27fd0c4f" TargetMode="External"/><Relationship Id="rId2" Type="http://schemas.openxmlformats.org/officeDocument/2006/relationships/styles" Target="styles.xml"/><Relationship Id="rId16" Type="http://schemas.openxmlformats.org/officeDocument/2006/relationships/hyperlink" Target="https://www.reuters.com/sustainability/climate-energy/eu-compensate-exporting-industries-carbon-levy-2025-07-02/" TargetMode="External"/><Relationship Id="rId1" Type="http://schemas.openxmlformats.org/officeDocument/2006/relationships/numbering" Target="numbering.xml"/><Relationship Id="rId6" Type="http://schemas.openxmlformats.org/officeDocument/2006/relationships/hyperlink" Target="https://en.wikipedia.org/wiki/Subaltern_Studies" TargetMode="External"/><Relationship Id="rId11" Type="http://schemas.openxmlformats.org/officeDocument/2006/relationships/hyperlink" Target="https://www.economist.com/international/2012/10/20/whos-shrugging-now" TargetMode="External"/><Relationship Id="rId5" Type="http://schemas.openxmlformats.org/officeDocument/2006/relationships/hyperlink" Target="https://scroll.in/article/1025025/why-did-nehru-choose-centralised-planning-over-the-free-market" TargetMode="External"/><Relationship Id="rId15" Type="http://schemas.openxmlformats.org/officeDocument/2006/relationships/hyperlink" Target="https://taxation-customs.ec.europa.eu/carbon-border-adjustment-mechanism_en" TargetMode="External"/><Relationship Id="rId10" Type="http://schemas.openxmlformats.org/officeDocument/2006/relationships/hyperlink" Target="https://www.hindustantimes.com/books/india-s-unlikely-romance-with-ayn-rand/story-k9JJAusUtSKYQBgbfTIaZL.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ndianexpress.com/article/news-archive/web/national-interest-the-deformists/" TargetMode="External"/><Relationship Id="rId14" Type="http://schemas.openxmlformats.org/officeDocument/2006/relationships/hyperlink" Target="https://en.wikipedia.org/wiki/Googl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1859</Words>
  <Characters>10601</Characters>
  <Application>Microsoft Office Word</Application>
  <DocSecurity>0</DocSecurity>
  <Lines>88</Lines>
  <Paragraphs>24</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2025-12-02T09:24:00Z</dcterms:created>
  <dcterms:modified xsi:type="dcterms:W3CDTF">2025-12-02T09:27:00Z</dcterms:modified>
</cp:coreProperties>
</file>