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49E7" w:rsidRDefault="00D327B6">
      <w:pPr>
        <w:widowControl w:val="0"/>
        <w:pBdr>
          <w:top w:val="nil"/>
          <w:left w:val="nil"/>
          <w:bottom w:val="nil"/>
          <w:right w:val="nil"/>
          <w:between w:val="nil"/>
        </w:pBdr>
        <w:spacing w:after="0"/>
      </w:pPr>
      <w:r>
        <w:pict w14:anchorId="5A8E3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rsidR="00C349E7" w:rsidRDefault="00C349E7">
      <w:pPr>
        <w:widowControl w:val="0"/>
        <w:pBdr>
          <w:top w:val="nil"/>
          <w:left w:val="nil"/>
          <w:bottom w:val="nil"/>
          <w:right w:val="nil"/>
          <w:between w:val="nil"/>
        </w:pBdr>
        <w:spacing w:after="0"/>
      </w:pPr>
    </w:p>
    <w:p w:rsidR="00C349E7" w:rsidRDefault="00C349E7">
      <w:pPr>
        <w:widowControl w:val="0"/>
        <w:pBdr>
          <w:top w:val="nil"/>
          <w:left w:val="nil"/>
          <w:bottom w:val="nil"/>
          <w:right w:val="nil"/>
          <w:between w:val="nil"/>
        </w:pBdr>
        <w:spacing w:after="0"/>
      </w:pPr>
    </w:p>
    <w:p w:rsidR="00C349E7" w:rsidRDefault="00C349E7">
      <w:pPr>
        <w:widowControl w:val="0"/>
        <w:pBdr>
          <w:top w:val="nil"/>
          <w:left w:val="nil"/>
          <w:bottom w:val="nil"/>
          <w:right w:val="nil"/>
          <w:between w:val="nil"/>
        </w:pBdr>
        <w:spacing w:after="0"/>
      </w:pPr>
    </w:p>
    <w:p w:rsidR="00C349E7" w:rsidRDefault="00C349E7">
      <w:pPr>
        <w:widowControl w:val="0"/>
        <w:pBdr>
          <w:top w:val="nil"/>
          <w:left w:val="nil"/>
          <w:bottom w:val="nil"/>
          <w:right w:val="nil"/>
          <w:between w:val="nil"/>
        </w:pBdr>
        <w:spacing w:after="0"/>
      </w:pPr>
    </w:p>
    <w:p w:rsidR="00C349E7" w:rsidRDefault="00C349E7">
      <w:pPr>
        <w:widowControl w:val="0"/>
        <w:pBdr>
          <w:top w:val="nil"/>
          <w:left w:val="nil"/>
          <w:bottom w:val="nil"/>
          <w:right w:val="nil"/>
          <w:between w:val="nil"/>
        </w:pBdr>
        <w:spacing w:after="0"/>
      </w:pPr>
    </w:p>
    <w:p w:rsidR="00C349E7" w:rsidRDefault="003622BD">
      <w:pPr>
        <w:widowControl w:val="0"/>
        <w:pBdr>
          <w:top w:val="nil"/>
          <w:left w:val="nil"/>
          <w:bottom w:val="nil"/>
          <w:right w:val="nil"/>
          <w:between w:val="nil"/>
        </w:pBdr>
        <w:spacing w:after="0"/>
      </w:pPr>
      <w:r>
        <w:rPr>
          <w:noProof/>
        </w:rPr>
        <mc:AlternateContent>
          <mc:Choice Requires="wpg">
            <w:drawing>
              <wp:anchor distT="0" distB="0" distL="114300" distR="114300" simplePos="0" relativeHeight="251655168" behindDoc="0" locked="0" layoutInCell="1" hidden="0" allowOverlap="1">
                <wp:simplePos x="0" y="0"/>
                <wp:positionH relativeFrom="column">
                  <wp:posOffset>-698499</wp:posOffset>
                </wp:positionH>
                <wp:positionV relativeFrom="paragraph">
                  <wp:posOffset>266700</wp:posOffset>
                </wp:positionV>
                <wp:extent cx="7771765" cy="8795385"/>
                <wp:effectExtent l="0" t="0" r="0" b="0"/>
                <wp:wrapNone/>
                <wp:docPr id="628" name="Grupo 628"/>
                <wp:cNvGraphicFramePr/>
                <a:graphic xmlns:a="http://schemas.openxmlformats.org/drawingml/2006/main">
                  <a:graphicData uri="http://schemas.microsoft.com/office/word/2010/wordprocessingGroup">
                    <wpg:wgp>
                      <wpg:cNvGrpSpPr/>
                      <wpg:grpSpPr>
                        <a:xfrm>
                          <a:off x="0" y="0"/>
                          <a:ext cx="7771765" cy="8795385"/>
                          <a:chOff x="1460118" y="0"/>
                          <a:chExt cx="7771765" cy="7560000"/>
                        </a:xfrm>
                      </wpg:grpSpPr>
                      <wpg:grpSp>
                        <wpg:cNvPr id="1" name="Grupo 1"/>
                        <wpg:cNvGrpSpPr/>
                        <wpg:grpSpPr>
                          <a:xfrm>
                            <a:off x="1460118" y="0"/>
                            <a:ext cx="7771765" cy="7560000"/>
                            <a:chOff x="0" y="219"/>
                            <a:chExt cx="12240" cy="15091"/>
                          </a:xfrm>
                        </wpg:grpSpPr>
                        <wps:wsp>
                          <wps:cNvPr id="2" name="Rectángulo 2"/>
                          <wps:cNvSpPr/>
                          <wps:spPr>
                            <a:xfrm>
                              <a:off x="0" y="219"/>
                              <a:ext cx="12225" cy="15075"/>
                            </a:xfrm>
                            <a:prstGeom prst="rect">
                              <a:avLst/>
                            </a:prstGeom>
                            <a:noFill/>
                            <a:ln>
                              <a:noFill/>
                            </a:ln>
                          </wps:spPr>
                          <wps:txbx>
                            <w:txbxContent>
                              <w:p w:rsidR="00C349E7" w:rsidRDefault="00C349E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2360"/>
                              <a:ext cx="12225" cy="12950"/>
                            </a:xfrm>
                            <a:prstGeom prst="rect">
                              <a:avLst/>
                            </a:prstGeom>
                            <a:noFill/>
                            <a:ln>
                              <a:noFill/>
                            </a:ln>
                          </wps:spPr>
                          <wps:txbx>
                            <w:txbxContent>
                              <w:p w:rsidR="00C349E7" w:rsidRDefault="00C349E7">
                                <w:pPr>
                                  <w:spacing w:after="0" w:line="240" w:lineRule="auto"/>
                                  <w:textDirection w:val="btLr"/>
                                </w:pPr>
                              </w:p>
                              <w:p w:rsidR="00C349E7" w:rsidRDefault="00C349E7">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0" y="9661"/>
                              <a:ext cx="12240" cy="4738"/>
                              <a:chOff x="-6" y="3399"/>
                              <a:chExt cx="12197" cy="4253"/>
                            </a:xfrm>
                          </wpg:grpSpPr>
                          <wpg:grpSp>
                            <wpg:cNvPr id="5" name="Grupo 5"/>
                            <wpg:cNvGrpSpPr/>
                            <wpg:grpSpPr>
                              <a:xfrm>
                                <a:off x="-6" y="3717"/>
                                <a:ext cx="12189" cy="3550"/>
                                <a:chOff x="18" y="7468"/>
                                <a:chExt cx="12189" cy="3550"/>
                              </a:xfrm>
                            </wpg:grpSpPr>
                            <wps:wsp>
                              <wps:cNvPr id="6" name="Forma libre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7" name="Forma libre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8" name="Forma libre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9" name="Forma libre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0" name="Forma libre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1" name="Forma libre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3" name="Forma libre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4" name="Forma libre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rsidR="00C349E7" w:rsidRDefault="00C349E7">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1714" y="219"/>
                              <a:ext cx="8700" cy="7200"/>
                            </a:xfrm>
                            <a:prstGeom prst="rect">
                              <a:avLst/>
                            </a:prstGeom>
                            <a:noFill/>
                            <a:ln>
                              <a:noFill/>
                            </a:ln>
                          </wps:spPr>
                          <wps:txbx>
                            <w:txbxContent>
                              <w:p w:rsidR="00C349E7" w:rsidRDefault="003622BD">
                                <w:pPr>
                                  <w:spacing w:after="0" w:line="275" w:lineRule="auto"/>
                                  <w:jc w:val="center"/>
                                  <w:textDirection w:val="btLr"/>
                                </w:pPr>
                                <w:r>
                                  <w:rPr>
                                    <w:b/>
                                    <w:color w:val="1F497D"/>
                                    <w:sz w:val="72"/>
                                  </w:rPr>
                                  <w:t xml:space="preserve">Informe técnico sobre análisis de código estático para el software </w:t>
                                </w:r>
                              </w:p>
                              <w:p w:rsidR="00C349E7" w:rsidRDefault="00A54457">
                                <w:pPr>
                                  <w:spacing w:after="0" w:line="275" w:lineRule="auto"/>
                                  <w:jc w:val="center"/>
                                  <w:textDirection w:val="btLr"/>
                                </w:pPr>
                                <w:r w:rsidRPr="00A54457">
                                  <w:rPr>
                                    <w:b/>
                                    <w:color w:val="1F497D"/>
                                    <w:sz w:val="72"/>
                                  </w:rPr>
                                  <w:t>De Telemedicina</w:t>
                                </w:r>
                                <w:r w:rsidR="003622BD" w:rsidRPr="00A54457">
                                  <w:rPr>
                                    <w:b/>
                                    <w:color w:val="1F497D"/>
                                    <w:sz w:val="72"/>
                                  </w:rPr>
                                  <w:t xml:space="preserve"> </w:t>
                                </w:r>
                              </w:p>
                              <w:p w:rsidR="00C349E7" w:rsidRDefault="003622BD">
                                <w:pPr>
                                  <w:spacing w:after="0" w:line="275" w:lineRule="auto"/>
                                  <w:jc w:val="center"/>
                                  <w:textDirection w:val="btLr"/>
                                </w:pPr>
                                <w:r>
                                  <w:rPr>
                                    <w:b/>
                                    <w:color w:val="1F497D"/>
                                    <w:sz w:val="72"/>
                                  </w:rPr>
                                  <w:t>Versión</w:t>
                                </w:r>
                                <w:r w:rsidR="00A54457" w:rsidRPr="00A54457">
                                  <w:rPr>
                                    <w:b/>
                                    <w:color w:val="1F497D"/>
                                    <w:sz w:val="72"/>
                                  </w:rPr>
                                  <w:t>1.0</w:t>
                                </w:r>
                              </w:p>
                              <w:p w:rsidR="00C349E7" w:rsidRDefault="00C349E7">
                                <w:pPr>
                                  <w:spacing w:after="0" w:line="275" w:lineRule="auto"/>
                                  <w:jc w:val="center"/>
                                  <w:textDirection w:val="btLr"/>
                                </w:pPr>
                              </w:p>
                              <w:p w:rsidR="00C349E7" w:rsidRDefault="003622BD">
                                <w:pPr>
                                  <w:spacing w:line="275" w:lineRule="auto"/>
                                  <w:textDirection w:val="btLr"/>
                                </w:pPr>
                                <w:r>
                                  <w:rPr>
                                    <w:b/>
                                    <w:color w:val="4F81BD"/>
                                    <w:sz w:val="40"/>
                                  </w:rPr>
                                  <w:t xml:space="preserve">     </w:t>
                                </w:r>
                              </w:p>
                              <w:p w:rsidR="00C349E7" w:rsidRDefault="003622BD">
                                <w:pPr>
                                  <w:spacing w:line="275" w:lineRule="auto"/>
                                  <w:textDirection w:val="btLr"/>
                                </w:pPr>
                                <w:r w:rsidRPr="00A54457">
                                  <w:rPr>
                                    <w:b/>
                                    <w:color w:val="000000"/>
                                    <w:sz w:val="44"/>
                                  </w:rPr>
                                  <w:t>Perito:</w:t>
                                </w:r>
                              </w:p>
                            </w:txbxContent>
                          </wps:txbx>
                          <wps:bodyPr spcFirstLastPara="1" wrap="square" lIns="91425" tIns="45700" rIns="91425" bIns="45700" anchor="ctr" anchorCtr="0">
                            <a:noAutofit/>
                          </wps:bodyPr>
                        </wps:wsp>
                      </wpg:grpSp>
                    </wpg:wgp>
                  </a:graphicData>
                </a:graphic>
              </wp:anchor>
            </w:drawing>
          </mc:Choice>
          <mc:Fallback>
            <w:pict>
              <v:group id="Grupo 628" o:spid="_x0000_s1026" style="position:absolute;margin-left:-55pt;margin-top:21pt;width:611.95pt;height:692.55pt;z-index:251655168" coordorigin="14601" coordsize="7771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5MwcAAAwsAAAOAAAAZHJzL2Uyb0RvYy54bWzsWv2OmzgQ//+kewfE/91gIHxEzVZtd7M6&#10;qbpW194DEEI+dAQ4IJv0ce5Z+mI39jDGIZAl22xaqdmVYsCDmRnPb2Y89us3u3WsPUZ5sUqTsc5u&#10;DF2LkjCdrZLFWP/7y+SVp2tFGSSzIE6TaKx/jQr9ze3vv73eZqPITJdpPItyDQZJitE2G+vLssxG&#10;g0ERLqN1UNykWZRA5zzN10EJt/liMMuDLYy+jgemYTiDbZrPsjwNo6KAp3fYqd+K8efzKCw/zudF&#10;VGrxWAfeSvGbi98p/x3cvg5GizzIlquwYiN4BhfrYJXAR+VQd0EZaJt8dTDUehXmaZHOy5swXQ/S&#10;+XwVRkIGkIYZDWke8nSTCVkWo+0ik2oC1Tb09Oxhwz8fP+XaajbWHROmKgnWMEkP+SZLNf4A1LPN&#10;FiOgesizz9mnvHqwwDsu8W6er3kLsmg7odivUrHRrtRCeOi6LnOdoa6F0Oe5/tDyhqj6cAnzw99j&#10;tmMwBizUb4fL+7b33aFjwB9/f0CfH3AuJVPyRnJfycj2JWTPkK+Fz1YpFS6DkZQSTBDkM5lP0pOE&#10;zDRt6OT6YUPDF5x1SgdQKWprKL7PGj4vgywSRlbwea40ZZKm/gIIffsvWWziVDNRX4JOGkMxKsAu&#10;Oi1BykpaAknNyhJAUlfYgZQ0GGV5UT5E6VrjF2M9h88LYAWPH4oSp5xI+DeTdLKKY3gejOJk7wGM&#10;yZ+AZRCH/KrcTXfChovRNJ19BWmLLJys4FsfgqL8FOSAfrCSLXiEsV78uwnySNfiPxJQss9sznip&#10;3uTqzVS9CZJwmYKjCctc1/DmfSkcD3L5dlOm85WQiPOFzFTswuxyy73ANFtt02w9Z5otp3KmbfNs&#10;+sN9vF5knoVbqzBOGv6Jp7tyYE2fZdMUoVe2n+Gz0Ov4jiOUEYyUKSKnY7uW8PaKr3rlCGdlWX6L&#10;t2K+i94KMCHsRUK4pysGJKnBRriBE0MNMQixBd1pLRfzfGTPGqLlKXJVQca1HSnxfRVnmHnwYqdc&#10;F0AnTADqaMLzHy1eTfNIc05CJwnrWQ0ducwCH8/jjek5+zMIutqgE+auihwv5DYzdMHwbElX4S6h&#10;S+6qeZoVizSr1DXwduD7IM2a4vRkQcnf44PyS20LiYHgYlkxocEE5hueSn78h+cQnHKdPkZfUvFO&#10;2cgvYGrq3jhRqcAiRKCtRaN+ajMxGn6fK2HoCmsQUQNH6qKUqQcRUItDItjI3VFfGKdFVIUvkF2k&#10;LlIf8FFV40Uar2Y8rHGpi3wxfR/n2mMAqn3rvpvc3WM8jLNlgE9t32aUMFTkYvy9cXpFx2tIBJNs&#10;A50AD4/IkCE9nfm4kNgI+6t9DLkmy3YA1Rx25Jmkg9k3gheFHXIBsBNM9Ifd0BGh4AjwUG7Tt5oA&#10;ICAgSJCBfS0QBbUNyuMD4ndr/miQ8+Duzrqb3F9xR8v0F1lxyNWnGuyqFWhP3DHDYZi0HAKPDWFR&#10;9cOBh1ycDjwy/q54h+avuBSyf2oRTPh5Hu5AQTwod4Y7Seli4tBJiF8m/uhz54HdLx7u6kz6QqtB&#10;yJkP803h8XuHPs9wAWZgYbaBsaJebdjMBGMRGafPfljGiVzwjJMz0Sf0oTzmkFKs4xg0HUeUSToB&#10;gwxwDNZaINhQi2iVlE107ZM1+aPe82DwzuP/la+4ZpTHC7bttTQGZn+IK3haFaJ65ZQ2M6ASwDMm&#10;uR6XOaUP1VQBLNu0yK1TWVZdWLxsTim4AGAJJvoAaz90HIeVIhnZN7VVnig+L/RjU5JKFNQ2KH2T&#10;IE0E1CLhPn/Udx5YvZvw/yuseu2DdMAKHF8LrMSc9o5XVX3kEFS24VULtYMK1wUXasiFABWU2fqA&#10;Ct8AHFDQ6MIVEKJDUeQjG6dWxYHFfAoD1E2tSsYM94n4JxSrMEijnAdY13h1wgZjB7Dk5o+6FGOn&#10;7f5UFTjLaRZnTcOlCognc6qLRyvkgi/EOBN9gIXRoI4ZXbgyDdgJ4YGaAEj2TS2iBRng8arWAlFQ&#10;q+LK9L0+0armjwY5E6xaKyDOtfJIJxVO2oHvwJ3cjdvD3WnbcWBXWPs+RB7fYK9KIJ7V3He9WJ6I&#10;XAjkARP9kUdw6sIdOZxaNEIAtQgn/D4Az3TM44mipGSmdZyyHfDnQV57EeSKPHlG6BzIk5use8ir&#10;9lp7Vh89w8PjK1Zlgmrpw6g22ywbtt2w8HbxmAdLSOCCI48z0R95zMC94afL/vU+FGGOWsQecsCD&#10;Xq0GoqC2QUmwp25q1dioMEjd58Fee93/l8HexQuQTJ4KUI8dwdNTKiUO7IeKBIwx1jyUYvuwiBGl&#10;Eub4TSDSuaIXPHokjqTIRPq7tlvtoQs70VrLCaSqh04glT/x+SO+XYNr+L0JP/GMg8twwg/OmnlC&#10;Rbzk7MJh0YbfvdR0y/ztMtP97ANnKtrFNRw5FTtE1fFYfqZVvYdr9RDv7f8AAAD//wMAUEsDBBQA&#10;BgAIAAAAIQDd2RKg4wAAAA0BAAAPAAAAZHJzL2Rvd25yZXYueG1sTI9BT8JAEIXvJv6HzZh4g+0W&#10;VKzdEkLUEyERTIi3pR3ahu5s013a8u8dTnqambyXN99Ll6NtRI+drx1pUNMIBFLuippKDd/7j8kC&#10;hA+GCtM4Qg1X9LDM7u9SkxRuoC/sd6EUHEI+MRqqENpESp9XaI2fuhaJtZPrrAl8dqUsOjNwuG1k&#10;HEXP0pqa+ENlWlxXmJ93F6vhczDDaqbe+835tL7+7J+2h41CrR8fxtUbiIBj+DPDDZ/RIWOmo7tQ&#10;4UWjYaJUxGWChnnM8+ZQavYK4sjbPH5RILNU/m+R/QIAAP//AwBQSwECLQAUAAYACAAAACEAtoM4&#10;kv4AAADhAQAAEwAAAAAAAAAAAAAAAAAAAAAAW0NvbnRlbnRfVHlwZXNdLnhtbFBLAQItABQABgAI&#10;AAAAIQA4/SH/1gAAAJQBAAALAAAAAAAAAAAAAAAAAC8BAABfcmVscy8ucmVsc1BLAQItABQABgAI&#10;AAAAIQAjLL85MwcAAAwsAAAOAAAAAAAAAAAAAAAAAC4CAABkcnMvZTJvRG9jLnhtbFBLAQItABQA&#10;BgAIAAAAIQDd2RKg4wAAAA0BAAAPAAAAAAAAAAAAAAAAAI0JAABkcnMvZG93bnJldi54bWxQSwUG&#10;AAAAAAQABADzAAAAnQoAAAAA&#10;">
                <v:group id="Grupo 1" o:spid="_x0000_s1027" style="position:absolute;left:14601;width:77717;height:75600" coordorigin=",219" coordsize="12240,15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top:219;width:12225;height:1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349E7" w:rsidRDefault="00C349E7">
                          <w:pPr>
                            <w:spacing w:after="0" w:line="240" w:lineRule="auto"/>
                            <w:textDirection w:val="btLr"/>
                          </w:pPr>
                        </w:p>
                      </w:txbxContent>
                    </v:textbox>
                  </v:rect>
                  <v:rect id="Rectángulo 3" o:spid="_x0000_s1029" style="position:absolute;top:2360;width:12225;height:1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C349E7" w:rsidRDefault="00C349E7">
                          <w:pPr>
                            <w:spacing w:after="0" w:line="240" w:lineRule="auto"/>
                            <w:textDirection w:val="btLr"/>
                          </w:pPr>
                        </w:p>
                        <w:p w:rsidR="00C349E7" w:rsidRDefault="00C349E7">
                          <w:pPr>
                            <w:spacing w:after="0" w:line="240" w:lineRule="auto"/>
                            <w:textDirection w:val="btLr"/>
                          </w:pPr>
                        </w:p>
                      </w:txbxContent>
                    </v:textbox>
                  </v:rect>
                  <v:group id="Grupo 4" o:spid="_x0000_s1030"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o 5" o:spid="_x0000_s103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orma libre 6" o:spid="_x0000_s1032" style="position:absolute;left:18;top:7837;width:7132;height:2863;visibility:visible;mso-wrap-style:square;v-text-anchor:middle"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9z2sEA&#10;AADaAAAADwAAAGRycy9kb3ducmV2LnhtbESPQYvCMBSE7wv+h/AEL4umK0uRahQRXLcHD1Z/wCN5&#10;tsXmpTSp1n+/WRA8DjPzDbPaDLYRd+p87VjB1ywBQaydqblUcDnvpwsQPiAbbByTgid52KxHHyvM&#10;jHvwie5FKEWEsM9QQRVCm0npdUUW/cy1xNG7us5iiLIrpenwEeG2kfMkSaXFmuNChS3tKtK3orcK&#10;Pn/y0qXf+XGR99oc8mtf64KUmoyH7RJEoCG8w6/2r1GQwv+Ve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vc9rBAAAA2gAAAA8AAAAAAAAAAAAAAAAAmAIAAGRycy9kb3du&#10;cmV2LnhtbFBLBQYAAAAABAAEAPUAAACGAwAAAAA=&#10;" path="m,l17,2863,7132,2578r,-2378l,xe" fillcolor="#a7bfde" stroked="f">
                        <v:fill opacity="32382f"/>
                        <v:path arrowok="t" o:extrusionok="f"/>
                      </v:shape>
                      <v:shape id="Forma libre 7" o:spid="_x0000_s1033" style="position:absolute;left:7150;top:7468;width:3466;height:3550;visibility:visible;mso-wrap-style:square;v-text-anchor:middle"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9sMA&#10;AADaAAAADwAAAGRycy9kb3ducmV2LnhtbESPUWvCQBCE3wv+h2OFvulFEVtSTxFBUEwptYXStyW3&#10;zaXN7YXcVuO/9wpCH4eZ+YZZrHrfqBN1sQ5sYDLOQBGXwdZcGXh/244eQUVBttgEJgMXirBaDu4W&#10;mNtw5lc6HaVSCcIxRwNOpM21jqUjj3EcWuLkfYXOoyTZVdp2eE5w3+hpls21x5rTgsOWNo7Kn+Ov&#10;NyAf0xfXFofnYr3/ns3CRmzxKcbcD/v1EyihXv7Dt/bOGniAvyvpBu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9sMAAADaAAAADwAAAAAAAAAAAAAAAACYAgAAZHJzL2Rv&#10;d25yZXYueG1sUEsFBgAAAAAEAAQA9QAAAIgDAAAAAA==&#10;" path="m,569l,2930r3466,620l3466,,,569xe" fillcolor="#d3dfee" stroked="f">
                        <v:fill opacity="32382f"/>
                        <v:path arrowok="t" o:extrusionok="f"/>
                      </v:shape>
                      <v:shape id="Forma libre 8" o:spid="_x0000_s1034" style="position:absolute;left:10616;top:7468;width:1591;height:3550;visibility:visible;mso-wrap-style:square;v-text-anchor:middle"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KlL0A&#10;AADaAAAADwAAAGRycy9kb3ducmV2LnhtbERPy4rCMBTdC/5DuIIb0XS6GKQ2iiiCLn2AuLs017bY&#10;3JQkY9u/Nwthlofzzje9acSbnK8tK/hZJCCIC6trLhXcrof5EoQPyBoby6RgIA+b9XiUY6Ztx2d6&#10;X0IpYgj7DBVUIbSZlL6oyKBf2JY4ck/rDIYIXSm1wy6Gm0amSfIrDdYcGypsaVdR8br8GQVmhgdX&#10;+93juk/SQXen9D6EVKnppN+uQATqw7/46z5qBXFrvBJv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mEKlL0AAADaAAAADwAAAAAAAAAAAAAAAACYAgAAZHJzL2Rvd25yZXYu&#10;eG1sUEsFBgAAAAAEAAQA9QAAAIIDAAAAAA==&#10;" path="m,l,3550,1591,2746r,-2009l,xe" fillcolor="#a7bfde" stroked="f">
                        <v:fill opacity="32382f"/>
                        <v:path arrowok="t" o:extrusionok="f"/>
                      </v:shape>
                    </v:group>
                    <v:shape id="Forma libre 9" o:spid="_x0000_s1035" style="position:absolute;left:8071;top:4069;width:4120;height:2913;visibility:visible;mso-wrap-style:square;v-text-anchor:middle"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Qd8IA&#10;AADaAAAADwAAAGRycy9kb3ducmV2LnhtbESPQYvCMBSE78L+h/AWvGm6IqJdoyyLgoIi1r3s7dG8&#10;NsXmpTRR6783guBxmJlvmPmys7W4Uusrxwq+hgkI4tzpiksFf6f1YArCB2SNtWNScCcPy8VHb46p&#10;djc+0jULpYgQ9ikqMCE0qZQ+N2TRD11DHL3CtRZDlG0pdYu3CLe1HCXJRFqsOC4YbOjXUH7OLlbB&#10;oRvvV2aspSvK+3ZUF83u/L9Vqv/Z/XyDCNSFd/jV3mgFM3hei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BB3wgAAANoAAAAPAAAAAAAAAAAAAAAAAJgCAABkcnMvZG93&#10;bnJldi54bWxQSwUGAAAAAAQABAD1AAAAhwMAAAAA&#10;" path="m1,251l,2662r4120,251l4120,,1,251xe" fillcolor="#d8d8d8" stroked="f">
                      <v:path arrowok="t" o:extrusionok="f"/>
                    </v:shape>
                    <v:shape id="Forma libre 10" o:spid="_x0000_s1036" style="position:absolute;left:4104;top:3399;width:3985;height:4236;visibility:visible;mso-wrap-style:square;v-text-anchor:middle"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bZMMA&#10;AADbAAAADwAAAGRycy9kb3ducmV2LnhtbESPQWvCQBCF74X+h2UEb3VjwaZEV7EVsaeCMb0P2TEJ&#10;ZmdDdtXor3cOBW8zvDfvfbNYDa5VF+pD49nAdJKAIi69bbgyUBy2b5+gQkS22HomAzcKsFq+viww&#10;s/7Ke7rksVISwiFDA3WMXaZ1KGtyGCa+Ixbt6HuHUda+0rbHq4S7Vr8nyYd22LA01NjRd03lKT87&#10;A+3sa3D5pkzz9J66rvjd7jj9M2Y8GtZzUJGG+DT/X/9YwRd6+UUG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4bZMMAAADbAAAADwAAAAAAAAAAAAAAAACYAgAAZHJzL2Rv&#10;d25yZXYueG1sUEsFBgAAAAAEAAQA9QAAAIgDAAAAAA==&#10;" path="m,l,4236,3985,3349r,-2428l,xe" fillcolor="#bfbfbf" stroked="f">
                      <v:path arrowok="t" o:extrusionok="f"/>
                    </v:shape>
                    <v:shape id="Forma libre 11" o:spid="_x0000_s1037" style="position:absolute;left:18;top:3399;width:4086;height:4253;visibility:visible;mso-wrap-style:square;v-text-anchor:middle"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xMIA&#10;AADbAAAADwAAAGRycy9kb3ducmV2LnhtbERPTWvCQBC9F/oflhG81U08SEldRVOEgKm0ab0P2TEJ&#10;yc6G7KrJv+8WhN7m8T5nvR1NJ240uMaygngRgSAurW64UvDzfXh5BeE8ssbOMimYyMF28/y0xkTb&#10;O3/RrfCVCCHsElRQe98nUrqyJoNuYXviwF3sYNAHOFRSD3gP4aaTyyhaSYMNh4Yae0prKtviahTk&#10;H/2UHU/t/qKj9D3+TAt7zhul5rNx9wbC0+j/xQ93psP8GP5+C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4bEwgAAANsAAAAPAAAAAAAAAAAAAAAAAJgCAABkcnMvZG93&#10;bnJldi54bWxQSwUGAAAAAAQABAD1AAAAhwMAAAAA&#10;" path="m4086,r-2,4253l,3198,,1072,4086,xe" fillcolor="#d8d8d8" stroked="f">
                      <v:path arrowok="t" o:extrusionok="f"/>
                    </v:shape>
                    <v:shape id="Forma libre 12" o:spid="_x0000_s1038" style="position:absolute;left:17;top:3617;width:2076;height:3851;visibility:visible;mso-wrap-style:square;v-text-anchor:middle"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u8MIA&#10;AADbAAAADwAAAGRycy9kb3ducmV2LnhtbERPTWsCMRC9C/6HMIIX0WxFalmNYivSXrVC2duwme5u&#10;3UyWJI1bf30jFHqbx/uc9bY3rYjkfGNZwcMsA0FcWt1wpeD8fpg+gfABWWNrmRT8kIftZjhYY67t&#10;lY8UT6ESKYR9jgrqELpcSl/WZNDPbEecuE/rDIYEXSW1w2sKN62cZ9mjNNhwaqixo5eaysvp2ygo&#10;41c1WRQft4PbF69xqZ/JxF6p8ajfrUAE6sO/+M/9pt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a7wwgAAANsAAAAPAAAAAAAAAAAAAAAAAJgCAABkcnMvZG93&#10;bnJldi54bWxQSwUGAAAAAAQABAD1AAAAhwMAAAAA&#10;" path="m,921l2060,r16,3851l,2981,,921xe" fillcolor="#d3dfee" stroked="f">
                      <v:fill opacity="45489f"/>
                      <v:path arrowok="t" o:extrusionok="f"/>
                    </v:shape>
                    <v:shape id="Forma libre 13" o:spid="_x0000_s1039" style="position:absolute;left:2077;top:3617;width:6011;height:3835;visibility:visible;mso-wrap-style:square;v-text-anchor:middle"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vu8MA&#10;AADbAAAADwAAAGRycy9kb3ducmV2LnhtbERP22rCQBB9F/oPyxT6Is3GSkXSrFKkAUWxqfoBQ3Zy&#10;odnZkF017de7QqFvczjXSZeDacWFetdYVjCJYhDEhdUNVwpOx+x5DsJ5ZI2tZVLwQw6Wi4dRiom2&#10;V/6iy8FXIoSwS1BB7X2XSOmKmgy6yHbEgSttb9AH2FdS93gN4aaVL3E8kwYbDg01drSqqfg+nI2C&#10;13wXy9/xp97kWbnfruaT8mOWKfX0OLy/gfA0+H/xn3utw/wp3H8J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Wvu8MAAADbAAAADwAAAAAAAAAAAAAAAACYAgAAZHJzL2Rv&#10;d25yZXYueG1sUEsFBgAAAAAEAAQA9QAAAIgDAAAAAA==&#10;" path="m,l17,3835,6011,2629r,-1390l,xe" fillcolor="#a7bfde" stroked="f">
                      <v:fill opacity="45489f"/>
                      <v:path arrowok="t" o:extrusionok="f"/>
                    </v:shape>
                    <v:shape id="Forma libre 14" o:spid="_x0000_s1040" style="position:absolute;left:8088;top:3835;width:4102;height:3432;visibility:visible;mso-wrap-style:square;v-text-anchor:middle"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NdMIA&#10;AADbAAAADwAAAGRycy9kb3ducmV2LnhtbERPTWvCQBC9C/6HZQRvuqmo1dRVqlDoSTAt1OOYnSap&#10;2dk0u8bor3cFwds83ucsVq0pRUO1KywreBlGIIhTqwvOFHx/fQxmIJxH1lhaJgUXcrBadjsLjLU9&#10;846axGcihLCLUUHufRVL6dKcDLqhrYgD92trgz7AOpO6xnMIN6UcRdFUGiw4NORY0San9JicjILm&#10;fzSn6ZjWf9Qcjj/XffK6nSRK9Xvt+xsIT61/ih/uTx3mj+H+Szh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4w10wgAAANsAAAAPAAAAAAAAAAAAAAAAAJgCAABkcnMvZG93&#10;bnJldi54bWxQSwUGAAAAAAQABAD1AAAAhwMAAAAA&#10;" path="m,1038l,2411,4102,3432,4102,,,1038xe" fillcolor="#d3dfee" stroked="f">
                      <v:fill opacity="45489f"/>
                      <v:path arrowok="t" o:extrusionok="f"/>
                    </v:shape>
                  </v:group>
                  <v:rect id="Rectángulo 15" o:spid="_x0000_s1041"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4nRr8A&#10;AADbAAAADwAAAGRycy9kb3ducmV2LnhtbERPPWvDMBDdC/kP4grZGtklDsWNbEpooRnrdOh4WBfb&#10;RDoZSU7sfx8VCt3u8T5vX8/WiCv5MDhWkG8yEMSt0wN3Cr5PH08vIEJE1mgck4KFAtTV6mGPpXY3&#10;/qJrEzuRQjiUqKCPcSylDG1PFsPGjcSJOztvMSboO6k93lK4NfI5y3bS4sCpoceRDj21l2ayCkYy&#10;ejLbJvtp5bvnfHc8yaVQav04v72CiDTHf/Gf+1On+QX8/pIO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idGvwAAANsAAAAPAAAAAAAAAAAAAAAAAJgCAABkcnMvZG93bnJl&#10;di54bWxQSwUGAAAAAAQABAD1AAAAhAMAAAAA&#10;" filled="f" stroked="f">
                    <v:textbox inset="2.53958mm,1.2694mm,2.53958mm,1.2694mm">
                      <w:txbxContent>
                        <w:p w:rsidR="00C349E7" w:rsidRDefault="00C349E7">
                          <w:pPr>
                            <w:spacing w:line="275" w:lineRule="auto"/>
                            <w:jc w:val="right"/>
                            <w:textDirection w:val="btLr"/>
                          </w:pPr>
                        </w:p>
                      </w:txbxContent>
                    </v:textbox>
                  </v:rect>
                  <v:rect id="Rectángulo 16" o:spid="_x0000_s1042" style="position:absolute;left:1714;top:219;width:87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5+r0A&#10;AADbAAAADwAAAGRycy9kb3ducmV2LnhtbERPSwrCMBDdC94hjOBGNPWDaDWKCoK4Uwtuh2Zsi82k&#10;NFHr7Y0guJvH+85y3ZhSPKl2hWUFw0EEgji1uuBMQXLZ92cgnEfWWFomBW9ysF61W0uMtX3xiZ5n&#10;n4kQwi5GBbn3VSylS3My6Aa2Ig7czdYGfYB1JnWNrxBuSjmKoqk0WHBoyLGiXU7p/fwwCuy1uE5c&#10;Ob/Nx8PkIre9R3RMSKlup9ksQHhq/F/8cx90mD+F7y/h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LJ5+r0AAADbAAAADwAAAAAAAAAAAAAAAACYAgAAZHJzL2Rvd25yZXYu&#10;eG1sUEsFBgAAAAAEAAQA9QAAAIIDAAAAAA==&#10;" filled="f" stroked="f">
                    <v:textbox inset="2.53958mm,1.2694mm,2.53958mm,1.2694mm">
                      <w:txbxContent>
                        <w:p w:rsidR="00C349E7" w:rsidRDefault="003622BD">
                          <w:pPr>
                            <w:spacing w:after="0" w:line="275" w:lineRule="auto"/>
                            <w:jc w:val="center"/>
                            <w:textDirection w:val="btLr"/>
                          </w:pPr>
                          <w:r>
                            <w:rPr>
                              <w:b/>
                              <w:color w:val="1F497D"/>
                              <w:sz w:val="72"/>
                            </w:rPr>
                            <w:t xml:space="preserve">Informe técnico sobre análisis de código estático para el software </w:t>
                          </w:r>
                        </w:p>
                        <w:p w:rsidR="00C349E7" w:rsidRDefault="00A54457">
                          <w:pPr>
                            <w:spacing w:after="0" w:line="275" w:lineRule="auto"/>
                            <w:jc w:val="center"/>
                            <w:textDirection w:val="btLr"/>
                          </w:pPr>
                          <w:r w:rsidRPr="00A54457">
                            <w:rPr>
                              <w:b/>
                              <w:color w:val="1F497D"/>
                              <w:sz w:val="72"/>
                            </w:rPr>
                            <w:t>De Telemedicina</w:t>
                          </w:r>
                          <w:r w:rsidR="003622BD" w:rsidRPr="00A54457">
                            <w:rPr>
                              <w:b/>
                              <w:color w:val="1F497D"/>
                              <w:sz w:val="72"/>
                            </w:rPr>
                            <w:t xml:space="preserve"> </w:t>
                          </w:r>
                        </w:p>
                        <w:p w:rsidR="00C349E7" w:rsidRDefault="003622BD">
                          <w:pPr>
                            <w:spacing w:after="0" w:line="275" w:lineRule="auto"/>
                            <w:jc w:val="center"/>
                            <w:textDirection w:val="btLr"/>
                          </w:pPr>
                          <w:r>
                            <w:rPr>
                              <w:b/>
                              <w:color w:val="1F497D"/>
                              <w:sz w:val="72"/>
                            </w:rPr>
                            <w:t>Versión</w:t>
                          </w:r>
                          <w:r w:rsidR="00A54457" w:rsidRPr="00A54457">
                            <w:rPr>
                              <w:b/>
                              <w:color w:val="1F497D"/>
                              <w:sz w:val="72"/>
                            </w:rPr>
                            <w:t>1.0</w:t>
                          </w:r>
                        </w:p>
                        <w:p w:rsidR="00C349E7" w:rsidRDefault="00C349E7">
                          <w:pPr>
                            <w:spacing w:after="0" w:line="275" w:lineRule="auto"/>
                            <w:jc w:val="center"/>
                            <w:textDirection w:val="btLr"/>
                          </w:pPr>
                        </w:p>
                        <w:p w:rsidR="00C349E7" w:rsidRDefault="003622BD">
                          <w:pPr>
                            <w:spacing w:line="275" w:lineRule="auto"/>
                            <w:textDirection w:val="btLr"/>
                          </w:pPr>
                          <w:r>
                            <w:rPr>
                              <w:b/>
                              <w:color w:val="4F81BD"/>
                              <w:sz w:val="40"/>
                            </w:rPr>
                            <w:t xml:space="preserve">     </w:t>
                          </w:r>
                        </w:p>
                        <w:p w:rsidR="00C349E7" w:rsidRDefault="003622BD">
                          <w:pPr>
                            <w:spacing w:line="275" w:lineRule="auto"/>
                            <w:textDirection w:val="btLr"/>
                          </w:pPr>
                          <w:r w:rsidRPr="00A54457">
                            <w:rPr>
                              <w:b/>
                              <w:color w:val="000000"/>
                              <w:sz w:val="44"/>
                            </w:rPr>
                            <w:t>Perito:</w:t>
                          </w:r>
                        </w:p>
                      </w:txbxContent>
                    </v:textbox>
                  </v:rect>
                </v:group>
              </v:group>
            </w:pict>
          </mc:Fallback>
        </mc:AlternateContent>
      </w:r>
    </w:p>
    <w:p w:rsidR="00C349E7" w:rsidRDefault="00C349E7">
      <w:pPr>
        <w:widowControl w:val="0"/>
        <w:pBdr>
          <w:top w:val="nil"/>
          <w:left w:val="nil"/>
          <w:bottom w:val="nil"/>
          <w:right w:val="nil"/>
          <w:between w:val="nil"/>
        </w:pBdr>
        <w:spacing w:after="0"/>
      </w:pPr>
    </w:p>
    <w:p w:rsidR="00C349E7" w:rsidRDefault="003622BD">
      <w:pPr>
        <w:widowControl w:val="0"/>
        <w:pBdr>
          <w:top w:val="nil"/>
          <w:left w:val="nil"/>
          <w:bottom w:val="nil"/>
          <w:right w:val="nil"/>
          <w:between w:val="nil"/>
        </w:pBdr>
        <w:spacing w:after="0"/>
      </w:pPr>
      <w:r>
        <w:rPr>
          <w:noProof/>
        </w:rPr>
        <mc:AlternateContent>
          <mc:Choice Requires="wpg">
            <w:drawing>
              <wp:anchor distT="0" distB="0" distL="114300" distR="114300" simplePos="0" relativeHeight="251656192" behindDoc="0" locked="0" layoutInCell="1" hidden="0" allowOverlap="1">
                <wp:simplePos x="0" y="0"/>
                <wp:positionH relativeFrom="column">
                  <wp:posOffset>101601</wp:posOffset>
                </wp:positionH>
                <wp:positionV relativeFrom="paragraph">
                  <wp:posOffset>-12699</wp:posOffset>
                </wp:positionV>
                <wp:extent cx="660400" cy="660400"/>
                <wp:effectExtent l="0" t="0" r="0" b="0"/>
                <wp:wrapNone/>
                <wp:docPr id="626" name="Forma libre 62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60400" cy="660400"/>
                <wp:effectExtent b="0" l="0" r="0" t="0"/>
                <wp:wrapNone/>
                <wp:docPr id="6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0400" cy="660400"/>
                        </a:xfrm>
                        <a:prstGeom prst="rect"/>
                        <a:ln/>
                      </pic:spPr>
                    </pic:pic>
                  </a:graphicData>
                </a:graphic>
              </wp:anchor>
            </w:drawing>
          </mc:Fallback>
        </mc:AlternateContent>
      </w:r>
    </w:p>
    <w:p w:rsidR="00C349E7" w:rsidRDefault="003622BD">
      <w:pPr>
        <w:rPr>
          <w:color w:val="000000"/>
          <w:sz w:val="24"/>
          <w:szCs w:val="24"/>
        </w:rPr>
      </w:pPr>
      <w:r>
        <w:rPr>
          <w:color w:val="000000"/>
          <w:sz w:val="24"/>
          <w:szCs w:val="24"/>
        </w:rPr>
        <w:t xml:space="preserve"> </w:t>
      </w:r>
      <w:r>
        <w:rPr>
          <w:noProof/>
        </w:rPr>
        <mc:AlternateContent>
          <mc:Choice Requires="wps">
            <w:drawing>
              <wp:anchor distT="0" distB="0" distL="114300" distR="114300" simplePos="0" relativeHeight="251657216" behindDoc="0" locked="0" layoutInCell="1" hidden="0" allowOverlap="1">
                <wp:simplePos x="0" y="0"/>
                <wp:positionH relativeFrom="column">
                  <wp:posOffset>2209800</wp:posOffset>
                </wp:positionH>
                <wp:positionV relativeFrom="paragraph">
                  <wp:posOffset>3886200</wp:posOffset>
                </wp:positionV>
                <wp:extent cx="1635125" cy="1711325"/>
                <wp:effectExtent l="0" t="0" r="0" b="0"/>
                <wp:wrapNone/>
                <wp:docPr id="629" name="Rectángulo 629"/>
                <wp:cNvGraphicFramePr/>
                <a:graphic xmlns:a="http://schemas.openxmlformats.org/drawingml/2006/main">
                  <a:graphicData uri="http://schemas.microsoft.com/office/word/2010/wordprocessingShape">
                    <wps:wsp>
                      <wps:cNvSpPr/>
                      <wps:spPr>
                        <a:xfrm>
                          <a:off x="4541138" y="2937038"/>
                          <a:ext cx="1609725" cy="168592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C349E7" w:rsidRDefault="003622BD">
                            <w:pPr>
                              <w:spacing w:line="275" w:lineRule="auto"/>
                              <w:jc w:val="center"/>
                              <w:textDirection w:val="btLr"/>
                            </w:pPr>
                            <w:proofErr w:type="gramStart"/>
                            <w:r>
                              <w:rPr>
                                <w:color w:val="000000"/>
                              </w:rPr>
                              <w:t>foto</w:t>
                            </w:r>
                            <w:proofErr w:type="gramEnd"/>
                          </w:p>
                        </w:txbxContent>
                      </wps:txbx>
                      <wps:bodyPr spcFirstLastPara="1" wrap="square" lIns="91425" tIns="45700" rIns="91425" bIns="45700" anchor="ctr" anchorCtr="0">
                        <a:noAutofit/>
                      </wps:bodyPr>
                    </wps:wsp>
                  </a:graphicData>
                </a:graphic>
              </wp:anchor>
            </w:drawing>
          </mc:Choice>
          <mc:Fallback>
            <w:pict>
              <v:rect id="Rectángulo 629" o:spid="_x0000_s1043" style="position:absolute;margin-left:174pt;margin-top:306pt;width:128.75pt;height:13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n6RQIAAHgEAAAOAAAAZHJzL2Uyb0RvYy54bWysVNuO2jAQfa/Uf7D8XpIA4SbCqlqWqtKq&#10;i7rtBwyOQyz5VttA+Jx+S3+sY0O5tA+Vqr6YGfswc+bMTOYPnZJkz50XRle06OWUcM1MLfS2ol+/&#10;rN5NKPEBdA3SaF7RI/f0YfH2zfxgZ7xvWiNr7ggG0X52sBVtQ7CzLPOs5Qp8z1iu8bExTkFA122z&#10;2sEBoyuZ9fN8lB2Mq60zjHuPt8vTI12k+E3DWXhpGs8DkRVFbiGdLp2beGaLOcy2Dmwr2JkG/AML&#10;BUJj0kuoJQQgOyf+CKUEc8abJvSYUZlpGsF4qgGrKfLfqnltwfJUC4rj7UUm///Csk/7tSOiruio&#10;P6VEg8ImfUbZfnzX2500JF6jSAfrZ4h9tWt39jyaseKucSr+Yi2kq+iwHBbFALt+rGh/OhjnaCeR&#10;eRcIQ0AxyqfjfkkJQ0QxmpRTdBCRXUNZ58MHbhSJRkUd0kniwv7ZhxP0FyRm9kaKeiWkTE6cHP4o&#10;HdkD9hwY4zoU5wR3SKnJATmWwxwHgwEOXyMhoKksyuH1NuW8+4t3280l9GBaPk2SOEj9DhbJLcG3&#10;Jwrp6aSBMztdJzVaDvWTrkk4WhRc427QyMYrSiTHTUIj4QII+XccEpAaJYxdOvUlWqHbdKm1wxgr&#10;3mxMfcR2e8tWAjk+gw9rcDjwBWbHJcC833bgkIv8qHHKpsUwdiokZ1iOo1Lu9mVz+wKatQZ3iwVH&#10;ycl5DGnXYmO0eb8LphGpgVcyZ9Y43mkEzqsY9+fWT6jrB2PxEwAA//8DAFBLAwQUAAYACAAAACEA&#10;yofG+OMAAAALAQAADwAAAGRycy9kb3ducmV2LnhtbEyPzU7DMBCE70i8g7VI3KiTtjFRiFMhJA78&#10;XBpA4ujGSxKI16nttClPjznBbVYzmv2m3MxmYAd0vrckIV0kwJAaq3tqJby+3F/lwHxQpNVgCSWc&#10;0MOmOj8rVaHtkbZ4qEPLYgn5QknoQhgLzn3ToVF+YUek6H1YZ1SIp2u5duoYy83Al0kiuFE9xQ+d&#10;GvGuw+arnoyE6fFbnGrzdv20d5+r/bNYP1D2LuXlxXx7AyzgHP7C8Isf0aGKTDs7kfZskLBa53FL&#10;kCDSZRQxIZIsA7aTkOdpBrwq+f8N1Q8AAAD//wMAUEsBAi0AFAAGAAgAAAAhALaDOJL+AAAA4QEA&#10;ABMAAAAAAAAAAAAAAAAAAAAAAFtDb250ZW50X1R5cGVzXS54bWxQSwECLQAUAAYACAAAACEAOP0h&#10;/9YAAACUAQAACwAAAAAAAAAAAAAAAAAvAQAAX3JlbHMvLnJlbHNQSwECLQAUAAYACAAAACEAU35J&#10;+kUCAAB4BAAADgAAAAAAAAAAAAAAAAAuAgAAZHJzL2Uyb0RvYy54bWxQSwECLQAUAAYACAAAACEA&#10;yofG+OMAAAALAQAADwAAAAAAAAAAAAAAAACfBAAAZHJzL2Rvd25yZXYueG1sUEsFBgAAAAAEAAQA&#10;8wAAAK8FAAAAAA==&#10;" fillcolor="#4f81bd [3204]" strokecolor="#395e89" strokeweight="2pt">
                <v:stroke startarrowwidth="narrow" startarrowlength="short" endarrowwidth="narrow" endarrowlength="short" joinstyle="round"/>
                <v:textbox inset="2.53958mm,1.2694mm,2.53958mm,1.2694mm">
                  <w:txbxContent>
                    <w:p w:rsidR="00C349E7" w:rsidRDefault="003622BD">
                      <w:pPr>
                        <w:spacing w:line="275" w:lineRule="auto"/>
                        <w:jc w:val="center"/>
                        <w:textDirection w:val="btLr"/>
                      </w:pPr>
                      <w:proofErr w:type="gramStart"/>
                      <w:r>
                        <w:rPr>
                          <w:color w:val="000000"/>
                        </w:rPr>
                        <w:t>foto</w:t>
                      </w:r>
                      <w:proofErr w:type="gramEnd"/>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rsidR="00C349E7" w:rsidRDefault="00E15A81">
                            <w:pPr>
                              <w:spacing w:line="275" w:lineRule="auto"/>
                              <w:textDirection w:val="btLr"/>
                            </w:pPr>
                            <w:r>
                              <w:rPr>
                                <w:b/>
                                <w:color w:val="000000"/>
                                <w:sz w:val="36"/>
                              </w:rPr>
                              <w:t>Nombre: Juan David Buitrago Chavez</w:t>
                            </w:r>
                          </w:p>
                          <w:p w:rsidR="00C349E7" w:rsidRDefault="00E15A81">
                            <w:pPr>
                              <w:spacing w:line="275" w:lineRule="auto"/>
                              <w:textDirection w:val="btLr"/>
                            </w:pPr>
                            <w:r>
                              <w:rPr>
                                <w:b/>
                                <w:color w:val="000000"/>
                                <w:sz w:val="36"/>
                              </w:rPr>
                              <w:t>Cedula: 1056804911</w:t>
                            </w:r>
                          </w:p>
                          <w:p w:rsidR="00C349E7" w:rsidRDefault="009D6BE8">
                            <w:pPr>
                              <w:spacing w:line="275" w:lineRule="auto"/>
                              <w:textDirection w:val="btLr"/>
                            </w:pPr>
                            <w:r>
                              <w:rPr>
                                <w:b/>
                                <w:color w:val="000000"/>
                                <w:sz w:val="36"/>
                              </w:rPr>
                              <w:t>Email: juan.buitrago</w:t>
                            </w:r>
                            <w:r w:rsidR="003622BD">
                              <w:rPr>
                                <w:b/>
                                <w:color w:val="000000"/>
                                <w:sz w:val="36"/>
                              </w:rPr>
                              <w:t>@usantoto.edu.co</w:t>
                            </w:r>
                          </w:p>
                        </w:txbxContent>
                      </wps:txbx>
                      <wps:bodyPr spcFirstLastPara="1" wrap="square" lIns="91425" tIns="45700" rIns="91425" bIns="45700" anchor="t" anchorCtr="0">
                        <a:noAutofit/>
                      </wps:bodyPr>
                    </wps:wsp>
                  </a:graphicData>
                </a:graphic>
              </wp:anchor>
            </w:drawing>
          </mc:Choice>
          <mc:Fallback>
            <w:pict>
              <v:rect id="Rectángulo 627" o:spid="_x0000_s1044"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cW3AEAAI4DAAAOAAAAZHJzL2Uyb0RvYy54bWysU1uO0zAU/UdiD5b/aR5N+ojqjhCjIqQR&#10;VDOwANexG0vxA9tt0uWwFjbGtdOZKfCH+HHuS8fnHN9s7kbVozN3XhpNcDHLMeKamVbqI8Hfvu7e&#10;rTDygeqW9kZzgi/c47vt2zebwTa8NJ3pW+4QgGjfDJbgLgTbZJlnHVfUz4zlGprCOEUDpO6YtY4O&#10;gK76rMzzRTYY11pnGPceqvdTE28TvhCchS9CeB5QTzBwC+l06TzEM9tuaHN01HaSXWnQf2ChqNRw&#10;6QvUPQ0UnZz8C0pJ5ow3IsyYUZkRQjKeNICaIv9DzVNHLU9awBxvX2zy/w+WfT7vHZItwYtyiZGm&#10;Ch7pEWz7+UMfT71BsQwmDdY3MPtk9+6aeQij4lE4Fb+gBY0El4vVqi5rjC4Ez/O6WpbryWQ+BsRg&#10;oJ4X1bqGt2AwUVQ1zMzjRPYKZZ0PH7lRKAYEO6CTzKXnBx+m0eeReLM2O9n3UKdNr38rAGasZJH9&#10;xDdGYTyMSXL9rOxg2gvY4C3bSbjygfqwpw4WocBogOUg2H8/Uccx6j9pcH9dVFFiSElVL3OQ4247&#10;h9sO1awzsHMBoyn8ENIGTlTfn4IRMsmK5CYqV87w6MmY64LGrbrN09Trb7T9BQAA//8DAFBLAwQU&#10;AAYACAAAACEAo4Y2p90AAAALAQAADwAAAGRycy9kb3ducmV2LnhtbEyPMU/DMBCFdyT+g3VIbNRJ&#10;1URtiFMhBAMjaQdGNz6SCPsc2U6b/nsOFpjuTu/p3ffq/eKsOGOIoycF+SoDgdR5M1Kv4Hh4fdiC&#10;iEmT0dYTKrhihH1ze1PryvgLveO5Tb3gEIqVVjCkNFVSxm5Ap+PKT0isffrgdOIz9NIEfeFwZ+U6&#10;y0rp9Ej8YdATPg/YfbWzUzChNbPdtNlHJ18C5eXbQV4Lpe7vlqdHEAmX9GeGH3xGh4aZTn4mE4VV&#10;sC25SuL5u7Bht94UIE7szPNiB7Kp5f8OzTcAAAD//wMAUEsBAi0AFAAGAAgAAAAhALaDOJL+AAAA&#10;4QEAABMAAAAAAAAAAAAAAAAAAAAAAFtDb250ZW50X1R5cGVzXS54bWxQSwECLQAUAAYACAAAACEA&#10;OP0h/9YAAACUAQAACwAAAAAAAAAAAAAAAAAvAQAAX3JlbHMvLnJlbHNQSwECLQAUAAYACAAAACEA&#10;Es0HFtwBAACOAwAADgAAAAAAAAAAAAAAAAAuAgAAZHJzL2Uyb0RvYy54bWxQSwECLQAUAAYACAAA&#10;ACEAo4Y2p90AAAALAQAADwAAAAAAAAAAAAAAAAA2BAAAZHJzL2Rvd25yZXYueG1sUEsFBgAAAAAE&#10;AAQA8wAAAEAFAAAAAA==&#10;" filled="f" stroked="f">
                <v:textbox inset="2.53958mm,1.2694mm,2.53958mm,1.2694mm">
                  <w:txbxContent>
                    <w:p w:rsidR="00C349E7" w:rsidRDefault="00E15A81">
                      <w:pPr>
                        <w:spacing w:line="275" w:lineRule="auto"/>
                        <w:textDirection w:val="btLr"/>
                      </w:pPr>
                      <w:r>
                        <w:rPr>
                          <w:b/>
                          <w:color w:val="000000"/>
                          <w:sz w:val="36"/>
                        </w:rPr>
                        <w:t>Nombre: Juan David Buitrago Chavez</w:t>
                      </w:r>
                    </w:p>
                    <w:p w:rsidR="00C349E7" w:rsidRDefault="00E15A81">
                      <w:pPr>
                        <w:spacing w:line="275" w:lineRule="auto"/>
                        <w:textDirection w:val="btLr"/>
                      </w:pPr>
                      <w:r>
                        <w:rPr>
                          <w:b/>
                          <w:color w:val="000000"/>
                          <w:sz w:val="36"/>
                        </w:rPr>
                        <w:t>Cedula: 1056804911</w:t>
                      </w:r>
                    </w:p>
                    <w:p w:rsidR="00C349E7" w:rsidRDefault="009D6BE8">
                      <w:pPr>
                        <w:spacing w:line="275" w:lineRule="auto"/>
                        <w:textDirection w:val="btLr"/>
                      </w:pPr>
                      <w:r>
                        <w:rPr>
                          <w:b/>
                          <w:color w:val="000000"/>
                          <w:sz w:val="36"/>
                        </w:rPr>
                        <w:t>Email: juan.buitrago</w:t>
                      </w:r>
                      <w:r w:rsidR="003622BD">
                        <w:rPr>
                          <w:b/>
                          <w:color w:val="000000"/>
                          <w:sz w:val="36"/>
                        </w:rPr>
                        <w:t>@usantoto.edu.co</w:t>
                      </w:r>
                    </w:p>
                  </w:txbxContent>
                </v:textbox>
              </v:rect>
            </w:pict>
          </mc:Fallback>
        </mc:AlternateContent>
      </w:r>
    </w:p>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C349E7"/>
    <w:p w:rsidR="00C349E7" w:rsidRDefault="003622BD">
      <w:pPr>
        <w:jc w:val="center"/>
        <w:rPr>
          <w:rFonts w:ascii="Cambria" w:eastAsia="Cambria" w:hAnsi="Cambria" w:cs="Cambria"/>
          <w:b/>
          <w:color w:val="000000"/>
          <w:sz w:val="28"/>
          <w:szCs w:val="28"/>
        </w:rPr>
      </w:pPr>
      <w:bookmarkStart w:id="0" w:name="_GoBack"/>
      <w:bookmarkEnd w:id="0"/>
      <w:r>
        <w:br w:type="page"/>
      </w:r>
      <w:r>
        <w:rPr>
          <w:rFonts w:ascii="Cambria" w:eastAsia="Cambria" w:hAnsi="Cambria" w:cs="Cambria"/>
          <w:b/>
          <w:color w:val="000000"/>
          <w:sz w:val="28"/>
          <w:szCs w:val="28"/>
        </w:rPr>
        <w:lastRenderedPageBreak/>
        <w:t>Contenido del informe</w:t>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-431799</wp:posOffset>
                </wp:positionH>
                <wp:positionV relativeFrom="paragraph">
                  <wp:posOffset>7068820</wp:posOffset>
                </wp:positionV>
                <wp:extent cx="6568440" cy="4646906"/>
                <wp:effectExtent l="0" t="0" r="0" b="0"/>
                <wp:wrapSquare wrapText="bothSides" distT="45720" distB="45720" distL="114300" distR="114300"/>
                <wp:docPr id="625" name="Rectángulo 625"/>
                <wp:cNvGraphicFramePr/>
                <a:graphic xmlns:a="http://schemas.openxmlformats.org/drawingml/2006/main">
                  <a:graphicData uri="http://schemas.microsoft.com/office/word/2010/wordprocessingShape">
                    <wps:wsp>
                      <wps:cNvSpPr/>
                      <wps:spPr>
                        <a:xfrm>
                          <a:off x="3027310" y="500543"/>
                          <a:ext cx="4637381" cy="6558915"/>
                        </a:xfrm>
                        <a:prstGeom prst="rect">
                          <a:avLst/>
                        </a:prstGeom>
                        <a:noFill/>
                        <a:ln>
                          <a:noFill/>
                        </a:ln>
                      </wps:spPr>
                      <wps:txbx>
                        <w:txbxContent>
                          <w:p w:rsidR="00C349E7" w:rsidRDefault="00C349E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25" o:spid="_x0000_s1045" style="position:absolute;left:0;text-align:left;margin-left:-34pt;margin-top:556.6pt;width:517.2pt;height:365.9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CY2QEAAI8DAAAOAAAAZHJzL2Uyb0RvYy54bWysU9uO0zAQfUfiHyy/0yRN0+1GdVeIVRHS&#10;Cqpd+ADXsRtLvmG7Tfo5fAs/xtjp7hZ4Q7w4nvHozDlnJuu7USt04j5IawiuZiVG3DDbSXMg+NvX&#10;7bsVRiFS01FlDSf4zAO+27x9sx5cy+e2t6rjHgGICe3gCO5jdG1RBNZzTcPMOm7gUVivaYTQH4rO&#10;0wHQtSrmZbksBus75y3jIUD2fnrEm4wvBGfxixCBR6QIBm4xnz6f+3QWmzVtD566XrILDfoPLDSV&#10;Bpq+QN3TSNHRy7+gtGTeBivijFldWCEk41kDqKnKP9Q89dTxrAXMCe7FpvD/YNnn084j2RG8nDcY&#10;GaphSI9g288f5nBUFqU0mDS40ELtk9v5SxTgmhSPwuv0BS1oJLgu5zd1BVafCW7KslnUk8d8jIjB&#10;+2JZ39SrCiMGBcumWd1WuUHxiuR8iB+51ShdCPbAJntLTw8hQncofS5JjY3dSqXyIJX5LQGFKVMk&#10;8hPddIvjfpwUPwvb2+4MLgTHthJaPtAQd9TDHgDNAXaD4PD9SD3HSH0yYP5ttUhmxevAXwf764Aa&#10;1ltYORY9RlPwIeYVnMi+P0YrZBaW6E1kLqxh6lnvZUPTWl3Huer1P9r8AgAA//8DAFBLAwQUAAYA&#10;CAAAACEA27r3dOAAAAANAQAADwAAAGRycy9kb3ducmV2LnhtbEyPwU7DMBBE70j8g7VI3FonIVhp&#10;iFMBggOcIOUDnHgbR43tELtt+HuWEz3uzGj2TbVd7MhOOIfBOwnpOgGGrvN6cL2Er93rqgAWonJa&#10;jd6hhB8MsK2vrypVan92n3hqYs+oxIVSSTAxTiXnoTNoVVj7CR15ez9bFemce65ndaZyO/IsSQS3&#10;anD0wagJnw12h+ZoJXzkHrOXLDw1vd2Ypd29v30rIeXtzfL4ACziEv/D8IdP6FATU+uPTgc2SliJ&#10;grZEMtL0LgNGkY0QObCWpCK/T4DXFb9cUf8CAAD//wMAUEsBAi0AFAAGAAgAAAAhALaDOJL+AAAA&#10;4QEAABMAAAAAAAAAAAAAAAAAAAAAAFtDb250ZW50X1R5cGVzXS54bWxQSwECLQAUAAYACAAAACEA&#10;OP0h/9YAAACUAQAACwAAAAAAAAAAAAAAAAAvAQAAX3JlbHMvLnJlbHNQSwECLQAUAAYACAAAACEA&#10;S+HgmNkBAACPAwAADgAAAAAAAAAAAAAAAAAuAgAAZHJzL2Uyb0RvYy54bWxQSwECLQAUAAYACAAA&#10;ACEA27r3dOAAAAANAQAADwAAAAAAAAAAAAAAAAAzBAAAZHJzL2Rvd25yZXYueG1sUEsFBgAAAAAE&#10;AAQA8wAAAEAFAAAAAA==&#10;" filled="f" stroked="f">
                <v:textbox inset="2.53958mm,2.53958mm,2.53958mm,2.53958mm">
                  <w:txbxContent>
                    <w:p w:rsidR="00C349E7" w:rsidRDefault="00C349E7">
                      <w:pPr>
                        <w:spacing w:after="0" w:line="240" w:lineRule="auto"/>
                        <w:textDirection w:val="btLr"/>
                      </w:pPr>
                    </w:p>
                  </w:txbxContent>
                </v:textbox>
                <w10:wrap type="square"/>
              </v:rect>
            </w:pict>
          </mc:Fallback>
        </mc:AlternateContent>
      </w:r>
    </w:p>
    <w:sdt>
      <w:sdtPr>
        <w:id w:val="1034158683"/>
        <w:docPartObj>
          <w:docPartGallery w:val="Table of Contents"/>
          <w:docPartUnique/>
        </w:docPartObj>
      </w:sdtPr>
      <w:sdtEndPr/>
      <w:sdtContent>
        <w:p w:rsidR="00C349E7" w:rsidRDefault="003622BD">
          <w:pPr>
            <w:pBdr>
              <w:top w:val="nil"/>
              <w:left w:val="nil"/>
              <w:bottom w:val="nil"/>
              <w:right w:val="nil"/>
              <w:between w:val="nil"/>
            </w:pBdr>
            <w:tabs>
              <w:tab w:val="left" w:pos="440"/>
              <w:tab w:val="right" w:pos="99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Propósito de la evaluación</w:t>
            </w:r>
            <w:r>
              <w:rPr>
                <w:color w:val="000000"/>
              </w:rPr>
              <w:tab/>
              <w:t>2</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30j0zll">
            <w:r w:rsidR="003622BD">
              <w:rPr>
                <w:color w:val="000000"/>
              </w:rPr>
              <w:t>2.</w:t>
            </w:r>
            <w:r w:rsidR="003622BD">
              <w:rPr>
                <w:color w:val="000000"/>
              </w:rPr>
              <w:tab/>
              <w:t>Produc</w:t>
            </w:r>
            <w:r w:rsidR="003622BD">
              <w:rPr>
                <w:color w:val="000000"/>
              </w:rPr>
              <w:t>t</w:t>
            </w:r>
            <w:r w:rsidR="003622BD">
              <w:rPr>
                <w:color w:val="000000"/>
              </w:rPr>
              <w:t>o a evaluar</w:t>
            </w:r>
            <w:r w:rsidR="003622BD">
              <w:rPr>
                <w:color w:val="000000"/>
              </w:rPr>
              <w:tab/>
              <w:t>2</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1fob9te">
            <w:r w:rsidR="003622BD">
              <w:rPr>
                <w:color w:val="000000"/>
              </w:rPr>
              <w:t>3.</w:t>
            </w:r>
            <w:r w:rsidR="003622BD">
              <w:rPr>
                <w:color w:val="000000"/>
              </w:rPr>
              <w:tab/>
              <w:t>Especificación de la(s) herramientas usadas para medición</w:t>
            </w:r>
            <w:r w:rsidR="003622BD">
              <w:rPr>
                <w:color w:val="000000"/>
              </w:rPr>
              <w:tab/>
              <w:t>2</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3znysh7">
            <w:r w:rsidR="003622BD">
              <w:rPr>
                <w:color w:val="000000"/>
              </w:rPr>
              <w:t>4.</w:t>
            </w:r>
            <w:r w:rsidR="003622BD">
              <w:rPr>
                <w:color w:val="000000"/>
              </w:rPr>
              <w:tab/>
              <w:t>Especificación de la Norma de calidad</w:t>
            </w:r>
            <w:r w:rsidR="003622BD">
              <w:rPr>
                <w:color w:val="000000"/>
              </w:rPr>
              <w:tab/>
              <w:t>2</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2et92p0">
            <w:r w:rsidR="003622BD">
              <w:rPr>
                <w:color w:val="000000"/>
              </w:rPr>
              <w:t>5.</w:t>
            </w:r>
            <w:r w:rsidR="003622BD">
              <w:rPr>
                <w:color w:val="000000"/>
              </w:rPr>
              <w:tab/>
              <w:t>Requerimientos específicos de calidad funcionales y técnicos.</w:t>
            </w:r>
            <w:r w:rsidR="003622BD">
              <w:rPr>
                <w:color w:val="000000"/>
              </w:rPr>
              <w:tab/>
              <w:t>2</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3dy6vkm">
            <w:r w:rsidR="003622BD">
              <w:rPr>
                <w:color w:val="000000"/>
              </w:rPr>
              <w:t>6.</w:t>
            </w:r>
            <w:r w:rsidR="003622BD">
              <w:rPr>
                <w:color w:val="000000"/>
              </w:rPr>
              <w:tab/>
              <w:t>Atributos de calidad.</w:t>
            </w:r>
            <w:r w:rsidR="003622BD">
              <w:rPr>
                <w:color w:val="000000"/>
              </w:rPr>
              <w:tab/>
              <w:t>3</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1t3h5sf">
            <w:r w:rsidR="003622BD">
              <w:rPr>
                <w:color w:val="000000"/>
              </w:rPr>
              <w:t>6.1.</w:t>
            </w:r>
            <w:r w:rsidR="003622BD">
              <w:rPr>
                <w:color w:val="000000"/>
              </w:rPr>
              <w:tab/>
              <w:t>Asignación de puntajes para atributos de calidad.</w:t>
            </w:r>
            <w:r w:rsidR="003622BD">
              <w:rPr>
                <w:color w:val="000000"/>
              </w:rPr>
              <w:tab/>
              <w:t>3</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4d34og8">
            <w:r w:rsidR="003622BD">
              <w:rPr>
                <w:color w:val="000000"/>
              </w:rPr>
              <w:t>6.2.</w:t>
            </w:r>
            <w:r w:rsidR="003622BD">
              <w:rPr>
                <w:color w:val="000000"/>
              </w:rPr>
              <w:tab/>
              <w:t>Atributos internos.</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2s8eyo1">
            <w:r w:rsidR="003622BD">
              <w:rPr>
                <w:color w:val="000000"/>
              </w:rPr>
              <w:t>6.2.1.</w:t>
            </w:r>
            <w:r w:rsidR="003622BD">
              <w:rPr>
                <w:color w:val="000000"/>
              </w:rPr>
              <w:tab/>
              <w:t>Tamaño de sistemas y código fuente</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17dp8vu">
            <w:r w:rsidR="003622BD">
              <w:rPr>
                <w:color w:val="000000"/>
              </w:rPr>
              <w:t>6.2.2.</w:t>
            </w:r>
            <w:r w:rsidR="003622BD">
              <w:rPr>
                <w:color w:val="000000"/>
              </w:rPr>
              <w:tab/>
              <w:t>Complejidad del software</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3rdcrjn">
            <w:r w:rsidR="003622BD">
              <w:rPr>
                <w:color w:val="000000"/>
              </w:rPr>
              <w:t>6.2.3.</w:t>
            </w:r>
            <w:r w:rsidR="003622BD">
              <w:rPr>
                <w:color w:val="000000"/>
              </w:rPr>
              <w:tab/>
              <w:t>Deuda técnica</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26in1rg">
            <w:r w:rsidR="003622BD">
              <w:rPr>
                <w:color w:val="000000"/>
              </w:rPr>
              <w:t>6.2.4.</w:t>
            </w:r>
            <w:r w:rsidR="003622BD">
              <w:rPr>
                <w:color w:val="000000"/>
              </w:rPr>
              <w:tab/>
              <w:t>Seguridad</w:t>
            </w:r>
            <w:r w:rsidR="003622BD">
              <w:rPr>
                <w:color w:val="000000"/>
              </w:rPr>
              <w:tab/>
              <w:t>3</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lnxbz9">
            <w:r w:rsidR="003622BD">
              <w:rPr>
                <w:color w:val="000000"/>
              </w:rPr>
              <w:t>6.3.</w:t>
            </w:r>
            <w:r w:rsidR="003622BD">
              <w:rPr>
                <w:color w:val="000000"/>
              </w:rPr>
              <w:tab/>
              <w:t>Atributos Externos.</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35nkun2">
            <w:r w:rsidR="003622BD">
              <w:rPr>
                <w:color w:val="000000"/>
              </w:rPr>
              <w:t>6.3.1.</w:t>
            </w:r>
            <w:r w:rsidR="003622BD">
              <w:rPr>
                <w:color w:val="000000"/>
              </w:rPr>
              <w:tab/>
              <w:t>Usabilidad</w:t>
            </w:r>
            <w:r w:rsidR="003622BD">
              <w:rPr>
                <w:color w:val="000000"/>
              </w:rPr>
              <w:tab/>
              <w:t>3</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1ksv4uv">
            <w:r w:rsidR="003622BD">
              <w:rPr>
                <w:color w:val="000000"/>
              </w:rPr>
              <w:t>6.3.2.</w:t>
            </w:r>
            <w:r w:rsidR="003622BD">
              <w:rPr>
                <w:color w:val="000000"/>
              </w:rPr>
              <w:tab/>
              <w:t>Fiabilidad</w:t>
            </w:r>
            <w:r w:rsidR="003622BD">
              <w:rPr>
                <w:color w:val="000000"/>
              </w:rPr>
              <w:tab/>
              <w:t>4</w:t>
            </w:r>
          </w:hyperlink>
        </w:p>
        <w:p w:rsidR="00C349E7" w:rsidRDefault="00D327B6">
          <w:pPr>
            <w:pBdr>
              <w:top w:val="nil"/>
              <w:left w:val="nil"/>
              <w:bottom w:val="nil"/>
              <w:right w:val="nil"/>
              <w:between w:val="nil"/>
            </w:pBdr>
            <w:tabs>
              <w:tab w:val="left" w:pos="1320"/>
              <w:tab w:val="right" w:pos="9962"/>
            </w:tabs>
            <w:spacing w:after="100"/>
            <w:ind w:left="440" w:hanging="440"/>
            <w:rPr>
              <w:color w:val="000000"/>
            </w:rPr>
          </w:pPr>
          <w:hyperlink w:anchor="_heading=h.44sinio">
            <w:r w:rsidR="003622BD">
              <w:rPr>
                <w:color w:val="000000"/>
              </w:rPr>
              <w:t>6.3.3.</w:t>
            </w:r>
            <w:r w:rsidR="003622BD">
              <w:rPr>
                <w:color w:val="000000"/>
              </w:rPr>
              <w:tab/>
              <w:t>Mantenibilidad</w:t>
            </w:r>
            <w:r w:rsidR="003622BD">
              <w:rPr>
                <w:color w:val="000000"/>
              </w:rPr>
              <w:tab/>
              <w:t>4</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2jxsxqh">
            <w:r w:rsidR="003622BD">
              <w:rPr>
                <w:color w:val="000000"/>
              </w:rPr>
              <w:t>7.</w:t>
            </w:r>
            <w:r w:rsidR="003622BD">
              <w:rPr>
                <w:color w:val="000000"/>
              </w:rPr>
              <w:tab/>
              <w:t>Recomendaciones y conclusiones</w:t>
            </w:r>
            <w:r w:rsidR="003622BD">
              <w:rPr>
                <w:color w:val="000000"/>
              </w:rPr>
              <w:tab/>
              <w:t>4</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z337ya">
            <w:r w:rsidR="003622BD">
              <w:rPr>
                <w:color w:val="000000"/>
              </w:rPr>
              <w:t>7.1.</w:t>
            </w:r>
            <w:r w:rsidR="003622BD">
              <w:rPr>
                <w:color w:val="000000"/>
              </w:rPr>
              <w:tab/>
              <w:t>Seguridad</w:t>
            </w:r>
            <w:r w:rsidR="003622BD">
              <w:rPr>
                <w:color w:val="000000"/>
              </w:rPr>
              <w:tab/>
              <w:t>4</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3j2qqm3">
            <w:r w:rsidR="003622BD">
              <w:rPr>
                <w:color w:val="000000"/>
              </w:rPr>
              <w:t>7.2.</w:t>
            </w:r>
            <w:r w:rsidR="003622BD">
              <w:rPr>
                <w:color w:val="000000"/>
              </w:rPr>
              <w:tab/>
              <w:t>Confiabilidad</w:t>
            </w:r>
            <w:r w:rsidR="003622BD">
              <w:rPr>
                <w:color w:val="000000"/>
              </w:rPr>
              <w:tab/>
              <w:t>4</w:t>
            </w:r>
          </w:hyperlink>
        </w:p>
        <w:p w:rsidR="00C349E7" w:rsidRDefault="00D327B6">
          <w:pPr>
            <w:pBdr>
              <w:top w:val="nil"/>
              <w:left w:val="nil"/>
              <w:bottom w:val="nil"/>
              <w:right w:val="nil"/>
              <w:between w:val="nil"/>
            </w:pBdr>
            <w:tabs>
              <w:tab w:val="left" w:pos="880"/>
              <w:tab w:val="right" w:pos="9962"/>
            </w:tabs>
            <w:spacing w:after="100"/>
            <w:ind w:left="220" w:hanging="220"/>
            <w:rPr>
              <w:color w:val="000000"/>
            </w:rPr>
          </w:pPr>
          <w:hyperlink w:anchor="_heading=h.1y810tw">
            <w:r w:rsidR="003622BD">
              <w:rPr>
                <w:color w:val="000000"/>
              </w:rPr>
              <w:t>7.3.</w:t>
            </w:r>
            <w:r w:rsidR="003622BD">
              <w:rPr>
                <w:color w:val="000000"/>
              </w:rPr>
              <w:tab/>
              <w:t>Usabilidad</w:t>
            </w:r>
            <w:r w:rsidR="003622BD">
              <w:rPr>
                <w:color w:val="000000"/>
              </w:rPr>
              <w:tab/>
              <w:t>4</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4i7ojhp">
            <w:r w:rsidR="003622BD">
              <w:rPr>
                <w:color w:val="000000"/>
              </w:rPr>
              <w:t>8.</w:t>
            </w:r>
            <w:r w:rsidR="003622BD">
              <w:rPr>
                <w:color w:val="000000"/>
              </w:rPr>
              <w:tab/>
              <w:t>Bibliografía</w:t>
            </w:r>
            <w:r w:rsidR="003622BD">
              <w:rPr>
                <w:color w:val="000000"/>
              </w:rPr>
              <w:tab/>
              <w:t>4</w:t>
            </w:r>
          </w:hyperlink>
        </w:p>
        <w:p w:rsidR="00C349E7" w:rsidRDefault="00D327B6">
          <w:pPr>
            <w:pBdr>
              <w:top w:val="nil"/>
              <w:left w:val="nil"/>
              <w:bottom w:val="nil"/>
              <w:right w:val="nil"/>
              <w:between w:val="nil"/>
            </w:pBdr>
            <w:tabs>
              <w:tab w:val="left" w:pos="440"/>
              <w:tab w:val="right" w:pos="9962"/>
            </w:tabs>
            <w:spacing w:after="100"/>
            <w:rPr>
              <w:color w:val="000000"/>
            </w:rPr>
          </w:pPr>
          <w:hyperlink w:anchor="_heading=h.2xcytpi">
            <w:r w:rsidR="003622BD">
              <w:rPr>
                <w:color w:val="000000"/>
              </w:rPr>
              <w:t>9.</w:t>
            </w:r>
            <w:r w:rsidR="003622BD">
              <w:rPr>
                <w:color w:val="000000"/>
              </w:rPr>
              <w:tab/>
              <w:t>Firmas de evaluadores.</w:t>
            </w:r>
            <w:r w:rsidR="003622BD">
              <w:rPr>
                <w:color w:val="000000"/>
              </w:rPr>
              <w:tab/>
              <w:t>4</w:t>
            </w:r>
          </w:hyperlink>
          <w:r w:rsidR="003622BD">
            <w:fldChar w:fldCharType="end"/>
          </w:r>
        </w:p>
      </w:sdtContent>
    </w:sdt>
    <w:p w:rsidR="00C349E7" w:rsidRDefault="00C349E7">
      <w:pPr>
        <w:rPr>
          <w:color w:val="000000"/>
        </w:rPr>
      </w:pPr>
    </w:p>
    <w:p w:rsidR="00A54457" w:rsidRDefault="003622BD" w:rsidP="00A54457">
      <w:pPr>
        <w:pStyle w:val="Ttulo1"/>
        <w:numPr>
          <w:ilvl w:val="0"/>
          <w:numId w:val="2"/>
        </w:numPr>
        <w:rPr>
          <w:color w:val="000000"/>
          <w:sz w:val="24"/>
          <w:szCs w:val="24"/>
        </w:rPr>
      </w:pPr>
      <w:bookmarkStart w:id="1" w:name="_heading=h.gjdgxs" w:colFirst="0" w:colLast="0"/>
      <w:bookmarkEnd w:id="1"/>
      <w:r>
        <w:rPr>
          <w:color w:val="000000"/>
          <w:sz w:val="24"/>
          <w:szCs w:val="24"/>
        </w:rPr>
        <w:t>Propósito de la evaluación</w:t>
      </w:r>
      <w:bookmarkStart w:id="2" w:name="_heading=h.30j0zll" w:colFirst="0" w:colLast="0"/>
      <w:bookmarkEnd w:id="2"/>
    </w:p>
    <w:p w:rsidR="00C349E7" w:rsidRPr="00A54457" w:rsidRDefault="00A54457" w:rsidP="00057F14">
      <w:pPr>
        <w:pStyle w:val="Ttulo1"/>
        <w:ind w:left="360"/>
        <w:jc w:val="both"/>
        <w:rPr>
          <w:b w:val="0"/>
          <w:color w:val="000000"/>
          <w:sz w:val="24"/>
          <w:szCs w:val="24"/>
        </w:rPr>
      </w:pPr>
      <w:r w:rsidRPr="00A54457">
        <w:rPr>
          <w:rFonts w:ascii="Calibri" w:eastAsia="Calibri" w:hAnsi="Calibri" w:cs="Calibri"/>
          <w:b w:val="0"/>
          <w:color w:val="000000"/>
          <w:sz w:val="22"/>
          <w:szCs w:val="22"/>
        </w:rPr>
        <w:t>El propósito de la evaluación del software</w:t>
      </w:r>
      <w:r>
        <w:rPr>
          <w:rFonts w:ascii="Calibri" w:eastAsia="Calibri" w:hAnsi="Calibri" w:cs="Calibri"/>
          <w:b w:val="0"/>
          <w:color w:val="000000"/>
          <w:sz w:val="22"/>
          <w:szCs w:val="22"/>
        </w:rPr>
        <w:t xml:space="preserve"> (Telemedicina</w:t>
      </w:r>
      <w:r w:rsidRPr="00A54457">
        <w:rPr>
          <w:rFonts w:ascii="Calibri" w:eastAsia="Calibri" w:hAnsi="Calibri" w:cs="Calibri"/>
          <w:b w:val="0"/>
          <w:color w:val="000000"/>
          <w:sz w:val="22"/>
          <w:szCs w:val="22"/>
        </w:rPr>
        <w:t>), es determinar el cumplimiento de los diferentes atributos de calidad de este, entre ellos: deuda técnica, baches en la seguridad o código fuente,  así mismo, la evaluación de sus métricas, tales como: usabilidad, confiabilidad y mantenibilidad. De esta forma, es posible establecer que tan eficiente y mantenible  es el software. La realización de esta evaluación, ayudará al mejoramiento constante de la calidad del software, no sólo al producto final que finalmente usará el cliente, sino también contribuirá a una mayor facilidad y manejo para mantener el software a largo plazo por parte de los desarrolladores.</w:t>
      </w:r>
    </w:p>
    <w:p w:rsidR="00C349E7" w:rsidRDefault="00C349E7">
      <w:pPr>
        <w:rPr>
          <w:color w:val="000000"/>
        </w:rPr>
      </w:pPr>
    </w:p>
    <w:p w:rsidR="00057F14" w:rsidRDefault="00057F14" w:rsidP="00057F14">
      <w:pPr>
        <w:pStyle w:val="Ttulo1"/>
        <w:numPr>
          <w:ilvl w:val="0"/>
          <w:numId w:val="2"/>
        </w:numPr>
        <w:rPr>
          <w:color w:val="000000"/>
          <w:sz w:val="24"/>
          <w:szCs w:val="24"/>
        </w:rPr>
      </w:pPr>
      <w:bookmarkStart w:id="3" w:name="_heading=h.1fob9te" w:colFirst="0" w:colLast="0"/>
      <w:bookmarkEnd w:id="3"/>
      <w:r>
        <w:rPr>
          <w:color w:val="000000"/>
          <w:sz w:val="24"/>
          <w:szCs w:val="24"/>
        </w:rPr>
        <w:t>Producto  a  evaluar</w:t>
      </w:r>
    </w:p>
    <w:p w:rsidR="00057F14" w:rsidRPr="00057F14" w:rsidRDefault="00057F14" w:rsidP="00057F14">
      <w:pPr>
        <w:pStyle w:val="Ttulo1"/>
        <w:ind w:left="360"/>
        <w:rPr>
          <w:rFonts w:asciiTheme="minorHAnsi" w:hAnsiTheme="minorHAnsi" w:cstheme="minorHAnsi"/>
          <w:b w:val="0"/>
          <w:color w:val="auto"/>
          <w:sz w:val="22"/>
          <w:szCs w:val="22"/>
        </w:rPr>
      </w:pPr>
      <w:r w:rsidRPr="00765544">
        <w:rPr>
          <w:rFonts w:asciiTheme="minorHAnsi" w:hAnsiTheme="minorHAnsi" w:cstheme="minorHAnsi"/>
          <w:b w:val="0"/>
          <w:color w:val="auto"/>
          <w:sz w:val="22"/>
          <w:szCs w:val="22"/>
          <w:highlight w:val="yellow"/>
        </w:rPr>
        <w:t xml:space="preserve">El tipo de software a evaluar (Telemedicina Versión 1.0), es una aplicación que tiene el propósito de suministrar soluciones tecnológicas de manera eficiente y precisa en cuanto a la prestación del servicio de ubicación de rastreo satelital para el uso de dispositivos </w:t>
      </w:r>
      <w:proofErr w:type="spellStart"/>
      <w:r w:rsidRPr="00765544">
        <w:rPr>
          <w:rFonts w:asciiTheme="minorHAnsi" w:hAnsiTheme="minorHAnsi" w:cstheme="minorHAnsi"/>
          <w:b w:val="0"/>
          <w:color w:val="auto"/>
          <w:sz w:val="22"/>
          <w:szCs w:val="22"/>
          <w:highlight w:val="yellow"/>
        </w:rPr>
        <w:t>Geepy</w:t>
      </w:r>
      <w:proofErr w:type="spellEnd"/>
      <w:r w:rsidRPr="00765544">
        <w:rPr>
          <w:rFonts w:asciiTheme="minorHAnsi" w:hAnsiTheme="minorHAnsi" w:cstheme="minorHAnsi"/>
          <w:b w:val="0"/>
          <w:color w:val="auto"/>
          <w:sz w:val="22"/>
          <w:szCs w:val="22"/>
          <w:highlight w:val="yellow"/>
        </w:rPr>
        <w:t xml:space="preserve"> (Dispositivos de uso cotidiano), esto, mediante el concepto y el uso de inteligencia artificial, </w:t>
      </w:r>
      <w:proofErr w:type="spellStart"/>
      <w:r w:rsidRPr="00765544">
        <w:rPr>
          <w:rFonts w:asciiTheme="minorHAnsi" w:hAnsiTheme="minorHAnsi" w:cstheme="minorHAnsi"/>
          <w:b w:val="0"/>
          <w:color w:val="auto"/>
          <w:sz w:val="22"/>
          <w:szCs w:val="22"/>
          <w:highlight w:val="yellow"/>
        </w:rPr>
        <w:t>ciberseguridad</w:t>
      </w:r>
      <w:proofErr w:type="spellEnd"/>
      <w:r w:rsidRPr="00765544">
        <w:rPr>
          <w:rFonts w:asciiTheme="minorHAnsi" w:hAnsiTheme="minorHAnsi" w:cstheme="minorHAnsi"/>
          <w:b w:val="0"/>
          <w:color w:val="auto"/>
          <w:sz w:val="22"/>
          <w:szCs w:val="22"/>
          <w:highlight w:val="yellow"/>
        </w:rPr>
        <w:t xml:space="preserve"> y nanotecnología. El software presenta distintos módulos para su funcionamiento, entre los cuales está: registro de usuarios, servicio de </w:t>
      </w:r>
      <w:proofErr w:type="spellStart"/>
      <w:r w:rsidRPr="00765544">
        <w:rPr>
          <w:rFonts w:asciiTheme="minorHAnsi" w:hAnsiTheme="minorHAnsi" w:cstheme="minorHAnsi"/>
          <w:b w:val="0"/>
          <w:color w:val="auto"/>
          <w:sz w:val="22"/>
          <w:szCs w:val="22"/>
          <w:highlight w:val="yellow"/>
        </w:rPr>
        <w:t>geolocalización</w:t>
      </w:r>
      <w:proofErr w:type="spellEnd"/>
      <w:r w:rsidRPr="00765544">
        <w:rPr>
          <w:rFonts w:asciiTheme="minorHAnsi" w:hAnsiTheme="minorHAnsi" w:cstheme="minorHAnsi"/>
          <w:b w:val="0"/>
          <w:color w:val="auto"/>
          <w:sz w:val="22"/>
          <w:szCs w:val="22"/>
          <w:highlight w:val="yellow"/>
        </w:rPr>
        <w:t>, generación de reportes y notificaciones de usuario.</w:t>
      </w:r>
    </w:p>
    <w:p w:rsidR="00C349E7" w:rsidRDefault="003622BD">
      <w:pPr>
        <w:pStyle w:val="Ttulo1"/>
        <w:numPr>
          <w:ilvl w:val="0"/>
          <w:numId w:val="2"/>
        </w:numPr>
        <w:rPr>
          <w:color w:val="000000"/>
          <w:sz w:val="24"/>
          <w:szCs w:val="24"/>
        </w:rPr>
      </w:pPr>
      <w:r>
        <w:rPr>
          <w:color w:val="000000"/>
          <w:sz w:val="24"/>
          <w:szCs w:val="24"/>
        </w:rPr>
        <w:t>Especificación de la(s) herramientas usadas para medición</w:t>
      </w:r>
    </w:p>
    <w:p w:rsidR="00057F14" w:rsidRPr="00057F14" w:rsidRDefault="00057F14" w:rsidP="00057F14">
      <w:pPr>
        <w:spacing w:line="240" w:lineRule="auto"/>
        <w:ind w:left="360"/>
        <w:jc w:val="both"/>
        <w:rPr>
          <w:rFonts w:asciiTheme="minorHAnsi" w:eastAsia="Times New Roman" w:hAnsiTheme="minorHAnsi" w:cstheme="minorHAnsi"/>
        </w:rPr>
      </w:pPr>
      <w:r>
        <w:rPr>
          <w:rFonts w:asciiTheme="minorHAnsi" w:eastAsia="Times New Roman" w:hAnsiTheme="minorHAnsi" w:cstheme="minorHAnsi"/>
          <w:color w:val="000000"/>
        </w:rPr>
        <w:t>Las herramientas que se utilizaron son:</w:t>
      </w:r>
      <w:r w:rsidRPr="00057F14">
        <w:rPr>
          <w:rFonts w:asciiTheme="minorHAnsi" w:eastAsia="Times New Roman" w:hAnsiTheme="minorHAnsi" w:cstheme="minorHAnsi"/>
          <w:color w:val="000000"/>
        </w:rPr>
        <w:t> </w:t>
      </w:r>
    </w:p>
    <w:p w:rsidR="00057F14" w:rsidRPr="00057F14" w:rsidRDefault="00057F14" w:rsidP="00057F14">
      <w:pPr>
        <w:numPr>
          <w:ilvl w:val="0"/>
          <w:numId w:val="3"/>
        </w:numPr>
        <w:spacing w:after="0" w:line="240" w:lineRule="auto"/>
        <w:jc w:val="both"/>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SonarQube es una plataforma para evaluar código fuente, además de ser un software libre, que</w:t>
      </w:r>
      <w:r w:rsidRPr="00057F14">
        <w:rPr>
          <w:rFonts w:asciiTheme="minorHAnsi" w:eastAsia="Times New Roman" w:hAnsiTheme="minorHAnsi" w:cstheme="minorHAnsi"/>
          <w:color w:val="000000"/>
        </w:rPr>
        <w:t>  nos permite identificar errores en el Software antes de que llegue al usuario, de igual forma nos permite tener buenas prácticas</w:t>
      </w:r>
      <w:r>
        <w:rPr>
          <w:rFonts w:asciiTheme="minorHAnsi" w:eastAsia="Times New Roman" w:hAnsiTheme="minorHAnsi" w:cstheme="minorHAnsi"/>
          <w:color w:val="000000"/>
        </w:rPr>
        <w:t xml:space="preserve"> de calidad como</w:t>
      </w:r>
      <w:r w:rsidRPr="00057F14">
        <w:rPr>
          <w:rFonts w:asciiTheme="minorHAnsi" w:eastAsia="Times New Roman" w:hAnsiTheme="minorHAnsi" w:cstheme="minorHAnsi"/>
          <w:color w:val="000000"/>
        </w:rPr>
        <w:t>: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 Estándares de codificación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Tests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Cobertura de pruebas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Complejidad ciclomática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 xml:space="preserve">Bugs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Comentarios </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Diseño y arquitectura Características</w:t>
      </w:r>
    </w:p>
    <w:p w:rsidR="00057F14" w:rsidRPr="00057F14" w:rsidRDefault="00057F14" w:rsidP="00057F14">
      <w:pPr>
        <w:numPr>
          <w:ilvl w:val="0"/>
          <w:numId w:val="4"/>
        </w:numPr>
        <w:spacing w:after="0" w:line="240" w:lineRule="auto"/>
        <w:ind w:left="1440"/>
        <w:jc w:val="both"/>
        <w:textAlignment w:val="baseline"/>
        <w:rPr>
          <w:rFonts w:asciiTheme="minorHAnsi" w:eastAsia="Times New Roman" w:hAnsiTheme="minorHAnsi" w:cstheme="minorHAnsi"/>
          <w:color w:val="000000"/>
        </w:rPr>
      </w:pPr>
      <w:r w:rsidRPr="00057F14">
        <w:rPr>
          <w:rFonts w:asciiTheme="minorHAnsi" w:eastAsia="Times New Roman" w:hAnsiTheme="minorHAnsi" w:cstheme="minorHAnsi"/>
          <w:color w:val="000000"/>
        </w:rPr>
        <w:t>Código duplicado </w:t>
      </w:r>
    </w:p>
    <w:p w:rsidR="00057F14" w:rsidRDefault="00057F14" w:rsidP="00057F14">
      <w:pPr>
        <w:numPr>
          <w:ilvl w:val="0"/>
          <w:numId w:val="4"/>
        </w:numPr>
        <w:spacing w:line="240" w:lineRule="auto"/>
        <w:ind w:left="1440"/>
        <w:jc w:val="both"/>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E</w:t>
      </w:r>
      <w:r w:rsidRPr="00057F14">
        <w:rPr>
          <w:rFonts w:asciiTheme="minorHAnsi" w:eastAsia="Times New Roman" w:hAnsiTheme="minorHAnsi" w:cstheme="minorHAnsi"/>
          <w:color w:val="000000"/>
        </w:rPr>
        <w:t>scáneres para analizar el código en función de la tecnología que vamos a usar.</w:t>
      </w:r>
    </w:p>
    <w:p w:rsidR="00A03B2C" w:rsidRDefault="00A03B2C" w:rsidP="00A03B2C">
      <w:pPr>
        <w:spacing w:line="240" w:lineRule="auto"/>
        <w:ind w:left="1080"/>
        <w:jc w:val="both"/>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 xml:space="preserve">Sonar Scanner: </w:t>
      </w:r>
    </w:p>
    <w:p w:rsidR="00A03B2C" w:rsidRDefault="00A03B2C" w:rsidP="00A03B2C">
      <w:pPr>
        <w:pStyle w:val="Prrafodelista"/>
        <w:numPr>
          <w:ilvl w:val="0"/>
          <w:numId w:val="5"/>
        </w:numPr>
        <w:spacing w:line="240" w:lineRule="auto"/>
        <w:jc w:val="both"/>
        <w:textAlignment w:val="baseline"/>
        <w:rPr>
          <w:rFonts w:asciiTheme="minorHAnsi" w:eastAsia="Times New Roman" w:hAnsiTheme="minorHAnsi" w:cstheme="minorHAnsi"/>
          <w:color w:val="000000"/>
        </w:rPr>
      </w:pPr>
      <w:r>
        <w:rPr>
          <w:rFonts w:asciiTheme="minorHAnsi" w:eastAsia="Times New Roman" w:hAnsiTheme="minorHAnsi" w:cstheme="minorHAnsi"/>
          <w:color w:val="000000"/>
        </w:rPr>
        <w:t xml:space="preserve">El cual se utiliza para </w:t>
      </w:r>
      <w:r w:rsidRPr="00A03B2C">
        <w:rPr>
          <w:rFonts w:asciiTheme="minorHAnsi" w:eastAsia="Times New Roman" w:hAnsiTheme="minorHAnsi" w:cstheme="minorHAnsi"/>
          <w:color w:val="000000"/>
        </w:rPr>
        <w:t>analizar código en la tecnología que se va utilizar, en este</w:t>
      </w:r>
      <w:r>
        <w:rPr>
          <w:rFonts w:asciiTheme="minorHAnsi" w:eastAsia="Times New Roman" w:hAnsiTheme="minorHAnsi" w:cstheme="minorHAnsi"/>
          <w:color w:val="000000"/>
        </w:rPr>
        <w:t xml:space="preserve"> caso utilizaremos SonarQube</w:t>
      </w:r>
      <w:r w:rsidRPr="00A03B2C">
        <w:rPr>
          <w:rFonts w:asciiTheme="minorHAnsi" w:eastAsia="Times New Roman" w:hAnsiTheme="minorHAnsi" w:cstheme="minorHAnsi"/>
          <w:color w:val="000000"/>
        </w:rPr>
        <w:t>.</w:t>
      </w:r>
    </w:p>
    <w:p w:rsidR="00A03B2C" w:rsidRDefault="00A03B2C" w:rsidP="00A03B2C">
      <w:pPr>
        <w:pStyle w:val="Prrafodelista"/>
        <w:numPr>
          <w:ilvl w:val="0"/>
          <w:numId w:val="5"/>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 xml:space="preserve">Se puede ejecutar de forma sencilla desde una terminal de comandos. </w:t>
      </w:r>
    </w:p>
    <w:p w:rsidR="00A03B2C" w:rsidRDefault="00A03B2C" w:rsidP="00A03B2C">
      <w:pPr>
        <w:pStyle w:val="Prrafodelista"/>
        <w:numPr>
          <w:ilvl w:val="0"/>
          <w:numId w:val="5"/>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Es un script que está disponible tanto para Windows, como para Mac y para Linux.</w:t>
      </w:r>
    </w:p>
    <w:p w:rsidR="00A03B2C" w:rsidRDefault="00A03B2C" w:rsidP="00A03B2C">
      <w:pPr>
        <w:pStyle w:val="Prrafodelista"/>
        <w:numPr>
          <w:ilvl w:val="0"/>
          <w:numId w:val="5"/>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Tambié</w:t>
      </w:r>
      <w:r w:rsidR="00765544">
        <w:rPr>
          <w:rFonts w:asciiTheme="minorHAnsi" w:eastAsia="Times New Roman" w:hAnsiTheme="minorHAnsi" w:cstheme="minorHAnsi"/>
          <w:color w:val="000000"/>
        </w:rPr>
        <w:t>n puede analizar el código del</w:t>
      </w:r>
      <w:r w:rsidRPr="00A03B2C">
        <w:rPr>
          <w:rFonts w:asciiTheme="minorHAnsi" w:eastAsia="Times New Roman" w:hAnsiTheme="minorHAnsi" w:cstheme="minorHAnsi"/>
          <w:color w:val="000000"/>
        </w:rPr>
        <w:t xml:space="preserve"> repositorio, si por ejemplo haces uso de Jenkins o Azure Devops para descargar el código y automatizar la inspección.</w:t>
      </w:r>
    </w:p>
    <w:p w:rsidR="00A03B2C" w:rsidRPr="00A03B2C" w:rsidRDefault="00A03B2C" w:rsidP="00A03B2C">
      <w:pPr>
        <w:pStyle w:val="Prrafodelista"/>
        <w:numPr>
          <w:ilvl w:val="0"/>
          <w:numId w:val="5"/>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 xml:space="preserve">Los escáneres hacen uso de las reglas de SonarQube para indicar </w:t>
      </w:r>
      <w:r w:rsidR="00765544" w:rsidRPr="00A03B2C">
        <w:rPr>
          <w:rFonts w:asciiTheme="minorHAnsi" w:eastAsia="Times New Roman" w:hAnsiTheme="minorHAnsi" w:cstheme="minorHAnsi"/>
          <w:color w:val="000000"/>
        </w:rPr>
        <w:t>dónde</w:t>
      </w:r>
      <w:r w:rsidRPr="00A03B2C">
        <w:rPr>
          <w:rFonts w:asciiTheme="minorHAnsi" w:eastAsia="Times New Roman" w:hAnsiTheme="minorHAnsi" w:cstheme="minorHAnsi"/>
          <w:color w:val="000000"/>
        </w:rPr>
        <w:t xml:space="preserve"> están los errores</w:t>
      </w:r>
    </w:p>
    <w:p w:rsidR="00A03B2C" w:rsidRPr="00A03B2C" w:rsidRDefault="00A03B2C" w:rsidP="00A03B2C">
      <w:pPr>
        <w:spacing w:line="240" w:lineRule="auto"/>
        <w:ind w:left="1080"/>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También se utilizaron algunos plugins como:</w:t>
      </w:r>
    </w:p>
    <w:p w:rsidR="00A03B2C" w:rsidRDefault="00A03B2C" w:rsidP="00A03B2C">
      <w:pPr>
        <w:pStyle w:val="Prrafodelista"/>
        <w:numPr>
          <w:ilvl w:val="0"/>
          <w:numId w:val="6"/>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Technical Debt: Este</w:t>
      </w:r>
      <w:r w:rsidR="00765544">
        <w:rPr>
          <w:rFonts w:asciiTheme="minorHAnsi" w:eastAsia="Times New Roman" w:hAnsiTheme="minorHAnsi" w:cstheme="minorHAnsi"/>
          <w:color w:val="000000"/>
        </w:rPr>
        <w:t xml:space="preserve"> plugin es para la t</w:t>
      </w:r>
      <w:r w:rsidRPr="00A03B2C">
        <w:rPr>
          <w:rFonts w:asciiTheme="minorHAnsi" w:eastAsia="Times New Roman" w:hAnsiTheme="minorHAnsi" w:cstheme="minorHAnsi"/>
          <w:color w:val="000000"/>
        </w:rPr>
        <w:t>écnica de cada código  maluco en el proyecto (lo que significa que los errores y las vulnerabilidades no contribuyen a la deuda técnica).</w:t>
      </w:r>
    </w:p>
    <w:p w:rsidR="00A03B2C" w:rsidRDefault="00A03B2C" w:rsidP="00A03B2C">
      <w:pPr>
        <w:pStyle w:val="Prrafodelista"/>
        <w:numPr>
          <w:ilvl w:val="0"/>
          <w:numId w:val="6"/>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 xml:space="preserve">Findbugs:  Es un analizador de código estático de código abierto detecta posibles errores en los programas Java,  se </w:t>
      </w:r>
      <w:r w:rsidR="00765544">
        <w:rPr>
          <w:rFonts w:asciiTheme="minorHAnsi" w:eastAsia="Times New Roman" w:hAnsiTheme="minorHAnsi" w:cstheme="minorHAnsi"/>
          <w:color w:val="000000"/>
        </w:rPr>
        <w:t>clasifican en cuatro rangos: más aterrador, aterrador, preocupante y (</w:t>
      </w:r>
      <w:r w:rsidRPr="00A03B2C">
        <w:rPr>
          <w:rFonts w:asciiTheme="minorHAnsi" w:eastAsia="Times New Roman" w:hAnsiTheme="minorHAnsi" w:cstheme="minorHAnsi"/>
          <w:color w:val="000000"/>
        </w:rPr>
        <w:t>de preocupación</w:t>
      </w:r>
    </w:p>
    <w:p w:rsidR="00A03B2C" w:rsidRPr="00A03B2C" w:rsidRDefault="00A03B2C" w:rsidP="00A03B2C">
      <w:pPr>
        <w:pStyle w:val="Prrafodelista"/>
        <w:numPr>
          <w:ilvl w:val="0"/>
          <w:numId w:val="6"/>
        </w:numPr>
        <w:spacing w:line="240" w:lineRule="auto"/>
        <w:jc w:val="both"/>
        <w:textAlignment w:val="baseline"/>
        <w:rPr>
          <w:rFonts w:asciiTheme="minorHAnsi" w:eastAsia="Times New Roman" w:hAnsiTheme="minorHAnsi" w:cstheme="minorHAnsi"/>
          <w:color w:val="000000"/>
        </w:rPr>
      </w:pPr>
      <w:r w:rsidRPr="00A03B2C">
        <w:rPr>
          <w:rFonts w:asciiTheme="minorHAnsi" w:eastAsia="Times New Roman" w:hAnsiTheme="minorHAnsi" w:cstheme="minorHAnsi"/>
          <w:color w:val="000000"/>
        </w:rPr>
        <w:t>Checkstyle: Inspeccionando el código fuente de  Java y señala elementos que se desvían de un conjunto definido de reglas de codificación.</w:t>
      </w:r>
    </w:p>
    <w:p w:rsidR="00765544" w:rsidRDefault="003622BD" w:rsidP="00765544">
      <w:pPr>
        <w:pStyle w:val="Ttulo1"/>
        <w:numPr>
          <w:ilvl w:val="0"/>
          <w:numId w:val="2"/>
        </w:numPr>
        <w:rPr>
          <w:color w:val="000000"/>
          <w:sz w:val="24"/>
          <w:szCs w:val="24"/>
        </w:rPr>
      </w:pPr>
      <w:bookmarkStart w:id="4" w:name="_heading=h.3znysh7" w:colFirst="0" w:colLast="0"/>
      <w:bookmarkEnd w:id="4"/>
      <w:r>
        <w:rPr>
          <w:color w:val="000000"/>
          <w:sz w:val="24"/>
          <w:szCs w:val="24"/>
        </w:rPr>
        <w:lastRenderedPageBreak/>
        <w:t>Especificación de la Norma de calidad</w:t>
      </w:r>
    </w:p>
    <w:p w:rsidR="00765544" w:rsidRPr="00765544" w:rsidRDefault="00765544" w:rsidP="00765544">
      <w:pPr>
        <w:pStyle w:val="Ttulo1"/>
        <w:ind w:left="360"/>
        <w:jc w:val="both"/>
        <w:rPr>
          <w:rFonts w:asciiTheme="minorHAnsi" w:hAnsiTheme="minorHAnsi" w:cstheme="minorHAnsi"/>
          <w:b w:val="0"/>
          <w:color w:val="auto"/>
          <w:sz w:val="22"/>
          <w:szCs w:val="22"/>
        </w:rPr>
      </w:pPr>
      <w:r w:rsidRPr="00765544">
        <w:rPr>
          <w:rFonts w:asciiTheme="minorHAnsi" w:hAnsiTheme="minorHAnsi" w:cstheme="minorHAnsi"/>
          <w:b w:val="0"/>
          <w:color w:val="auto"/>
          <w:sz w:val="22"/>
          <w:szCs w:val="22"/>
        </w:rPr>
        <w:t xml:space="preserve">La ISO 25000 fue elegida porque otorga una visión general de los contenidos de </w:t>
      </w:r>
      <w:proofErr w:type="spellStart"/>
      <w:r w:rsidRPr="00765544">
        <w:rPr>
          <w:rFonts w:asciiTheme="minorHAnsi" w:hAnsiTheme="minorHAnsi" w:cstheme="minorHAnsi"/>
          <w:b w:val="0"/>
          <w:color w:val="auto"/>
          <w:sz w:val="22"/>
          <w:szCs w:val="22"/>
        </w:rPr>
        <w:t>SQuaRE</w:t>
      </w:r>
      <w:proofErr w:type="spellEnd"/>
      <w:r>
        <w:rPr>
          <w:rFonts w:asciiTheme="minorHAnsi" w:hAnsiTheme="minorHAnsi" w:cstheme="minorHAnsi"/>
          <w:b w:val="0"/>
          <w:color w:val="auto"/>
          <w:sz w:val="22"/>
          <w:szCs w:val="22"/>
        </w:rPr>
        <w:t>(</w:t>
      </w:r>
      <w:proofErr w:type="spellStart"/>
      <w:r w:rsidRPr="00765544">
        <w:rPr>
          <w:rFonts w:asciiTheme="minorHAnsi" w:hAnsiTheme="minorHAnsi" w:cstheme="minorHAnsi"/>
          <w:b w:val="0"/>
          <w:color w:val="auto"/>
          <w:sz w:val="22"/>
          <w:szCs w:val="22"/>
        </w:rPr>
        <w:t>System</w:t>
      </w:r>
      <w:proofErr w:type="spellEnd"/>
      <w:r w:rsidRPr="00765544">
        <w:rPr>
          <w:rFonts w:asciiTheme="minorHAnsi" w:hAnsiTheme="minorHAnsi" w:cstheme="minorHAnsi"/>
          <w:b w:val="0"/>
          <w:color w:val="auto"/>
          <w:sz w:val="22"/>
          <w:szCs w:val="22"/>
        </w:rPr>
        <w:t xml:space="preserve"> and Software </w:t>
      </w:r>
      <w:proofErr w:type="spellStart"/>
      <w:r w:rsidRPr="00765544">
        <w:rPr>
          <w:rFonts w:asciiTheme="minorHAnsi" w:hAnsiTheme="minorHAnsi" w:cstheme="minorHAnsi"/>
          <w:b w:val="0"/>
          <w:color w:val="auto"/>
          <w:sz w:val="22"/>
          <w:szCs w:val="22"/>
        </w:rPr>
        <w:t>Quality</w:t>
      </w:r>
      <w:proofErr w:type="spellEnd"/>
      <w:r w:rsidRPr="00765544">
        <w:rPr>
          <w:rFonts w:asciiTheme="minorHAnsi" w:hAnsiTheme="minorHAnsi" w:cstheme="minorHAnsi"/>
          <w:b w:val="0"/>
          <w:color w:val="auto"/>
          <w:sz w:val="22"/>
          <w:szCs w:val="22"/>
        </w:rPr>
        <w:t xml:space="preserve"> </w:t>
      </w:r>
      <w:proofErr w:type="spellStart"/>
      <w:r w:rsidRPr="00765544">
        <w:rPr>
          <w:rFonts w:asciiTheme="minorHAnsi" w:hAnsiTheme="minorHAnsi" w:cstheme="minorHAnsi"/>
          <w:b w:val="0"/>
          <w:color w:val="auto"/>
          <w:sz w:val="22"/>
          <w:szCs w:val="22"/>
        </w:rPr>
        <w:t>Requirements</w:t>
      </w:r>
      <w:proofErr w:type="spellEnd"/>
      <w:r w:rsidRPr="00765544">
        <w:rPr>
          <w:rFonts w:asciiTheme="minorHAnsi" w:hAnsiTheme="minorHAnsi" w:cstheme="minorHAnsi"/>
          <w:b w:val="0"/>
          <w:color w:val="auto"/>
          <w:sz w:val="22"/>
          <w:szCs w:val="22"/>
        </w:rPr>
        <w:t xml:space="preserve"> and </w:t>
      </w:r>
      <w:proofErr w:type="spellStart"/>
      <w:r w:rsidRPr="00765544">
        <w:rPr>
          <w:rFonts w:asciiTheme="minorHAnsi" w:hAnsiTheme="minorHAnsi" w:cstheme="minorHAnsi"/>
          <w:b w:val="0"/>
          <w:color w:val="auto"/>
          <w:sz w:val="22"/>
          <w:szCs w:val="22"/>
        </w:rPr>
        <w:t>Evaluation</w:t>
      </w:r>
      <w:proofErr w:type="spellEnd"/>
      <w:r>
        <w:rPr>
          <w:rFonts w:asciiTheme="minorHAnsi" w:hAnsiTheme="minorHAnsi" w:cstheme="minorHAnsi"/>
          <w:b w:val="0"/>
          <w:color w:val="auto"/>
          <w:sz w:val="22"/>
          <w:szCs w:val="22"/>
        </w:rPr>
        <w:t>)</w:t>
      </w:r>
      <w:r w:rsidRPr="00765544">
        <w:rPr>
          <w:rFonts w:asciiTheme="minorHAnsi" w:hAnsiTheme="minorHAnsi" w:cstheme="minorHAnsi"/>
          <w:b w:val="0"/>
          <w:color w:val="auto"/>
          <w:sz w:val="22"/>
          <w:szCs w:val="22"/>
        </w:rPr>
        <w:t xml:space="preserve"> y de que especifican los requisitos y la evaluación de calidad del software, la ISO 25000 está compuesta por cinco áreas las cuales nos dan un parámetro más completo de cómo vamos a evaluar nuestro software la primera es la ISO 2500n: gestión de calidad, la cual es la que reúne todas las normar y es está presente en la ISO 25000 y en la ISO 25001, la siguientes son las que miden la calidad  de nuestro software, ISO 2501n es un modelo de calidad que se compone entre otros por tener la  fiabilidad, la seguridad, la mantenibilidad y la usabilidad, lo siguiente que se utiliza  es la ISO 2502n que es para la medición de calidad ya sean las interna, externa y en uso las dos últimas son las más importantes ya que nos dicen los requisitos de calidad (ISO 2503n: entrada del proceso de evaluación al terminar el software) y su evaluación final del software evaluación de calidad (ISO 2504n: incluye reglas que proporcionan los requisitos, las recomendaciones y todas las guías para llevar a cabo el proceso de evaluación del producto final),Y es por esto que se escogió la ISO 25000 por su eficacia, su versatilidad y sobre todo su seguridad.</w:t>
      </w:r>
    </w:p>
    <w:p w:rsidR="00C349E7" w:rsidRDefault="003622BD">
      <w:pPr>
        <w:pStyle w:val="Ttulo1"/>
        <w:numPr>
          <w:ilvl w:val="0"/>
          <w:numId w:val="2"/>
        </w:numPr>
        <w:rPr>
          <w:color w:val="000000"/>
          <w:sz w:val="24"/>
          <w:szCs w:val="24"/>
        </w:rPr>
      </w:pPr>
      <w:bookmarkStart w:id="5" w:name="_heading=h.2et92p0" w:colFirst="0" w:colLast="0"/>
      <w:bookmarkEnd w:id="5"/>
      <w:r>
        <w:rPr>
          <w:color w:val="000000"/>
          <w:sz w:val="24"/>
          <w:szCs w:val="24"/>
        </w:rPr>
        <w:t>Requerimientos específicos de calidad funcionales y técnicos.</w:t>
      </w:r>
    </w:p>
    <w:p w:rsidR="00C349E7" w:rsidRDefault="003622BD">
      <w:pPr>
        <w:jc w:val="both"/>
        <w:rPr>
          <w:color w:val="000000"/>
        </w:rPr>
      </w:pPr>
      <w:r>
        <w:rPr>
          <w:color w:val="000000"/>
        </w:rPr>
        <w:t>La empresa requiere que se evalué los siguientes requerimientos funcionales y técnicos específicos</w:t>
      </w:r>
    </w:p>
    <w:tbl>
      <w:tblPr>
        <w:tblStyle w:val="af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C349E7" w:rsidTr="00C3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rPr>
                <w:color w:val="000000"/>
              </w:rPr>
              <w:t>Ítem</w:t>
            </w:r>
          </w:p>
        </w:tc>
        <w:tc>
          <w:tcPr>
            <w:tcW w:w="8249" w:type="dxa"/>
            <w:vAlign w:val="center"/>
          </w:tcPr>
          <w:p w:rsidR="00C349E7" w:rsidRDefault="003622BD">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rsidR="00C349E7" w:rsidRDefault="003622BD">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1</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bookmarkStart w:id="6" w:name="_heading=h.tyjcwt" w:colFirst="0" w:colLast="0"/>
            <w:bookmarkEnd w:id="6"/>
            <w:r>
              <w:t xml:space="preserve">Que el software pueda funcionar en sistemas operativos Android, </w:t>
            </w:r>
            <w:proofErr w:type="spellStart"/>
            <w:r>
              <w:t>MacOS</w:t>
            </w:r>
            <w:proofErr w:type="spellEnd"/>
            <w:r>
              <w:t>, Windows XP, Windows 7 y Windows 10  (en 32 y 64 bits)</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Alta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2</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Media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3</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 xml:space="preserve">Que tenga soporte </w:t>
            </w:r>
            <w:proofErr w:type="spellStart"/>
            <w:r>
              <w:t>multiidiomas</w:t>
            </w:r>
            <w:proofErr w:type="spellEnd"/>
            <w:r>
              <w:t xml:space="preserve">, especialmente inglés y español </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Media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4</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Alta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5</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Alta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6</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Baja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7</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Media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8</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Alta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9</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Media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10</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Baja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11</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información,  XSS, SQL </w:t>
            </w:r>
            <w:proofErr w:type="spellStart"/>
            <w:r>
              <w:t>injection</w:t>
            </w:r>
            <w:proofErr w:type="spellEnd"/>
            <w:r>
              <w:t xml:space="preserve"> y </w:t>
            </w:r>
            <w:proofErr w:type="spellStart"/>
            <w:r>
              <w:t>ransomware</w:t>
            </w:r>
            <w:proofErr w:type="spellEnd"/>
            <w:r>
              <w:t>.</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Alta</w:t>
            </w:r>
          </w:p>
        </w:tc>
      </w:tr>
      <w:tr w:rsidR="00C349E7" w:rsidTr="00C349E7">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12</w:t>
            </w:r>
          </w:p>
        </w:tc>
        <w:tc>
          <w:tcPr>
            <w:tcW w:w="8249" w:type="dxa"/>
            <w:vAlign w:val="center"/>
          </w:tcPr>
          <w:p w:rsidR="00C349E7" w:rsidRDefault="003622BD">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rsidR="00C349E7" w:rsidRDefault="00C349E7">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Media</w:t>
            </w:r>
          </w:p>
        </w:tc>
      </w:tr>
      <w:tr w:rsidR="00C349E7" w:rsidT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C349E7" w:rsidRDefault="003622BD">
            <w:pPr>
              <w:jc w:val="center"/>
            </w:pPr>
            <w:r>
              <w:t>13</w:t>
            </w:r>
          </w:p>
        </w:tc>
        <w:tc>
          <w:tcPr>
            <w:tcW w:w="8249" w:type="dxa"/>
            <w:vAlign w:val="center"/>
          </w:tcPr>
          <w:p w:rsidR="00C349E7" w:rsidRDefault="003622BD">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Media</w:t>
            </w:r>
          </w:p>
        </w:tc>
      </w:tr>
    </w:tbl>
    <w:p w:rsidR="00E15A81" w:rsidRDefault="003622BD">
      <w:pPr>
        <w:jc w:val="center"/>
        <w:rPr>
          <w:color w:val="000000"/>
          <w:highlight w:val="yellow"/>
        </w:rPr>
      </w:pPr>
      <w:r>
        <w:rPr>
          <w:color w:val="000000"/>
          <w:highlight w:val="yellow"/>
        </w:rPr>
        <w:t>Para cada uno de los anteriores ítems deben analizar con qué porcentaje de cumplimiento está el software y en caso que no sea del 100%, dar recomendaciones para su implementación</w:t>
      </w:r>
    </w:p>
    <w:p w:rsidR="00C349E7" w:rsidRDefault="003622BD">
      <w:pPr>
        <w:jc w:val="center"/>
        <w:rPr>
          <w:color w:val="000000"/>
        </w:rPr>
      </w:pPr>
      <w:r>
        <w:rPr>
          <w:color w:val="000000"/>
          <w:highlight w:val="yellow"/>
        </w:rPr>
        <w:t>. Determinando cuál sería el costo económico y en tiempo para su implementación.</w:t>
      </w:r>
    </w:p>
    <w:p w:rsidR="00C349E7" w:rsidRDefault="003622BD">
      <w:pPr>
        <w:pStyle w:val="Ttulo1"/>
        <w:numPr>
          <w:ilvl w:val="0"/>
          <w:numId w:val="2"/>
        </w:numPr>
        <w:rPr>
          <w:color w:val="000000"/>
          <w:sz w:val="24"/>
          <w:szCs w:val="24"/>
        </w:rPr>
      </w:pPr>
      <w:bookmarkStart w:id="7" w:name="_heading=h.3dy6vkm" w:colFirst="0" w:colLast="0"/>
      <w:bookmarkEnd w:id="7"/>
      <w:r>
        <w:rPr>
          <w:color w:val="000000"/>
        </w:rPr>
        <w:tab/>
      </w:r>
      <w:r>
        <w:rPr>
          <w:color w:val="000000"/>
          <w:sz w:val="24"/>
          <w:szCs w:val="24"/>
        </w:rPr>
        <w:t>Atributos de calidad.</w:t>
      </w:r>
    </w:p>
    <w:p w:rsidR="00C349E7" w:rsidRDefault="003622BD">
      <w:pPr>
        <w:tabs>
          <w:tab w:val="left" w:pos="1524"/>
        </w:tabs>
        <w:jc w:val="both"/>
        <w:rPr>
          <w:color w:val="000000"/>
        </w:rPr>
      </w:pPr>
      <w:r>
        <w:rPr>
          <w:color w:val="000000"/>
        </w:rPr>
        <w:t xml:space="preserve">Los atributos de calidad que se utilizaran para la evaluación del Software </w:t>
      </w:r>
      <w:r w:rsidR="004C0905">
        <w:rPr>
          <w:color w:val="000000"/>
        </w:rPr>
        <w:t>de Telemedicina</w:t>
      </w:r>
      <w:r>
        <w:rPr>
          <w:color w:val="000000"/>
        </w:rPr>
        <w:t xml:space="preserve">, de acuerdo a lo especificado en el siguiente cuadrado: </w:t>
      </w:r>
    </w:p>
    <w:p w:rsidR="00C349E7" w:rsidRDefault="003622BD">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5"/>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349E7" w:rsidRDefault="003622BD">
            <w:pPr>
              <w:tabs>
                <w:tab w:val="left" w:pos="1524"/>
              </w:tabs>
            </w:pPr>
            <w:r>
              <w:t>ATRIBUTOS INTERNOS</w:t>
            </w:r>
          </w:p>
        </w:tc>
        <w:tc>
          <w:tcPr>
            <w:tcW w:w="7415" w:type="dxa"/>
          </w:tcPr>
          <w:p w:rsidR="00C349E7" w:rsidRDefault="003622BD">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C349E7">
        <w:tc>
          <w:tcPr>
            <w:cnfStyle w:val="001000000000" w:firstRow="0" w:lastRow="0" w:firstColumn="1" w:lastColumn="0" w:oddVBand="0" w:evenVBand="0" w:oddHBand="0" w:evenHBand="0" w:firstRowFirstColumn="0" w:firstRowLastColumn="0" w:lastRowFirstColumn="0" w:lastRowLastColumn="0"/>
            <w:tcW w:w="2547" w:type="dxa"/>
          </w:tcPr>
          <w:p w:rsidR="00C349E7" w:rsidRDefault="003622BD">
            <w:pPr>
              <w:tabs>
                <w:tab w:val="left" w:pos="1524"/>
              </w:tabs>
            </w:pPr>
            <w:r>
              <w:t>ATRIBUTOS EXTERNOS</w:t>
            </w:r>
          </w:p>
        </w:tc>
        <w:tc>
          <w:tcPr>
            <w:tcW w:w="7415" w:type="dxa"/>
          </w:tcPr>
          <w:p w:rsidR="00C349E7" w:rsidRDefault="003622BD">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C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349E7" w:rsidRDefault="003622BD">
            <w:pPr>
              <w:tabs>
                <w:tab w:val="left" w:pos="1524"/>
              </w:tabs>
            </w:pPr>
            <w:r>
              <w:t>ATRIBUTOS EN USO</w:t>
            </w:r>
          </w:p>
        </w:tc>
        <w:tc>
          <w:tcPr>
            <w:tcW w:w="7415" w:type="dxa"/>
          </w:tcPr>
          <w:p w:rsidR="00C349E7" w:rsidRDefault="003622BD">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rsidR="00C349E7" w:rsidRDefault="00C349E7">
      <w:pPr>
        <w:tabs>
          <w:tab w:val="left" w:pos="1524"/>
        </w:tabs>
        <w:rPr>
          <w:color w:val="000000"/>
        </w:rPr>
      </w:pPr>
    </w:p>
    <w:p w:rsidR="00C349E7" w:rsidRDefault="003622BD">
      <w:pPr>
        <w:pStyle w:val="Ttulo2"/>
        <w:numPr>
          <w:ilvl w:val="1"/>
          <w:numId w:val="2"/>
        </w:numPr>
        <w:rPr>
          <w:color w:val="000000"/>
        </w:rPr>
      </w:pPr>
      <w:bookmarkStart w:id="8" w:name="_heading=h.1t3h5sf" w:colFirst="0" w:colLast="0"/>
      <w:bookmarkEnd w:id="8"/>
      <w:r>
        <w:rPr>
          <w:color w:val="000000"/>
        </w:rPr>
        <w:lastRenderedPageBreak/>
        <w:t>Asignación de puntajes para atributos de calidad.</w:t>
      </w:r>
    </w:p>
    <w:p w:rsidR="00C349E7" w:rsidRDefault="003622BD">
      <w:pPr>
        <w:jc w:val="both"/>
        <w:rPr>
          <w:color w:val="000000"/>
        </w:rPr>
      </w:pPr>
      <w:r>
        <w:rPr>
          <w:color w:val="000000"/>
        </w:rPr>
        <w:t>Los puntajes establecidos a los atributos de calidad seleccionados de acuerdo a las necesidades, se muestran en la siguiente tabla:</w:t>
      </w:r>
    </w:p>
    <w:p w:rsidR="00C349E7" w:rsidRDefault="003622BD">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6"/>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C349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C349E7" w:rsidRDefault="003622BD">
            <w:pPr>
              <w:jc w:val="center"/>
            </w:pPr>
            <w:r>
              <w:rPr>
                <w:color w:val="000000"/>
              </w:rPr>
              <w:t>Tipo de atributo</w:t>
            </w:r>
          </w:p>
        </w:tc>
        <w:tc>
          <w:tcPr>
            <w:tcW w:w="922" w:type="dxa"/>
          </w:tcPr>
          <w:p w:rsidR="00C349E7" w:rsidRDefault="003622BD">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C349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C349E7" w:rsidRDefault="003622BD">
            <w:r>
              <w:t>Atributos internos</w:t>
            </w:r>
          </w:p>
        </w:tc>
        <w:tc>
          <w:tcPr>
            <w:tcW w:w="922" w:type="dxa"/>
          </w:tcPr>
          <w:p w:rsidR="00C349E7" w:rsidRDefault="003622BD">
            <w:pPr>
              <w:jc w:val="center"/>
              <w:cnfStyle w:val="000000100000" w:firstRow="0" w:lastRow="0" w:firstColumn="0" w:lastColumn="0" w:oddVBand="0" w:evenVBand="0" w:oddHBand="1" w:evenHBand="0" w:firstRowFirstColumn="0" w:firstRowLastColumn="0" w:lastRowFirstColumn="0" w:lastRowLastColumn="0"/>
            </w:pPr>
            <w:r>
              <w:t>65</w:t>
            </w:r>
          </w:p>
        </w:tc>
      </w:tr>
      <w:tr w:rsidR="00C349E7">
        <w:trPr>
          <w:jc w:val="center"/>
        </w:trPr>
        <w:tc>
          <w:tcPr>
            <w:cnfStyle w:val="001000000000" w:firstRow="0" w:lastRow="0" w:firstColumn="1" w:lastColumn="0" w:oddVBand="0" w:evenVBand="0" w:oddHBand="0" w:evenHBand="0" w:firstRowFirstColumn="0" w:firstRowLastColumn="0" w:lastRowFirstColumn="0" w:lastRowLastColumn="0"/>
            <w:tcW w:w="1928" w:type="dxa"/>
          </w:tcPr>
          <w:p w:rsidR="00C349E7" w:rsidRDefault="003622BD">
            <w:r>
              <w:t>Atributos externos</w:t>
            </w:r>
          </w:p>
        </w:tc>
        <w:tc>
          <w:tcPr>
            <w:tcW w:w="922" w:type="dxa"/>
          </w:tcPr>
          <w:p w:rsidR="00C349E7" w:rsidRDefault="003622BD">
            <w:pPr>
              <w:jc w:val="center"/>
              <w:cnfStyle w:val="000000000000" w:firstRow="0" w:lastRow="0" w:firstColumn="0" w:lastColumn="0" w:oddVBand="0" w:evenVBand="0" w:oddHBand="0" w:evenHBand="0" w:firstRowFirstColumn="0" w:firstRowLastColumn="0" w:lastRowFirstColumn="0" w:lastRowLastColumn="0"/>
            </w:pPr>
            <w:r>
              <w:t>35</w:t>
            </w:r>
          </w:p>
        </w:tc>
      </w:tr>
      <w:tr w:rsidR="00C349E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C349E7" w:rsidRDefault="003622BD">
            <w:r>
              <w:t>Total</w:t>
            </w:r>
          </w:p>
        </w:tc>
        <w:tc>
          <w:tcPr>
            <w:tcW w:w="922" w:type="dxa"/>
          </w:tcPr>
          <w:p w:rsidR="00C349E7" w:rsidRDefault="003622BD">
            <w:pPr>
              <w:jc w:val="center"/>
              <w:cnfStyle w:val="010000000000" w:firstRow="0" w:lastRow="1" w:firstColumn="0" w:lastColumn="0" w:oddVBand="0" w:evenVBand="0" w:oddHBand="0" w:evenHBand="0" w:firstRowFirstColumn="0" w:firstRowLastColumn="0" w:lastRowFirstColumn="0" w:lastRowLastColumn="0"/>
            </w:pPr>
            <w:r>
              <w:t>100</w:t>
            </w:r>
          </w:p>
        </w:tc>
      </w:tr>
    </w:tbl>
    <w:p w:rsidR="00C349E7" w:rsidRDefault="00C349E7">
      <w:pPr>
        <w:rPr>
          <w:color w:val="000000"/>
        </w:rPr>
      </w:pPr>
    </w:p>
    <w:p w:rsidR="00C349E7" w:rsidRDefault="003622BD">
      <w:pPr>
        <w:pStyle w:val="Ttulo2"/>
        <w:numPr>
          <w:ilvl w:val="1"/>
          <w:numId w:val="2"/>
        </w:numPr>
        <w:rPr>
          <w:color w:val="000000"/>
        </w:rPr>
      </w:pPr>
      <w:bookmarkStart w:id="9" w:name="_heading=h.4d34og8" w:colFirst="0" w:colLast="0"/>
      <w:bookmarkEnd w:id="9"/>
      <w:r>
        <w:rPr>
          <w:color w:val="000000"/>
        </w:rPr>
        <w:t>Atributos internos.</w:t>
      </w:r>
    </w:p>
    <w:p w:rsidR="00BA016E" w:rsidRDefault="003622BD" w:rsidP="00BA016E">
      <w:pPr>
        <w:pStyle w:val="Ttulo3"/>
        <w:numPr>
          <w:ilvl w:val="2"/>
          <w:numId w:val="2"/>
        </w:numPr>
        <w:rPr>
          <w:color w:val="000000"/>
        </w:rPr>
      </w:pPr>
      <w:bookmarkStart w:id="10" w:name="_heading=h.2s8eyo1" w:colFirst="0" w:colLast="0"/>
      <w:bookmarkEnd w:id="10"/>
      <w:r>
        <w:rPr>
          <w:color w:val="000000"/>
        </w:rPr>
        <w:t>Tamaño de sistemas y código fuente (20%)</w:t>
      </w:r>
    </w:p>
    <w:p w:rsidR="00BA016E" w:rsidRDefault="00BA016E" w:rsidP="00BA016E">
      <w:r w:rsidRPr="00BA016E">
        <w:rPr>
          <w:noProof/>
        </w:rPr>
        <w:drawing>
          <wp:inline distT="0" distB="0" distL="0" distR="0">
            <wp:extent cx="6696075" cy="2428240"/>
            <wp:effectExtent l="0" t="0" r="9525" b="0"/>
            <wp:docPr id="18" name="Imagen 18" descr="C:\Users\acer\Downloads\WhatsApp Image 2020-06-12 at 10.10.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0-06-12 at 10.10.33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5981" cy="2449964"/>
                    </a:xfrm>
                    <a:prstGeom prst="rect">
                      <a:avLst/>
                    </a:prstGeom>
                    <a:noFill/>
                    <a:ln>
                      <a:noFill/>
                    </a:ln>
                  </pic:spPr>
                </pic:pic>
              </a:graphicData>
            </a:graphic>
          </wp:inline>
        </w:drawing>
      </w:r>
    </w:p>
    <w:p w:rsidR="003276AE" w:rsidRDefault="003276AE" w:rsidP="00BA016E">
      <w:pPr>
        <w:rPr>
          <w:b/>
        </w:rPr>
      </w:pPr>
      <w:r w:rsidRPr="003276AE">
        <w:rPr>
          <w:b/>
        </w:rPr>
        <w:t>Densidad de Comentarios:</w:t>
      </w:r>
    </w:p>
    <w:p w:rsidR="003276AE" w:rsidRDefault="003276AE" w:rsidP="003276AE">
      <w:pPr>
        <w:pStyle w:val="NormalWeb"/>
        <w:spacing w:before="0" w:beforeAutospacing="0" w:after="0" w:afterAutospacing="0"/>
        <w:jc w:val="both"/>
      </w:pPr>
      <w:proofErr w:type="spellStart"/>
      <w:r>
        <w:rPr>
          <w:rFonts w:ascii="Arial" w:hAnsi="Arial" w:cs="Arial"/>
          <w:i/>
          <w:iCs/>
          <w:color w:val="000000"/>
        </w:rPr>
        <w:t>DoC</w:t>
      </w:r>
      <w:proofErr w:type="spellEnd"/>
      <w:r>
        <w:rPr>
          <w:rFonts w:ascii="Arial" w:hAnsi="Arial" w:cs="Arial"/>
          <w:i/>
          <w:iCs/>
          <w:color w:val="000000"/>
        </w:rPr>
        <w:t xml:space="preserve"> </w:t>
      </w:r>
      <w:r>
        <w:rPr>
          <w:rFonts w:ascii="Arial" w:hAnsi="Arial" w:cs="Arial"/>
          <w:color w:val="000000"/>
        </w:rPr>
        <w:t xml:space="preserve">= </w:t>
      </w:r>
      <w:proofErr w:type="spellStart"/>
      <w:r>
        <w:rPr>
          <w:rFonts w:ascii="Arial" w:hAnsi="Arial" w:cs="Arial"/>
          <w:i/>
          <w:iCs/>
          <w:color w:val="000000"/>
        </w:rPr>
        <w:t>CLoC</w:t>
      </w:r>
      <w:proofErr w:type="spellEnd"/>
      <w:r>
        <w:rPr>
          <w:rFonts w:ascii="Arial" w:hAnsi="Arial" w:cs="Arial"/>
          <w:i/>
          <w:iCs/>
          <w:color w:val="000000"/>
        </w:rPr>
        <w:t xml:space="preserve"> / </w:t>
      </w:r>
      <w:r>
        <w:rPr>
          <w:rFonts w:ascii="Arial" w:hAnsi="Arial" w:cs="Arial"/>
          <w:color w:val="000000"/>
        </w:rPr>
        <w:t>(</w:t>
      </w:r>
      <w:proofErr w:type="spellStart"/>
      <w:r>
        <w:rPr>
          <w:rFonts w:ascii="Arial" w:hAnsi="Arial" w:cs="Arial"/>
          <w:i/>
          <w:iCs/>
          <w:color w:val="000000"/>
        </w:rPr>
        <w:t>LoC</w:t>
      </w:r>
      <w:proofErr w:type="spellEnd"/>
      <w:r>
        <w:rPr>
          <w:rFonts w:ascii="Arial" w:hAnsi="Arial" w:cs="Arial"/>
          <w:i/>
          <w:iCs/>
          <w:color w:val="000000"/>
        </w:rPr>
        <w:t xml:space="preserve"> </w:t>
      </w:r>
      <w:r>
        <w:rPr>
          <w:rFonts w:ascii="Arial" w:hAnsi="Arial" w:cs="Arial"/>
          <w:color w:val="000000"/>
        </w:rPr>
        <w:t xml:space="preserve">+ </w:t>
      </w:r>
      <w:proofErr w:type="spellStart"/>
      <w:r>
        <w:rPr>
          <w:rFonts w:ascii="Arial" w:hAnsi="Arial" w:cs="Arial"/>
          <w:i/>
          <w:iCs/>
          <w:color w:val="000000"/>
        </w:rPr>
        <w:t>CLoC</w:t>
      </w:r>
      <w:proofErr w:type="spellEnd"/>
      <w:r>
        <w:rPr>
          <w:rFonts w:ascii="Arial" w:hAnsi="Arial" w:cs="Arial"/>
          <w:color w:val="000000"/>
        </w:rPr>
        <w:t>)</w:t>
      </w:r>
    </w:p>
    <w:p w:rsidR="003276AE" w:rsidRDefault="003276AE" w:rsidP="003276AE">
      <w:pPr>
        <w:pStyle w:val="NormalWeb"/>
        <w:spacing w:before="0" w:beforeAutospacing="0" w:after="0" w:afterAutospacing="0"/>
        <w:jc w:val="both"/>
      </w:pPr>
      <w:proofErr w:type="spellStart"/>
      <w:r>
        <w:rPr>
          <w:rFonts w:ascii="Arial" w:hAnsi="Arial" w:cs="Arial"/>
          <w:color w:val="000000"/>
        </w:rPr>
        <w:t>Doc</w:t>
      </w:r>
      <w:proofErr w:type="spellEnd"/>
      <w:r>
        <w:rPr>
          <w:rFonts w:ascii="Arial" w:hAnsi="Arial" w:cs="Arial"/>
          <w:color w:val="000000"/>
        </w:rPr>
        <w:t xml:space="preserve"> = 199/(3.938+1</w:t>
      </w:r>
      <w:r w:rsidR="001004A8">
        <w:rPr>
          <w:rFonts w:ascii="Arial" w:hAnsi="Arial" w:cs="Arial"/>
          <w:color w:val="000000"/>
        </w:rPr>
        <w:t>99) =0,048</w:t>
      </w:r>
    </w:p>
    <w:p w:rsidR="003276AE" w:rsidRDefault="001004A8" w:rsidP="003276AE">
      <w:pPr>
        <w:pStyle w:val="NormalWeb"/>
        <w:spacing w:before="0" w:beforeAutospacing="0" w:after="0" w:afterAutospacing="0"/>
        <w:jc w:val="both"/>
      </w:pPr>
      <w:proofErr w:type="spellStart"/>
      <w:r>
        <w:rPr>
          <w:rFonts w:ascii="Arial" w:hAnsi="Arial" w:cs="Arial"/>
          <w:color w:val="000000"/>
        </w:rPr>
        <w:t>Doc</w:t>
      </w:r>
      <w:proofErr w:type="spellEnd"/>
      <w:r>
        <w:rPr>
          <w:rFonts w:ascii="Arial" w:hAnsi="Arial" w:cs="Arial"/>
          <w:color w:val="000000"/>
        </w:rPr>
        <w:t>=4,8</w:t>
      </w:r>
      <w:r w:rsidR="003276AE">
        <w:rPr>
          <w:rFonts w:ascii="Arial" w:hAnsi="Arial" w:cs="Arial"/>
          <w:color w:val="000000"/>
        </w:rPr>
        <w:t>%</w:t>
      </w:r>
    </w:p>
    <w:p w:rsidR="003276AE" w:rsidRDefault="003276AE" w:rsidP="00BA016E">
      <w:pPr>
        <w:rPr>
          <w:b/>
        </w:rPr>
      </w:pPr>
    </w:p>
    <w:p w:rsidR="003276AE" w:rsidRDefault="003276AE" w:rsidP="00BA016E">
      <w:pPr>
        <w:rPr>
          <w:b/>
        </w:rPr>
      </w:pPr>
      <w:r>
        <w:rPr>
          <w:noProof/>
        </w:rPr>
        <w:drawing>
          <wp:inline distT="0" distB="0" distL="0" distR="0" wp14:anchorId="0176454B" wp14:editId="72FFEB19">
            <wp:extent cx="2552700" cy="1924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924050"/>
                    </a:xfrm>
                    <a:prstGeom prst="rect">
                      <a:avLst/>
                    </a:prstGeom>
                  </pic:spPr>
                </pic:pic>
              </a:graphicData>
            </a:graphic>
          </wp:inline>
        </w:drawing>
      </w:r>
    </w:p>
    <w:p w:rsidR="001004A8" w:rsidRDefault="001004A8" w:rsidP="001004A8">
      <w:pPr>
        <w:jc w:val="both"/>
      </w:pPr>
      <w:r w:rsidRPr="001004A8">
        <w:t>La cantidad de comentarios e</w:t>
      </w:r>
      <w:r>
        <w:t>n el código, es tan solo de un 4,8</w:t>
      </w:r>
      <w:r w:rsidRPr="001004A8">
        <w:t>%, lo cual nos indica que no tiene la cantidad de comentarios que se requiere</w:t>
      </w:r>
      <w:r>
        <w:t>n</w:t>
      </w:r>
      <w:r w:rsidRPr="001004A8">
        <w:t>,</w:t>
      </w:r>
      <w:r>
        <w:t xml:space="preserve"> lo recomendado en este caso es</w:t>
      </w:r>
      <w:r w:rsidRPr="001004A8">
        <w:t xml:space="preserve"> hacer más comentarios sobre: </w:t>
      </w:r>
      <w:r>
        <w:t xml:space="preserve">todas </w:t>
      </w:r>
      <w:r w:rsidRPr="001004A8">
        <w:t xml:space="preserve">las clases, </w:t>
      </w:r>
      <w:r>
        <w:t xml:space="preserve">los </w:t>
      </w:r>
      <w:r w:rsidRPr="001004A8">
        <w:t>métodos,</w:t>
      </w:r>
      <w:r>
        <w:t xml:space="preserve"> las funciones, entre otras</w:t>
      </w:r>
      <w:r w:rsidRPr="001004A8">
        <w:t>, para así, garantizar la mantenibilidad del código.</w:t>
      </w:r>
    </w:p>
    <w:p w:rsidR="001004A8" w:rsidRDefault="001004A8" w:rsidP="001004A8">
      <w:pPr>
        <w:jc w:val="both"/>
        <w:rPr>
          <w:b/>
        </w:rPr>
      </w:pPr>
      <w:r w:rsidRPr="001004A8">
        <w:rPr>
          <w:b/>
        </w:rPr>
        <w:t>Duplicidad de código:</w:t>
      </w:r>
    </w:p>
    <w:p w:rsidR="001004A8" w:rsidRDefault="001004A8" w:rsidP="001004A8">
      <w:pPr>
        <w:jc w:val="both"/>
        <w:rPr>
          <w:b/>
        </w:rPr>
      </w:pPr>
      <w:r>
        <w:rPr>
          <w:b/>
        </w:rPr>
        <w:t xml:space="preserve">Número de líneas por método: </w:t>
      </w:r>
      <w:r w:rsidRPr="001004A8">
        <w:t>0</w:t>
      </w:r>
    </w:p>
    <w:p w:rsidR="001004A8" w:rsidRDefault="001004A8" w:rsidP="001004A8">
      <w:pPr>
        <w:jc w:val="both"/>
        <w:rPr>
          <w:b/>
        </w:rPr>
      </w:pPr>
      <w:r>
        <w:rPr>
          <w:noProof/>
        </w:rPr>
        <w:drawing>
          <wp:inline distT="0" distB="0" distL="0" distR="0" wp14:anchorId="3933283F" wp14:editId="7BB88AEF">
            <wp:extent cx="2333625" cy="266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625" cy="266700"/>
                    </a:xfrm>
                    <a:prstGeom prst="rect">
                      <a:avLst/>
                    </a:prstGeom>
                  </pic:spPr>
                </pic:pic>
              </a:graphicData>
            </a:graphic>
          </wp:inline>
        </w:drawing>
      </w:r>
    </w:p>
    <w:p w:rsidR="001004A8" w:rsidRDefault="001004A8" w:rsidP="001004A8">
      <w:pPr>
        <w:jc w:val="both"/>
      </w:pPr>
      <w:r>
        <w:rPr>
          <w:b/>
        </w:rPr>
        <w:t xml:space="preserve">Número de líneas por función: </w:t>
      </w:r>
      <w:r w:rsidRPr="001004A8">
        <w:t>26</w:t>
      </w:r>
    </w:p>
    <w:p w:rsidR="001004A8" w:rsidRDefault="001004A8" w:rsidP="001004A8">
      <w:pPr>
        <w:jc w:val="both"/>
        <w:rPr>
          <w:b/>
        </w:rPr>
      </w:pPr>
      <w:r>
        <w:rPr>
          <w:noProof/>
        </w:rPr>
        <w:lastRenderedPageBreak/>
        <w:drawing>
          <wp:inline distT="0" distB="0" distL="0" distR="0" wp14:anchorId="3EDF13AE" wp14:editId="0918B214">
            <wp:extent cx="2257425" cy="2571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257175"/>
                    </a:xfrm>
                    <a:prstGeom prst="rect">
                      <a:avLst/>
                    </a:prstGeom>
                  </pic:spPr>
                </pic:pic>
              </a:graphicData>
            </a:graphic>
          </wp:inline>
        </w:drawing>
      </w:r>
    </w:p>
    <w:p w:rsidR="001004A8" w:rsidRDefault="001004A8" w:rsidP="001004A8">
      <w:pPr>
        <w:jc w:val="both"/>
        <w:rPr>
          <w:b/>
        </w:rPr>
      </w:pPr>
      <w:r>
        <w:rPr>
          <w:b/>
        </w:rPr>
        <w:t>Número de líneas por procedimiento:</w:t>
      </w:r>
      <w:r w:rsidRPr="001004A8">
        <w:t xml:space="preserve"> 2</w:t>
      </w:r>
      <w:r>
        <w:t>,</w:t>
      </w:r>
      <w:r w:rsidRPr="001004A8">
        <w:t>005</w:t>
      </w:r>
    </w:p>
    <w:p w:rsidR="001004A8" w:rsidRDefault="001004A8" w:rsidP="001004A8">
      <w:pPr>
        <w:jc w:val="both"/>
        <w:rPr>
          <w:b/>
        </w:rPr>
      </w:pPr>
      <w:r>
        <w:rPr>
          <w:noProof/>
        </w:rPr>
        <w:drawing>
          <wp:inline distT="0" distB="0" distL="0" distR="0" wp14:anchorId="6F118A05" wp14:editId="157EBF39">
            <wp:extent cx="2247900" cy="228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228600"/>
                    </a:xfrm>
                    <a:prstGeom prst="rect">
                      <a:avLst/>
                    </a:prstGeom>
                  </pic:spPr>
                </pic:pic>
              </a:graphicData>
            </a:graphic>
          </wp:inline>
        </w:drawing>
      </w:r>
    </w:p>
    <w:p w:rsidR="001004A8" w:rsidRPr="001004A8" w:rsidRDefault="001004A8" w:rsidP="001004A8">
      <w:pPr>
        <w:jc w:val="both"/>
        <w:rPr>
          <w:b/>
        </w:rPr>
      </w:pPr>
    </w:p>
    <w:p w:rsidR="00C349E7" w:rsidRDefault="003622BD">
      <w:pPr>
        <w:pStyle w:val="Ttulo3"/>
        <w:numPr>
          <w:ilvl w:val="2"/>
          <w:numId w:val="2"/>
        </w:numPr>
        <w:rPr>
          <w:color w:val="000000"/>
        </w:rPr>
      </w:pPr>
      <w:bookmarkStart w:id="11" w:name="_heading=h.17dp8vu" w:colFirst="0" w:colLast="0"/>
      <w:bookmarkEnd w:id="11"/>
      <w:r>
        <w:rPr>
          <w:color w:val="000000"/>
        </w:rPr>
        <w:t xml:space="preserve">Complejidad del </w:t>
      </w:r>
      <w:proofErr w:type="gramStart"/>
      <w:r>
        <w:rPr>
          <w:color w:val="000000"/>
        </w:rPr>
        <w:t>software(</w:t>
      </w:r>
      <w:proofErr w:type="gramEnd"/>
      <w:r>
        <w:rPr>
          <w:color w:val="000000"/>
        </w:rPr>
        <w:t>20%)</w:t>
      </w:r>
    </w:p>
    <w:p w:rsidR="00501F3F" w:rsidRPr="00501F3F" w:rsidRDefault="00501F3F" w:rsidP="00501F3F">
      <w:r>
        <w:t xml:space="preserve">Falta </w:t>
      </w:r>
      <w:proofErr w:type="spellStart"/>
      <w:r>
        <w:t>aca</w:t>
      </w:r>
      <w:proofErr w:type="spellEnd"/>
      <w:r>
        <w:t xml:space="preserve"> complejidad ciclomática y cognitiva</w:t>
      </w:r>
    </w:p>
    <w:p w:rsidR="00501F3F" w:rsidRDefault="00501F3F" w:rsidP="00501F3F">
      <w:pPr>
        <w:pStyle w:val="Prrafodelista"/>
        <w:numPr>
          <w:ilvl w:val="0"/>
          <w:numId w:val="7"/>
        </w:numPr>
        <w:rPr>
          <w:b/>
        </w:rPr>
      </w:pPr>
      <w:r w:rsidRPr="00501F3F">
        <w:rPr>
          <w:b/>
        </w:rPr>
        <w:t>Complejidad Ciclomática:</w:t>
      </w:r>
    </w:p>
    <w:p w:rsidR="00501F3F" w:rsidRPr="00501F3F" w:rsidRDefault="00501F3F" w:rsidP="00501F3F">
      <w:pPr>
        <w:pStyle w:val="Prrafodelista"/>
        <w:numPr>
          <w:ilvl w:val="0"/>
          <w:numId w:val="7"/>
        </w:numPr>
        <w:rPr>
          <w:b/>
        </w:rPr>
      </w:pPr>
      <w:r w:rsidRPr="00501F3F">
        <w:rPr>
          <w:b/>
        </w:rPr>
        <w:t xml:space="preserve">Complejidad </w:t>
      </w:r>
      <w:r>
        <w:rPr>
          <w:b/>
        </w:rPr>
        <w:t>Cognitiva:</w:t>
      </w:r>
    </w:p>
    <w:p w:rsidR="00C349E7" w:rsidRDefault="003622BD">
      <w:pPr>
        <w:pStyle w:val="Ttulo3"/>
        <w:numPr>
          <w:ilvl w:val="2"/>
          <w:numId w:val="2"/>
        </w:numPr>
        <w:rPr>
          <w:color w:val="000000"/>
        </w:rPr>
      </w:pPr>
      <w:bookmarkStart w:id="12" w:name="_heading=h.3rdcrjn" w:colFirst="0" w:colLast="0"/>
      <w:bookmarkEnd w:id="12"/>
      <w:r>
        <w:rPr>
          <w:color w:val="000000"/>
        </w:rPr>
        <w:t>Deuda técnica (20%)</w:t>
      </w:r>
    </w:p>
    <w:p w:rsidR="00C349E7" w:rsidRDefault="00C349E7">
      <w:pPr>
        <w:ind w:left="720"/>
        <w:rPr>
          <w:rFonts w:ascii="Cambria" w:eastAsia="Cambria" w:hAnsi="Cambria" w:cs="Cambria"/>
          <w:b/>
          <w:color w:val="000000"/>
          <w:sz w:val="26"/>
          <w:szCs w:val="26"/>
        </w:rPr>
      </w:pPr>
    </w:p>
    <w:p w:rsidR="00C349E7" w:rsidRDefault="003622BD">
      <w:pPr>
        <w:pStyle w:val="Ttulo3"/>
        <w:numPr>
          <w:ilvl w:val="2"/>
          <w:numId w:val="2"/>
        </w:numPr>
        <w:rPr>
          <w:color w:val="000000"/>
        </w:rPr>
      </w:pPr>
      <w:bookmarkStart w:id="13" w:name="_heading=h.26in1rg" w:colFirst="0" w:colLast="0"/>
      <w:bookmarkEnd w:id="13"/>
      <w:proofErr w:type="gramStart"/>
      <w:r>
        <w:rPr>
          <w:color w:val="000000"/>
        </w:rPr>
        <w:t>Seguridad(</w:t>
      </w:r>
      <w:proofErr w:type="gramEnd"/>
      <w:r>
        <w:rPr>
          <w:color w:val="000000"/>
        </w:rPr>
        <w:t>20%)</w:t>
      </w:r>
    </w:p>
    <w:p w:rsidR="00C349E7" w:rsidRDefault="003622BD">
      <w:pPr>
        <w:pBdr>
          <w:top w:val="nil"/>
          <w:left w:val="nil"/>
          <w:bottom w:val="nil"/>
          <w:right w:val="nil"/>
          <w:between w:val="nil"/>
        </w:pBdr>
        <w:spacing w:after="0"/>
        <w:ind w:left="360" w:hanging="720"/>
        <w:jc w:val="center"/>
        <w:rPr>
          <w:rFonts w:ascii="Cambria" w:eastAsia="Cambria" w:hAnsi="Cambria" w:cs="Cambria"/>
          <w:b/>
          <w:color w:val="000000"/>
          <w:sz w:val="26"/>
          <w:szCs w:val="26"/>
        </w:rPr>
      </w:pPr>
      <w:r>
        <w:rPr>
          <w:color w:val="000000"/>
          <w:highlight w:val="yellow"/>
        </w:rPr>
        <w:t xml:space="preserve">En esta sección ustedes deben evaluar las posibles vulnerabilidades de seguridad tomando como referencia OWASP encontradas en el proyecto de software (recuerden  agregar gráficos e imágenes obtenidas de </w:t>
      </w:r>
      <w:proofErr w:type="spellStart"/>
      <w:r>
        <w:rPr>
          <w:color w:val="000000"/>
          <w:highlight w:val="yellow"/>
        </w:rPr>
        <w:t>sonarQube</w:t>
      </w:r>
      <w:proofErr w:type="spellEnd"/>
      <w:r>
        <w:rPr>
          <w:color w:val="000000"/>
          <w:highlight w:val="yellow"/>
        </w:rPr>
        <w:t xml:space="preserve"> como evidencia de la evaluación).</w:t>
      </w:r>
    </w:p>
    <w:p w:rsidR="00C349E7" w:rsidRDefault="003622BD">
      <w:pPr>
        <w:pStyle w:val="Ttulo3"/>
        <w:numPr>
          <w:ilvl w:val="2"/>
          <w:numId w:val="2"/>
        </w:numPr>
        <w:rPr>
          <w:color w:val="000000"/>
        </w:rPr>
      </w:pPr>
      <w:r>
        <w:rPr>
          <w:color w:val="000000"/>
        </w:rPr>
        <w:t xml:space="preserve">3d </w:t>
      </w:r>
      <w:proofErr w:type="spellStart"/>
      <w:r>
        <w:rPr>
          <w:color w:val="000000"/>
        </w:rPr>
        <w:t>code</w:t>
      </w:r>
      <w:proofErr w:type="spellEnd"/>
      <w:r>
        <w:rPr>
          <w:color w:val="000000"/>
        </w:rPr>
        <w:t xml:space="preserve"> </w:t>
      </w:r>
      <w:proofErr w:type="spellStart"/>
      <w:r>
        <w:rPr>
          <w:color w:val="000000"/>
        </w:rPr>
        <w:t>metrics</w:t>
      </w:r>
      <w:proofErr w:type="spellEnd"/>
      <w:r>
        <w:rPr>
          <w:color w:val="000000"/>
        </w:rPr>
        <w:t xml:space="preserve"> (20%)</w:t>
      </w:r>
    </w:p>
    <w:p w:rsidR="00C349E7" w:rsidRDefault="003622BD">
      <w:r>
        <w:rPr>
          <w:color w:val="000000"/>
          <w:highlight w:val="yellow"/>
        </w:rPr>
        <w:t xml:space="preserve">En esta sección ustedes deben implementar el plugin </w:t>
      </w:r>
      <w:r>
        <w:rPr>
          <w:b/>
          <w:color w:val="000000"/>
          <w:highlight w:val="yellow"/>
        </w:rPr>
        <w:t xml:space="preserve">3D CODE </w:t>
      </w:r>
      <w:proofErr w:type="gramStart"/>
      <w:r>
        <w:rPr>
          <w:b/>
          <w:color w:val="000000"/>
          <w:highlight w:val="yellow"/>
        </w:rPr>
        <w:t>METRICS(</w:t>
      </w:r>
      <w:proofErr w:type="gramEnd"/>
      <w:r>
        <w:fldChar w:fldCharType="begin"/>
      </w:r>
      <w:r>
        <w:instrText xml:space="preserve"> HYPERLINK "https://www.excentia.es/3d-code-metrics" \h </w:instrText>
      </w:r>
      <w:r>
        <w:fldChar w:fldCharType="separate"/>
      </w:r>
      <w:r>
        <w:rPr>
          <w:color w:val="0000FF"/>
          <w:highlight w:val="yellow"/>
          <w:u w:val="single"/>
        </w:rPr>
        <w:t>https://www.excentia.es/3d-code-metrics</w:t>
      </w:r>
      <w:r>
        <w:rPr>
          <w:color w:val="0000FF"/>
          <w:highlight w:val="yellow"/>
          <w:u w:val="single"/>
        </w:rPr>
        <w:fldChar w:fldCharType="end"/>
      </w:r>
      <w:r>
        <w:rPr>
          <w:color w:val="000000"/>
          <w:highlight w:val="yellow"/>
        </w:rPr>
        <w:t>) en su SONAQUBE y generar la imagen 3D del proyecto, con esta información presentar un evaluación del código (zonas en conflicto, patrones y anomalías )</w:t>
      </w:r>
    </w:p>
    <w:p w:rsidR="00C349E7" w:rsidRDefault="00C349E7">
      <w:pPr>
        <w:pBdr>
          <w:top w:val="nil"/>
          <w:left w:val="nil"/>
          <w:bottom w:val="nil"/>
          <w:right w:val="nil"/>
          <w:between w:val="nil"/>
        </w:pBdr>
        <w:ind w:left="1224" w:hanging="720"/>
        <w:rPr>
          <w:rFonts w:ascii="Cambria" w:eastAsia="Cambria" w:hAnsi="Cambria" w:cs="Cambria"/>
          <w:b/>
          <w:color w:val="000000"/>
          <w:sz w:val="26"/>
          <w:szCs w:val="26"/>
        </w:rPr>
      </w:pPr>
    </w:p>
    <w:p w:rsidR="00C349E7" w:rsidRDefault="003622BD">
      <w:pPr>
        <w:pStyle w:val="Ttulo2"/>
        <w:numPr>
          <w:ilvl w:val="1"/>
          <w:numId w:val="2"/>
        </w:numPr>
        <w:rPr>
          <w:color w:val="000000"/>
        </w:rPr>
      </w:pPr>
      <w:bookmarkStart w:id="14" w:name="_heading=h.lnxbz9" w:colFirst="0" w:colLast="0"/>
      <w:bookmarkEnd w:id="14"/>
      <w:r>
        <w:rPr>
          <w:color w:val="000000"/>
        </w:rPr>
        <w:t xml:space="preserve"> Atributos Externos.</w:t>
      </w:r>
    </w:p>
    <w:p w:rsidR="00C349E7" w:rsidRDefault="003622BD">
      <w:pPr>
        <w:pStyle w:val="Ttulo3"/>
        <w:numPr>
          <w:ilvl w:val="2"/>
          <w:numId w:val="2"/>
        </w:numPr>
        <w:rPr>
          <w:color w:val="000000"/>
        </w:rPr>
      </w:pPr>
      <w:bookmarkStart w:id="15" w:name="_heading=h.35nkun2" w:colFirst="0" w:colLast="0"/>
      <w:bookmarkEnd w:id="15"/>
      <w:r>
        <w:rPr>
          <w:color w:val="000000"/>
        </w:rPr>
        <w:t>Usabilidad (20%)</w:t>
      </w:r>
    </w:p>
    <w:p w:rsidR="00C349E7" w:rsidRDefault="003622BD">
      <w:pPr>
        <w:rPr>
          <w:highlight w:val="yellow"/>
        </w:rPr>
      </w:pPr>
      <w:r>
        <w:rPr>
          <w:highlight w:val="yellow"/>
        </w:rPr>
        <w:t>En esta sección ustedes deben medir (si es superior al 80% es bueno, por debajo es malo):</w:t>
      </w:r>
    </w:p>
    <w:p w:rsidR="00C349E7" w:rsidRDefault="003622BD">
      <w:pPr>
        <w:numPr>
          <w:ilvl w:val="0"/>
          <w:numId w:val="1"/>
        </w:numPr>
        <w:pBdr>
          <w:top w:val="nil"/>
          <w:left w:val="nil"/>
          <w:bottom w:val="nil"/>
          <w:right w:val="nil"/>
          <w:between w:val="nil"/>
        </w:pBdr>
        <w:spacing w:after="0"/>
        <w:rPr>
          <w:rFonts w:ascii="Cambria" w:eastAsia="Cambria" w:hAnsi="Cambria" w:cs="Cambria"/>
          <w:b/>
          <w:color w:val="000000"/>
          <w:sz w:val="26"/>
          <w:szCs w:val="26"/>
          <w:highlight w:val="yellow"/>
        </w:rPr>
      </w:pPr>
      <w:r>
        <w:rPr>
          <w:color w:val="000000"/>
          <w:highlight w:val="yellow"/>
        </w:rPr>
        <w:t xml:space="preserve">la efectividad, por ejemplo: botones tengan aspecto de botones, manejo de errores, </w:t>
      </w:r>
      <w:proofErr w:type="spellStart"/>
      <w:r>
        <w:rPr>
          <w:color w:val="000000"/>
          <w:highlight w:val="yellow"/>
        </w:rPr>
        <w:t>etc</w:t>
      </w:r>
      <w:proofErr w:type="spellEnd"/>
    </w:p>
    <w:p w:rsidR="00C349E7" w:rsidRDefault="003622BD">
      <w:pPr>
        <w:numPr>
          <w:ilvl w:val="0"/>
          <w:numId w:val="1"/>
        </w:numPr>
        <w:pBdr>
          <w:top w:val="nil"/>
          <w:left w:val="nil"/>
          <w:bottom w:val="nil"/>
          <w:right w:val="nil"/>
          <w:between w:val="nil"/>
        </w:pBdr>
        <w:spacing w:after="0"/>
        <w:rPr>
          <w:rFonts w:ascii="Cambria" w:eastAsia="Cambria" w:hAnsi="Cambria" w:cs="Cambria"/>
          <w:b/>
          <w:color w:val="000000"/>
          <w:sz w:val="26"/>
          <w:szCs w:val="26"/>
        </w:rPr>
      </w:pPr>
      <w:r>
        <w:rPr>
          <w:color w:val="000000"/>
          <w:highlight w:val="yellow"/>
        </w:rPr>
        <w:t xml:space="preserve"> la eficiencia</w:t>
      </w:r>
      <w:proofErr w:type="gramStart"/>
      <w:r>
        <w:rPr>
          <w:color w:val="000000"/>
          <w:highlight w:val="yellow"/>
        </w:rPr>
        <w:t>:  sistema</w:t>
      </w:r>
      <w:proofErr w:type="gramEnd"/>
      <w:r>
        <w:rPr>
          <w:color w:val="000000"/>
          <w:highlight w:val="yellow"/>
        </w:rPr>
        <w:t xml:space="preserve"> lógico de navegación en el software, coherencia en los nombres de los objetos y su funcionalidad, etc.</w:t>
      </w:r>
    </w:p>
    <w:p w:rsidR="00C349E7" w:rsidRDefault="003622BD">
      <w:pPr>
        <w:numPr>
          <w:ilvl w:val="0"/>
          <w:numId w:val="1"/>
        </w:numPr>
        <w:pBdr>
          <w:top w:val="nil"/>
          <w:left w:val="nil"/>
          <w:bottom w:val="nil"/>
          <w:right w:val="nil"/>
          <w:between w:val="nil"/>
        </w:pBdr>
        <w:rPr>
          <w:rFonts w:ascii="Cambria" w:eastAsia="Cambria" w:hAnsi="Cambria" w:cs="Cambria"/>
          <w:b/>
          <w:color w:val="000000"/>
          <w:sz w:val="26"/>
          <w:szCs w:val="26"/>
        </w:rPr>
      </w:pPr>
      <w:r>
        <w:rPr>
          <w:color w:val="000000"/>
          <w:highlight w:val="yellow"/>
        </w:rPr>
        <w:t>Satisfacción: La comodidad y la aceptabilidad que se puede dar en el uso del software (¿recomendarías el software a un amigo después de usarlo durante dos horas?).</w:t>
      </w:r>
    </w:p>
    <w:p w:rsidR="00C349E7" w:rsidRDefault="003622BD">
      <w:pPr>
        <w:pStyle w:val="Ttulo3"/>
        <w:numPr>
          <w:ilvl w:val="2"/>
          <w:numId w:val="2"/>
        </w:numPr>
      </w:pPr>
      <w:bookmarkStart w:id="16" w:name="_heading=h.1ksv4uv" w:colFirst="0" w:colLast="0"/>
      <w:bookmarkEnd w:id="16"/>
      <w:r>
        <w:rPr>
          <w:color w:val="000000"/>
        </w:rPr>
        <w:t>Fiabilidad (30%)</w:t>
      </w:r>
    </w:p>
    <w:p w:rsidR="00C349E7" w:rsidRDefault="003622BD">
      <w:pPr>
        <w:jc w:val="center"/>
        <w:rPr>
          <w:highlight w:val="yellow"/>
        </w:rPr>
      </w:pPr>
      <w:r>
        <w:rPr>
          <w:highlight w:val="yellow"/>
        </w:rPr>
        <w:t>En esta sección ustedes deben medir la prevención, tolerancia a averías/fallos (transitorios, intermitentes o permanentes) en el funcionamiento del software producto de errores en diseño, por deuda técnica, daños de hardware, comunicación o por malware/virus)</w:t>
      </w:r>
    </w:p>
    <w:p w:rsidR="00C349E7" w:rsidRDefault="003622BD">
      <w:pPr>
        <w:pStyle w:val="Ttulo3"/>
        <w:numPr>
          <w:ilvl w:val="2"/>
          <w:numId w:val="2"/>
        </w:numPr>
        <w:rPr>
          <w:color w:val="000000"/>
        </w:rPr>
      </w:pPr>
      <w:bookmarkStart w:id="17" w:name="_heading=h.44sinio" w:colFirst="0" w:colLast="0"/>
      <w:bookmarkEnd w:id="17"/>
      <w:r>
        <w:rPr>
          <w:color w:val="000000"/>
        </w:rPr>
        <w:t>Mantenibilidad (50%)</w:t>
      </w:r>
    </w:p>
    <w:p w:rsidR="00C349E7" w:rsidRPr="002819AB" w:rsidRDefault="002819AB" w:rsidP="002819AB">
      <w:pPr>
        <w:pStyle w:val="Ttulo1"/>
        <w:ind w:left="360"/>
        <w:rPr>
          <w:rFonts w:asciiTheme="minorHAnsi" w:hAnsiTheme="minorHAnsi" w:cstheme="minorHAnsi"/>
          <w:b w:val="0"/>
          <w:color w:val="000000"/>
          <w:sz w:val="22"/>
          <w:szCs w:val="22"/>
        </w:rPr>
      </w:pPr>
      <w:bookmarkStart w:id="18" w:name="_heading=h.2jxsxqh" w:colFirst="0" w:colLast="0"/>
      <w:bookmarkEnd w:id="18"/>
      <w:r>
        <w:rPr>
          <w:rFonts w:asciiTheme="minorHAnsi" w:hAnsiTheme="minorHAnsi" w:cstheme="minorHAnsi"/>
          <w:b w:val="0"/>
          <w:color w:val="000000"/>
          <w:sz w:val="22"/>
          <w:szCs w:val="22"/>
        </w:rPr>
        <w:t>Para</w:t>
      </w:r>
      <w:r w:rsidRPr="002819AB">
        <w:rPr>
          <w:rFonts w:asciiTheme="minorHAnsi" w:hAnsiTheme="minorHAnsi" w:cstheme="minorHAnsi"/>
          <w:b w:val="0"/>
          <w:color w:val="000000"/>
          <w:sz w:val="22"/>
          <w:szCs w:val="22"/>
        </w:rPr>
        <w:t xml:space="preserve"> este software la mantenibilidad no es fácil de efectuar debido a que se encuentran múltiples bugs</w:t>
      </w:r>
      <w:r>
        <w:rPr>
          <w:rFonts w:asciiTheme="minorHAnsi" w:hAnsiTheme="minorHAnsi" w:cstheme="minorHAnsi"/>
          <w:b w:val="0"/>
          <w:color w:val="000000"/>
          <w:sz w:val="22"/>
          <w:szCs w:val="22"/>
        </w:rPr>
        <w:t xml:space="preserve"> in</w:t>
      </w:r>
      <w:r w:rsidRPr="002819AB">
        <w:rPr>
          <w:rFonts w:asciiTheme="minorHAnsi" w:hAnsiTheme="minorHAnsi" w:cstheme="minorHAnsi"/>
          <w:b w:val="0"/>
          <w:color w:val="000000"/>
          <w:sz w:val="22"/>
          <w:szCs w:val="22"/>
        </w:rPr>
        <w:t xml:space="preserve">cumpliendo con los diferentes estándares y normas establecidos </w:t>
      </w:r>
      <w:r w:rsidR="003622BD" w:rsidRPr="002819AB">
        <w:rPr>
          <w:rFonts w:asciiTheme="minorHAnsi" w:hAnsiTheme="minorHAnsi" w:cstheme="minorHAnsi"/>
          <w:b w:val="0"/>
          <w:color w:val="000000"/>
          <w:sz w:val="22"/>
          <w:szCs w:val="22"/>
        </w:rPr>
        <w:t>Recomendaciones y conclusiones</w:t>
      </w:r>
    </w:p>
    <w:p w:rsidR="00C349E7" w:rsidRDefault="003622BD">
      <w:pPr>
        <w:pStyle w:val="Ttulo2"/>
        <w:numPr>
          <w:ilvl w:val="1"/>
          <w:numId w:val="2"/>
        </w:numPr>
        <w:rPr>
          <w:color w:val="000000"/>
        </w:rPr>
      </w:pPr>
      <w:bookmarkStart w:id="19" w:name="_heading=h.z337ya" w:colFirst="0" w:colLast="0"/>
      <w:bookmarkEnd w:id="19"/>
      <w:r>
        <w:rPr>
          <w:color w:val="000000"/>
        </w:rPr>
        <w:t>Seguridad</w:t>
      </w:r>
      <w:r w:rsidR="00E0729D">
        <w:rPr>
          <w:color w:val="000000"/>
        </w:rPr>
        <w:t xml:space="preserve">  </w:t>
      </w:r>
    </w:p>
    <w:p w:rsidR="00C349E7" w:rsidRDefault="003622BD">
      <w:pPr>
        <w:pStyle w:val="Ttulo2"/>
        <w:numPr>
          <w:ilvl w:val="1"/>
          <w:numId w:val="2"/>
        </w:numPr>
        <w:rPr>
          <w:color w:val="000000"/>
        </w:rPr>
      </w:pPr>
      <w:bookmarkStart w:id="20" w:name="_heading=h.3j2qqm3" w:colFirst="0" w:colLast="0"/>
      <w:bookmarkEnd w:id="20"/>
      <w:r>
        <w:rPr>
          <w:color w:val="000000"/>
        </w:rPr>
        <w:t>Confiabilidad</w:t>
      </w:r>
    </w:p>
    <w:p w:rsidR="00C349E7" w:rsidRDefault="003622BD">
      <w:pPr>
        <w:pStyle w:val="Ttulo2"/>
        <w:numPr>
          <w:ilvl w:val="1"/>
          <w:numId w:val="2"/>
        </w:numPr>
        <w:rPr>
          <w:color w:val="000000"/>
        </w:rPr>
      </w:pPr>
      <w:bookmarkStart w:id="21" w:name="_heading=h.1y810tw" w:colFirst="0" w:colLast="0"/>
      <w:bookmarkEnd w:id="21"/>
      <w:r>
        <w:rPr>
          <w:color w:val="000000"/>
        </w:rPr>
        <w:t>Usabilidad</w:t>
      </w:r>
    </w:p>
    <w:p w:rsidR="00C349E7" w:rsidRDefault="00C349E7">
      <w:pPr>
        <w:rPr>
          <w:color w:val="000000"/>
        </w:rPr>
      </w:pPr>
    </w:p>
    <w:p w:rsidR="002819AB" w:rsidRDefault="003622BD" w:rsidP="002819AB">
      <w:pPr>
        <w:pStyle w:val="Ttulo1"/>
        <w:numPr>
          <w:ilvl w:val="0"/>
          <w:numId w:val="2"/>
        </w:numPr>
        <w:rPr>
          <w:color w:val="000000"/>
        </w:rPr>
      </w:pPr>
      <w:bookmarkStart w:id="22" w:name="_heading=h.4i7ojhp" w:colFirst="0" w:colLast="0"/>
      <w:bookmarkEnd w:id="22"/>
      <w:r>
        <w:rPr>
          <w:color w:val="000000"/>
        </w:rPr>
        <w:lastRenderedPageBreak/>
        <w:t>Bibliografía</w:t>
      </w:r>
    </w:p>
    <w:p w:rsidR="002819AB" w:rsidRDefault="002819AB" w:rsidP="002819AB"/>
    <w:p w:rsidR="002819AB" w:rsidRPr="002819AB" w:rsidRDefault="002819AB" w:rsidP="002819AB">
      <w:r>
        <w:t xml:space="preserve">       </w:t>
      </w:r>
      <w:hyperlink r:id="rId15" w:history="1">
        <w:r>
          <w:rPr>
            <w:rStyle w:val="Hipervnculo"/>
          </w:rPr>
          <w:t>https://drive.google.com/drive/u/1/folders/11BD9mqLbmsqAJGK4Bp8BNMkaTcT4UN5B</w:t>
        </w:r>
      </w:hyperlink>
    </w:p>
    <w:p w:rsidR="002819AB" w:rsidRDefault="002819AB" w:rsidP="002819AB">
      <w:pPr>
        <w:pStyle w:val="NormalWeb"/>
        <w:spacing w:before="480" w:beforeAutospacing="0" w:after="0" w:afterAutospacing="0"/>
        <w:ind w:left="360"/>
        <w:jc w:val="both"/>
      </w:pPr>
      <w:hyperlink r:id="rId16" w:history="1">
        <w:r>
          <w:rPr>
            <w:rStyle w:val="Hipervnculo"/>
            <w:rFonts w:ascii="Arial" w:hAnsi="Arial" w:cs="Arial"/>
            <w:b/>
            <w:bCs/>
          </w:rPr>
          <w:t>https://iso25000.com/index.php/normas-iso-25000</w:t>
        </w:r>
      </w:hyperlink>
    </w:p>
    <w:p w:rsidR="002819AB" w:rsidRPr="002819AB" w:rsidRDefault="002819AB" w:rsidP="002819AB"/>
    <w:p w:rsidR="00C349E7" w:rsidRDefault="003622BD">
      <w:pPr>
        <w:pStyle w:val="Ttulo1"/>
        <w:numPr>
          <w:ilvl w:val="0"/>
          <w:numId w:val="2"/>
        </w:numPr>
        <w:rPr>
          <w:color w:val="000000"/>
        </w:rPr>
      </w:pPr>
      <w:bookmarkStart w:id="23" w:name="_heading=h.2xcytpi" w:colFirst="0" w:colLast="0"/>
      <w:bookmarkEnd w:id="23"/>
      <w:r>
        <w:rPr>
          <w:color w:val="000000"/>
        </w:rPr>
        <w:t>Firma del perito.</w:t>
      </w:r>
    </w:p>
    <w:p w:rsidR="00C349E7" w:rsidRDefault="00C349E7"/>
    <w:tbl>
      <w:tblPr>
        <w:tblStyle w:val="af7"/>
        <w:tblW w:w="9962" w:type="dxa"/>
        <w:tblInd w:w="5" w:type="dxa"/>
        <w:tblLayout w:type="fixed"/>
        <w:tblLook w:val="0400" w:firstRow="0" w:lastRow="0" w:firstColumn="0" w:lastColumn="0" w:noHBand="0" w:noVBand="1"/>
      </w:tblPr>
      <w:tblGrid>
        <w:gridCol w:w="5524"/>
        <w:gridCol w:w="4438"/>
      </w:tblGrid>
      <w:tr w:rsidR="00C349E7">
        <w:tc>
          <w:tcPr>
            <w:tcW w:w="5524" w:type="dxa"/>
          </w:tcPr>
          <w:p w:rsidR="00C349E7" w:rsidRDefault="003622BD">
            <w:pPr>
              <w:jc w:val="center"/>
              <w:rPr>
                <w:b/>
              </w:rPr>
            </w:pPr>
            <w:r>
              <w:rPr>
                <w:b/>
              </w:rPr>
              <w:t>Responsable de la evaluación</w:t>
            </w:r>
          </w:p>
        </w:tc>
        <w:tc>
          <w:tcPr>
            <w:tcW w:w="4438" w:type="dxa"/>
          </w:tcPr>
          <w:p w:rsidR="00C349E7" w:rsidRDefault="003622BD">
            <w:pPr>
              <w:jc w:val="center"/>
              <w:rPr>
                <w:b/>
              </w:rPr>
            </w:pPr>
            <w:r>
              <w:rPr>
                <w:b/>
              </w:rPr>
              <w:t>Firma</w:t>
            </w:r>
          </w:p>
        </w:tc>
      </w:tr>
      <w:tr w:rsidR="00C349E7">
        <w:tc>
          <w:tcPr>
            <w:tcW w:w="5524" w:type="dxa"/>
          </w:tcPr>
          <w:p w:rsidR="00C349E7" w:rsidRDefault="003622BD">
            <w:pPr>
              <w:rPr>
                <w:b/>
              </w:rPr>
            </w:pPr>
            <w:r>
              <w:t>Nombre:</w:t>
            </w:r>
            <w:r w:rsidR="002819AB">
              <w:t xml:space="preserve"> Juan David Buitrago Chavez</w:t>
            </w:r>
          </w:p>
          <w:p w:rsidR="00C349E7" w:rsidRDefault="003622BD">
            <w:r>
              <w:t>Empresa:</w:t>
            </w:r>
            <w:r w:rsidR="002819AB">
              <w:t xml:space="preserve"> </w:t>
            </w:r>
            <w:proofErr w:type="spellStart"/>
            <w:r w:rsidR="002819AB">
              <w:t>ShiftLogiQ</w:t>
            </w:r>
            <w:proofErr w:type="spellEnd"/>
          </w:p>
          <w:p w:rsidR="00C349E7" w:rsidRDefault="003622BD">
            <w:pPr>
              <w:rPr>
                <w:b/>
              </w:rPr>
            </w:pPr>
            <w:r>
              <w:t>Cargo:</w:t>
            </w:r>
            <w:r w:rsidR="002819AB">
              <w:t xml:space="preserve"> Gerente general</w:t>
            </w:r>
          </w:p>
          <w:p w:rsidR="00C349E7" w:rsidRDefault="004C0905">
            <w:pPr>
              <w:rPr>
                <w:b/>
              </w:rPr>
            </w:pPr>
            <w:r>
              <w:t>x</w:t>
            </w:r>
          </w:p>
          <w:p w:rsidR="00C349E7" w:rsidRDefault="00C349E7"/>
        </w:tc>
        <w:tc>
          <w:tcPr>
            <w:tcW w:w="4438" w:type="dxa"/>
          </w:tcPr>
          <w:p w:rsidR="00C349E7" w:rsidRDefault="00C349E7">
            <w:pPr>
              <w:pBdr>
                <w:bottom w:val="single" w:sz="6" w:space="1" w:color="000000"/>
              </w:pBdr>
            </w:pPr>
          </w:p>
          <w:p w:rsidR="00C349E7" w:rsidRDefault="00C349E7">
            <w:pPr>
              <w:pBdr>
                <w:bottom w:val="single" w:sz="6" w:space="1" w:color="000000"/>
              </w:pBdr>
            </w:pPr>
          </w:p>
          <w:p w:rsidR="00C349E7" w:rsidRDefault="00C349E7">
            <w:pPr>
              <w:pBdr>
                <w:bottom w:val="single" w:sz="6" w:space="1" w:color="000000"/>
              </w:pBdr>
            </w:pPr>
          </w:p>
          <w:p w:rsidR="00C349E7" w:rsidRDefault="00C349E7">
            <w:pPr>
              <w:pBdr>
                <w:bottom w:val="single" w:sz="6" w:space="1" w:color="000000"/>
              </w:pBdr>
            </w:pPr>
          </w:p>
        </w:tc>
      </w:tr>
    </w:tbl>
    <w:p w:rsidR="00C349E7" w:rsidRDefault="00C349E7">
      <w:pPr>
        <w:rPr>
          <w:color w:val="000000"/>
        </w:rPr>
      </w:pPr>
    </w:p>
    <w:sectPr w:rsidR="00C349E7">
      <w:headerReference w:type="default" r:id="rId17"/>
      <w:footerReference w:type="default" r:id="rId18"/>
      <w:headerReference w:type="first" r:id="rId19"/>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B6" w:rsidRDefault="00D327B6">
      <w:pPr>
        <w:spacing w:after="0" w:line="240" w:lineRule="auto"/>
      </w:pPr>
      <w:r>
        <w:separator/>
      </w:r>
    </w:p>
  </w:endnote>
  <w:endnote w:type="continuationSeparator" w:id="0">
    <w:p w:rsidR="00D327B6" w:rsidRDefault="00D3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ig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9E7" w:rsidRDefault="003622BD">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4C0905">
      <w:rPr>
        <w:noProof/>
        <w:sz w:val="24"/>
        <w:szCs w:val="24"/>
      </w:rPr>
      <w:t>1</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4C0905">
      <w:rPr>
        <w:noProof/>
        <w:sz w:val="24"/>
        <w:szCs w:val="24"/>
      </w:rPr>
      <w:t>7</w:t>
    </w:r>
    <w:r>
      <w:rPr>
        <w:sz w:val="24"/>
        <w:szCs w:val="24"/>
      </w:rPr>
      <w:fldChar w:fldCharType="end"/>
    </w:r>
  </w:p>
  <w:p w:rsidR="00C349E7" w:rsidRDefault="00C349E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B6" w:rsidRDefault="00D327B6">
      <w:pPr>
        <w:spacing w:after="0" w:line="240" w:lineRule="auto"/>
      </w:pPr>
      <w:r>
        <w:separator/>
      </w:r>
    </w:p>
  </w:footnote>
  <w:footnote w:type="continuationSeparator" w:id="0">
    <w:p w:rsidR="00D327B6" w:rsidRDefault="00D32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9E7" w:rsidRDefault="003622BD">
    <w:pPr>
      <w:tabs>
        <w:tab w:val="center" w:pos="4419"/>
        <w:tab w:val="right" w:pos="8838"/>
      </w:tabs>
      <w:spacing w:before="708" w:after="0" w:line="240" w:lineRule="auto"/>
      <w:jc w:val="both"/>
      <w:rPr>
        <w:rFonts w:ascii="Marigold" w:eastAsia="Marigold" w:hAnsi="Marigold" w:cs="Marigold"/>
        <w:i/>
        <w:color w:val="A6A6A6"/>
      </w:rPr>
    </w:pPr>
    <w:proofErr w:type="gramStart"/>
    <w:r>
      <w:rPr>
        <w:rFonts w:ascii="Marigold" w:eastAsia="Marigold" w:hAnsi="Marigold" w:cs="Marigold"/>
        <w:b/>
        <w:i/>
        <w:color w:val="A6A6A6"/>
        <w:highlight w:val="yellow"/>
      </w:rPr>
      <w:t>nombre</w:t>
    </w:r>
    <w:proofErr w:type="gramEnd"/>
    <w:r>
      <w:rPr>
        <w:rFonts w:ascii="Marigold" w:eastAsia="Marigold" w:hAnsi="Marigold" w:cs="Marigold"/>
        <w:b/>
        <w:i/>
        <w:color w:val="A6A6A6"/>
        <w:highlight w:val="yellow"/>
      </w:rPr>
      <w:t xml:space="preserve"> empresa contratista </w:t>
    </w:r>
    <w:r>
      <w:rPr>
        <w:rFonts w:ascii="Marigold" w:eastAsia="Marigold" w:hAnsi="Marigold" w:cs="Marigold"/>
        <w:i/>
        <w:color w:val="A6A6A6"/>
        <w:highlight w:val="yellow"/>
      </w:rPr>
      <w:t xml:space="preserve">                                                </w:t>
    </w:r>
    <w:r>
      <w:rPr>
        <w:rFonts w:ascii="Marigold" w:eastAsia="Marigold" w:hAnsi="Marigold" w:cs="Marigold"/>
        <w:i/>
        <w:color w:val="A6A6A6"/>
        <w:highlight w:val="yellow"/>
      </w:rPr>
      <w:tab/>
      <w:t xml:space="preserve">         Fecha: 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9E7" w:rsidRDefault="00C349E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1D4"/>
    <w:multiLevelType w:val="multilevel"/>
    <w:tmpl w:val="0428C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E26389"/>
    <w:multiLevelType w:val="multilevel"/>
    <w:tmpl w:val="700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72691A"/>
    <w:multiLevelType w:val="hybridMultilevel"/>
    <w:tmpl w:val="AB4069C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nsid w:val="44890CB4"/>
    <w:multiLevelType w:val="multilevel"/>
    <w:tmpl w:val="1BB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D4B8A"/>
    <w:multiLevelType w:val="multilevel"/>
    <w:tmpl w:val="86144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4EC02EF"/>
    <w:multiLevelType w:val="hybridMultilevel"/>
    <w:tmpl w:val="87CE80F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74E12A10"/>
    <w:multiLevelType w:val="hybridMultilevel"/>
    <w:tmpl w:val="9FB0C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E7"/>
    <w:rsid w:val="00057F14"/>
    <w:rsid w:val="001004A8"/>
    <w:rsid w:val="00143F3C"/>
    <w:rsid w:val="002819AB"/>
    <w:rsid w:val="003276AE"/>
    <w:rsid w:val="003622BD"/>
    <w:rsid w:val="004C0905"/>
    <w:rsid w:val="00501F3F"/>
    <w:rsid w:val="00765544"/>
    <w:rsid w:val="009D6BE8"/>
    <w:rsid w:val="00A03B2C"/>
    <w:rsid w:val="00A54457"/>
    <w:rsid w:val="00BA016E"/>
    <w:rsid w:val="00C349E7"/>
    <w:rsid w:val="00D327B6"/>
    <w:rsid w:val="00E0729D"/>
    <w:rsid w:val="00E15A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2A45E8A-2746-42FF-A535-72620AA5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
    <w:name w:val="Unresolved Mention"/>
    <w:basedOn w:val="Fuentedeprrafopredeter"/>
    <w:uiPriority w:val="99"/>
    <w:semiHidden/>
    <w:unhideWhenUsed/>
    <w:rsid w:val="006F5E14"/>
    <w:rPr>
      <w:color w:val="605E5C"/>
      <w:shd w:val="clear" w:color="auto" w:fill="E1DFDD"/>
    </w:rPr>
  </w:style>
  <w:style w:type="table" w:customStyle="1" w:styleId="af4">
    <w:basedOn w:val="TableNormal0"/>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0"/>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0"/>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0"/>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7366">
      <w:bodyDiv w:val="1"/>
      <w:marLeft w:val="0"/>
      <w:marRight w:val="0"/>
      <w:marTop w:val="0"/>
      <w:marBottom w:val="0"/>
      <w:divBdr>
        <w:top w:val="none" w:sz="0" w:space="0" w:color="auto"/>
        <w:left w:val="none" w:sz="0" w:space="0" w:color="auto"/>
        <w:bottom w:val="none" w:sz="0" w:space="0" w:color="auto"/>
        <w:right w:val="none" w:sz="0" w:space="0" w:color="auto"/>
      </w:divBdr>
    </w:div>
    <w:div w:id="211039328">
      <w:bodyDiv w:val="1"/>
      <w:marLeft w:val="0"/>
      <w:marRight w:val="0"/>
      <w:marTop w:val="0"/>
      <w:marBottom w:val="0"/>
      <w:divBdr>
        <w:top w:val="none" w:sz="0" w:space="0" w:color="auto"/>
        <w:left w:val="none" w:sz="0" w:space="0" w:color="auto"/>
        <w:bottom w:val="none" w:sz="0" w:space="0" w:color="auto"/>
        <w:right w:val="none" w:sz="0" w:space="0" w:color="auto"/>
      </w:divBdr>
    </w:div>
    <w:div w:id="940139167">
      <w:bodyDiv w:val="1"/>
      <w:marLeft w:val="0"/>
      <w:marRight w:val="0"/>
      <w:marTop w:val="0"/>
      <w:marBottom w:val="0"/>
      <w:divBdr>
        <w:top w:val="none" w:sz="0" w:space="0" w:color="auto"/>
        <w:left w:val="none" w:sz="0" w:space="0" w:color="auto"/>
        <w:bottom w:val="none" w:sz="0" w:space="0" w:color="auto"/>
        <w:right w:val="none" w:sz="0" w:space="0" w:color="auto"/>
      </w:divBdr>
    </w:div>
    <w:div w:id="990333167">
      <w:bodyDiv w:val="1"/>
      <w:marLeft w:val="0"/>
      <w:marRight w:val="0"/>
      <w:marTop w:val="0"/>
      <w:marBottom w:val="0"/>
      <w:divBdr>
        <w:top w:val="none" w:sz="0" w:space="0" w:color="auto"/>
        <w:left w:val="none" w:sz="0" w:space="0" w:color="auto"/>
        <w:bottom w:val="none" w:sz="0" w:space="0" w:color="auto"/>
        <w:right w:val="none" w:sz="0" w:space="0" w:color="auto"/>
      </w:divBdr>
    </w:div>
    <w:div w:id="992025242">
      <w:bodyDiv w:val="1"/>
      <w:marLeft w:val="0"/>
      <w:marRight w:val="0"/>
      <w:marTop w:val="0"/>
      <w:marBottom w:val="0"/>
      <w:divBdr>
        <w:top w:val="none" w:sz="0" w:space="0" w:color="auto"/>
        <w:left w:val="none" w:sz="0" w:space="0" w:color="auto"/>
        <w:bottom w:val="none" w:sz="0" w:space="0" w:color="auto"/>
        <w:right w:val="none" w:sz="0" w:space="0" w:color="auto"/>
      </w:divBdr>
    </w:div>
    <w:div w:id="1081293776">
      <w:bodyDiv w:val="1"/>
      <w:marLeft w:val="0"/>
      <w:marRight w:val="0"/>
      <w:marTop w:val="0"/>
      <w:marBottom w:val="0"/>
      <w:divBdr>
        <w:top w:val="none" w:sz="0" w:space="0" w:color="auto"/>
        <w:left w:val="none" w:sz="0" w:space="0" w:color="auto"/>
        <w:bottom w:val="none" w:sz="0" w:space="0" w:color="auto"/>
        <w:right w:val="none" w:sz="0" w:space="0" w:color="auto"/>
      </w:divBdr>
    </w:div>
    <w:div w:id="1305962894">
      <w:bodyDiv w:val="1"/>
      <w:marLeft w:val="0"/>
      <w:marRight w:val="0"/>
      <w:marTop w:val="0"/>
      <w:marBottom w:val="0"/>
      <w:divBdr>
        <w:top w:val="none" w:sz="0" w:space="0" w:color="auto"/>
        <w:left w:val="none" w:sz="0" w:space="0" w:color="auto"/>
        <w:bottom w:val="none" w:sz="0" w:space="0" w:color="auto"/>
        <w:right w:val="none" w:sz="0" w:space="0" w:color="auto"/>
      </w:divBdr>
    </w:div>
    <w:div w:id="1339235610">
      <w:bodyDiv w:val="1"/>
      <w:marLeft w:val="0"/>
      <w:marRight w:val="0"/>
      <w:marTop w:val="0"/>
      <w:marBottom w:val="0"/>
      <w:divBdr>
        <w:top w:val="none" w:sz="0" w:space="0" w:color="auto"/>
        <w:left w:val="none" w:sz="0" w:space="0" w:color="auto"/>
        <w:bottom w:val="none" w:sz="0" w:space="0" w:color="auto"/>
        <w:right w:val="none" w:sz="0" w:space="0" w:color="auto"/>
      </w:divBdr>
    </w:div>
    <w:div w:id="1407875959">
      <w:bodyDiv w:val="1"/>
      <w:marLeft w:val="0"/>
      <w:marRight w:val="0"/>
      <w:marTop w:val="0"/>
      <w:marBottom w:val="0"/>
      <w:divBdr>
        <w:top w:val="none" w:sz="0" w:space="0" w:color="auto"/>
        <w:left w:val="none" w:sz="0" w:space="0" w:color="auto"/>
        <w:bottom w:val="none" w:sz="0" w:space="0" w:color="auto"/>
        <w:right w:val="none" w:sz="0" w:space="0" w:color="auto"/>
      </w:divBdr>
    </w:div>
    <w:div w:id="1425959051">
      <w:bodyDiv w:val="1"/>
      <w:marLeft w:val="0"/>
      <w:marRight w:val="0"/>
      <w:marTop w:val="0"/>
      <w:marBottom w:val="0"/>
      <w:divBdr>
        <w:top w:val="none" w:sz="0" w:space="0" w:color="auto"/>
        <w:left w:val="none" w:sz="0" w:space="0" w:color="auto"/>
        <w:bottom w:val="none" w:sz="0" w:space="0" w:color="auto"/>
        <w:right w:val="none" w:sz="0" w:space="0" w:color="auto"/>
      </w:divBdr>
    </w:div>
    <w:div w:id="1672903038">
      <w:bodyDiv w:val="1"/>
      <w:marLeft w:val="0"/>
      <w:marRight w:val="0"/>
      <w:marTop w:val="0"/>
      <w:marBottom w:val="0"/>
      <w:divBdr>
        <w:top w:val="none" w:sz="0" w:space="0" w:color="auto"/>
        <w:left w:val="none" w:sz="0" w:space="0" w:color="auto"/>
        <w:bottom w:val="none" w:sz="0" w:space="0" w:color="auto"/>
        <w:right w:val="none" w:sz="0" w:space="0" w:color="auto"/>
      </w:divBdr>
    </w:div>
    <w:div w:id="1680086410">
      <w:bodyDiv w:val="1"/>
      <w:marLeft w:val="0"/>
      <w:marRight w:val="0"/>
      <w:marTop w:val="0"/>
      <w:marBottom w:val="0"/>
      <w:divBdr>
        <w:top w:val="none" w:sz="0" w:space="0" w:color="auto"/>
        <w:left w:val="none" w:sz="0" w:space="0" w:color="auto"/>
        <w:bottom w:val="none" w:sz="0" w:space="0" w:color="auto"/>
        <w:right w:val="none" w:sz="0" w:space="0" w:color="auto"/>
      </w:divBdr>
    </w:div>
    <w:div w:id="1804273994">
      <w:bodyDiv w:val="1"/>
      <w:marLeft w:val="0"/>
      <w:marRight w:val="0"/>
      <w:marTop w:val="0"/>
      <w:marBottom w:val="0"/>
      <w:divBdr>
        <w:top w:val="none" w:sz="0" w:space="0" w:color="auto"/>
        <w:left w:val="none" w:sz="0" w:space="0" w:color="auto"/>
        <w:bottom w:val="none" w:sz="0" w:space="0" w:color="auto"/>
        <w:right w:val="none" w:sz="0" w:space="0" w:color="auto"/>
      </w:divBdr>
    </w:div>
    <w:div w:id="199081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so25000.com/index.php/normas-iso-25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drive/u/1/folders/11BD9mqLbmsqAJGK4Bp8BNMkaTcT4UN5B" TargetMode="Externa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1754</Words>
  <Characters>9650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acer</cp:lastModifiedBy>
  <cp:revision>4</cp:revision>
  <dcterms:created xsi:type="dcterms:W3CDTF">2019-04-02T18:52:00Z</dcterms:created>
  <dcterms:modified xsi:type="dcterms:W3CDTF">2020-06-17T04:35:00Z</dcterms:modified>
</cp:coreProperties>
</file>