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400"/>
      </w:pPr>
    </w:p>
    <w:p>
      <w:pPr>
        <w:jc w:val="center"/>
      </w:pPr>
      <w:r>
        <w:rPr>
          <w:rFonts w:ascii="Arial" w:cs="Arial" w:eastAsia="Arial" w:hAnsi="Arial"/>
          <w:b/>
          <w:bCs/>
          <w:color w:val="0A0A0A"/>
          <w:sz w:val="56"/>
          <w:szCs w:val="56"/>
        </w:rPr>
        <w:t xml:space="preserve">DevPrep</w:t>
      </w:r>
    </w:p>
    <w:p>
      <w:pPr>
        <w:spacing w:after="200"/>
      </w:pPr>
    </w:p>
    <w:p>
      <w:pPr>
        <w:spacing w:after="200"/>
        <w:jc w:val="center"/>
      </w:pPr>
      <w:r>
        <w:rPr>
          <w:rFonts w:ascii="Arial" w:cs="Arial" w:eastAsia="Arial" w:hAnsi="Arial"/>
          <w:color w:val="404040"/>
          <w:sz w:val="28"/>
          <w:szCs w:val="28"/>
        </w:rPr>
        <w:t xml:space="preserve">AI-Powered Interview Preparation for Developers</w:t>
      </w:r>
    </w:p>
    <w:p>
      <w:pPr>
        <w:spacing w:after="100"/>
      </w:pPr>
    </w:p>
    <w:p>
      <w:pPr>
        <w:pBdr>
          <w:bottom w:val="single" w:color="6366F1" w:sz="4" w:space="1"/>
        </w:pBdr>
        <w:jc w:val="center"/>
      </w:pPr>
    </w:p>
    <w:p>
      <w:pPr>
        <w:spacing w:after="300"/>
      </w:pPr>
    </w:p>
    <w:p>
      <w:pPr>
        <w:spacing w:after="80"/>
        <w:jc w:val="center"/>
      </w:pPr>
      <w:r>
        <w:rPr>
          <w:rFonts w:ascii="Arial" w:cs="Arial" w:eastAsia="Arial" w:hAnsi="Arial"/>
          <w:color w:val="0A0A0A"/>
          <w:sz w:val="24"/>
          <w:szCs w:val="24"/>
        </w:rPr>
        <w:t xml:space="preserve">Technical Architecture Document</w:t>
      </w:r>
    </w:p>
    <w:p>
      <w:pPr>
        <w:spacing w:after="80"/>
        <w:jc w:val="center"/>
      </w:pPr>
      <w:r>
        <w:rPr>
          <w:rFonts w:ascii="Arial" w:cs="Arial" w:eastAsia="Arial" w:hAnsi="Arial"/>
          <w:color w:val="71717A"/>
          <w:sz w:val="22"/>
          <w:szCs w:val="22"/>
        </w:rPr>
        <w:t xml:space="preserve">Version 1.0</w:t>
      </w:r>
    </w:p>
    <w:p>
      <w:pPr>
        <w:jc w:val="center"/>
      </w:pPr>
      <w:r>
        <w:rPr>
          <w:rFonts w:ascii="Arial" w:cs="Arial" w:eastAsia="Arial" w:hAnsi="Arial"/>
          <w:color w:val="71717A"/>
          <w:sz w:val="22"/>
          <w:szCs w:val="22"/>
        </w:rPr>
        <w:t xml:space="preserve">March 2026</w:t>
      </w:r>
    </w:p>
    <w:p>
      <w:pPr>
        <w:spacing w:after="2400"/>
      </w:pPr>
    </w:p>
    <w:p>
      <w:pPr>
        <w:jc w:val="center"/>
      </w:pPr>
      <w:r>
        <w:rPr>
          <w:rFonts w:ascii="Arial" w:cs="Arial" w:eastAsia="Arial" w:hAnsi="Arial"/>
          <w:b/>
          <w:bCs/>
          <w:color w:val="71717A"/>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line="300"/>
      </w:pPr>
      <w:r>
        <w:rPr>
          <w:rFonts w:ascii="Arial" w:cs="Arial" w:eastAsia="Arial" w:hAnsi="Arial"/>
          <w:color w:val="0A0A0A"/>
          <w:sz w:val="22"/>
          <w:szCs w:val="22"/>
        </w:rPr>
        <w:t xml:space="preserve">DevPrep is a web-based interview preparation platform designed for software developers seeking to practice and improve their technical interview skills. The application presents curated interview questions, evaluates user responses using AI, and provides actionable feedback on what went well and what can be improved.</w:t>
      </w:r>
    </w:p>
    <w:p>
      <w:pPr>
        <w:spacing w:after="160" w:line="300"/>
      </w:pPr>
      <w:r>
        <w:rPr>
          <w:rFonts w:ascii="Arial" w:cs="Arial" w:eastAsia="Arial" w:hAnsi="Arial"/>
          <w:color w:val="0A0A0A"/>
          <w:sz w:val="22"/>
          <w:szCs w:val="22"/>
        </w:rPr>
        <w:t xml:space="preserve">The platform is built with a provider-agnostic AI architecture, starting with Ollama for local inference and designed to seamlessly swap to cloud-based providers (OpenAI, Anthropic, etc.) as the product scales. The MVP focuses on a clean text-based interview experience, with a roadmap toward an interactive AI avatar for real-time conversational practice.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E4E7" w:sz="1"/>
              <w:left w:val="single" w:color="6366F1" w:sz="6"/>
              <w:bottom w:val="single" w:color="E4E4E7" w:sz="1"/>
              <w:right w:val="single" w:color="E4E4E7" w:sz="1"/>
            </w:tcBorders>
            <w:shd w:fill="F5F5F7" w:val="clear"/>
            <w:tcMar>
              <w:top w:type="dxa" w:w="120"/>
              <w:left w:type="dxa" w:w="200"/>
              <w:bottom w:type="dxa" w:w="120"/>
              <w:right w:type="dxa" w:w="200"/>
            </w:tcMar>
          </w:tcPr>
          <w:p>
            <w:pPr>
              <w:spacing w:after="80"/>
            </w:pPr>
            <w:r>
              <w:rPr>
                <w:rFonts w:ascii="Arial" w:cs="Arial" w:eastAsia="Arial" w:hAnsi="Arial"/>
                <w:b/>
                <w:bCs/>
                <w:color w:val="0A0A0A"/>
                <w:sz w:val="20"/>
                <w:szCs w:val="20"/>
              </w:rPr>
              <w:t xml:space="preserve">Design Philosophy</w:t>
            </w:r>
          </w:p>
          <w:p>
            <w:r>
              <w:rPr>
                <w:rFonts w:ascii="Arial" w:cs="Arial" w:eastAsia="Arial" w:hAnsi="Arial"/>
                <w:color w:val="71717A"/>
                <w:sz w:val="20"/>
                <w:szCs w:val="20"/>
              </w:rPr>
              <w:t xml:space="preserve">Start local, scale global. The entire AI layer is abstracted behind a provider interface so that switching from Ollama to any cloud API is a configuration change, not a rewrite.</w:t>
            </w:r>
          </w:p>
        </w:tc>
      </w:tr>
    </w:tbl>
    <w:p>
      <w:pPr>
        <w:spacing w:after="120"/>
      </w:pPr>
    </w:p>
    <w:p>
      <w:pPr>
        <w:pStyle w:val="Heading1"/>
      </w:pPr>
      <w:r>
        <w:t xml:space="preserve">2. System Overview</w:t>
      </w:r>
    </w:p>
    <w:p>
      <w:pPr>
        <w:pStyle w:val="Heading2"/>
      </w:pPr>
      <w:r>
        <w:t xml:space="preserve">2.1 High-Level Architecture</w:t>
      </w:r>
    </w:p>
    <w:p>
      <w:pPr>
        <w:spacing w:after="160" w:line="300"/>
      </w:pPr>
      <w:r>
        <w:rPr>
          <w:rFonts w:ascii="Arial" w:cs="Arial" w:eastAsia="Arial" w:hAnsi="Arial"/>
          <w:color w:val="0A0A0A"/>
          <w:sz w:val="22"/>
          <w:szCs w:val="22"/>
        </w:rPr>
        <w:t xml:space="preserve">The system follows a classic three-tier architecture with a clear separation of concerns between the presentation layer, application logic, and data/AI services. All AI interactions are routed through an abstraction layer that decouples business logic from any specific AI provider.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96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Frontend</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React + TypeScript</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Interview UI, chat flow, feedback display</w:t>
            </w:r>
          </w:p>
        </w:tc>
      </w:tr>
      <w:tr>
        <w:tc>
          <w:tcPr>
            <w:tcW w:type="dxa" w:w="2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Backend API</w:t>
            </w:r>
          </w:p>
        </w:tc>
        <w:tc>
          <w:tcPr>
            <w:tcW w:type="dxa" w:w="3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Node.js + Express + TypeScript</w:t>
            </w:r>
          </w:p>
        </w:tc>
        <w:tc>
          <w:tcPr>
            <w:tcW w:type="dxa" w:w="39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Session orchestration, question serving, AI routing</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AI Provider Layer</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Adapter pattern (Ollama first)</w:t>
            </w:r>
          </w:p>
        </w:tc>
        <w:tc>
          <w:tcPr>
            <w:tcW w:type="dxa" w:w="3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Answer evaluation, feedback generation</w:t>
            </w:r>
          </w:p>
        </w:tc>
      </w:tr>
      <w:tr>
        <w:tc>
          <w:tcPr>
            <w:tcW w:type="dxa" w:w="2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Data Layer</w:t>
            </w:r>
          </w:p>
        </w:tc>
        <w:tc>
          <w:tcPr>
            <w:tcW w:type="dxa" w:w="3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SQLite (MVP) / PostgreSQL</w:t>
            </w:r>
          </w:p>
        </w:tc>
        <w:tc>
          <w:tcPr>
            <w:tcW w:type="dxa" w:w="39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Question bank, sessions, responses, user data</w:t>
            </w:r>
          </w:p>
        </w:tc>
      </w:tr>
    </w:tbl>
    <w:p>
      <w:pPr>
        <w:spacing w:after="120"/>
      </w:pPr>
    </w:p>
    <w:p>
      <w:pPr>
        <w:pStyle w:val="Heading2"/>
      </w:pPr>
      <w:r>
        <w:t xml:space="preserve">2.2 Core Interaction Flow</w:t>
      </w:r>
    </w:p>
    <w:p>
      <w:pPr>
        <w:spacing w:after="160" w:line="300"/>
      </w:pPr>
      <w:r>
        <w:rPr>
          <w:rFonts w:ascii="Arial" w:cs="Arial" w:eastAsia="Arial" w:hAnsi="Arial"/>
          <w:color w:val="0A0A0A"/>
          <w:sz w:val="22"/>
          <w:szCs w:val="22"/>
        </w:rPr>
        <w:t xml:space="preserve">The interview flow follows a request-response cycle where the frontend drives the interaction and the backend orchestrates question selection, AI evaluation, and feedback delivery:</w:t>
      </w:r>
    </w:p>
    <w:p>
      <w:pPr>
        <w:pStyle w:val="ListParagraph"/>
        <w:numPr>
          <w:ilvl w:val="0"/>
          <w:numId w:val="2"/>
        </w:numPr>
        <w:spacing w:after="80" w:line="300"/>
      </w:pPr>
      <w:r>
        <w:rPr>
          <w:rFonts w:ascii="Arial" w:cs="Arial" w:eastAsia="Arial" w:hAnsi="Arial"/>
          <w:color w:val="0A0A0A"/>
          <w:sz w:val="22"/>
          <w:szCs w:val="22"/>
        </w:rPr>
        <w:t xml:space="preserve">User selects interview category and difficulty level</w:t>
      </w:r>
    </w:p>
    <w:p>
      <w:pPr>
        <w:pStyle w:val="ListParagraph"/>
        <w:numPr>
          <w:ilvl w:val="0"/>
          <w:numId w:val="2"/>
        </w:numPr>
        <w:spacing w:after="80" w:line="300"/>
      </w:pPr>
      <w:r>
        <w:rPr>
          <w:rFonts w:ascii="Arial" w:cs="Arial" w:eastAsia="Arial" w:hAnsi="Arial"/>
          <w:color w:val="0A0A0A"/>
          <w:sz w:val="22"/>
          <w:szCs w:val="22"/>
        </w:rPr>
        <w:t xml:space="preserve">Backend retrieves a question from the curated question bank</w:t>
      </w:r>
    </w:p>
    <w:p>
      <w:pPr>
        <w:pStyle w:val="ListParagraph"/>
        <w:numPr>
          <w:ilvl w:val="0"/>
          <w:numId w:val="2"/>
        </w:numPr>
        <w:spacing w:after="80" w:line="300"/>
      </w:pPr>
      <w:r>
        <w:rPr>
          <w:rFonts w:ascii="Arial" w:cs="Arial" w:eastAsia="Arial" w:hAnsi="Arial"/>
          <w:color w:val="0A0A0A"/>
          <w:sz w:val="22"/>
          <w:szCs w:val="22"/>
        </w:rPr>
        <w:t xml:space="preserve">Question is displayed to the user in a chat-like interface</w:t>
      </w:r>
    </w:p>
    <w:p>
      <w:pPr>
        <w:pStyle w:val="ListParagraph"/>
        <w:numPr>
          <w:ilvl w:val="0"/>
          <w:numId w:val="2"/>
        </w:numPr>
        <w:spacing w:after="80" w:line="300"/>
      </w:pPr>
      <w:r>
        <w:rPr>
          <w:rFonts w:ascii="Arial" w:cs="Arial" w:eastAsia="Arial" w:hAnsi="Arial"/>
          <w:color w:val="0A0A0A"/>
          <w:sz w:val="22"/>
          <w:szCs w:val="22"/>
        </w:rPr>
        <w:t xml:space="preserve">User types their answer and submits</w:t>
      </w:r>
    </w:p>
    <w:p>
      <w:pPr>
        <w:pStyle w:val="ListParagraph"/>
        <w:numPr>
          <w:ilvl w:val="0"/>
          <w:numId w:val="2"/>
        </w:numPr>
        <w:spacing w:after="80" w:line="300"/>
      </w:pPr>
      <w:r>
        <w:rPr>
          <w:rFonts w:ascii="Arial" w:cs="Arial" w:eastAsia="Arial" w:hAnsi="Arial"/>
          <w:color w:val="0A0A0A"/>
          <w:sz w:val="22"/>
          <w:szCs w:val="22"/>
        </w:rPr>
        <w:t xml:space="preserve">Backend sends question + answer + evaluation prompt to the AI provider</w:t>
      </w:r>
    </w:p>
    <w:p>
      <w:pPr>
        <w:pStyle w:val="ListParagraph"/>
        <w:numPr>
          <w:ilvl w:val="0"/>
          <w:numId w:val="2"/>
        </w:numPr>
        <w:spacing w:after="80" w:line="300"/>
      </w:pPr>
      <w:r>
        <w:rPr>
          <w:rFonts w:ascii="Arial" w:cs="Arial" w:eastAsia="Arial" w:hAnsi="Arial"/>
          <w:color w:val="0A0A0A"/>
          <w:sz w:val="22"/>
          <w:szCs w:val="22"/>
        </w:rPr>
        <w:t xml:space="preserve">AI returns structured evaluation (score, strengths, improvements, sample answer)</w:t>
      </w:r>
    </w:p>
    <w:p>
      <w:pPr>
        <w:pStyle w:val="ListParagraph"/>
        <w:numPr>
          <w:ilvl w:val="0"/>
          <w:numId w:val="2"/>
        </w:numPr>
        <w:spacing w:after="80" w:line="300"/>
      </w:pPr>
      <w:r>
        <w:rPr>
          <w:rFonts w:ascii="Arial" w:cs="Arial" w:eastAsia="Arial" w:hAnsi="Arial"/>
          <w:color w:val="0A0A0A"/>
          <w:sz w:val="22"/>
          <w:szCs w:val="22"/>
        </w:rPr>
        <w:t xml:space="preserve">Frontend renders feedback and presents the next question</w:t>
      </w:r>
    </w:p>
    <w:p>
      <w:pPr>
        <w:spacing w:after="120"/>
      </w:pPr>
    </w:p>
    <w:p>
      <w:pPr>
        <w:pStyle w:val="Heading1"/>
      </w:pPr>
      <w:r>
        <w:t xml:space="preserve">3. Technology Stack</w:t>
      </w:r>
    </w:p>
    <w:p>
      <w:pPr>
        <w:pStyle w:val="Heading2"/>
      </w:pPr>
      <w:r>
        <w:t xml:space="preserve">3.1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56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Choice &amp; Rationale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Framework</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React 18+ with TypeScript for type safety and developer productivity</w:t>
            </w:r>
          </w:p>
        </w:tc>
      </w:tr>
      <w:tr>
        <w:tc>
          <w:tcPr>
            <w:tcW w:type="dxa" w:w="28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Build Tool</w:t>
            </w:r>
          </w:p>
        </w:tc>
        <w:tc>
          <w:tcPr>
            <w:tcW w:type="dxa" w:w="65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Vite for fast development experience and optimized production builds</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Styling</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Tailwind CSS for rapid UI development with utility-first approach</w:t>
            </w:r>
          </w:p>
        </w:tc>
      </w:tr>
      <w:tr>
        <w:tc>
          <w:tcPr>
            <w:tcW w:type="dxa" w:w="28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State Management</w:t>
            </w:r>
          </w:p>
        </w:tc>
        <w:tc>
          <w:tcPr>
            <w:tcW w:type="dxa" w:w="65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Zustand or React Context for lightweight state (no Redux needed at MVP)</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HTTP Client</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Axios or native fetch with a typed API client wrapper</w:t>
            </w:r>
          </w:p>
        </w:tc>
      </w:tr>
    </w:tbl>
    <w:p>
      <w:pPr>
        <w:spacing w:after="120"/>
      </w:pPr>
    </w:p>
    <w:p>
      <w:pPr>
        <w:pStyle w:val="Heading2"/>
      </w:pPr>
      <w:r>
        <w:t xml:space="preserve">3.2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56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Choice &amp; Rationale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Runtime</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Node.js 20+ with TypeScript</w:t>
            </w:r>
          </w:p>
        </w:tc>
      </w:tr>
      <w:tr>
        <w:tc>
          <w:tcPr>
            <w:tcW w:type="dxa" w:w="28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Framework</w:t>
            </w:r>
          </w:p>
        </w:tc>
        <w:tc>
          <w:tcPr>
            <w:tcW w:type="dxa" w:w="65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Express.js for simplicity, or Fastify for better performance and schema validation</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Database</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SQLite via better-sqlite3 for MVP (zero-config, file-based, fast for single-server)</w:t>
            </w:r>
          </w:p>
        </w:tc>
      </w:tr>
      <w:tr>
        <w:tc>
          <w:tcPr>
            <w:tcW w:type="dxa" w:w="28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ORM</w:t>
            </w:r>
          </w:p>
        </w:tc>
        <w:tc>
          <w:tcPr>
            <w:tcW w:type="dxa" w:w="65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Drizzle ORM for type-safe queries with minimal overhead</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Validation</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Zod for runtime schema validation of API requests and AI responses</w:t>
            </w:r>
          </w:p>
        </w:tc>
      </w:tr>
      <w:tr>
        <w:tc>
          <w:tcPr>
            <w:tcW w:type="dxa" w:w="28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Migration Tool</w:t>
            </w:r>
          </w:p>
        </w:tc>
        <w:tc>
          <w:tcPr>
            <w:tcW w:type="dxa" w:w="65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Drizzle Kit for schema migrations (works with both SQLite and PostgreSQL)</w:t>
            </w:r>
          </w:p>
        </w:tc>
      </w:tr>
    </w:tbl>
    <w:p>
      <w:pPr>
        <w:spacing w:after="120"/>
      </w:pPr>
    </w:p>
    <w:p>
      <w:pPr>
        <w:pStyle w:val="Heading2"/>
      </w:pPr>
      <w:r>
        <w:t xml:space="preserve">3.3 AI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56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Choice &amp; Rationale</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Local Provider</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Ollama running Llama 3.1 8B or Mistral 7B Instruct locally</w:t>
            </w:r>
          </w:p>
        </w:tc>
      </w:tr>
      <w:tr>
        <w:tc>
          <w:tcPr>
            <w:tcW w:type="dxa" w:w="28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Abstraction</w:t>
            </w:r>
          </w:p>
        </w:tc>
        <w:tc>
          <w:tcPr>
            <w:tcW w:type="dxa" w:w="65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Custom AIProvider interface with adapter pattern for provider swapping</w:t>
            </w:r>
          </w:p>
        </w:tc>
      </w:tr>
      <w:tr>
        <w:tc>
          <w:tcPr>
            <w:tcW w:type="dxa" w:w="2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Prompt Templates</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Handlebars or tagged template literals for structured evaluation prompts</w:t>
            </w:r>
          </w:p>
        </w:tc>
      </w:tr>
      <w:tr>
        <w:tc>
          <w:tcPr>
            <w:tcW w:type="dxa" w:w="28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Response Parsing</w:t>
            </w:r>
          </w:p>
        </w:tc>
        <w:tc>
          <w:tcPr>
            <w:tcW w:type="dxa" w:w="65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Zod schemas to validate and parse structured JSON from AI responses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E4E7" w:sz="1"/>
              <w:left w:val="single" w:color="6366F1" w:sz="6"/>
              <w:bottom w:val="single" w:color="E4E4E7" w:sz="1"/>
              <w:right w:val="single" w:color="E4E4E7" w:sz="1"/>
            </w:tcBorders>
            <w:shd w:fill="F5F5F7" w:val="clear"/>
            <w:tcMar>
              <w:top w:type="dxa" w:w="120"/>
              <w:left w:type="dxa" w:w="200"/>
              <w:bottom w:type="dxa" w:w="120"/>
              <w:right w:type="dxa" w:w="200"/>
            </w:tcMar>
          </w:tcPr>
          <w:p>
            <w:pPr>
              <w:spacing w:after="80"/>
            </w:pPr>
            <w:r>
              <w:rPr>
                <w:rFonts w:ascii="Arial" w:cs="Arial" w:eastAsia="Arial" w:hAnsi="Arial"/>
                <w:b/>
                <w:bCs/>
                <w:color w:val="0A0A0A"/>
                <w:sz w:val="20"/>
                <w:szCs w:val="20"/>
              </w:rPr>
              <w:t xml:space="preserve">Why Ollama First?</w:t>
            </w:r>
          </w:p>
          <w:p>
            <w:r>
              <w:rPr>
                <w:rFonts w:ascii="Arial" w:cs="Arial" w:eastAsia="Arial" w:hAnsi="Arial"/>
                <w:color w:val="71717A"/>
                <w:sz w:val="20"/>
                <w:szCs w:val="20"/>
              </w:rPr>
              <w:t xml:space="preserve">Ollama provides a local HTTP API identical in pattern to cloud providers. Development costs nothing, works offline, keeps data private, and the adapter pattern means switching to OpenAI/Anthropic later is trivial.</w:t>
            </w:r>
          </w:p>
        </w:tc>
      </w:tr>
    </w:tbl>
    <w:p>
      <w:pPr>
        <w:spacing w:after="120"/>
      </w:pPr>
    </w:p>
    <w:p>
      <w:pPr>
        <w:pStyle w:val="Heading1"/>
      </w:pPr>
      <w:r>
        <w:t xml:space="preserve">4. AI Provider Abstraction Layer</w:t>
      </w:r>
    </w:p>
    <w:p>
      <w:pPr>
        <w:spacing w:after="160" w:line="300"/>
      </w:pPr>
      <w:r>
        <w:rPr>
          <w:rFonts w:ascii="Arial" w:cs="Arial" w:eastAsia="Arial" w:hAnsi="Arial"/>
          <w:color w:val="0A0A0A"/>
          <w:sz w:val="22"/>
          <w:szCs w:val="22"/>
        </w:rPr>
        <w:t xml:space="preserve">This is the most architecturally important component. The entire AI integration is hidden behind a TypeScript interface so that the rest of the application never knows or cares which AI provider is being used.</w:t>
      </w:r>
    </w:p>
    <w:p>
      <w:pPr>
        <w:pStyle w:val="Heading2"/>
      </w:pPr>
      <w:r>
        <w:t xml:space="preserve">4.1 Provider Interface</w:t>
      </w:r>
    </w:p>
    <w:p>
      <w:pPr>
        <w:spacing w:after="160" w:line="300"/>
      </w:pPr>
      <w:r>
        <w:rPr>
          <w:rFonts w:ascii="Arial" w:cs="Arial" w:eastAsia="Arial" w:hAnsi="Arial"/>
          <w:color w:val="0A0A0A"/>
          <w:sz w:val="22"/>
          <w:szCs w:val="22"/>
        </w:rPr>
        <w:t xml:space="preserve">The core interface that every provider must implement:</w:t>
      </w:r>
    </w:p>
    <w:p>
      <w:pPr>
        <w:spacing w:after="0" w:line="260"/>
      </w:pPr>
      <w:r>
        <w:rPr>
          <w:rFonts w:ascii="Courier New" w:cs="Courier New" w:eastAsia="Courier New" w:hAnsi="Courier New"/>
          <w:color w:val="2C3E50"/>
          <w:sz w:val="18"/>
          <w:szCs w:val="18"/>
        </w:rPr>
        <w:t xml:space="preserve">// src/ai/types.ts</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interface EvaluationResult {</w:t>
      </w:r>
    </w:p>
    <w:p>
      <w:pPr>
        <w:spacing w:after="0" w:line="260"/>
      </w:pPr>
      <w:r>
        <w:rPr>
          <w:rFonts w:ascii="Courier New" w:cs="Courier New" w:eastAsia="Courier New" w:hAnsi="Courier New"/>
          <w:color w:val="2C3E50"/>
          <w:sz w:val="18"/>
          <w:szCs w:val="18"/>
        </w:rPr>
        <w:t xml:space="preserve">  overallScore: number;          // 1-10</w:t>
      </w:r>
    </w:p>
    <w:p>
      <w:pPr>
        <w:spacing w:after="0" w:line="260"/>
      </w:pPr>
      <w:r>
        <w:rPr>
          <w:rFonts w:ascii="Courier New" w:cs="Courier New" w:eastAsia="Courier New" w:hAnsi="Courier New"/>
          <w:color w:val="2C3E50"/>
          <w:sz w:val="18"/>
          <w:szCs w:val="18"/>
        </w:rPr>
        <w:t xml:space="preserve">  technicalAccuracy: number;     // 1-10</w:t>
      </w:r>
    </w:p>
    <w:p>
      <w:pPr>
        <w:spacing w:after="0" w:line="260"/>
      </w:pPr>
      <w:r>
        <w:rPr>
          <w:rFonts w:ascii="Courier New" w:cs="Courier New" w:eastAsia="Courier New" w:hAnsi="Courier New"/>
          <w:color w:val="2C3E50"/>
          <w:sz w:val="18"/>
          <w:szCs w:val="18"/>
        </w:rPr>
        <w:t xml:space="preserve">  completeness: number;          // 1-10</w:t>
      </w:r>
    </w:p>
    <w:p>
      <w:pPr>
        <w:spacing w:after="0" w:line="260"/>
      </w:pPr>
      <w:r>
        <w:rPr>
          <w:rFonts w:ascii="Courier New" w:cs="Courier New" w:eastAsia="Courier New" w:hAnsi="Courier New"/>
          <w:color w:val="2C3E50"/>
          <w:sz w:val="18"/>
          <w:szCs w:val="18"/>
        </w:rPr>
        <w:t xml:space="preserve">  clarity: number;               // 1-10</w:t>
      </w:r>
    </w:p>
    <w:p>
      <w:pPr>
        <w:spacing w:after="0" w:line="260"/>
      </w:pPr>
      <w:r>
        <w:rPr>
          <w:rFonts w:ascii="Courier New" w:cs="Courier New" w:eastAsia="Courier New" w:hAnsi="Courier New"/>
          <w:color w:val="2C3E50"/>
          <w:sz w:val="18"/>
          <w:szCs w:val="18"/>
        </w:rPr>
        <w:t xml:space="preserve">  strengths: string[];           // What went well</w:t>
      </w:r>
    </w:p>
    <w:p>
      <w:pPr>
        <w:spacing w:after="0" w:line="260"/>
      </w:pPr>
      <w:r>
        <w:rPr>
          <w:rFonts w:ascii="Courier New" w:cs="Courier New" w:eastAsia="Courier New" w:hAnsi="Courier New"/>
          <w:color w:val="2C3E50"/>
          <w:sz w:val="18"/>
          <w:szCs w:val="18"/>
        </w:rPr>
        <w:t xml:space="preserve">  improvements: string[];        // What to improve</w:t>
      </w:r>
    </w:p>
    <w:p>
      <w:pPr>
        <w:spacing w:after="0" w:line="260"/>
      </w:pPr>
      <w:r>
        <w:rPr>
          <w:rFonts w:ascii="Courier New" w:cs="Courier New" w:eastAsia="Courier New" w:hAnsi="Courier New"/>
          <w:color w:val="2C3E50"/>
          <w:sz w:val="18"/>
          <w:szCs w:val="18"/>
        </w:rPr>
        <w:t xml:space="preserve">  sampleAnswer: string;          // A strong reference answer</w:t>
      </w:r>
    </w:p>
    <w:p>
      <w:pPr>
        <w:spacing w:after="0" w:line="260"/>
      </w:pPr>
      <w:r>
        <w:rPr>
          <w:rFonts w:ascii="Courier New" w:cs="Courier New" w:eastAsia="Courier New" w:hAnsi="Courier New"/>
          <w:color w:val="2C3E50"/>
          <w:sz w:val="18"/>
          <w:szCs w:val="18"/>
        </w:rPr>
        <w:t xml:space="preserve">  followUpQuestion?: string;     // Optional follow-up to probe deeper</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interface AIProvider {</w:t>
      </w:r>
    </w:p>
    <w:p>
      <w:pPr>
        <w:spacing w:after="0" w:line="260"/>
      </w:pPr>
      <w:r>
        <w:rPr>
          <w:rFonts w:ascii="Courier New" w:cs="Courier New" w:eastAsia="Courier New" w:hAnsi="Courier New"/>
          <w:color w:val="2C3E50"/>
          <w:sz w:val="18"/>
          <w:szCs w:val="18"/>
        </w:rPr>
        <w:t xml:space="preserve">  readonly name: string;</w:t>
      </w:r>
    </w:p>
    <w:p>
      <w:pPr>
        <w:spacing w:after="0" w:line="260"/>
      </w:pPr>
      <w:r>
        <w:rPr>
          <w:rFonts w:ascii="Courier New" w:cs="Courier New" w:eastAsia="Courier New" w:hAnsi="Courier New"/>
          <w:color w:val="2C3E50"/>
          <w:sz w:val="18"/>
          <w:szCs w:val="18"/>
        </w:rPr>
        <w:t xml:space="preserve">  evaluate(</w:t>
      </w:r>
    </w:p>
    <w:p>
      <w:pPr>
        <w:spacing w:after="0" w:line="260"/>
      </w:pPr>
      <w:r>
        <w:rPr>
          <w:rFonts w:ascii="Courier New" w:cs="Courier New" w:eastAsia="Courier New" w:hAnsi="Courier New"/>
          <w:color w:val="2C3E50"/>
          <w:sz w:val="18"/>
          <w:szCs w:val="18"/>
        </w:rPr>
        <w:t xml:space="preserve">    question: InterviewQuestion,</w:t>
      </w:r>
    </w:p>
    <w:p>
      <w:pPr>
        <w:spacing w:after="0" w:line="260"/>
      </w:pPr>
      <w:r>
        <w:rPr>
          <w:rFonts w:ascii="Courier New" w:cs="Courier New" w:eastAsia="Courier New" w:hAnsi="Courier New"/>
          <w:color w:val="2C3E50"/>
          <w:sz w:val="18"/>
          <w:szCs w:val="18"/>
        </w:rPr>
        <w:t xml:space="preserve">    userAnswer: string,</w:t>
      </w:r>
    </w:p>
    <w:p>
      <w:pPr>
        <w:spacing w:after="0" w:line="260"/>
      </w:pPr>
      <w:r>
        <w:rPr>
          <w:rFonts w:ascii="Courier New" w:cs="Courier New" w:eastAsia="Courier New" w:hAnsi="Courier New"/>
          <w:color w:val="2C3E50"/>
          <w:sz w:val="18"/>
          <w:szCs w:val="18"/>
        </w:rPr>
        <w:t xml:space="preserve">    context?: SessionContext</w:t>
      </w:r>
    </w:p>
    <w:p>
      <w:pPr>
        <w:spacing w:after="0" w:line="260"/>
      </w:pPr>
      <w:r>
        <w:rPr>
          <w:rFonts w:ascii="Courier New" w:cs="Courier New" w:eastAsia="Courier New" w:hAnsi="Courier New"/>
          <w:color w:val="2C3E50"/>
          <w:sz w:val="18"/>
          <w:szCs w:val="18"/>
        </w:rPr>
        <w:t xml:space="preserve">  ): Promise&lt;EvaluationResult&gt;;</w:t>
      </w:r>
    </w:p>
    <w:p>
      <w:pPr>
        <w:spacing w:after="0" w:line="260"/>
      </w:pPr>
      <w:r>
        <w:rPr>
          <w:rFonts w:ascii="Courier New" w:cs="Courier New" w:eastAsia="Courier New" w:hAnsi="Courier New"/>
          <w:color w:val="2C3E50"/>
          <w:sz w:val="18"/>
          <w:szCs w:val="18"/>
        </w:rPr>
        <w:t xml:space="preserve">  healthCheck(): Promise&lt;boolean&gt;;</w:t>
      </w:r>
    </w:p>
    <w:p>
      <w:pPr>
        <w:spacing w:after="0" w:line="260"/>
      </w:pPr>
      <w:r>
        <w:rPr>
          <w:rFonts w:ascii="Courier New" w:cs="Courier New" w:eastAsia="Courier New" w:hAnsi="Courier New"/>
          <w:color w:val="2C3E50"/>
          <w:sz w:val="18"/>
          <w:szCs w:val="18"/>
        </w:rPr>
        <w:t xml:space="preserve">}</w:t>
      </w:r>
    </w:p>
    <w:p>
      <w:pPr>
        <w:spacing w:after="120"/>
      </w:pPr>
    </w:p>
    <w:p>
      <w:pPr>
        <w:pStyle w:val="Heading2"/>
      </w:pPr>
      <w:r>
        <w:t xml:space="preserve">4.2 Ollama Adapter (MVP)</w:t>
      </w:r>
    </w:p>
    <w:p>
      <w:pPr>
        <w:spacing w:after="0" w:line="260"/>
      </w:pPr>
      <w:r>
        <w:rPr>
          <w:rFonts w:ascii="Courier New" w:cs="Courier New" w:eastAsia="Courier New" w:hAnsi="Courier New"/>
          <w:color w:val="2C3E50"/>
          <w:sz w:val="18"/>
          <w:szCs w:val="18"/>
        </w:rPr>
        <w:t xml:space="preserve">// src/ai/providers/ollama.ts</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class OllamaProvider implements AIProvider {</w:t>
      </w:r>
    </w:p>
    <w:p>
      <w:pPr>
        <w:spacing w:after="0" w:line="260"/>
      </w:pPr>
      <w:r>
        <w:rPr>
          <w:rFonts w:ascii="Courier New" w:cs="Courier New" w:eastAsia="Courier New" w:hAnsi="Courier New"/>
          <w:color w:val="2C3E50"/>
          <w:sz w:val="18"/>
          <w:szCs w:val="18"/>
        </w:rPr>
        <w:t xml:space="preserve">  readonly name = 'ollama';</w:t>
      </w:r>
    </w:p>
    <w:p>
      <w:pPr>
        <w:spacing w:after="0" w:line="260"/>
      </w:pPr>
      <w:r>
        <w:rPr>
          <w:rFonts w:ascii="Courier New" w:cs="Courier New" w:eastAsia="Courier New" w:hAnsi="Courier New"/>
          <w:color w:val="2C3E50"/>
          <w:sz w:val="18"/>
          <w:szCs w:val="18"/>
        </w:rPr>
        <w:t xml:space="preserve">  private baseUrl: string;</w:t>
      </w:r>
    </w:p>
    <w:p>
      <w:pPr>
        <w:spacing w:after="0" w:line="260"/>
      </w:pPr>
      <w:r>
        <w:rPr>
          <w:rFonts w:ascii="Courier New" w:cs="Courier New" w:eastAsia="Courier New" w:hAnsi="Courier New"/>
          <w:color w:val="2C3E50"/>
          <w:sz w:val="18"/>
          <w:szCs w:val="18"/>
        </w:rPr>
        <w:t xml:space="preserve">  private model: string;</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  constructor(config: OllamaConfig) {</w:t>
      </w:r>
    </w:p>
    <w:p>
      <w:pPr>
        <w:spacing w:after="0" w:line="260"/>
      </w:pPr>
      <w:r>
        <w:rPr>
          <w:rFonts w:ascii="Courier New" w:cs="Courier New" w:eastAsia="Courier New" w:hAnsi="Courier New"/>
          <w:color w:val="2C3E50"/>
          <w:sz w:val="18"/>
          <w:szCs w:val="18"/>
        </w:rPr>
        <w:t xml:space="preserve">    this.baseUrl = config.baseUrl || 'http://localhost:11434';</w:t>
      </w:r>
    </w:p>
    <w:p>
      <w:pPr>
        <w:spacing w:after="0" w:line="260"/>
      </w:pPr>
      <w:r>
        <w:rPr>
          <w:rFonts w:ascii="Courier New" w:cs="Courier New" w:eastAsia="Courier New" w:hAnsi="Courier New"/>
          <w:color w:val="2C3E50"/>
          <w:sz w:val="18"/>
          <w:szCs w:val="18"/>
        </w:rPr>
        <w:t xml:space="preserve">    this.model = config.model || 'llama3.1:8b';</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  async evaluate(question, userAnswer, context) {</w:t>
      </w:r>
    </w:p>
    <w:p>
      <w:pPr>
        <w:spacing w:after="0" w:line="260"/>
      </w:pPr>
      <w:r>
        <w:rPr>
          <w:rFonts w:ascii="Courier New" w:cs="Courier New" w:eastAsia="Courier New" w:hAnsi="Courier New"/>
          <w:color w:val="2C3E50"/>
          <w:sz w:val="18"/>
          <w:szCs w:val="18"/>
        </w:rPr>
        <w:t xml:space="preserve">    const prompt = buildEvaluationPrompt(question, userAnswer);</w:t>
      </w:r>
    </w:p>
    <w:p>
      <w:pPr>
        <w:spacing w:after="0" w:line="260"/>
      </w:pPr>
      <w:r>
        <w:rPr>
          <w:rFonts w:ascii="Courier New" w:cs="Courier New" w:eastAsia="Courier New" w:hAnsi="Courier New"/>
          <w:color w:val="2C3E50"/>
          <w:sz w:val="18"/>
          <w:szCs w:val="18"/>
        </w:rPr>
        <w:t xml:space="preserve">    const response = await fetch(`${this.baseUrl}/api/generate`, {</w:t>
      </w:r>
    </w:p>
    <w:p>
      <w:pPr>
        <w:spacing w:after="0" w:line="260"/>
      </w:pPr>
      <w:r>
        <w:rPr>
          <w:rFonts w:ascii="Courier New" w:cs="Courier New" w:eastAsia="Courier New" w:hAnsi="Courier New"/>
          <w:color w:val="2C3E50"/>
          <w:sz w:val="18"/>
          <w:szCs w:val="18"/>
        </w:rPr>
        <w:t xml:space="preserve">      method: 'POST',</w:t>
      </w:r>
    </w:p>
    <w:p>
      <w:pPr>
        <w:spacing w:after="0" w:line="260"/>
      </w:pPr>
      <w:r>
        <w:rPr>
          <w:rFonts w:ascii="Courier New" w:cs="Courier New" w:eastAsia="Courier New" w:hAnsi="Courier New"/>
          <w:color w:val="2C3E50"/>
          <w:sz w:val="18"/>
          <w:szCs w:val="18"/>
        </w:rPr>
        <w:t xml:space="preserve">      body: JSON.stringify({</w:t>
      </w:r>
    </w:p>
    <w:p>
      <w:pPr>
        <w:spacing w:after="0" w:line="260"/>
      </w:pPr>
      <w:r>
        <w:rPr>
          <w:rFonts w:ascii="Courier New" w:cs="Courier New" w:eastAsia="Courier New" w:hAnsi="Courier New"/>
          <w:color w:val="2C3E50"/>
          <w:sz w:val="18"/>
          <w:szCs w:val="18"/>
        </w:rPr>
        <w:t xml:space="preserve">        model: this.model,</w:t>
      </w:r>
    </w:p>
    <w:p>
      <w:pPr>
        <w:spacing w:after="0" w:line="260"/>
      </w:pPr>
      <w:r>
        <w:rPr>
          <w:rFonts w:ascii="Courier New" w:cs="Courier New" w:eastAsia="Courier New" w:hAnsi="Courier New"/>
          <w:color w:val="2C3E50"/>
          <w:sz w:val="18"/>
          <w:szCs w:val="18"/>
        </w:rPr>
        <w:t xml:space="preserve">        prompt,</w:t>
      </w:r>
    </w:p>
    <w:p>
      <w:pPr>
        <w:spacing w:after="0" w:line="260"/>
      </w:pPr>
      <w:r>
        <w:rPr>
          <w:rFonts w:ascii="Courier New" w:cs="Courier New" w:eastAsia="Courier New" w:hAnsi="Courier New"/>
          <w:color w:val="2C3E50"/>
          <w:sz w:val="18"/>
          <w:szCs w:val="18"/>
        </w:rPr>
        <w:t xml:space="preserve">        format: 'json',</w:t>
      </w:r>
    </w:p>
    <w:p>
      <w:pPr>
        <w:spacing w:after="0" w:line="260"/>
      </w:pPr>
      <w:r>
        <w:rPr>
          <w:rFonts w:ascii="Courier New" w:cs="Courier New" w:eastAsia="Courier New" w:hAnsi="Courier New"/>
          <w:color w:val="2C3E50"/>
          <w:sz w:val="18"/>
          <w:szCs w:val="18"/>
        </w:rPr>
        <w:t xml:space="preserve">        stream: false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const data = await response.json();</w:t>
      </w:r>
    </w:p>
    <w:p>
      <w:pPr>
        <w:spacing w:after="0" w:line="260"/>
      </w:pPr>
      <w:r>
        <w:rPr>
          <w:rFonts w:ascii="Courier New" w:cs="Courier New" w:eastAsia="Courier New" w:hAnsi="Courier New"/>
          <w:color w:val="2C3E50"/>
          <w:sz w:val="18"/>
          <w:szCs w:val="18"/>
        </w:rPr>
        <w:t xml:space="preserve">    return parseAndValidateResponse(data.response);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w:t>
      </w:r>
    </w:p>
    <w:p>
      <w:pPr>
        <w:spacing w:after="120"/>
      </w:pPr>
    </w:p>
    <w:p>
      <w:pPr>
        <w:pStyle w:val="Heading2"/>
      </w:pPr>
      <w:r>
        <w:t xml:space="preserve">4.3 Provider Factory</w:t>
      </w:r>
    </w:p>
    <w:p>
      <w:pPr>
        <w:spacing w:after="160" w:line="300"/>
      </w:pPr>
      <w:r>
        <w:rPr>
          <w:rFonts w:ascii="Arial" w:cs="Arial" w:eastAsia="Arial" w:hAnsi="Arial"/>
          <w:color w:val="0A0A0A"/>
          <w:sz w:val="22"/>
          <w:szCs w:val="22"/>
        </w:rPr>
        <w:t xml:space="preserve">A factory pattern selects the active provider from configuration, making it trivial to switch providers via environment variables:</w:t>
      </w:r>
    </w:p>
    <w:p>
      <w:pPr>
        <w:spacing w:after="0" w:line="260"/>
      </w:pPr>
      <w:r>
        <w:rPr>
          <w:rFonts w:ascii="Courier New" w:cs="Courier New" w:eastAsia="Courier New" w:hAnsi="Courier New"/>
          <w:color w:val="2C3E50"/>
          <w:sz w:val="18"/>
          <w:szCs w:val="18"/>
        </w:rPr>
        <w:t xml:space="preserve">// src/ai/factory.ts</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function createAIProvider(config: AppConfig): AIProvider {</w:t>
      </w:r>
    </w:p>
    <w:p>
      <w:pPr>
        <w:spacing w:after="0" w:line="260"/>
      </w:pPr>
      <w:r>
        <w:rPr>
          <w:rFonts w:ascii="Courier New" w:cs="Courier New" w:eastAsia="Courier New" w:hAnsi="Courier New"/>
          <w:color w:val="2C3E50"/>
          <w:sz w:val="18"/>
          <w:szCs w:val="18"/>
        </w:rPr>
        <w:t xml:space="preserve">  switch (config.aiProvider) {</w:t>
      </w:r>
    </w:p>
    <w:p>
      <w:pPr>
        <w:spacing w:after="0" w:line="260"/>
      </w:pPr>
      <w:r>
        <w:rPr>
          <w:rFonts w:ascii="Courier New" w:cs="Courier New" w:eastAsia="Courier New" w:hAnsi="Courier New"/>
          <w:color w:val="2C3E50"/>
          <w:sz w:val="18"/>
          <w:szCs w:val="18"/>
        </w:rPr>
        <w:t xml:space="preserve">    case 'ollama':  return new OllamaProvider(config.ollama);</w:t>
      </w:r>
    </w:p>
    <w:p>
      <w:pPr>
        <w:spacing w:after="0" w:line="260"/>
      </w:pPr>
      <w:r>
        <w:rPr>
          <w:rFonts w:ascii="Courier New" w:cs="Courier New" w:eastAsia="Courier New" w:hAnsi="Courier New"/>
          <w:color w:val="2C3E50"/>
          <w:sz w:val="18"/>
          <w:szCs w:val="18"/>
        </w:rPr>
        <w:t xml:space="preserve">    case 'openai':  return new OpenAIProvider(config.openai);</w:t>
      </w:r>
    </w:p>
    <w:p>
      <w:pPr>
        <w:spacing w:after="0" w:line="260"/>
      </w:pPr>
      <w:r>
        <w:rPr>
          <w:rFonts w:ascii="Courier New" w:cs="Courier New" w:eastAsia="Courier New" w:hAnsi="Courier New"/>
          <w:color w:val="2C3E50"/>
          <w:sz w:val="18"/>
          <w:szCs w:val="18"/>
        </w:rPr>
        <w:t xml:space="preserve">    case 'anthropic': return new AnthropicProvider(config.anthropic);</w:t>
      </w:r>
    </w:p>
    <w:p>
      <w:pPr>
        <w:spacing w:after="0" w:line="260"/>
      </w:pPr>
      <w:r>
        <w:rPr>
          <w:rFonts w:ascii="Courier New" w:cs="Courier New" w:eastAsia="Courier New" w:hAnsi="Courier New"/>
          <w:color w:val="2C3E50"/>
          <w:sz w:val="18"/>
          <w:szCs w:val="18"/>
        </w:rPr>
        <w:t xml:space="preserve">    default: throw new Error(`Unknown provider: ${config.aiProvider}`);</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 .env</w:t>
      </w:r>
    </w:p>
    <w:p>
      <w:pPr>
        <w:spacing w:after="0" w:line="260"/>
      </w:pPr>
      <w:r>
        <w:rPr>
          <w:rFonts w:ascii="Courier New" w:cs="Courier New" w:eastAsia="Courier New" w:hAnsi="Courier New"/>
          <w:color w:val="2C3E50"/>
          <w:sz w:val="18"/>
          <w:szCs w:val="18"/>
        </w:rPr>
        <w:t xml:space="preserve">AI_PROVIDER=ollama</w:t>
      </w:r>
    </w:p>
    <w:p>
      <w:pPr>
        <w:spacing w:after="0" w:line="260"/>
      </w:pPr>
      <w:r>
        <w:rPr>
          <w:rFonts w:ascii="Courier New" w:cs="Courier New" w:eastAsia="Courier New" w:hAnsi="Courier New"/>
          <w:color w:val="2C3E50"/>
          <w:sz w:val="18"/>
          <w:szCs w:val="18"/>
        </w:rPr>
        <w:t xml:space="preserve">OLLAMA_BASE_URL=http://localhost:11434</w:t>
      </w:r>
    </w:p>
    <w:p>
      <w:pPr>
        <w:spacing w:after="0" w:line="260"/>
      </w:pPr>
      <w:r>
        <w:rPr>
          <w:rFonts w:ascii="Courier New" w:cs="Courier New" w:eastAsia="Courier New" w:hAnsi="Courier New"/>
          <w:color w:val="2C3E50"/>
          <w:sz w:val="18"/>
          <w:szCs w:val="18"/>
        </w:rPr>
        <w:t xml:space="preserve">OLLAMA_MODEL=llama3.1:8b</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E4E7" w:sz="1"/>
              <w:left w:val="single" w:color="6366F1" w:sz="6"/>
              <w:bottom w:val="single" w:color="E4E4E7" w:sz="1"/>
              <w:right w:val="single" w:color="E4E4E7" w:sz="1"/>
            </w:tcBorders>
            <w:shd w:fill="F5F5F7" w:val="clear"/>
            <w:tcMar>
              <w:top w:type="dxa" w:w="120"/>
              <w:left w:type="dxa" w:w="200"/>
              <w:bottom w:type="dxa" w:w="120"/>
              <w:right w:type="dxa" w:w="200"/>
            </w:tcMar>
          </w:tcPr>
          <w:p>
            <w:pPr>
              <w:spacing w:after="80"/>
            </w:pPr>
            <w:r>
              <w:rPr>
                <w:rFonts w:ascii="Arial" w:cs="Arial" w:eastAsia="Arial" w:hAnsi="Arial"/>
                <w:b/>
                <w:bCs/>
                <w:color w:val="0A0A0A"/>
                <w:sz w:val="20"/>
                <w:szCs w:val="20"/>
              </w:rPr>
              <w:t xml:space="preserve">Swap Test</w:t>
            </w:r>
          </w:p>
          <w:p>
            <w:r>
              <w:rPr>
                <w:rFonts w:ascii="Arial" w:cs="Arial" w:eastAsia="Arial" w:hAnsi="Arial"/>
                <w:color w:val="71717A"/>
                <w:sz w:val="20"/>
                <w:szCs w:val="20"/>
              </w:rPr>
              <w:t xml:space="preserve">To verify provider swappability, the project should include an integration test that runs the same evaluation against all configured providers and asserts structurally identical output schemas.</w:t>
            </w:r>
          </w:p>
        </w:tc>
      </w:tr>
    </w:tbl>
    <w:p>
      <w:pPr>
        <w:spacing w:after="120"/>
      </w:pPr>
    </w:p>
    <w:p>
      <w:pPr>
        <w:pStyle w:val="Heading1"/>
      </w:pPr>
      <w:r>
        <w:t xml:space="preserve">5. Data Model</w:t>
      </w:r>
    </w:p>
    <w:p>
      <w:pPr>
        <w:pStyle w:val="Heading2"/>
      </w:pPr>
      <w:r>
        <w:t xml:space="preserve">5.1 Entity Relationship Overview</w:t>
      </w:r>
    </w:p>
    <w:p>
      <w:pPr>
        <w:spacing w:after="160" w:line="300"/>
      </w:pPr>
      <w:r>
        <w:rPr>
          <w:rFonts w:ascii="Arial" w:cs="Arial" w:eastAsia="Arial" w:hAnsi="Arial"/>
          <w:color w:val="0A0A0A"/>
          <w:sz w:val="22"/>
          <w:szCs w:val="22"/>
        </w:rPr>
        <w:t xml:space="preserve">The data model is intentionally lean for MVP. Four core tables handle all functionality, with clear extension points for user accounts and progress tracking in Phase 2.</w:t>
      </w:r>
    </w:p>
    <w:p>
      <w:pPr>
        <w:spacing w:after="120"/>
      </w:pPr>
    </w:p>
    <w:p>
      <w:pPr>
        <w:pStyle w:val="Heading3"/>
      </w:pPr>
      <w:r>
        <w:t xml:space="preserve">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20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316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TEXT (UUID)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PRIMARY KEY</w:t>
            </w:r>
          </w:p>
        </w:tc>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Unique question identifier</w:t>
            </w:r>
          </w:p>
        </w:tc>
      </w:tr>
      <w:tr>
        <w:tc>
          <w:tcPr>
            <w:tcW w:type="dxa" w:w="2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text</w:t>
            </w:r>
          </w:p>
        </w:tc>
        <w:tc>
          <w:tcPr>
            <w:tcW w:type="dxa" w:w="18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TEXT</w:t>
            </w:r>
          </w:p>
        </w:tc>
        <w:tc>
          <w:tcPr>
            <w:tcW w:type="dxa" w:w="2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NOT NULL</w:t>
            </w:r>
          </w:p>
        </w:tc>
        <w:tc>
          <w:tcPr>
            <w:tcW w:type="dxa" w:w="31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The interview question</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category</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TEXT</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NOT NULL, INDEXED</w:t>
            </w:r>
          </w:p>
        </w:tc>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E.g. javascript, react, system-design</w:t>
            </w:r>
          </w:p>
        </w:tc>
      </w:tr>
      <w:tr>
        <w:tc>
          <w:tcPr>
            <w:tcW w:type="dxa" w:w="2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difficulty</w:t>
            </w:r>
          </w:p>
        </w:tc>
        <w:tc>
          <w:tcPr>
            <w:tcW w:type="dxa" w:w="18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TEXT</w:t>
            </w:r>
          </w:p>
        </w:tc>
        <w:tc>
          <w:tcPr>
            <w:tcW w:type="dxa" w:w="2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NOT NULL</w:t>
            </w:r>
          </w:p>
        </w:tc>
        <w:tc>
          <w:tcPr>
            <w:tcW w:type="dxa" w:w="31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junior, mid, senior</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tags</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TEXT (JSON)</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DEFAULT '[]'</w:t>
            </w:r>
          </w:p>
        </w:tc>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Searchable tags array</w:t>
            </w:r>
          </w:p>
        </w:tc>
      </w:tr>
      <w:tr>
        <w:tc>
          <w:tcPr>
            <w:tcW w:type="dxa" w:w="2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rubric</w:t>
            </w:r>
          </w:p>
        </w:tc>
        <w:tc>
          <w:tcPr>
            <w:tcW w:type="dxa" w:w="18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TEXT</w:t>
            </w:r>
          </w:p>
        </w:tc>
        <w:tc>
          <w:tcPr>
            <w:tcW w:type="dxa" w:w="2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NULLABLE</w:t>
            </w:r>
          </w:p>
        </w:tc>
        <w:tc>
          <w:tcPr>
            <w:tcW w:type="dxa" w:w="31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Key points for AI to evaluate against</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created_at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DATETIME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DEFAULT NOW</w:t>
            </w:r>
          </w:p>
        </w:tc>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Creation timestamp</w:t>
            </w:r>
          </w:p>
        </w:tc>
      </w:tr>
    </w:tbl>
    <w:p>
      <w:pPr>
        <w:spacing w:after="120"/>
      </w:pPr>
    </w:p>
    <w:p>
      <w:pPr>
        <w:pStyle w:val="Heading3"/>
      </w:pPr>
      <w:r>
        <w:t xml:space="preserve">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20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316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id</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TEXT (UUID)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PRIMARY KEY</w:t>
            </w:r>
          </w:p>
        </w:tc>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Session identifier</w:t>
            </w:r>
          </w:p>
        </w:tc>
      </w:tr>
      <w:tr>
        <w:tc>
          <w:tcPr>
            <w:tcW w:type="dxa" w:w="2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category</w:t>
            </w:r>
          </w:p>
        </w:tc>
        <w:tc>
          <w:tcPr>
            <w:tcW w:type="dxa" w:w="18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TEXT</w:t>
            </w:r>
          </w:p>
        </w:tc>
        <w:tc>
          <w:tcPr>
            <w:tcW w:type="dxa" w:w="2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NOT NULL</w:t>
            </w:r>
          </w:p>
        </w:tc>
        <w:tc>
          <w:tcPr>
            <w:tcW w:type="dxa" w:w="31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Selected interview category</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difficulty</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TEXT</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NOT NULL</w:t>
            </w:r>
          </w:p>
        </w:tc>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Selected difficulty level</w:t>
            </w:r>
          </w:p>
        </w:tc>
      </w:tr>
      <w:tr>
        <w:tc>
          <w:tcPr>
            <w:tcW w:type="dxa" w:w="2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status</w:t>
            </w:r>
          </w:p>
        </w:tc>
        <w:tc>
          <w:tcPr>
            <w:tcW w:type="dxa" w:w="18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TEXT</w:t>
            </w:r>
          </w:p>
        </w:tc>
        <w:tc>
          <w:tcPr>
            <w:tcW w:type="dxa" w:w="2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DEFAULT 'active'</w:t>
            </w:r>
          </w:p>
        </w:tc>
        <w:tc>
          <w:tcPr>
            <w:tcW w:type="dxa" w:w="31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active, completed, abandoned</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question_count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INTEGER</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DEFAULT 0</w:t>
            </w:r>
          </w:p>
        </w:tc>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Total questions answered</w:t>
            </w:r>
          </w:p>
        </w:tc>
      </w:tr>
      <w:tr>
        <w:tc>
          <w:tcPr>
            <w:tcW w:type="dxa" w:w="2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avg_score</w:t>
            </w:r>
          </w:p>
        </w:tc>
        <w:tc>
          <w:tcPr>
            <w:tcW w:type="dxa" w:w="18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REAL</w:t>
            </w:r>
          </w:p>
        </w:tc>
        <w:tc>
          <w:tcPr>
            <w:tcW w:type="dxa" w:w="2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NULLABLE</w:t>
            </w:r>
          </w:p>
        </w:tc>
        <w:tc>
          <w:tcPr>
            <w:tcW w:type="dxa" w:w="31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Running average score</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started_at</w:t>
            </w:r>
          </w:p>
        </w:tc>
        <w:tc>
          <w:tcPr>
            <w:tcW w:type="dxa" w:w="18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DATETIME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DEFAULT NOW</w:t>
            </w:r>
          </w:p>
        </w:tc>
        <w:tc>
          <w:tcPr>
            <w:tcW w:type="dxa" w:w="31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Session start time</w:t>
            </w:r>
          </w:p>
        </w:tc>
      </w:tr>
      <w:tr>
        <w:tc>
          <w:tcPr>
            <w:tcW w:type="dxa" w:w="2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ended_at</w:t>
            </w:r>
          </w:p>
        </w:tc>
        <w:tc>
          <w:tcPr>
            <w:tcW w:type="dxa" w:w="18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DATETIME</w:t>
            </w:r>
          </w:p>
        </w:tc>
        <w:tc>
          <w:tcPr>
            <w:tcW w:type="dxa" w:w="2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NULLABLE</w:t>
            </w:r>
          </w:p>
        </w:tc>
        <w:tc>
          <w:tcPr>
            <w:tcW w:type="dxa" w:w="31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Session end time</w:t>
            </w:r>
          </w:p>
        </w:tc>
      </w:tr>
    </w:tbl>
    <w:p>
      <w:pPr>
        <w:spacing w:after="120"/>
      </w:pPr>
    </w:p>
    <w:p>
      <w:pPr>
        <w:pStyle w:val="Heading3"/>
      </w:pPr>
      <w:r>
        <w:t xml:space="preserve">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200"/>
        <w:gridCol w:w="2960"/>
      </w:tblGrid>
      <w:tr>
        <w:tc>
          <w:tcPr>
            <w:tcW w:type="dxa" w:w="260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60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20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96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TEXT (UUID)</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PRIMARY KEY</w:t>
            </w:r>
          </w:p>
        </w:tc>
        <w:tc>
          <w:tcPr>
            <w:tcW w:type="dxa" w:w="2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Response identifier</w:t>
            </w:r>
          </w:p>
        </w:tc>
      </w:tr>
      <w:tr>
        <w:tc>
          <w:tcPr>
            <w:tcW w:type="dxa" w:w="26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session_id</w:t>
            </w:r>
          </w:p>
        </w:tc>
        <w:tc>
          <w:tcPr>
            <w:tcW w:type="dxa" w:w="16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TEXT</w:t>
            </w:r>
          </w:p>
        </w:tc>
        <w:tc>
          <w:tcPr>
            <w:tcW w:type="dxa" w:w="2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FK -&gt; sessions.id</w:t>
            </w:r>
          </w:p>
        </w:tc>
        <w:tc>
          <w:tcPr>
            <w:tcW w:type="dxa" w:w="29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Parent session</w:t>
            </w:r>
          </w:p>
        </w:tc>
      </w:tr>
      <w:tr>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question_id</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TEXT</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FK -&gt; questions.id</w:t>
            </w:r>
          </w:p>
        </w:tc>
        <w:tc>
          <w:tcPr>
            <w:tcW w:type="dxa" w:w="2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Question answered</w:t>
            </w:r>
          </w:p>
        </w:tc>
      </w:tr>
      <w:tr>
        <w:tc>
          <w:tcPr>
            <w:tcW w:type="dxa" w:w="26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user_answer</w:t>
            </w:r>
          </w:p>
        </w:tc>
        <w:tc>
          <w:tcPr>
            <w:tcW w:type="dxa" w:w="16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TEXT</w:t>
            </w:r>
          </w:p>
        </w:tc>
        <w:tc>
          <w:tcPr>
            <w:tcW w:type="dxa" w:w="2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NOT NULL</w:t>
            </w:r>
          </w:p>
        </w:tc>
        <w:tc>
          <w:tcPr>
            <w:tcW w:type="dxa" w:w="29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Raw user response</w:t>
            </w:r>
          </w:p>
        </w:tc>
      </w:tr>
      <w:tr>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evaluation</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TEXT (JSON)</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NOT NULL</w:t>
            </w:r>
          </w:p>
        </w:tc>
        <w:tc>
          <w:tcPr>
            <w:tcW w:type="dxa" w:w="2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Full AI evaluation result</w:t>
            </w:r>
          </w:p>
        </w:tc>
      </w:tr>
      <w:tr>
        <w:tc>
          <w:tcPr>
            <w:tcW w:type="dxa" w:w="26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overall_score</w:t>
            </w:r>
          </w:p>
        </w:tc>
        <w:tc>
          <w:tcPr>
            <w:tcW w:type="dxa" w:w="16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REAL</w:t>
            </w:r>
          </w:p>
        </w:tc>
        <w:tc>
          <w:tcPr>
            <w:tcW w:type="dxa" w:w="2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NOT NULL</w:t>
            </w:r>
          </w:p>
        </w:tc>
        <w:tc>
          <w:tcPr>
            <w:tcW w:type="dxa" w:w="29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Denormalized for queries</w:t>
            </w:r>
          </w:p>
        </w:tc>
      </w:tr>
      <w:tr>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ai_provider</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TEXT</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NOT NULL</w:t>
            </w:r>
          </w:p>
        </w:tc>
        <w:tc>
          <w:tcPr>
            <w:tcW w:type="dxa" w:w="2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Which provider evaluated</w:t>
            </w:r>
          </w:p>
        </w:tc>
      </w:tr>
      <w:tr>
        <w:tc>
          <w:tcPr>
            <w:tcW w:type="dxa" w:w="26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ai_latency_ms</w:t>
            </w:r>
          </w:p>
        </w:tc>
        <w:tc>
          <w:tcPr>
            <w:tcW w:type="dxa" w:w="16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INTEGER</w:t>
            </w:r>
          </w:p>
        </w:tc>
        <w:tc>
          <w:tcPr>
            <w:tcW w:type="dxa" w:w="2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NULLABLE</w:t>
            </w:r>
          </w:p>
        </w:tc>
        <w:tc>
          <w:tcPr>
            <w:tcW w:type="dxa" w:w="29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AI response time tracking</w:t>
            </w:r>
          </w:p>
        </w:tc>
      </w:tr>
      <w:tr>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created_at</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DATETIME</w:t>
            </w:r>
          </w:p>
        </w:tc>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DEFAULT NOW</w:t>
            </w:r>
          </w:p>
        </w:tc>
        <w:tc>
          <w:tcPr>
            <w:tcW w:type="dxa" w:w="2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Response timestamp</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E4E7" w:sz="1"/>
              <w:left w:val="single" w:color="6366F1" w:sz="6"/>
              <w:bottom w:val="single" w:color="E4E4E7" w:sz="1"/>
              <w:right w:val="single" w:color="E4E4E7" w:sz="1"/>
            </w:tcBorders>
            <w:shd w:fill="F5F5F7" w:val="clear"/>
            <w:tcMar>
              <w:top w:type="dxa" w:w="120"/>
              <w:left w:type="dxa" w:w="200"/>
              <w:bottom w:type="dxa" w:w="120"/>
              <w:right w:type="dxa" w:w="200"/>
            </w:tcMar>
          </w:tcPr>
          <w:p>
            <w:pPr>
              <w:spacing w:after="80"/>
            </w:pPr>
            <w:r>
              <w:rPr>
                <w:rFonts w:ascii="Arial" w:cs="Arial" w:eastAsia="Arial" w:hAnsi="Arial"/>
                <w:b/>
                <w:bCs/>
                <w:color w:val="0A0A0A"/>
                <w:sz w:val="20"/>
                <w:szCs w:val="20"/>
              </w:rPr>
              <w:t xml:space="preserve">Migration Path</w:t>
            </w:r>
          </w:p>
          <w:p>
            <w:r>
              <w:rPr>
                <w:rFonts w:ascii="Arial" w:cs="Arial" w:eastAsia="Arial" w:hAnsi="Arial"/>
                <w:color w:val="71717A"/>
                <w:sz w:val="20"/>
                <w:szCs w:val="20"/>
              </w:rPr>
              <w:t xml:space="preserve">SQLite works perfectly for MVP and single-server deployment. When you need multi-server or concurrent writes, switch to PostgreSQL. Drizzle ORM supports both dialects with minimal schema changes.</w:t>
            </w:r>
          </w:p>
        </w:tc>
      </w:tr>
    </w:tbl>
    <w:p>
      <w:pPr>
        <w:spacing w:after="120"/>
      </w:pPr>
    </w:p>
    <w:p>
      <w:pPr>
        <w:pStyle w:val="Heading1"/>
      </w:pPr>
      <w:r>
        <w:t xml:space="preserve">6. API Design</w:t>
      </w:r>
    </w:p>
    <w:p>
      <w:pPr>
        <w:pStyle w:val="Heading2"/>
      </w:pPr>
      <w:r>
        <w:t xml:space="preserve">6.1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96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POST</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/api/sessions</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Start a new interview session (body: category, difficulty, questionCount)</w:t>
            </w:r>
          </w:p>
        </w:tc>
      </w:tr>
      <w:tr>
        <w:tc>
          <w:tcPr>
            <w:tcW w:type="dxa" w:w="1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GET</w:t>
            </w:r>
          </w:p>
        </w:tc>
        <w:tc>
          <w:tcPr>
            <w:tcW w:type="dxa" w:w="3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/api/sessions/:id</w:t>
            </w:r>
          </w:p>
        </w:tc>
        <w:tc>
          <w:tcPr>
            <w:tcW w:type="dxa" w:w="49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Get session details and progress</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GET</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/api/sessions/:id/next-question</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Get the next question for the session</w:t>
            </w:r>
          </w:p>
        </w:tc>
      </w:tr>
      <w:tr>
        <w:tc>
          <w:tcPr>
            <w:tcW w:type="dxa" w:w="1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POST</w:t>
            </w:r>
          </w:p>
        </w:tc>
        <w:tc>
          <w:tcPr>
            <w:tcW w:type="dxa" w:w="3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/api/sessions/:id/answer</w:t>
            </w:r>
          </w:p>
        </w:tc>
        <w:tc>
          <w:tcPr>
            <w:tcW w:type="dxa" w:w="49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Submit an answer (body: questionId, answer) and receive AI evaluation</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GET</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/api/sessions/:id/summary</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Get full session summary with all evaluations</w:t>
            </w:r>
          </w:p>
        </w:tc>
      </w:tr>
      <w:tr>
        <w:tc>
          <w:tcPr>
            <w:tcW w:type="dxa" w:w="1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GET</w:t>
            </w:r>
          </w:p>
        </w:tc>
        <w:tc>
          <w:tcPr>
            <w:tcW w:type="dxa" w:w="3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/api/questions/categories</w:t>
            </w:r>
          </w:p>
        </w:tc>
        <w:tc>
          <w:tcPr>
            <w:tcW w:type="dxa" w:w="49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List available categories with question counts</w:t>
            </w:r>
          </w:p>
        </w:tc>
      </w:tr>
      <w:tr>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GET</w:t>
            </w:r>
          </w:p>
        </w:tc>
        <w:tc>
          <w:tcPr>
            <w:tcW w:type="dxa" w:w="3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/api/health</w:t>
            </w:r>
          </w:p>
        </w:tc>
        <w:tc>
          <w:tcPr>
            <w:tcW w:type="dxa" w:w="49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System health including AI provider status</w:t>
            </w:r>
          </w:p>
        </w:tc>
      </w:tr>
    </w:tbl>
    <w:p>
      <w:pPr>
        <w:spacing w:after="120"/>
      </w:pPr>
    </w:p>
    <w:p>
      <w:pPr>
        <w:pStyle w:val="Heading2"/>
      </w:pPr>
      <w:r>
        <w:t xml:space="preserve">6.2 Answer Submission Response Shape</w:t>
      </w:r>
    </w:p>
    <w:p>
      <w:pPr>
        <w:spacing w:after="160" w:line="300"/>
      </w:pPr>
      <w:r>
        <w:rPr>
          <w:rFonts w:ascii="Arial" w:cs="Arial" w:eastAsia="Arial" w:hAnsi="Arial"/>
          <w:color w:val="0A0A0A"/>
          <w:sz w:val="22"/>
          <w:szCs w:val="22"/>
        </w:rPr>
        <w:t xml:space="preserve">When a user submits an answer, the API returns the full evaluation in a predictable structure:</w:t>
      </w:r>
    </w:p>
    <w:p>
      <w:pPr>
        <w:spacing w:after="0" w:line="260"/>
      </w:pPr>
      <w:r>
        <w:rPr>
          <w:rFonts w:ascii="Courier New" w:cs="Courier New" w:eastAsia="Courier New" w:hAnsi="Courier New"/>
          <w:color w:val="2C3E50"/>
          <w:sz w:val="18"/>
          <w:szCs w:val="18"/>
        </w:rPr>
        <w:t xml:space="preserve">// POST /api/sessions/:id/answer response</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"questionId": "q-uuid-123",</w:t>
      </w:r>
    </w:p>
    <w:p>
      <w:pPr>
        <w:spacing w:after="0" w:line="260"/>
      </w:pPr>
      <w:r>
        <w:rPr>
          <w:rFonts w:ascii="Courier New" w:cs="Courier New" w:eastAsia="Courier New" w:hAnsi="Courier New"/>
          <w:color w:val="2C3E50"/>
          <w:sz w:val="18"/>
          <w:szCs w:val="18"/>
        </w:rPr>
        <w:t xml:space="preserve">  "evaluation": {</w:t>
      </w:r>
    </w:p>
    <w:p>
      <w:pPr>
        <w:spacing w:after="0" w:line="260"/>
      </w:pPr>
      <w:r>
        <w:rPr>
          <w:rFonts w:ascii="Courier New" w:cs="Courier New" w:eastAsia="Courier New" w:hAnsi="Courier New"/>
          <w:color w:val="2C3E50"/>
          <w:sz w:val="18"/>
          <w:szCs w:val="18"/>
        </w:rPr>
        <w:t xml:space="preserve">    "overallScore": 7,</w:t>
      </w:r>
    </w:p>
    <w:p>
      <w:pPr>
        <w:spacing w:after="0" w:line="260"/>
      </w:pPr>
      <w:r>
        <w:rPr>
          <w:rFonts w:ascii="Courier New" w:cs="Courier New" w:eastAsia="Courier New" w:hAnsi="Courier New"/>
          <w:color w:val="2C3E50"/>
          <w:sz w:val="18"/>
          <w:szCs w:val="18"/>
        </w:rPr>
        <w:t xml:space="preserve">    "technicalAccuracy": 8,</w:t>
      </w:r>
    </w:p>
    <w:p>
      <w:pPr>
        <w:spacing w:after="0" w:line="260"/>
      </w:pPr>
      <w:r>
        <w:rPr>
          <w:rFonts w:ascii="Courier New" w:cs="Courier New" w:eastAsia="Courier New" w:hAnsi="Courier New"/>
          <w:color w:val="2C3E50"/>
          <w:sz w:val="18"/>
          <w:szCs w:val="18"/>
        </w:rPr>
        <w:t xml:space="preserve">    "completeness": 6,</w:t>
      </w:r>
    </w:p>
    <w:p>
      <w:pPr>
        <w:spacing w:after="0" w:line="260"/>
      </w:pPr>
      <w:r>
        <w:rPr>
          <w:rFonts w:ascii="Courier New" w:cs="Courier New" w:eastAsia="Courier New" w:hAnsi="Courier New"/>
          <w:color w:val="2C3E50"/>
          <w:sz w:val="18"/>
          <w:szCs w:val="18"/>
        </w:rPr>
        <w:t xml:space="preserve">    "clarity": 7,</w:t>
      </w:r>
    </w:p>
    <w:p>
      <w:pPr>
        <w:spacing w:after="0" w:line="260"/>
      </w:pPr>
      <w:r>
        <w:rPr>
          <w:rFonts w:ascii="Courier New" w:cs="Courier New" w:eastAsia="Courier New" w:hAnsi="Courier New"/>
          <w:color w:val="2C3E50"/>
          <w:sz w:val="18"/>
          <w:szCs w:val="18"/>
        </w:rPr>
        <w:t xml:space="preserve">    "strengths": [</w:t>
      </w:r>
    </w:p>
    <w:p>
      <w:pPr>
        <w:spacing w:after="0" w:line="260"/>
      </w:pPr>
      <w:r>
        <w:rPr>
          <w:rFonts w:ascii="Courier New" w:cs="Courier New" w:eastAsia="Courier New" w:hAnsi="Courier New"/>
          <w:color w:val="2C3E50"/>
          <w:sz w:val="18"/>
          <w:szCs w:val="18"/>
        </w:rPr>
        <w:t xml:space="preserve">      "Correctly identified closure behavior",</w:t>
      </w:r>
    </w:p>
    <w:p>
      <w:pPr>
        <w:spacing w:after="0" w:line="260"/>
      </w:pPr>
      <w:r>
        <w:rPr>
          <w:rFonts w:ascii="Courier New" w:cs="Courier New" w:eastAsia="Courier New" w:hAnsi="Courier New"/>
          <w:color w:val="2C3E50"/>
          <w:sz w:val="18"/>
          <w:szCs w:val="18"/>
        </w:rPr>
        <w:t xml:space="preserve">      "Good use of a practical example"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"improvements": [</w:t>
      </w:r>
    </w:p>
    <w:p>
      <w:pPr>
        <w:spacing w:after="0" w:line="260"/>
      </w:pPr>
      <w:r>
        <w:rPr>
          <w:rFonts w:ascii="Courier New" w:cs="Courier New" w:eastAsia="Courier New" w:hAnsi="Courier New"/>
          <w:color w:val="2C3E50"/>
          <w:sz w:val="18"/>
          <w:szCs w:val="18"/>
        </w:rPr>
        <w:t xml:space="preserve">      "Could mention the event loop context",</w:t>
      </w:r>
    </w:p>
    <w:p>
      <w:pPr>
        <w:spacing w:after="0" w:line="260"/>
      </w:pPr>
      <w:r>
        <w:rPr>
          <w:rFonts w:ascii="Courier New" w:cs="Courier New" w:eastAsia="Courier New" w:hAnsi="Courier New"/>
          <w:color w:val="2C3E50"/>
          <w:sz w:val="18"/>
          <w:szCs w:val="18"/>
        </w:rPr>
        <w:t xml:space="preserve">      "Missing edge cases around 'this' binding"</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"sampleAnswer": "A closure is a function that...",</w:t>
      </w:r>
    </w:p>
    <w:p>
      <w:pPr>
        <w:spacing w:after="0" w:line="260"/>
      </w:pPr>
      <w:r>
        <w:rPr>
          <w:rFonts w:ascii="Courier New" w:cs="Courier New" w:eastAsia="Courier New" w:hAnsi="Courier New"/>
          <w:color w:val="2C3E50"/>
          <w:sz w:val="18"/>
          <w:szCs w:val="18"/>
        </w:rPr>
        <w:t xml:space="preserve">    "followUpQuestion": "How do closures interact with..."</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"sessionProgress": {</w:t>
      </w:r>
    </w:p>
    <w:p>
      <w:pPr>
        <w:spacing w:after="0" w:line="260"/>
      </w:pPr>
      <w:r>
        <w:rPr>
          <w:rFonts w:ascii="Courier New" w:cs="Courier New" w:eastAsia="Courier New" w:hAnsi="Courier New"/>
          <w:color w:val="2C3E50"/>
          <w:sz w:val="18"/>
          <w:szCs w:val="18"/>
        </w:rPr>
        <w:t xml:space="preserve">    "questionsAnswered": 3,</w:t>
      </w:r>
    </w:p>
    <w:p>
      <w:pPr>
        <w:spacing w:after="0" w:line="260"/>
      </w:pPr>
      <w:r>
        <w:rPr>
          <w:rFonts w:ascii="Courier New" w:cs="Courier New" w:eastAsia="Courier New" w:hAnsi="Courier New"/>
          <w:color w:val="2C3E50"/>
          <w:sz w:val="18"/>
          <w:szCs w:val="18"/>
        </w:rPr>
        <w:t xml:space="preserve">    "questionsRemaining": 7,</w:t>
      </w:r>
    </w:p>
    <w:p>
      <w:pPr>
        <w:spacing w:after="0" w:line="260"/>
      </w:pPr>
      <w:r>
        <w:rPr>
          <w:rFonts w:ascii="Courier New" w:cs="Courier New" w:eastAsia="Courier New" w:hAnsi="Courier New"/>
          <w:color w:val="2C3E50"/>
          <w:sz w:val="18"/>
          <w:szCs w:val="18"/>
        </w:rPr>
        <w:t xml:space="preserve">    "runningAverage": 6.8</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w:t>
      </w:r>
    </w:p>
    <w:p>
      <w:pPr>
        <w:spacing w:after="120"/>
      </w:pPr>
    </w:p>
    <w:p>
      <w:pPr>
        <w:pStyle w:val="Heading1"/>
      </w:pPr>
      <w:r>
        <w:t xml:space="preserve">7. AI Evaluation Prompt Strategy</w:t>
      </w:r>
    </w:p>
    <w:p>
      <w:pPr>
        <w:spacing w:after="160" w:line="300"/>
      </w:pPr>
      <w:r>
        <w:rPr>
          <w:rFonts w:ascii="Arial" w:cs="Arial" w:eastAsia="Arial" w:hAnsi="Arial"/>
          <w:color w:val="0A0A0A"/>
          <w:sz w:val="22"/>
          <w:szCs w:val="22"/>
        </w:rPr>
        <w:t xml:space="preserve">The evaluation prompt is the core intellectual property of the product. It must produce consistent, fair, and actionable feedback regardless of the underlying AI model. The prompt uses a structured template with clear instructions and a required output schema.</w:t>
      </w:r>
    </w:p>
    <w:p>
      <w:pPr>
        <w:pStyle w:val="Heading2"/>
      </w:pPr>
      <w:r>
        <w:t xml:space="preserve">7.1 Prompt Template Structure</w:t>
      </w:r>
    </w:p>
    <w:p>
      <w:pPr>
        <w:spacing w:after="0" w:line="260"/>
      </w:pPr>
      <w:r>
        <w:rPr>
          <w:rFonts w:ascii="Courier New" w:cs="Courier New" w:eastAsia="Courier New" w:hAnsi="Courier New"/>
          <w:color w:val="2C3E50"/>
          <w:sz w:val="18"/>
          <w:szCs w:val="18"/>
        </w:rPr>
        <w:t xml:space="preserve">SYSTEM:</w:t>
      </w:r>
    </w:p>
    <w:p>
      <w:pPr>
        <w:spacing w:after="0" w:line="260"/>
      </w:pPr>
      <w:r>
        <w:rPr>
          <w:rFonts w:ascii="Courier New" w:cs="Courier New" w:eastAsia="Courier New" w:hAnsi="Courier New"/>
          <w:color w:val="2C3E50"/>
          <w:sz w:val="18"/>
          <w:szCs w:val="18"/>
        </w:rPr>
        <w:t xml:space="preserve">You are a senior technical interviewer evaluating a candidate's</w:t>
      </w:r>
    </w:p>
    <w:p>
      <w:pPr>
        <w:spacing w:after="0" w:line="260"/>
      </w:pPr>
      <w:r>
        <w:rPr>
          <w:rFonts w:ascii="Courier New" w:cs="Courier New" w:eastAsia="Courier New" w:hAnsi="Courier New"/>
          <w:color w:val="2C3E50"/>
          <w:sz w:val="18"/>
          <w:szCs w:val="18"/>
        </w:rPr>
        <w:t xml:space="preserve">response to an interview question. You are fair, constructive, and</w:t>
      </w:r>
    </w:p>
    <w:p>
      <w:pPr>
        <w:spacing w:after="0" w:line="260"/>
      </w:pPr>
      <w:r>
        <w:rPr>
          <w:rFonts w:ascii="Courier New" w:cs="Courier New" w:eastAsia="Courier New" w:hAnsi="Courier New"/>
          <w:color w:val="2C3E50"/>
          <w:sz w:val="18"/>
          <w:szCs w:val="18"/>
        </w:rPr>
        <w:t xml:space="preserve">specific in your feedback. Always respond in valid JSON matching</w:t>
      </w:r>
    </w:p>
    <w:p>
      <w:pPr>
        <w:spacing w:after="0" w:line="260"/>
      </w:pPr>
      <w:r>
        <w:rPr>
          <w:rFonts w:ascii="Courier New" w:cs="Courier New" w:eastAsia="Courier New" w:hAnsi="Courier New"/>
          <w:color w:val="2C3E50"/>
          <w:sz w:val="18"/>
          <w:szCs w:val="18"/>
        </w:rPr>
        <w:t xml:space="preserve">the provided schema.</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EVALUATION CRITERIA:</w:t>
      </w:r>
    </w:p>
    <w:p>
      <w:pPr>
        <w:spacing w:after="0" w:line="260"/>
      </w:pPr>
      <w:r>
        <w:rPr>
          <w:rFonts w:ascii="Courier New" w:cs="Courier New" w:eastAsia="Courier New" w:hAnsi="Courier New"/>
          <w:color w:val="2C3E50"/>
          <w:sz w:val="18"/>
          <w:szCs w:val="18"/>
        </w:rPr>
        <w:t xml:space="preserve">- Technical Accuracy (1-10): Are the facts correct?</w:t>
      </w:r>
    </w:p>
    <w:p>
      <w:pPr>
        <w:spacing w:after="0" w:line="260"/>
      </w:pPr>
      <w:r>
        <w:rPr>
          <w:rFonts w:ascii="Courier New" w:cs="Courier New" w:eastAsia="Courier New" w:hAnsi="Courier New"/>
          <w:color w:val="2C3E50"/>
          <w:sz w:val="18"/>
          <w:szCs w:val="18"/>
        </w:rPr>
        <w:t xml:space="preserve">- Completeness (1-10): Did they cover the key points?</w:t>
      </w:r>
    </w:p>
    <w:p>
      <w:pPr>
        <w:spacing w:after="0" w:line="260"/>
      </w:pPr>
      <w:r>
        <w:rPr>
          <w:rFonts w:ascii="Courier New" w:cs="Courier New" w:eastAsia="Courier New" w:hAnsi="Courier New"/>
          <w:color w:val="2C3E50"/>
          <w:sz w:val="18"/>
          <w:szCs w:val="18"/>
        </w:rPr>
        <w:t xml:space="preserve">- Clarity (1-10): Is the explanation clear and well-structured?</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QUESTION: {{question.text}}</w:t>
      </w:r>
    </w:p>
    <w:p>
      <w:pPr>
        <w:spacing w:after="0" w:line="260"/>
      </w:pPr>
      <w:r>
        <w:rPr>
          <w:rFonts w:ascii="Courier New" w:cs="Courier New" w:eastAsia="Courier New" w:hAnsi="Courier New"/>
          <w:color w:val="2C3E50"/>
          <w:sz w:val="18"/>
          <w:szCs w:val="18"/>
        </w:rPr>
        <w:t xml:space="preserve">CATEGORY: {{question.category}}</w:t>
      </w:r>
    </w:p>
    <w:p>
      <w:pPr>
        <w:spacing w:after="0" w:line="260"/>
      </w:pPr>
      <w:r>
        <w:rPr>
          <w:rFonts w:ascii="Courier New" w:cs="Courier New" w:eastAsia="Courier New" w:hAnsi="Courier New"/>
          <w:color w:val="2C3E50"/>
          <w:sz w:val="18"/>
          <w:szCs w:val="18"/>
        </w:rPr>
        <w:t xml:space="preserve">DIFFICULTY: {{question.difficulty}}</w:t>
      </w:r>
    </w:p>
    <w:p>
      <w:pPr>
        <w:spacing w:after="0" w:line="260"/>
      </w:pPr>
      <w:r>
        <w:rPr>
          <w:rFonts w:ascii="Courier New" w:cs="Courier New" w:eastAsia="Courier New" w:hAnsi="Courier New"/>
          <w:color w:val="2C3E50"/>
          <w:sz w:val="18"/>
          <w:szCs w:val="18"/>
        </w:rPr>
        <w:t xml:space="preserve">KEY POINTS TO LOOK FOR: {{question.rubric}}</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CANDIDATE ANSWER: {{userAnswer}}</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Respond with JSON only. No markdown. No preamble.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E4E7" w:sz="1"/>
              <w:left w:val="single" w:color="6366F1" w:sz="6"/>
              <w:bottom w:val="single" w:color="E4E4E7" w:sz="1"/>
              <w:right w:val="single" w:color="E4E4E7" w:sz="1"/>
            </w:tcBorders>
            <w:shd w:fill="F5F5F7" w:val="clear"/>
            <w:tcMar>
              <w:top w:type="dxa" w:w="120"/>
              <w:left w:type="dxa" w:w="200"/>
              <w:bottom w:type="dxa" w:w="120"/>
              <w:right w:type="dxa" w:w="200"/>
            </w:tcMar>
          </w:tcPr>
          <w:p>
            <w:pPr>
              <w:spacing w:after="80"/>
            </w:pPr>
            <w:r>
              <w:rPr>
                <w:rFonts w:ascii="Arial" w:cs="Arial" w:eastAsia="Arial" w:hAnsi="Arial"/>
                <w:b/>
                <w:bCs/>
                <w:color w:val="0A0A0A"/>
                <w:sz w:val="20"/>
                <w:szCs w:val="20"/>
              </w:rPr>
              <w:t xml:space="preserve">Prompt Versioning</w:t>
            </w:r>
          </w:p>
          <w:p>
            <w:r>
              <w:rPr>
                <w:rFonts w:ascii="Arial" w:cs="Arial" w:eastAsia="Arial" w:hAnsi="Arial"/>
                <w:color w:val="71717A"/>
                <w:sz w:val="20"/>
                <w:szCs w:val="20"/>
              </w:rPr>
              <w:t xml:space="preserve">Store prompt templates with version numbers in your codebase. When you improve a prompt, increment the version. Log which prompt version was used for each evaluation so you can track quality over time and A/B test prompt changes.</w:t>
            </w:r>
          </w:p>
        </w:tc>
      </w:tr>
    </w:tbl>
    <w:p>
      <w:pPr>
        <w:spacing w:after="120"/>
      </w:pPr>
    </w:p>
    <w:p>
      <w:pPr>
        <w:pStyle w:val="Heading2"/>
      </w:pPr>
      <w:r>
        <w:t xml:space="preserve">7.2 Response Validation</w:t>
      </w:r>
    </w:p>
    <w:p>
      <w:pPr>
        <w:spacing w:after="160" w:line="300"/>
      </w:pPr>
      <w:r>
        <w:rPr>
          <w:rFonts w:ascii="Arial" w:cs="Arial" w:eastAsia="Arial" w:hAnsi="Arial"/>
          <w:color w:val="0A0A0A"/>
          <w:sz w:val="22"/>
          <w:szCs w:val="22"/>
        </w:rPr>
        <w:t xml:space="preserve">AI responses are unpredictable. Every response must be validated against a Zod schema before being stored or sent to the frontend. If validation fails, the system retries once with a stricter prompt, then returns a graceful fallback.</w:t>
      </w:r>
    </w:p>
    <w:p>
      <w:pPr>
        <w:spacing w:after="0" w:line="260"/>
      </w:pPr>
      <w:r>
        <w:rPr>
          <w:rFonts w:ascii="Courier New" w:cs="Courier New" w:eastAsia="Courier New" w:hAnsi="Courier New"/>
          <w:color w:val="2C3E50"/>
          <w:sz w:val="18"/>
          <w:szCs w:val="18"/>
        </w:rPr>
        <w:t xml:space="preserve">const EvaluationSchema = z.object({</w:t>
      </w:r>
    </w:p>
    <w:p>
      <w:pPr>
        <w:spacing w:after="0" w:line="260"/>
      </w:pPr>
      <w:r>
        <w:rPr>
          <w:rFonts w:ascii="Courier New" w:cs="Courier New" w:eastAsia="Courier New" w:hAnsi="Courier New"/>
          <w:color w:val="2C3E50"/>
          <w:sz w:val="18"/>
          <w:szCs w:val="18"/>
        </w:rPr>
        <w:t xml:space="preserve">  overallScore: z.number().min(1).max(10),</w:t>
      </w:r>
    </w:p>
    <w:p>
      <w:pPr>
        <w:spacing w:after="0" w:line="260"/>
      </w:pPr>
      <w:r>
        <w:rPr>
          <w:rFonts w:ascii="Courier New" w:cs="Courier New" w:eastAsia="Courier New" w:hAnsi="Courier New"/>
          <w:color w:val="2C3E50"/>
          <w:sz w:val="18"/>
          <w:szCs w:val="18"/>
        </w:rPr>
        <w:t xml:space="preserve">  technicalAccuracy: z.number().min(1).max(10),</w:t>
      </w:r>
    </w:p>
    <w:p>
      <w:pPr>
        <w:spacing w:after="0" w:line="260"/>
      </w:pPr>
      <w:r>
        <w:rPr>
          <w:rFonts w:ascii="Courier New" w:cs="Courier New" w:eastAsia="Courier New" w:hAnsi="Courier New"/>
          <w:color w:val="2C3E50"/>
          <w:sz w:val="18"/>
          <w:szCs w:val="18"/>
        </w:rPr>
        <w:t xml:space="preserve">  completeness: z.number().min(1).max(10),</w:t>
      </w:r>
    </w:p>
    <w:p>
      <w:pPr>
        <w:spacing w:after="0" w:line="260"/>
      </w:pPr>
      <w:r>
        <w:rPr>
          <w:rFonts w:ascii="Courier New" w:cs="Courier New" w:eastAsia="Courier New" w:hAnsi="Courier New"/>
          <w:color w:val="2C3E50"/>
          <w:sz w:val="18"/>
          <w:szCs w:val="18"/>
        </w:rPr>
        <w:t xml:space="preserve">  clarity: z.number().min(1).max(10),</w:t>
      </w:r>
    </w:p>
    <w:p>
      <w:pPr>
        <w:spacing w:after="0" w:line="260"/>
      </w:pPr>
      <w:r>
        <w:rPr>
          <w:rFonts w:ascii="Courier New" w:cs="Courier New" w:eastAsia="Courier New" w:hAnsi="Courier New"/>
          <w:color w:val="2C3E50"/>
          <w:sz w:val="18"/>
          <w:szCs w:val="18"/>
        </w:rPr>
        <w:t xml:space="preserve">  strengths: z.array(z.string()).min(1).max(5),</w:t>
      </w:r>
    </w:p>
    <w:p>
      <w:pPr>
        <w:spacing w:after="0" w:line="260"/>
      </w:pPr>
      <w:r>
        <w:rPr>
          <w:rFonts w:ascii="Courier New" w:cs="Courier New" w:eastAsia="Courier New" w:hAnsi="Courier New"/>
          <w:color w:val="2C3E50"/>
          <w:sz w:val="18"/>
          <w:szCs w:val="18"/>
        </w:rPr>
        <w:t xml:space="preserve">  improvements: z.array(z.string()).min(1).max(5),</w:t>
      </w:r>
    </w:p>
    <w:p>
      <w:pPr>
        <w:spacing w:after="0" w:line="260"/>
      </w:pPr>
      <w:r>
        <w:rPr>
          <w:rFonts w:ascii="Courier New" w:cs="Courier New" w:eastAsia="Courier New" w:hAnsi="Courier New"/>
          <w:color w:val="2C3E50"/>
          <w:sz w:val="18"/>
          <w:szCs w:val="18"/>
        </w:rPr>
        <w:t xml:space="preserve">  sampleAnswer: z.string().min(20),</w:t>
      </w:r>
    </w:p>
    <w:p>
      <w:pPr>
        <w:spacing w:after="0" w:line="260"/>
      </w:pPr>
      <w:r>
        <w:rPr>
          <w:rFonts w:ascii="Courier New" w:cs="Courier New" w:eastAsia="Courier New" w:hAnsi="Courier New"/>
          <w:color w:val="2C3E50"/>
          <w:sz w:val="18"/>
          <w:szCs w:val="18"/>
        </w:rPr>
        <w:t xml:space="preserve">  followUpQuestion: z.string().optional(),</w:t>
      </w:r>
    </w:p>
    <w:p>
      <w:pPr>
        <w:spacing w:after="0" w:line="260"/>
      </w:pPr>
      <w:r>
        <w:rPr>
          <w:rFonts w:ascii="Courier New" w:cs="Courier New" w:eastAsia="Courier New" w:hAnsi="Courier New"/>
          <w:color w:val="2C3E50"/>
          <w:sz w:val="18"/>
          <w:szCs w:val="18"/>
        </w:rPr>
        <w:t xml:space="preserve">});</w:t>
      </w:r>
    </w:p>
    <w:p>
      <w:pPr>
        <w:spacing w:after="120"/>
      </w:pPr>
    </w:p>
    <w:p>
      <w:pPr>
        <w:pStyle w:val="Heading1"/>
      </w:pPr>
      <w:r>
        <w:t xml:space="preserve">8. Project Structure</w:t>
      </w:r>
    </w:p>
    <w:p>
      <w:pPr>
        <w:spacing w:after="0" w:line="260"/>
      </w:pPr>
      <w:r>
        <w:rPr>
          <w:rFonts w:ascii="Courier New" w:cs="Courier New" w:eastAsia="Courier New" w:hAnsi="Courier New"/>
          <w:color w:val="2C3E50"/>
          <w:sz w:val="18"/>
          <w:szCs w:val="18"/>
        </w:rPr>
        <w:t xml:space="preserve">devprep/</w:t>
      </w:r>
    </w:p>
    <w:p>
      <w:pPr>
        <w:spacing w:after="0" w:line="260"/>
      </w:pPr>
      <w:r>
        <w:rPr>
          <w:rFonts w:ascii="Courier New" w:cs="Courier New" w:eastAsia="Courier New" w:hAnsi="Courier New"/>
          <w:color w:val="2C3E50"/>
          <w:sz w:val="18"/>
          <w:szCs w:val="18"/>
        </w:rPr>
        <w:t xml:space="preserve">|-- packages/</w:t>
      </w:r>
    </w:p>
    <w:p>
      <w:pPr>
        <w:spacing w:after="0" w:line="260"/>
      </w:pPr>
      <w:r>
        <w:rPr>
          <w:rFonts w:ascii="Courier New" w:cs="Courier New" w:eastAsia="Courier New" w:hAnsi="Courier New"/>
          <w:color w:val="2C3E50"/>
          <w:sz w:val="18"/>
          <w:szCs w:val="18"/>
        </w:rPr>
        <w:t xml:space="preserve">|   |-- client/                   # React frontend</w:t>
      </w:r>
    </w:p>
    <w:p>
      <w:pPr>
        <w:spacing w:after="0" w:line="260"/>
      </w:pPr>
      <w:r>
        <w:rPr>
          <w:rFonts w:ascii="Courier New" w:cs="Courier New" w:eastAsia="Courier New" w:hAnsi="Courier New"/>
          <w:color w:val="2C3E50"/>
          <w:sz w:val="18"/>
          <w:szCs w:val="18"/>
        </w:rPr>
        <w:t xml:space="preserve">|   |   |-- src/</w:t>
      </w:r>
    </w:p>
    <w:p>
      <w:pPr>
        <w:spacing w:after="0" w:line="260"/>
      </w:pPr>
      <w:r>
        <w:rPr>
          <w:rFonts w:ascii="Courier New" w:cs="Courier New" w:eastAsia="Courier New" w:hAnsi="Courier New"/>
          <w:color w:val="2C3E50"/>
          <w:sz w:val="18"/>
          <w:szCs w:val="18"/>
        </w:rPr>
        <w:t xml:space="preserve">|   |   |   |-- components/       # UI components</w:t>
      </w:r>
    </w:p>
    <w:p>
      <w:pPr>
        <w:spacing w:after="0" w:line="260"/>
      </w:pPr>
      <w:r>
        <w:rPr>
          <w:rFonts w:ascii="Courier New" w:cs="Courier New" w:eastAsia="Courier New" w:hAnsi="Courier New"/>
          <w:color w:val="2C3E50"/>
          <w:sz w:val="18"/>
          <w:szCs w:val="18"/>
        </w:rPr>
        <w:t xml:space="preserve">|   |   |   |   |-- Interview/    # Chat UI, question display</w:t>
      </w:r>
    </w:p>
    <w:p>
      <w:pPr>
        <w:spacing w:after="0" w:line="260"/>
      </w:pPr>
      <w:r>
        <w:rPr>
          <w:rFonts w:ascii="Courier New" w:cs="Courier New" w:eastAsia="Courier New" w:hAnsi="Courier New"/>
          <w:color w:val="2C3E50"/>
          <w:sz w:val="18"/>
          <w:szCs w:val="18"/>
        </w:rPr>
        <w:t xml:space="preserve">|   |   |   |   |-- Feedback/     # Score cards, improvement tips</w:t>
      </w:r>
    </w:p>
    <w:p>
      <w:pPr>
        <w:spacing w:after="0" w:line="260"/>
      </w:pPr>
      <w:r>
        <w:rPr>
          <w:rFonts w:ascii="Courier New" w:cs="Courier New" w:eastAsia="Courier New" w:hAnsi="Courier New"/>
          <w:color w:val="2C3E50"/>
          <w:sz w:val="18"/>
          <w:szCs w:val="18"/>
        </w:rPr>
        <w:t xml:space="preserve">|   |   |   |   |-- Layout/       # Shell, navigation</w:t>
      </w:r>
    </w:p>
    <w:p>
      <w:pPr>
        <w:spacing w:after="0" w:line="260"/>
      </w:pPr>
      <w:r>
        <w:rPr>
          <w:rFonts w:ascii="Courier New" w:cs="Courier New" w:eastAsia="Courier New" w:hAnsi="Courier New"/>
          <w:color w:val="2C3E50"/>
          <w:sz w:val="18"/>
          <w:szCs w:val="18"/>
        </w:rPr>
        <w:t xml:space="preserve">|   |   |   |-- hooks/            # Custom React hooks</w:t>
      </w:r>
    </w:p>
    <w:p>
      <w:pPr>
        <w:spacing w:after="0" w:line="260"/>
      </w:pPr>
      <w:r>
        <w:rPr>
          <w:rFonts w:ascii="Courier New" w:cs="Courier New" w:eastAsia="Courier New" w:hAnsi="Courier New"/>
          <w:color w:val="2C3E50"/>
          <w:sz w:val="18"/>
          <w:szCs w:val="18"/>
        </w:rPr>
        <w:t xml:space="preserve">|   |   |   |-- services/         # API client layer</w:t>
      </w:r>
    </w:p>
    <w:p>
      <w:pPr>
        <w:spacing w:after="0" w:line="260"/>
      </w:pPr>
      <w:r>
        <w:rPr>
          <w:rFonts w:ascii="Courier New" w:cs="Courier New" w:eastAsia="Courier New" w:hAnsi="Courier New"/>
          <w:color w:val="2C3E50"/>
          <w:sz w:val="18"/>
          <w:szCs w:val="18"/>
        </w:rPr>
        <w:t xml:space="preserve">|   |   |   |-- types/            # Shared TypeScript types</w:t>
      </w:r>
    </w:p>
    <w:p>
      <w:pPr>
        <w:spacing w:after="0" w:line="260"/>
      </w:pPr>
      <w:r>
        <w:rPr>
          <w:rFonts w:ascii="Courier New" w:cs="Courier New" w:eastAsia="Courier New" w:hAnsi="Courier New"/>
          <w:color w:val="2C3E50"/>
          <w:sz w:val="18"/>
          <w:szCs w:val="18"/>
        </w:rPr>
        <w:t xml:space="preserve">|   |   |   |-- App.tsx</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server/                   # Express backend</w:t>
      </w:r>
    </w:p>
    <w:p>
      <w:pPr>
        <w:spacing w:after="0" w:line="260"/>
      </w:pPr>
      <w:r>
        <w:rPr>
          <w:rFonts w:ascii="Courier New" w:cs="Courier New" w:eastAsia="Courier New" w:hAnsi="Courier New"/>
          <w:color w:val="2C3E50"/>
          <w:sz w:val="18"/>
          <w:szCs w:val="18"/>
        </w:rPr>
        <w:t xml:space="preserve">|   |   |-- src/</w:t>
      </w:r>
    </w:p>
    <w:p>
      <w:pPr>
        <w:spacing w:after="0" w:line="260"/>
      </w:pPr>
      <w:r>
        <w:rPr>
          <w:rFonts w:ascii="Courier New" w:cs="Courier New" w:eastAsia="Courier New" w:hAnsi="Courier New"/>
          <w:color w:val="2C3E50"/>
          <w:sz w:val="18"/>
          <w:szCs w:val="18"/>
        </w:rPr>
        <w:t xml:space="preserve">|   |   |   |-- ai/</w:t>
      </w:r>
    </w:p>
    <w:p>
      <w:pPr>
        <w:spacing w:after="0" w:line="260"/>
      </w:pPr>
      <w:r>
        <w:rPr>
          <w:rFonts w:ascii="Courier New" w:cs="Courier New" w:eastAsia="Courier New" w:hAnsi="Courier New"/>
          <w:color w:val="2C3E50"/>
          <w:sz w:val="18"/>
          <w:szCs w:val="18"/>
        </w:rPr>
        <w:t xml:space="preserve">|   |   |   |   |-- providers/    # Ollama, OpenAI, Anthropic adapters</w:t>
      </w:r>
    </w:p>
    <w:p>
      <w:pPr>
        <w:spacing w:after="0" w:line="260"/>
      </w:pPr>
      <w:r>
        <w:rPr>
          <w:rFonts w:ascii="Courier New" w:cs="Courier New" w:eastAsia="Courier New" w:hAnsi="Courier New"/>
          <w:color w:val="2C3E50"/>
          <w:sz w:val="18"/>
          <w:szCs w:val="18"/>
        </w:rPr>
        <w:t xml:space="preserve">|   |   |   |   |-- prompts/      # Versioned prompt templates</w:t>
      </w:r>
    </w:p>
    <w:p>
      <w:pPr>
        <w:spacing w:after="0" w:line="260"/>
      </w:pPr>
      <w:r>
        <w:rPr>
          <w:rFonts w:ascii="Courier New" w:cs="Courier New" w:eastAsia="Courier New" w:hAnsi="Courier New"/>
          <w:color w:val="2C3E50"/>
          <w:sz w:val="18"/>
          <w:szCs w:val="18"/>
        </w:rPr>
        <w:t xml:space="preserve">|   |   |   |   |-- types.ts      # AIProvider interface</w:t>
      </w:r>
    </w:p>
    <w:p>
      <w:pPr>
        <w:spacing w:after="0" w:line="260"/>
      </w:pPr>
      <w:r>
        <w:rPr>
          <w:rFonts w:ascii="Courier New" w:cs="Courier New" w:eastAsia="Courier New" w:hAnsi="Courier New"/>
          <w:color w:val="2C3E50"/>
          <w:sz w:val="18"/>
          <w:szCs w:val="18"/>
        </w:rPr>
        <w:t xml:space="preserve">|   |   |   |   |-- factory.ts    # Provider factory</w:t>
      </w:r>
    </w:p>
    <w:p>
      <w:pPr>
        <w:spacing w:after="0" w:line="260"/>
      </w:pPr>
      <w:r>
        <w:rPr>
          <w:rFonts w:ascii="Courier New" w:cs="Courier New" w:eastAsia="Courier New" w:hAnsi="Courier New"/>
          <w:color w:val="2C3E50"/>
          <w:sz w:val="18"/>
          <w:szCs w:val="18"/>
        </w:rPr>
        <w:t xml:space="preserve">|   |   |   |-- db/</w:t>
      </w:r>
    </w:p>
    <w:p>
      <w:pPr>
        <w:spacing w:after="0" w:line="260"/>
      </w:pPr>
      <w:r>
        <w:rPr>
          <w:rFonts w:ascii="Courier New" w:cs="Courier New" w:eastAsia="Courier New" w:hAnsi="Courier New"/>
          <w:color w:val="2C3E50"/>
          <w:sz w:val="18"/>
          <w:szCs w:val="18"/>
        </w:rPr>
        <w:t xml:space="preserve">|   |   |   |   |-- schema.ts     # Drizzle schema definitions</w:t>
      </w:r>
    </w:p>
    <w:p>
      <w:pPr>
        <w:spacing w:after="0" w:line="260"/>
      </w:pPr>
      <w:r>
        <w:rPr>
          <w:rFonts w:ascii="Courier New" w:cs="Courier New" w:eastAsia="Courier New" w:hAnsi="Courier New"/>
          <w:color w:val="2C3E50"/>
          <w:sz w:val="18"/>
          <w:szCs w:val="18"/>
        </w:rPr>
        <w:t xml:space="preserve">|   |   |   |   |-- migrations/   # SQL migration files</w:t>
      </w:r>
    </w:p>
    <w:p>
      <w:pPr>
        <w:spacing w:after="0" w:line="260"/>
      </w:pPr>
      <w:r>
        <w:rPr>
          <w:rFonts w:ascii="Courier New" w:cs="Courier New" w:eastAsia="Courier New" w:hAnsi="Courier New"/>
          <w:color w:val="2C3E50"/>
          <w:sz w:val="18"/>
          <w:szCs w:val="18"/>
        </w:rPr>
        <w:t xml:space="preserve">|   |   |   |   |-- seed/         # Question bank seed data</w:t>
      </w:r>
    </w:p>
    <w:p>
      <w:pPr>
        <w:spacing w:after="0" w:line="260"/>
      </w:pPr>
      <w:r>
        <w:rPr>
          <w:rFonts w:ascii="Courier New" w:cs="Courier New" w:eastAsia="Courier New" w:hAnsi="Courier New"/>
          <w:color w:val="2C3E50"/>
          <w:sz w:val="18"/>
          <w:szCs w:val="18"/>
        </w:rPr>
        <w:t xml:space="preserve">|   |   |   |-- routes/           # Express route handlers</w:t>
      </w:r>
    </w:p>
    <w:p>
      <w:pPr>
        <w:spacing w:after="0" w:line="260"/>
      </w:pPr>
      <w:r>
        <w:rPr>
          <w:rFonts w:ascii="Courier New" w:cs="Courier New" w:eastAsia="Courier New" w:hAnsi="Courier New"/>
          <w:color w:val="2C3E50"/>
          <w:sz w:val="18"/>
          <w:szCs w:val="18"/>
        </w:rPr>
        <w:t xml:space="preserve">|   |   |   |-- services/         # Business logic layer</w:t>
      </w:r>
    </w:p>
    <w:p>
      <w:pPr>
        <w:spacing w:after="0" w:line="260"/>
      </w:pPr>
      <w:r>
        <w:rPr>
          <w:rFonts w:ascii="Courier New" w:cs="Courier New" w:eastAsia="Courier New" w:hAnsi="Courier New"/>
          <w:color w:val="2C3E50"/>
          <w:sz w:val="18"/>
          <w:szCs w:val="18"/>
        </w:rPr>
        <w:t xml:space="preserve">|   |   |   |-- middleware/       # Auth, validation, error handling</w:t>
      </w:r>
    </w:p>
    <w:p>
      <w:pPr>
        <w:spacing w:after="0" w:line="260"/>
      </w:pPr>
      <w:r>
        <w:rPr>
          <w:rFonts w:ascii="Courier New" w:cs="Courier New" w:eastAsia="Courier New" w:hAnsi="Courier New"/>
          <w:color w:val="2C3E50"/>
          <w:sz w:val="18"/>
          <w:szCs w:val="18"/>
        </w:rPr>
        <w:t xml:space="preserve">|   |   |   |-- config.ts         # Environment config with Zod</w:t>
      </w:r>
    </w:p>
    <w:p>
      <w:pPr>
        <w:spacing w:after="0" w:line="260"/>
      </w:pPr>
      <w:r>
        <w:rPr>
          <w:rFonts w:ascii="Courier New" w:cs="Courier New" w:eastAsia="Courier New" w:hAnsi="Courier New"/>
          <w:color w:val="2C3E50"/>
          <w:sz w:val="18"/>
          <w:szCs w:val="18"/>
        </w:rPr>
        <w:t xml:space="preserve">|   |   |   |-- app.ts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 shared/                   # Shared types between client/server</w:t>
      </w:r>
    </w:p>
    <w:p>
      <w:pPr>
        <w:spacing w:after="0" w:line="260"/>
      </w:pPr>
      <w:r>
        <w:rPr>
          <w:rFonts w:ascii="Courier New" w:cs="Courier New" w:eastAsia="Courier New" w:hAnsi="Courier New"/>
          <w:color w:val="2C3E50"/>
          <w:sz w:val="18"/>
          <w:szCs w:val="18"/>
        </w:rPr>
        <w:t xml:space="preserve">|       |-- types/</w:t>
      </w:r>
    </w:p>
    <w:p>
      <w:pPr>
        <w:spacing w:after="0" w:line="260"/>
      </w:pPr>
      <w:r>
        <w:rPr>
          <w:rFonts w:ascii="Courier New" w:cs="Courier New" w:eastAsia="Courier New" w:hAnsi="Courier New"/>
          <w:color w:val="2C3E50"/>
          <w:sz w:val="18"/>
          <w:szCs w:val="18"/>
        </w:rPr>
        <w:t xml:space="preserve">|       |-- constants/</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docker-compose.yml            # Ollama + app services</w:t>
      </w:r>
    </w:p>
    <w:p>
      <w:pPr>
        <w:spacing w:after="0" w:line="260"/>
      </w:pPr>
      <w:r>
        <w:rPr>
          <w:rFonts w:ascii="Courier New" w:cs="Courier New" w:eastAsia="Courier New" w:hAnsi="Courier New"/>
          <w:color w:val="2C3E50"/>
          <w:sz w:val="18"/>
          <w:szCs w:val="18"/>
        </w:rPr>
        <w:t xml:space="preserve">|-- package.json                  # Workspace root</w:t>
      </w:r>
    </w:p>
    <w:p>
      <w:pPr>
        <w:spacing w:after="0" w:line="260"/>
      </w:pPr>
      <w:r>
        <w:rPr>
          <w:rFonts w:ascii="Courier New" w:cs="Courier New" w:eastAsia="Courier New" w:hAnsi="Courier New"/>
          <w:color w:val="2C3E50"/>
          <w:sz w:val="18"/>
          <w:szCs w:val="18"/>
        </w:rPr>
        <w:t xml:space="preserve">|-- turbo.json                    # Turborepo config</w:t>
      </w:r>
    </w:p>
    <w:p>
      <w:pPr>
        <w:spacing w:after="0" w:line="260"/>
      </w:pPr>
      <w:r>
        <w:rPr>
          <w:rFonts w:ascii="Courier New" w:cs="Courier New" w:eastAsia="Courier New" w:hAnsi="Courier New"/>
          <w:color w:val="2C3E50"/>
          <w:sz w:val="18"/>
          <w:szCs w:val="18"/>
        </w:rPr>
        <w:t xml:space="preserve">|-- .env.example</w:t>
      </w:r>
    </w:p>
    <w:p>
      <w:pPr>
        <w:spacing w:after="120"/>
      </w:pPr>
    </w:p>
    <w:p>
      <w:pPr>
        <w:pStyle w:val="Heading1"/>
      </w:pPr>
      <w:r>
        <w:t xml:space="preserve">9. Question Bank Strategy</w:t>
      </w:r>
    </w:p>
    <w:p>
      <w:pPr>
        <w:spacing w:after="160" w:line="300"/>
      </w:pPr>
      <w:r>
        <w:rPr>
          <w:rFonts w:ascii="Arial" w:cs="Arial" w:eastAsia="Arial" w:hAnsi="Arial"/>
          <w:color w:val="0A0A0A"/>
          <w:sz w:val="22"/>
          <w:szCs w:val="22"/>
        </w:rPr>
        <w:t xml:space="preserve">Questions are curated content, not AI-generated. This ensures consistency, quality, and the ability to attach rubrics that guide AI evaluation. The initial bank should target 200+ questions across core categories.</w:t>
      </w:r>
    </w:p>
    <w:p>
      <w:pPr>
        <w:pStyle w:val="Heading2"/>
      </w:pPr>
      <w:r>
        <w:t xml:space="preserve">9.1 Initial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20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Count</w:t>
            </w:r>
          </w:p>
        </w:tc>
        <w:tc>
          <w:tcPr>
            <w:tcW w:type="dxa" w:w="576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Topics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JavaScript Core</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40+</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Closures, prototypes, event loop, promises, async/await, hoisting, scope</w:t>
            </w:r>
          </w:p>
        </w:tc>
      </w:tr>
      <w:tr>
        <w:tc>
          <w:tcPr>
            <w:tcW w:type="dxa" w:w="24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TypeScript</w:t>
            </w:r>
          </w:p>
        </w:tc>
        <w:tc>
          <w:tcPr>
            <w:tcW w:type="dxa" w:w="1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25+</w:t>
            </w:r>
          </w:p>
        </w:tc>
        <w:tc>
          <w:tcPr>
            <w:tcW w:type="dxa" w:w="57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Generics, type guards, utility types, discriminated unions, declaration files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React</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40+</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Hooks, lifecycle, state management, rendering, performance, patterns</w:t>
            </w:r>
          </w:p>
        </w:tc>
      </w:tr>
      <w:tr>
        <w:tc>
          <w:tcPr>
            <w:tcW w:type="dxa" w:w="24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Node.js</w:t>
            </w:r>
          </w:p>
        </w:tc>
        <w:tc>
          <w:tcPr>
            <w:tcW w:type="dxa" w:w="1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30+</w:t>
            </w:r>
          </w:p>
        </w:tc>
        <w:tc>
          <w:tcPr>
            <w:tcW w:type="dxa" w:w="57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Streams, event emitter, clustering, middleware, error handling</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System Design</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25+</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Caching, load balancing, database design, API design, scalability</w:t>
            </w:r>
          </w:p>
        </w:tc>
      </w:tr>
      <w:tr>
        <w:tc>
          <w:tcPr>
            <w:tcW w:type="dxa" w:w="24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Data Structures</w:t>
            </w:r>
          </w:p>
        </w:tc>
        <w:tc>
          <w:tcPr>
            <w:tcW w:type="dxa" w:w="1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25+</w:t>
            </w:r>
          </w:p>
        </w:tc>
        <w:tc>
          <w:tcPr>
            <w:tcW w:type="dxa" w:w="57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Arrays, trees, graphs, hash maps, linked lists, stacks, queues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Behavioral</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20+</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Conflict resolution, leadership, failure handling, project management</w:t>
            </w:r>
          </w:p>
        </w:tc>
      </w:tr>
    </w:tbl>
    <w:p>
      <w:pPr>
        <w:spacing w:after="120"/>
      </w:pPr>
    </w:p>
    <w:p>
      <w:pPr>
        <w:pStyle w:val="Heading2"/>
      </w:pPr>
      <w:r>
        <w:t xml:space="preserve">9.2 Question Seed Format</w:t>
      </w:r>
    </w:p>
    <w:p>
      <w:pPr>
        <w:spacing w:after="0" w:line="260"/>
      </w:pPr>
      <w:r>
        <w:rPr>
          <w:rFonts w:ascii="Courier New" w:cs="Courier New" w:eastAsia="Courier New" w:hAnsi="Courier New"/>
          <w:color w:val="2C3E50"/>
          <w:sz w:val="18"/>
          <w:szCs w:val="18"/>
        </w:rPr>
        <w:t xml:space="preserve">// db/seed/javascript-core.json</w:t>
      </w:r>
    </w:p>
    <w:p>
      <w:pPr>
        <w:spacing w:after="0" w:line="260"/>
      </w:pPr>
      <w:r>
        <w:rPr>
          <w:rFonts w:ascii="Courier New" w:cs="Courier New" w:eastAsia="Courier New" w:hAnsi="Courier New"/>
          <w:color w:val="2C3E50"/>
          <w:sz w:val="18"/>
          <w:szCs w:val="18"/>
        </w:rPr>
        <w:t xml:space="preserve">[</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    "text": "Explain what closures are in JavaScript...",</w:t>
      </w:r>
    </w:p>
    <w:p>
      <w:pPr>
        <w:spacing w:after="0" w:line="260"/>
      </w:pPr>
      <w:r>
        <w:rPr>
          <w:rFonts w:ascii="Courier New" w:cs="Courier New" w:eastAsia="Courier New" w:hAnsi="Courier New"/>
          <w:color w:val="2C3E50"/>
          <w:sz w:val="18"/>
          <w:szCs w:val="18"/>
        </w:rPr>
        <w:t xml:space="preserve">    "category": "javascript",</w:t>
      </w:r>
    </w:p>
    <w:p>
      <w:pPr>
        <w:spacing w:after="0" w:line="260"/>
      </w:pPr>
      <w:r>
        <w:rPr>
          <w:rFonts w:ascii="Courier New" w:cs="Courier New" w:eastAsia="Courier New" w:hAnsi="Courier New"/>
          <w:color w:val="2C3E50"/>
          <w:sz w:val="18"/>
          <w:szCs w:val="18"/>
        </w:rPr>
        <w:t xml:space="preserve">    "difficulty": "mid",</w:t>
      </w:r>
    </w:p>
    <w:p>
      <w:pPr>
        <w:spacing w:after="0" w:line="260"/>
      </w:pPr>
      <w:r>
        <w:rPr>
          <w:rFonts w:ascii="Courier New" w:cs="Courier New" w:eastAsia="Courier New" w:hAnsi="Courier New"/>
          <w:color w:val="2C3E50"/>
          <w:sz w:val="18"/>
          <w:szCs w:val="18"/>
        </w:rPr>
        <w:t xml:space="preserve">    "tags": ["closures", "scope", "functions"],</w:t>
      </w:r>
    </w:p>
    <w:p>
      <w:pPr>
        <w:spacing w:after="0" w:line="260"/>
      </w:pPr>
      <w:r>
        <w:rPr>
          <w:rFonts w:ascii="Courier New" w:cs="Courier New" w:eastAsia="Courier New" w:hAnsi="Courier New"/>
          <w:color w:val="2C3E50"/>
          <w:sz w:val="18"/>
          <w:szCs w:val="18"/>
        </w:rPr>
        <w:t xml:space="preserve">    "rubric": "Should mention: function + lexical environment,</w:t>
      </w:r>
    </w:p>
    <w:p>
      <w:pPr>
        <w:spacing w:after="0" w:line="260"/>
      </w:pPr>
      <w:r>
        <w:rPr>
          <w:rFonts w:ascii="Courier New" w:cs="Courier New" w:eastAsia="Courier New" w:hAnsi="Courier New"/>
          <w:color w:val="2C3E50"/>
          <w:sz w:val="18"/>
          <w:szCs w:val="18"/>
        </w:rPr>
        <w:t xml:space="preserve">      variable persistence after outer function returns,</w:t>
      </w:r>
    </w:p>
    <w:p>
      <w:pPr>
        <w:spacing w:after="0" w:line="260"/>
      </w:pPr>
      <w:r>
        <w:rPr>
          <w:rFonts w:ascii="Courier New" w:cs="Courier New" w:eastAsia="Courier New" w:hAnsi="Courier New"/>
          <w:color w:val="2C3E50"/>
          <w:sz w:val="18"/>
          <w:szCs w:val="18"/>
        </w:rPr>
        <w:t xml:space="preserve">      common use cases (data privacy, callbacks, partial</w:t>
      </w:r>
    </w:p>
    <w:p>
      <w:pPr>
        <w:spacing w:after="0" w:line="260"/>
      </w:pPr>
      <w:r>
        <w:rPr>
          <w:rFonts w:ascii="Courier New" w:cs="Courier New" w:eastAsia="Courier New" w:hAnsi="Courier New"/>
          <w:color w:val="2C3E50"/>
          <w:sz w:val="18"/>
          <w:szCs w:val="18"/>
        </w:rPr>
        <w:t xml:space="preserve">      application). Bonus: memory implications."</w:t>
      </w:r>
    </w:p>
    <w:p>
      <w:pPr>
        <w:spacing w:after="0" w:line="260"/>
      </w:pPr>
      <w:r>
        <w:rPr>
          <w:rFonts w:ascii="Courier New" w:cs="Courier New" w:eastAsia="Courier New" w:hAnsi="Courier New"/>
          <w:color w:val="2C3E50"/>
          <w:sz w:val="18"/>
          <w:szCs w:val="18"/>
        </w:rPr>
        <w:t xml:space="preserve">  }</w:t>
      </w:r>
    </w:p>
    <w:p>
      <w:pPr>
        <w:spacing w:after="0" w:line="260"/>
      </w:pPr>
      <w:r>
        <w:rPr>
          <w:rFonts w:ascii="Courier New" w:cs="Courier New" w:eastAsia="Courier New" w:hAnsi="Courier New"/>
          <w:color w:val="2C3E50"/>
          <w:sz w:val="18"/>
          <w:szCs w:val="18"/>
        </w:rPr>
        <w:t xml:space="preserve">]</w:t>
      </w:r>
    </w:p>
    <w:p>
      <w:pPr>
        <w:spacing w:after="120"/>
      </w:pPr>
    </w:p>
    <w:p>
      <w:pPr>
        <w:pStyle w:val="Heading1"/>
      </w:pPr>
      <w:r>
        <w:t xml:space="preserve">10. Deployment &amp; Infrastructure</w:t>
      </w:r>
    </w:p>
    <w:p>
      <w:pPr>
        <w:pStyle w:val="Heading2"/>
      </w:pPr>
      <w:r>
        <w:t xml:space="preserve">10.1 MVP Deployment (Local/Single Server)</w:t>
      </w:r>
    </w:p>
    <w:p>
      <w:pPr>
        <w:spacing w:after="160" w:line="300"/>
      </w:pPr>
      <w:r>
        <w:rPr>
          <w:rFonts w:ascii="Arial" w:cs="Arial" w:eastAsia="Arial" w:hAnsi="Arial"/>
          <w:color w:val="0A0A0A"/>
          <w:sz w:val="22"/>
          <w:szCs w:val="22"/>
        </w:rPr>
        <w:t xml:space="preserve">For MVP, the entire stack runs on a single machine with Docker Compose orchestrating three services: the frontend (served via Nginx or Vite preview), the backend API (Node.js), and Ollama (for local AI inference). SQLite lives as a file on the host filesystem mounted into the backend container.</w:t>
      </w:r>
    </w:p>
    <w:p>
      <w:pPr>
        <w:spacing w:after="0" w:line="260"/>
      </w:pPr>
      <w:r>
        <w:rPr>
          <w:rFonts w:ascii="Courier New" w:cs="Courier New" w:eastAsia="Courier New" w:hAnsi="Courier New"/>
          <w:color w:val="2C3E50"/>
          <w:sz w:val="18"/>
          <w:szCs w:val="18"/>
        </w:rPr>
        <w:t xml:space="preserve"># docker-compose.yml</w:t>
      </w:r>
    </w:p>
    <w:p>
      <w:pPr>
        <w:spacing w:after="0" w:line="260"/>
      </w:pPr>
      <w:r>
        <w:rPr>
          <w:rFonts w:ascii="Courier New" w:cs="Courier New" w:eastAsia="Courier New" w:hAnsi="Courier New"/>
          <w:color w:val="2C3E50"/>
          <w:sz w:val="18"/>
          <w:szCs w:val="18"/>
        </w:rPr>
        <w:t xml:space="preserve">services:</w:t>
      </w:r>
    </w:p>
    <w:p>
      <w:pPr>
        <w:spacing w:after="0" w:line="260"/>
      </w:pPr>
      <w:r>
        <w:rPr>
          <w:rFonts w:ascii="Courier New" w:cs="Courier New" w:eastAsia="Courier New" w:hAnsi="Courier New"/>
          <w:color w:val="2C3E50"/>
          <w:sz w:val="18"/>
          <w:szCs w:val="18"/>
        </w:rPr>
        <w:t xml:space="preserve">  ollama:</w:t>
      </w:r>
    </w:p>
    <w:p>
      <w:pPr>
        <w:spacing w:after="0" w:line="260"/>
      </w:pPr>
      <w:r>
        <w:rPr>
          <w:rFonts w:ascii="Courier New" w:cs="Courier New" w:eastAsia="Courier New" w:hAnsi="Courier New"/>
          <w:color w:val="2C3E50"/>
          <w:sz w:val="18"/>
          <w:szCs w:val="18"/>
        </w:rPr>
        <w:t xml:space="preserve">    image: ollama/ollama</w:t>
      </w:r>
    </w:p>
    <w:p>
      <w:pPr>
        <w:spacing w:after="0" w:line="260"/>
      </w:pPr>
      <w:r>
        <w:rPr>
          <w:rFonts w:ascii="Courier New" w:cs="Courier New" w:eastAsia="Courier New" w:hAnsi="Courier New"/>
          <w:color w:val="2C3E50"/>
          <w:sz w:val="18"/>
          <w:szCs w:val="18"/>
        </w:rPr>
        <w:t xml:space="preserve">    ports: ['11434:11434']</w:t>
      </w:r>
    </w:p>
    <w:p>
      <w:pPr>
        <w:spacing w:after="0" w:line="260"/>
      </w:pPr>
      <w:r>
        <w:rPr>
          <w:rFonts w:ascii="Courier New" w:cs="Courier New" w:eastAsia="Courier New" w:hAnsi="Courier New"/>
          <w:color w:val="2C3E50"/>
          <w:sz w:val="18"/>
          <w:szCs w:val="18"/>
        </w:rPr>
        <w:t xml:space="preserve">    volumes: ['ollama_data:/root/.ollama']</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  api:</w:t>
      </w:r>
    </w:p>
    <w:p>
      <w:pPr>
        <w:spacing w:after="0" w:line="260"/>
      </w:pPr>
      <w:r>
        <w:rPr>
          <w:rFonts w:ascii="Courier New" w:cs="Courier New" w:eastAsia="Courier New" w:hAnsi="Courier New"/>
          <w:color w:val="2C3E50"/>
          <w:sz w:val="18"/>
          <w:szCs w:val="18"/>
        </w:rPr>
        <w:t xml:space="preserve">    build: ./packages/server</w:t>
      </w:r>
    </w:p>
    <w:p>
      <w:pPr>
        <w:spacing w:after="0" w:line="260"/>
      </w:pPr>
      <w:r>
        <w:rPr>
          <w:rFonts w:ascii="Courier New" w:cs="Courier New" w:eastAsia="Courier New" w:hAnsi="Courier New"/>
          <w:color w:val="2C3E50"/>
          <w:sz w:val="18"/>
          <w:szCs w:val="18"/>
        </w:rPr>
        <w:t xml:space="preserve">    ports: ['3001:3001']</w:t>
      </w:r>
    </w:p>
    <w:p>
      <w:pPr>
        <w:spacing w:after="0" w:line="260"/>
      </w:pPr>
      <w:r>
        <w:rPr>
          <w:rFonts w:ascii="Courier New" w:cs="Courier New" w:eastAsia="Courier New" w:hAnsi="Courier New"/>
          <w:color w:val="2C3E50"/>
          <w:sz w:val="18"/>
          <w:szCs w:val="18"/>
        </w:rPr>
        <w:t xml:space="preserve">    environment:</w:t>
      </w:r>
    </w:p>
    <w:p>
      <w:pPr>
        <w:spacing w:after="0" w:line="260"/>
      </w:pPr>
      <w:r>
        <w:rPr>
          <w:rFonts w:ascii="Courier New" w:cs="Courier New" w:eastAsia="Courier New" w:hAnsi="Courier New"/>
          <w:color w:val="2C3E50"/>
          <w:sz w:val="18"/>
          <w:szCs w:val="18"/>
        </w:rPr>
        <w:t xml:space="preserve">      - AI_PROVIDER=ollama</w:t>
      </w:r>
    </w:p>
    <w:p>
      <w:pPr>
        <w:spacing w:after="0" w:line="260"/>
      </w:pPr>
      <w:r>
        <w:rPr>
          <w:rFonts w:ascii="Courier New" w:cs="Courier New" w:eastAsia="Courier New" w:hAnsi="Courier New"/>
          <w:color w:val="2C3E50"/>
          <w:sz w:val="18"/>
          <w:szCs w:val="18"/>
        </w:rPr>
        <w:t xml:space="preserve">      - OLLAMA_BASE_URL=http://ollama:11434</w:t>
      </w:r>
    </w:p>
    <w:p>
      <w:pPr>
        <w:spacing w:after="0" w:line="260"/>
      </w:pPr>
      <w:r>
        <w:rPr>
          <w:rFonts w:ascii="Courier New" w:cs="Courier New" w:eastAsia="Courier New" w:hAnsi="Courier New"/>
          <w:color w:val="2C3E50"/>
          <w:sz w:val="18"/>
          <w:szCs w:val="18"/>
        </w:rPr>
        <w:t xml:space="preserve">    volumes: ['./data:/app/data']  # SQLite file</w:t>
      </w:r>
    </w:p>
    <w:p>
      <w:pPr>
        <w:spacing w:after="0" w:line="260"/>
      </w:pPr>
      <w:r>
        <w:rPr>
          <w:rFonts w:ascii="Courier New" w:cs="Courier New" w:eastAsia="Courier New" w:hAnsi="Courier New"/>
          <w:color w:val="2C3E50"/>
          <w:sz w:val="18"/>
          <w:szCs w:val="18"/>
        </w:rPr>
        <w:t xml:space="preserve">    depends_on: [ollama]</w:t>
      </w:r>
    </w:p>
    <w:p>
      <w:pPr>
        <w:spacing w:after="0" w:line="260"/>
      </w:pPr>
      <w:r>
        <w:rPr>
          <w:rFonts w:ascii="Courier New" w:cs="Courier New" w:eastAsia="Courier New" w:hAnsi="Courier New"/>
          <w:color w:val="2C3E50"/>
          <w:sz w:val="18"/>
          <w:szCs w:val="18"/>
        </w:rPr>
        <w:t xml:space="preserve"/>
      </w:r>
    </w:p>
    <w:p>
      <w:pPr>
        <w:spacing w:after="0" w:line="260"/>
      </w:pPr>
      <w:r>
        <w:rPr>
          <w:rFonts w:ascii="Courier New" w:cs="Courier New" w:eastAsia="Courier New" w:hAnsi="Courier New"/>
          <w:color w:val="2C3E50"/>
          <w:sz w:val="18"/>
          <w:szCs w:val="18"/>
        </w:rPr>
        <w:t xml:space="preserve">  client:</w:t>
      </w:r>
    </w:p>
    <w:p>
      <w:pPr>
        <w:spacing w:after="0" w:line="260"/>
      </w:pPr>
      <w:r>
        <w:rPr>
          <w:rFonts w:ascii="Courier New" w:cs="Courier New" w:eastAsia="Courier New" w:hAnsi="Courier New"/>
          <w:color w:val="2C3E50"/>
          <w:sz w:val="18"/>
          <w:szCs w:val="18"/>
        </w:rPr>
        <w:t xml:space="preserve">    build: ./packages/client</w:t>
      </w:r>
    </w:p>
    <w:p>
      <w:pPr>
        <w:spacing w:after="0" w:line="260"/>
      </w:pPr>
      <w:r>
        <w:rPr>
          <w:rFonts w:ascii="Courier New" w:cs="Courier New" w:eastAsia="Courier New" w:hAnsi="Courier New"/>
          <w:color w:val="2C3E50"/>
          <w:sz w:val="18"/>
          <w:szCs w:val="18"/>
        </w:rPr>
        <w:t xml:space="preserve">    ports: ['3000:80']</w:t>
      </w:r>
    </w:p>
    <w:p>
      <w:pPr>
        <w:spacing w:after="0" w:line="260"/>
      </w:pPr>
      <w:r>
        <w:rPr>
          <w:rFonts w:ascii="Courier New" w:cs="Courier New" w:eastAsia="Courier New" w:hAnsi="Courier New"/>
          <w:color w:val="2C3E50"/>
          <w:sz w:val="18"/>
          <w:szCs w:val="18"/>
        </w:rPr>
        <w:t xml:space="preserve">    depends_on: [api]</w:t>
      </w:r>
    </w:p>
    <w:p>
      <w:pPr>
        <w:spacing w:after="120"/>
      </w:pPr>
    </w:p>
    <w:p>
      <w:pPr>
        <w:pStyle w:val="Heading2"/>
      </w:pPr>
      <w:r>
        <w:t xml:space="preserve">10.2 Production Deployment (Future)</w:t>
      </w:r>
    </w:p>
    <w:p>
      <w:pPr>
        <w:spacing w:after="160" w:line="300"/>
      </w:pPr>
      <w:r>
        <w:rPr>
          <w:rFonts w:ascii="Arial" w:cs="Arial" w:eastAsia="Arial" w:hAnsi="Arial"/>
          <w:color w:val="0A0A0A"/>
          <w:sz w:val="22"/>
          <w:szCs w:val="22"/>
        </w:rPr>
        <w:t xml:space="preserve">When moving to production, the stack naturally decomposes: the React frontend deploys to Vercel or Cloudflare Pages (static hosting), the backend API deploys to a cloud VM, container service, or serverless platform, the database upgrades from SQLite to managed PostgreSQL, and the AI provider switches from local Ollama to a cloud API (OpenAI, Anthropic, or a hosted Ollama instance with GPU).</w:t>
      </w:r>
    </w:p>
    <w:p>
      <w:pPr>
        <w:spacing w:after="120"/>
      </w:pPr>
    </w:p>
    <w:p>
      <w:pPr>
        <w:pStyle w:val="Heading1"/>
      </w:pPr>
      <w:r>
        <w:t xml:space="preserve">11. Development Roadmap</w:t>
      </w:r>
    </w:p>
    <w:p>
      <w:pPr>
        <w:pStyle w:val="Heading2"/>
      </w:pPr>
      <w:r>
        <w:t xml:space="preserve">Phase 1: MVP (Weeks 1-4)</w:t>
      </w:r>
    </w:p>
    <w:p>
      <w:pPr>
        <w:pStyle w:val="ListParagraph"/>
        <w:numPr>
          <w:ilvl w:val="0"/>
          <w:numId w:val="3"/>
        </w:numPr>
        <w:spacing w:after="80" w:line="300"/>
      </w:pPr>
      <w:r>
        <w:rPr>
          <w:rFonts w:ascii="Arial" w:cs="Arial" w:eastAsia="Arial" w:hAnsi="Arial"/>
          <w:color w:val="0A0A0A"/>
          <w:sz w:val="22"/>
          <w:szCs w:val="22"/>
        </w:rPr>
        <w:t xml:space="preserve">Project scaffolding with Turborepo monorepo, TypeScript, and Docker Compose</w:t>
      </w:r>
    </w:p>
    <w:p>
      <w:pPr>
        <w:pStyle w:val="ListParagraph"/>
        <w:numPr>
          <w:ilvl w:val="0"/>
          <w:numId w:val="3"/>
        </w:numPr>
        <w:spacing w:after="80" w:line="300"/>
      </w:pPr>
      <w:r>
        <w:rPr>
          <w:rFonts w:ascii="Arial" w:cs="Arial" w:eastAsia="Arial" w:hAnsi="Arial"/>
          <w:color w:val="0A0A0A"/>
          <w:sz w:val="22"/>
          <w:szCs w:val="22"/>
        </w:rPr>
        <w:t xml:space="preserve">Database schema, migrations, and initial question bank seed (100+ questions)</w:t>
      </w:r>
    </w:p>
    <w:p>
      <w:pPr>
        <w:pStyle w:val="ListParagraph"/>
        <w:numPr>
          <w:ilvl w:val="0"/>
          <w:numId w:val="3"/>
        </w:numPr>
        <w:spacing w:after="80" w:line="300"/>
      </w:pPr>
      <w:r>
        <w:rPr>
          <w:rFonts w:ascii="Arial" w:cs="Arial" w:eastAsia="Arial" w:hAnsi="Arial"/>
          <w:color w:val="0A0A0A"/>
          <w:sz w:val="22"/>
          <w:szCs w:val="22"/>
        </w:rPr>
        <w:t xml:space="preserve">AI provider abstraction layer with Ollama adapter</w:t>
      </w:r>
    </w:p>
    <w:p>
      <w:pPr>
        <w:pStyle w:val="ListParagraph"/>
        <w:numPr>
          <w:ilvl w:val="0"/>
          <w:numId w:val="3"/>
        </w:numPr>
        <w:spacing w:after="80" w:line="300"/>
      </w:pPr>
      <w:r>
        <w:rPr>
          <w:rFonts w:ascii="Arial" w:cs="Arial" w:eastAsia="Arial" w:hAnsi="Arial"/>
          <w:color w:val="0A0A0A"/>
          <w:sz w:val="22"/>
          <w:szCs w:val="22"/>
        </w:rPr>
        <w:t xml:space="preserve">REST API endpoints for sessions, questions, and answer evaluation</w:t>
      </w:r>
    </w:p>
    <w:p>
      <w:pPr>
        <w:pStyle w:val="ListParagraph"/>
        <w:numPr>
          <w:ilvl w:val="0"/>
          <w:numId w:val="3"/>
        </w:numPr>
        <w:spacing w:after="80" w:line="300"/>
      </w:pPr>
      <w:r>
        <w:rPr>
          <w:rFonts w:ascii="Arial" w:cs="Arial" w:eastAsia="Arial" w:hAnsi="Arial"/>
          <w:color w:val="0A0A0A"/>
          <w:sz w:val="22"/>
          <w:szCs w:val="22"/>
        </w:rPr>
        <w:t xml:space="preserve">Simple React chat UI for interview flow with feedback display</w:t>
      </w:r>
    </w:p>
    <w:p>
      <w:pPr>
        <w:pStyle w:val="ListParagraph"/>
        <w:numPr>
          <w:ilvl w:val="0"/>
          <w:numId w:val="3"/>
        </w:numPr>
        <w:spacing w:after="80" w:line="300"/>
      </w:pPr>
      <w:r>
        <w:rPr>
          <w:rFonts w:ascii="Arial" w:cs="Arial" w:eastAsia="Arial" w:hAnsi="Arial"/>
          <w:color w:val="0A0A0A"/>
          <w:sz w:val="22"/>
          <w:szCs w:val="22"/>
        </w:rPr>
        <w:t xml:space="preserve">Evaluation prompt engineering and Zod response validation</w:t>
      </w:r>
    </w:p>
    <w:p>
      <w:pPr>
        <w:spacing w:after="120"/>
      </w:pPr>
    </w:p>
    <w:p>
      <w:pPr>
        <w:pStyle w:val="Heading2"/>
      </w:pPr>
      <w:r>
        <w:t xml:space="preserve">Phase 2: Users &amp; Analytics (Weeks 5-8)</w:t>
      </w:r>
    </w:p>
    <w:p>
      <w:pPr>
        <w:pStyle w:val="ListParagraph"/>
        <w:numPr>
          <w:ilvl w:val="0"/>
          <w:numId w:val="3"/>
        </w:numPr>
        <w:spacing w:after="80" w:line="300"/>
      </w:pPr>
      <w:r>
        <w:rPr>
          <w:rFonts w:ascii="Arial" w:cs="Arial" w:eastAsia="Arial" w:hAnsi="Arial"/>
          <w:color w:val="0A0A0A"/>
          <w:sz w:val="22"/>
          <w:szCs w:val="22"/>
        </w:rPr>
        <w:t xml:space="preserve">User authentication (email/password or OAuth)</w:t>
      </w:r>
    </w:p>
    <w:p>
      <w:pPr>
        <w:pStyle w:val="ListParagraph"/>
        <w:numPr>
          <w:ilvl w:val="0"/>
          <w:numId w:val="3"/>
        </w:numPr>
        <w:spacing w:after="80" w:line="300"/>
      </w:pPr>
      <w:r>
        <w:rPr>
          <w:rFonts w:ascii="Arial" w:cs="Arial" w:eastAsia="Arial" w:hAnsi="Arial"/>
          <w:color w:val="0A0A0A"/>
          <w:sz w:val="22"/>
          <w:szCs w:val="22"/>
        </w:rPr>
        <w:t xml:space="preserve">Progress dashboard showing scores over time, strengths, and weak areas</w:t>
      </w:r>
    </w:p>
    <w:p>
      <w:pPr>
        <w:pStyle w:val="ListParagraph"/>
        <w:numPr>
          <w:ilvl w:val="0"/>
          <w:numId w:val="3"/>
        </w:numPr>
        <w:spacing w:after="80" w:line="300"/>
      </w:pPr>
      <w:r>
        <w:rPr>
          <w:rFonts w:ascii="Arial" w:cs="Arial" w:eastAsia="Arial" w:hAnsi="Arial"/>
          <w:color w:val="0A0A0A"/>
          <w:sz w:val="22"/>
          <w:szCs w:val="22"/>
        </w:rPr>
        <w:t xml:space="preserve">Adaptive difficulty that adjusts based on user performance</w:t>
      </w:r>
    </w:p>
    <w:p>
      <w:pPr>
        <w:pStyle w:val="ListParagraph"/>
        <w:numPr>
          <w:ilvl w:val="0"/>
          <w:numId w:val="3"/>
        </w:numPr>
        <w:spacing w:after="80" w:line="300"/>
      </w:pPr>
      <w:r>
        <w:rPr>
          <w:rFonts w:ascii="Arial" w:cs="Arial" w:eastAsia="Arial" w:hAnsi="Arial"/>
          <w:color w:val="0A0A0A"/>
          <w:sz w:val="22"/>
          <w:szCs w:val="22"/>
        </w:rPr>
        <w:t xml:space="preserve">Question bank expansion to 300+ questions, additional categories</w:t>
      </w:r>
    </w:p>
    <w:p>
      <w:pPr>
        <w:pStyle w:val="ListParagraph"/>
        <w:numPr>
          <w:ilvl w:val="0"/>
          <w:numId w:val="3"/>
        </w:numPr>
        <w:spacing w:after="80" w:line="300"/>
      </w:pPr>
      <w:r>
        <w:rPr>
          <w:rFonts w:ascii="Arial" w:cs="Arial" w:eastAsia="Arial" w:hAnsi="Arial"/>
          <w:color w:val="0A0A0A"/>
          <w:sz w:val="22"/>
          <w:szCs w:val="22"/>
        </w:rPr>
        <w:t xml:space="preserve">Cloud AI provider adapter (OpenAI or Anthropic) for production deployment</w:t>
      </w:r>
    </w:p>
    <w:p>
      <w:pPr>
        <w:spacing w:after="120"/>
      </w:pPr>
    </w:p>
    <w:p>
      <w:pPr>
        <w:pStyle w:val="Heading2"/>
      </w:pPr>
      <w:r>
        <w:t xml:space="preserve">Phase 3: AI Avatar (Weeks 9-14)</w:t>
      </w:r>
    </w:p>
    <w:p>
      <w:pPr>
        <w:pStyle w:val="ListParagraph"/>
        <w:numPr>
          <w:ilvl w:val="0"/>
          <w:numId w:val="3"/>
        </w:numPr>
        <w:spacing w:after="80" w:line="300"/>
      </w:pPr>
      <w:r>
        <w:rPr>
          <w:rFonts w:ascii="Arial" w:cs="Arial" w:eastAsia="Arial" w:hAnsi="Arial"/>
          <w:color w:val="0A0A0A"/>
          <w:sz w:val="22"/>
          <w:szCs w:val="22"/>
        </w:rPr>
        <w:t xml:space="preserve">Text-to-speech integration for the AI interviewer (ElevenLabs, browser TTS)</w:t>
      </w:r>
    </w:p>
    <w:p>
      <w:pPr>
        <w:pStyle w:val="ListParagraph"/>
        <w:numPr>
          <w:ilvl w:val="0"/>
          <w:numId w:val="3"/>
        </w:numPr>
        <w:spacing w:after="80" w:line="300"/>
      </w:pPr>
      <w:r>
        <w:rPr>
          <w:rFonts w:ascii="Arial" w:cs="Arial" w:eastAsia="Arial" w:hAnsi="Arial"/>
          <w:color w:val="0A0A0A"/>
          <w:sz w:val="22"/>
          <w:szCs w:val="22"/>
        </w:rPr>
        <w:t xml:space="preserve">Speech-to-text for candidate responses (Whisper API or Web Speech API)</w:t>
      </w:r>
    </w:p>
    <w:p>
      <w:pPr>
        <w:pStyle w:val="ListParagraph"/>
        <w:numPr>
          <w:ilvl w:val="0"/>
          <w:numId w:val="3"/>
        </w:numPr>
        <w:spacing w:after="80" w:line="300"/>
      </w:pPr>
      <w:r>
        <w:rPr>
          <w:rFonts w:ascii="Arial" w:cs="Arial" w:eastAsia="Arial" w:hAnsi="Arial"/>
          <w:color w:val="0A0A0A"/>
          <w:sz w:val="22"/>
          <w:szCs w:val="22"/>
        </w:rPr>
        <w:t xml:space="preserve">Animated 2D avatar using Lottie, Rive, or Live2D (Duolingo-style character)</w:t>
      </w:r>
    </w:p>
    <w:p>
      <w:pPr>
        <w:pStyle w:val="ListParagraph"/>
        <w:numPr>
          <w:ilvl w:val="0"/>
          <w:numId w:val="3"/>
        </w:numPr>
        <w:spacing w:after="80" w:line="300"/>
      </w:pPr>
      <w:r>
        <w:rPr>
          <w:rFonts w:ascii="Arial" w:cs="Arial" w:eastAsia="Arial" w:hAnsi="Arial"/>
          <w:color w:val="0A0A0A"/>
          <w:sz w:val="22"/>
          <w:szCs w:val="22"/>
        </w:rPr>
        <w:t xml:space="preserve">Real-time conversational interview mode with follow-up questions</w:t>
      </w:r>
    </w:p>
    <w:p>
      <w:pPr>
        <w:pStyle w:val="ListParagraph"/>
        <w:numPr>
          <w:ilvl w:val="0"/>
          <w:numId w:val="3"/>
        </w:numPr>
        <w:spacing w:after="80" w:line="300"/>
      </w:pPr>
      <w:r>
        <w:rPr>
          <w:rFonts w:ascii="Arial" w:cs="Arial" w:eastAsia="Arial" w:hAnsi="Arial"/>
          <w:color w:val="0A0A0A"/>
          <w:sz w:val="22"/>
          <w:szCs w:val="22"/>
        </w:rPr>
        <w:t xml:space="preserve">Lip-sync animation tied to TTS audio output</w:t>
      </w:r>
    </w:p>
    <w:p>
      <w:pPr>
        <w:spacing w:after="120"/>
      </w:pPr>
    </w:p>
    <w:p>
      <w:pPr>
        <w:pStyle w:val="Heading2"/>
      </w:pPr>
      <w:r>
        <w:t xml:space="preserve">Phase 4: Scale &amp; Community (Weeks 15+)</w:t>
      </w:r>
    </w:p>
    <w:p>
      <w:pPr>
        <w:pStyle w:val="ListParagraph"/>
        <w:numPr>
          <w:ilvl w:val="0"/>
          <w:numId w:val="3"/>
        </w:numPr>
        <w:spacing w:after="80" w:line="300"/>
      </w:pPr>
      <w:r>
        <w:rPr>
          <w:rFonts w:ascii="Arial" w:cs="Arial" w:eastAsia="Arial" w:hAnsi="Arial"/>
          <w:color w:val="0A0A0A"/>
          <w:sz w:val="22"/>
          <w:szCs w:val="22"/>
        </w:rPr>
        <w:t xml:space="preserve">Timed mock interview simulations with realistic time pressure</w:t>
      </w:r>
    </w:p>
    <w:p>
      <w:pPr>
        <w:pStyle w:val="ListParagraph"/>
        <w:numPr>
          <w:ilvl w:val="0"/>
          <w:numId w:val="3"/>
        </w:numPr>
        <w:spacing w:after="80" w:line="300"/>
      </w:pPr>
      <w:r>
        <w:rPr>
          <w:rFonts w:ascii="Arial" w:cs="Arial" w:eastAsia="Arial" w:hAnsi="Arial"/>
          <w:color w:val="0A0A0A"/>
          <w:sz w:val="22"/>
          <w:szCs w:val="22"/>
        </w:rPr>
        <w:t xml:space="preserve">Multi-round interview formats (phone screen, technical deep-dive, system design)</w:t>
      </w:r>
    </w:p>
    <w:p>
      <w:pPr>
        <w:pStyle w:val="ListParagraph"/>
        <w:numPr>
          <w:ilvl w:val="0"/>
          <w:numId w:val="3"/>
        </w:numPr>
        <w:spacing w:after="80" w:line="300"/>
      </w:pPr>
      <w:r>
        <w:rPr>
          <w:rFonts w:ascii="Arial" w:cs="Arial" w:eastAsia="Arial" w:hAnsi="Arial"/>
          <w:color w:val="0A0A0A"/>
          <w:sz w:val="22"/>
          <w:szCs w:val="22"/>
        </w:rPr>
        <w:t xml:space="preserve">Community-contributed questions with moderation and quality scoring</w:t>
      </w:r>
    </w:p>
    <w:p>
      <w:pPr>
        <w:pStyle w:val="ListParagraph"/>
        <w:numPr>
          <w:ilvl w:val="0"/>
          <w:numId w:val="3"/>
        </w:numPr>
        <w:spacing w:after="80" w:line="300"/>
      </w:pPr>
      <w:r>
        <w:rPr>
          <w:rFonts w:ascii="Arial" w:cs="Arial" w:eastAsia="Arial" w:hAnsi="Arial"/>
          <w:color w:val="0A0A0A"/>
          <w:sz w:val="22"/>
          <w:szCs w:val="22"/>
        </w:rPr>
        <w:t xml:space="preserve">Company-specific interview prep (FAANG patterns, startup culture fit)</w:t>
      </w:r>
    </w:p>
    <w:p>
      <w:pPr>
        <w:pStyle w:val="ListParagraph"/>
        <w:numPr>
          <w:ilvl w:val="0"/>
          <w:numId w:val="3"/>
        </w:numPr>
        <w:spacing w:after="80" w:line="300"/>
      </w:pPr>
      <w:r>
        <w:rPr>
          <w:rFonts w:ascii="Arial" w:cs="Arial" w:eastAsia="Arial" w:hAnsi="Arial"/>
          <w:color w:val="0A0A0A"/>
          <w:sz w:val="22"/>
          <w:szCs w:val="22"/>
        </w:rPr>
        <w:t xml:space="preserve">PostgreSQL migration, horizontal scaling, and production monitoring</w:t>
      </w:r>
    </w:p>
    <w:p>
      <w:pPr>
        <w:spacing w:after="120"/>
      </w:pPr>
    </w:p>
    <w:p>
      <w:pPr>
        <w:pStyle w:val="Heading1"/>
      </w:pPr>
      <w:r>
        <w:t xml:space="preserve">12. Key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340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Choice</w:t>
            </w:r>
          </w:p>
        </w:tc>
        <w:tc>
          <w:tcPr>
            <w:tcW w:type="dxa" w:w="336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Monorepo</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Turborepo with packages/</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Shared types, single repo, independent deploys</w:t>
            </w:r>
          </w:p>
        </w:tc>
      </w:tr>
      <w:tr>
        <w:tc>
          <w:tcPr>
            <w:tcW w:type="dxa" w:w="26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AI abstraction</w:t>
            </w:r>
          </w:p>
        </w:tc>
        <w:tc>
          <w:tcPr>
            <w:tcW w:type="dxa" w:w="34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Adapter pattern with factory</w:t>
            </w:r>
          </w:p>
        </w:tc>
        <w:tc>
          <w:tcPr>
            <w:tcW w:type="dxa" w:w="33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Swap providers via config, not code changes</w:t>
            </w:r>
          </w:p>
        </w:tc>
      </w:tr>
      <w:tr>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Database</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SQLite first, Postgres later</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Zero-config for MVP, Drizzle makes migration easy</w:t>
            </w:r>
          </w:p>
        </w:tc>
      </w:tr>
      <w:tr>
        <w:tc>
          <w:tcPr>
            <w:tcW w:type="dxa" w:w="26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Question source</w:t>
            </w:r>
          </w:p>
        </w:tc>
        <w:tc>
          <w:tcPr>
            <w:tcW w:type="dxa" w:w="34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Curated bank, not AI-generated</w:t>
            </w:r>
          </w:p>
        </w:tc>
        <w:tc>
          <w:tcPr>
            <w:tcW w:type="dxa" w:w="33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Consistent quality, rubrics enable better evaluation</w:t>
            </w:r>
          </w:p>
        </w:tc>
      </w:tr>
      <w:tr>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Prompt strategy</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Versioned templates with JSON output</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Trackable, testable, provider-agnostic</w:t>
            </w:r>
          </w:p>
        </w:tc>
      </w:tr>
      <w:tr>
        <w:tc>
          <w:tcPr>
            <w:tcW w:type="dxa" w:w="26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Response validation</w:t>
            </w:r>
          </w:p>
        </w:tc>
        <w:tc>
          <w:tcPr>
            <w:tcW w:type="dxa" w:w="34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Zod schemas on every AI response</w:t>
            </w:r>
          </w:p>
        </w:tc>
        <w:tc>
          <w:tcPr>
            <w:tcW w:type="dxa" w:w="33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AI output is unpredictable; validate or retry</w:t>
            </w:r>
          </w:p>
        </w:tc>
      </w:tr>
      <w:tr>
        <w:tc>
          <w:tcPr>
            <w:tcW w:type="dxa" w:w="26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State management</w:t>
            </w:r>
          </w:p>
        </w:tc>
        <w:tc>
          <w:tcPr>
            <w:tcW w:type="dxa" w:w="3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Zustand (not Redux)</w:t>
            </w:r>
          </w:p>
        </w:tc>
        <w:tc>
          <w:tcPr>
            <w:tcW w:type="dxa" w:w="33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Lightweight, minimal boilerplate for MVP scope</w:t>
            </w:r>
          </w:p>
        </w:tc>
      </w:tr>
      <w:tr>
        <w:tc>
          <w:tcPr>
            <w:tcW w:type="dxa" w:w="26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Containerization</w:t>
            </w:r>
          </w:p>
        </w:tc>
        <w:tc>
          <w:tcPr>
            <w:tcW w:type="dxa" w:w="34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Docker Compose from day one</w:t>
            </w:r>
          </w:p>
        </w:tc>
        <w:tc>
          <w:tcPr>
            <w:tcW w:type="dxa" w:w="33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Reproducible dev environment, Ollama included</w:t>
            </w:r>
          </w:p>
        </w:tc>
      </w:tr>
    </w:tbl>
    <w:p>
      <w:pPr>
        <w:spacing w:after="120"/>
      </w:pPr>
    </w:p>
    <w:p>
      <w:pPr>
        <w:pStyle w:val="Heading1"/>
      </w:pPr>
      <w: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760"/>
            <w:tcBorders>
              <w:top w:val="single" w:color="D5D8DC" w:sz="1"/>
              <w:left w:val="single" w:color="D5D8DC" w:sz="1"/>
              <w:bottom w:val="single" w:color="D5D8DC" w:sz="1"/>
              <w:right w:val="single" w:color="D5D8DC" w:sz="1"/>
            </w:tcBorders>
            <w:shd w:fill="18181B"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AI evaluation quality varies</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High</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Use rubrics per question, validate responses with Zod, log all evaluations for human review, A/B test prompts</w:t>
            </w:r>
          </w:p>
        </w:tc>
      </w:tr>
      <w:tr>
        <w:tc>
          <w:tcPr>
            <w:tcW w:type="dxa" w:w="24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Ollama slow on weak hardware</w:t>
            </w:r>
          </w:p>
        </w:tc>
        <w:tc>
          <w:tcPr>
            <w:tcW w:type="dxa" w:w="1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Medium</w:t>
            </w:r>
          </w:p>
        </w:tc>
        <w:tc>
          <w:tcPr>
            <w:tcW w:type="dxa" w:w="57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Show loading state, use smaller models (Phi-3 mini), add streaming support, document hardware requirements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Inconsistent JSON from AI</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High</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Zod validation with retry logic, fallback to a simpler prompt on failure, graceful degradation in UI</w:t>
            </w:r>
          </w:p>
        </w:tc>
      </w:tr>
      <w:tr>
        <w:tc>
          <w:tcPr>
            <w:tcW w:type="dxa" w:w="24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Question bank quality</w:t>
            </w:r>
          </w:p>
        </w:tc>
        <w:tc>
          <w:tcPr>
            <w:tcW w:type="dxa" w:w="120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Medium</w:t>
            </w:r>
          </w:p>
        </w:tc>
        <w:tc>
          <w:tcPr>
            <w:tcW w:type="dxa" w:w="5760"/>
            <w:tcBorders>
              <w:top w:val="single" w:color="D5D8DC" w:sz="1"/>
              <w:left w:val="single" w:color="D5D8DC" w:sz="1"/>
              <w:bottom w:val="single" w:color="D5D8DC" w:sz="1"/>
              <w:right w:val="single" w:color="D5D8DC" w:sz="1"/>
            </w:tcBorders>
            <w:shd w:fill="FAFAFA" w:val="clear"/>
            <w:tcMar>
              <w:top w:type="dxa" w:w="80"/>
              <w:left w:type="dxa" w:w="120"/>
              <w:bottom w:type="dxa" w:w="80"/>
              <w:right w:type="dxa" w:w="120"/>
            </w:tcMar>
          </w:tcPr>
          <w:p>
            <w:r>
              <w:rPr>
                <w:rFonts w:ascii="Arial" w:cs="Arial" w:eastAsia="Arial" w:hAnsi="Arial"/>
                <w:color w:val="0A0A0A"/>
                <w:sz w:val="20"/>
                <w:szCs w:val="20"/>
              </w:rPr>
              <w:t xml:space="preserve">Start with well-known interview questions, have experienced devs review, include detailed rubrics</w:t>
            </w:r>
          </w:p>
        </w:tc>
      </w:tr>
      <w:tr>
        <w:tc>
          <w:tcPr>
            <w:tcW w:type="dxa" w:w="24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Scope creep before MVP</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Medium</w:t>
            </w:r>
          </w:p>
        </w:tc>
        <w:tc>
          <w:tcPr>
            <w:tcW w:type="dxa" w:w="57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color w:val="0A0A0A"/>
                <w:sz w:val="20"/>
                <w:szCs w:val="20"/>
              </w:rPr>
              <w:t xml:space="preserve">Strict phase boundaries, MVP is text-only chat with 100 questions, no auth, no avatar</w:t>
            </w:r>
          </w:p>
        </w:tc>
      </w:tr>
    </w:tbl>
    <w:p>
      <w:pPr>
        <w:spacing w:after="120"/>
      </w:pPr>
    </w:p>
    <w:p>
      <w:pPr>
        <w:spacing w:after="120"/>
      </w:pPr>
    </w:p>
    <w:p>
      <w:pPr>
        <w:pBdr>
          <w:top w:val="single" w:color="6366F1" w:sz="2" w:space="8"/>
        </w:pBdr>
        <w:spacing w:before="400"/>
        <w:jc w:val="center"/>
      </w:pPr>
      <w:r>
        <w:rPr>
          <w:rFonts w:ascii="Arial" w:cs="Arial" w:eastAsia="Arial" w:hAnsi="Arial"/>
          <w:i/>
          <w:iCs/>
          <w:color w:val="71717A"/>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366F1" w:sz="1" w:space="4"/>
      </w:pBdr>
      <w:tabs>
        <w:tab w:val="right" w:pos="9026"/>
      </w:tabs>
    </w:pPr>
    <w:r>
      <w:rPr>
        <w:rFonts w:ascii="Arial" w:cs="Arial" w:eastAsia="Arial" w:hAnsi="Arial"/>
        <w:color w:val="71717A"/>
        <w:sz w:val="16"/>
        <w:szCs w:val="16"/>
      </w:rPr>
      <w:t xml:space="preserve">Confidential</w:t>
    </w:r>
    <w:r>
      <w:rPr>
        <w:rFonts w:ascii="Arial" w:cs="Arial" w:eastAsia="Arial" w:hAnsi="Arial"/>
        <w:color w:val="71717A"/>
        <w:sz w:val="16"/>
        <w:szCs w:val="16"/>
      </w:rPr>
      <w:t xml:space="preserve">	Page </w:t>
    </w:r>
    <w:r>
      <w:rPr>
        <w:rFonts w:ascii="Arial" w:cs="Arial" w:eastAsia="Arial" w:hAnsi="Arial"/>
        <w:color w:val="7171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2" w:space="4"/>
      </w:pBdr>
      <w:tabs>
        <w:tab w:val="right" w:pos="9026"/>
      </w:tabs>
    </w:pPr>
    <w:r>
      <w:rPr>
        <w:rFonts w:ascii="Arial" w:cs="Arial" w:eastAsia="Arial" w:hAnsi="Arial"/>
        <w:b/>
        <w:bCs/>
        <w:color w:val="71717A"/>
        <w:sz w:val="16"/>
        <w:szCs w:val="16"/>
      </w:rPr>
      <w:t xml:space="preserve">DevPrep</w:t>
    </w:r>
    <w:r>
      <w:rPr>
        <w:rFonts w:ascii="Arial" w:cs="Arial" w:eastAsia="Arial" w:hAnsi="Arial"/>
        <w:color w:val="71717A"/>
        <w:sz w:val="16"/>
        <w:szCs w:val="16"/>
      </w:rPr>
      <w:t xml:space="preserve">	Technical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A0A0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0404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A0A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2026-03-24T18:31:27.990Z</dcterms:created>
  <dcterms:modified xsi:type="dcterms:W3CDTF">2026-03-24T18:31:27.991Z</dcterms:modified>
</cp:coreProperties>
</file>

<file path=docProps/custom.xml><?xml version="1.0" encoding="utf-8"?>
<Properties xmlns="http://schemas.openxmlformats.org/officeDocument/2006/custom-properties" xmlns:vt="http://schemas.openxmlformats.org/officeDocument/2006/docPropsVTypes"/>
</file>