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20-10-2020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aplica</w:t>
      </w:r>
    </w:p>
    <w:p>
      <w:r>
        <w:t>Incident description: Este es el issue Late Packet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prueba de Analisis</w:t>
      </w:r>
    </w:p>
    <w:p>
      <w:r>
        <w:t>Workaround: NA</w:t>
      </w:r>
    </w:p>
    <w:p>
      <w:r>
        <w:t>Recommendation: NA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No se obtiene respuesta de la red</w:t>
      </w:r>
    </w:p>
    <w:p>
      <w:r>
        <w:t>Incident description: La sonda intenta varias veces establecer conexión a la red, sin embargo no lo logra pues no recibe respuesta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conexión a la red</w:t>
      </w:r>
    </w:p>
    <w:p>
      <w:r>
        <w:t>Workaround: Validar internamente con el área de redes</w:t>
      </w:r>
    </w:p>
    <w:p>
      <w:r>
        <w:t>Recommendation: Revisar si hubieron problemas de red en el periodo de fallo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