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2B0" w:rsidRPr="0008204B" w:rsidRDefault="007F42B0" w:rsidP="007F42B0">
      <w:pPr>
        <w:pStyle w:val="Ttulo2"/>
      </w:pPr>
      <w:bookmarkStart w:id="0" w:name="_Toc270690679"/>
      <w:bookmarkStart w:id="1" w:name="_GoBack"/>
      <w:bookmarkEnd w:id="1"/>
      <w:r w:rsidRPr="00EA6485">
        <w:t>Delicias Patagónicas S.A.</w:t>
      </w:r>
      <w:bookmarkEnd w:id="0"/>
    </w:p>
    <w:p w:rsidR="007F42B0" w:rsidRDefault="007F42B0" w:rsidP="007F42B0">
      <w:pPr>
        <w:autoSpaceDE/>
        <w:autoSpaceDN/>
        <w:spacing w:after="200" w:line="276" w:lineRule="auto"/>
        <w:jc w:val="both"/>
        <w:rPr>
          <w:sz w:val="24"/>
          <w:szCs w:val="24"/>
        </w:rPr>
      </w:pPr>
    </w:p>
    <w:p w:rsidR="007F42B0" w:rsidRPr="00EA6485" w:rsidRDefault="007F42B0" w:rsidP="007F42B0">
      <w:pPr>
        <w:autoSpaceDE/>
        <w:autoSpaceDN/>
        <w:spacing w:after="200" w:line="276" w:lineRule="auto"/>
        <w:jc w:val="both"/>
        <w:rPr>
          <w:sz w:val="24"/>
          <w:szCs w:val="24"/>
        </w:rPr>
      </w:pPr>
      <w:r w:rsidRPr="00EA6485">
        <w:rPr>
          <w:sz w:val="24"/>
          <w:szCs w:val="24"/>
        </w:rPr>
        <w:t>Usted ha sido designado por la empresa “Delicias Patagónicas S.A.”, empresa dedicada a la venta de dulces y mermeladas, para confeccionar el Estado de Flujo de Efectivo al 30 de septiembre de 2009. A tal efecto se le provee de la siguiente información:</w:t>
      </w:r>
    </w:p>
    <w:p w:rsidR="007F42B0" w:rsidRPr="00EA6485" w:rsidRDefault="007F42B0" w:rsidP="007F42B0">
      <w:pPr>
        <w:autoSpaceDE/>
        <w:autoSpaceDN/>
        <w:spacing w:line="276" w:lineRule="auto"/>
        <w:jc w:val="both"/>
        <w:rPr>
          <w:sz w:val="24"/>
          <w:szCs w:val="24"/>
        </w:rPr>
      </w:pPr>
      <w:r w:rsidRPr="00EA6485">
        <w:rPr>
          <w:sz w:val="24"/>
          <w:szCs w:val="24"/>
        </w:rPr>
        <w:t>1 – Estados de situación patrimonial al 30-09-2009 y 30-09-2008</w:t>
      </w:r>
    </w:p>
    <w:p w:rsidR="007F42B0" w:rsidRPr="00EA6485" w:rsidRDefault="007F42B0" w:rsidP="007F42B0">
      <w:pPr>
        <w:autoSpaceDE/>
        <w:autoSpaceDN/>
        <w:spacing w:line="276" w:lineRule="auto"/>
        <w:jc w:val="both"/>
        <w:rPr>
          <w:sz w:val="24"/>
          <w:szCs w:val="24"/>
        </w:rPr>
      </w:pPr>
      <w:r w:rsidRPr="00EA6485">
        <w:rPr>
          <w:sz w:val="24"/>
          <w:szCs w:val="24"/>
        </w:rPr>
        <w:t>2 – Estado de resultados al 30-09-2009</w:t>
      </w:r>
    </w:p>
    <w:p w:rsidR="007F42B0" w:rsidRPr="00EA6485" w:rsidRDefault="007F42B0" w:rsidP="007F42B0">
      <w:pPr>
        <w:autoSpaceDE/>
        <w:autoSpaceDN/>
        <w:spacing w:after="200" w:line="276" w:lineRule="auto"/>
        <w:jc w:val="both"/>
        <w:rPr>
          <w:sz w:val="24"/>
          <w:szCs w:val="24"/>
        </w:rPr>
      </w:pPr>
      <w:r w:rsidRPr="00EA6485">
        <w:rPr>
          <w:sz w:val="24"/>
          <w:szCs w:val="24"/>
        </w:rPr>
        <w:t>3 – Datos complementarios</w:t>
      </w:r>
    </w:p>
    <w:p w:rsidR="007F42B0" w:rsidRPr="00EA6485" w:rsidRDefault="007F42B0" w:rsidP="007F42B0">
      <w:pPr>
        <w:jc w:val="both"/>
        <w:rPr>
          <w:rStyle w:val="InitialStyle"/>
          <w:b/>
          <w:bCs/>
          <w:i/>
          <w:iCs/>
          <w:szCs w:val="24"/>
        </w:rPr>
      </w:pPr>
      <w:r w:rsidRPr="00EA6485">
        <w:rPr>
          <w:rStyle w:val="InitialStyle"/>
          <w:b/>
          <w:bCs/>
          <w:i/>
          <w:iCs/>
          <w:szCs w:val="24"/>
        </w:rPr>
        <w:t>Estado de Situación Patrimonial de Delicias Patagónicas S.A. al 30 de septiembre de 2009 y 2008:</w:t>
      </w:r>
    </w:p>
    <w:p w:rsidR="007F42B0" w:rsidRPr="00EA6485" w:rsidRDefault="007F42B0" w:rsidP="007F42B0">
      <w:pPr>
        <w:jc w:val="both"/>
        <w:rPr>
          <w:rStyle w:val="InitialStyle"/>
          <w:b/>
          <w:bCs/>
          <w:i/>
          <w:iCs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58"/>
        <w:gridCol w:w="1410"/>
        <w:gridCol w:w="1443"/>
      </w:tblGrid>
      <w:tr w:rsidR="007F42B0" w:rsidRPr="0008204B" w:rsidTr="00BB02AE">
        <w:trPr>
          <w:trHeight w:val="264"/>
          <w:jc w:val="center"/>
        </w:trPr>
        <w:tc>
          <w:tcPr>
            <w:tcW w:w="3858" w:type="dxa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</w:p>
        </w:tc>
        <w:tc>
          <w:tcPr>
            <w:tcW w:w="1410" w:type="dxa"/>
            <w:tcBorders>
              <w:top w:val="doub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jc w:val="center"/>
              <w:rPr>
                <w:b/>
                <w:bCs/>
                <w:snapToGrid w:val="0"/>
                <w:color w:val="000000"/>
              </w:rPr>
            </w:pPr>
            <w:r w:rsidRPr="0008204B">
              <w:rPr>
                <w:b/>
                <w:bCs/>
                <w:snapToGrid w:val="0"/>
                <w:color w:val="000000"/>
              </w:rPr>
              <w:t>30.09.2009</w:t>
            </w:r>
          </w:p>
        </w:tc>
        <w:tc>
          <w:tcPr>
            <w:tcW w:w="1443" w:type="dxa"/>
            <w:tcBorders>
              <w:top w:val="doub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7F42B0" w:rsidRPr="0008204B" w:rsidRDefault="007F42B0" w:rsidP="00BB02AE">
            <w:pPr>
              <w:jc w:val="center"/>
              <w:rPr>
                <w:b/>
                <w:bCs/>
                <w:snapToGrid w:val="0"/>
                <w:color w:val="000000"/>
              </w:rPr>
            </w:pPr>
            <w:r w:rsidRPr="0008204B">
              <w:rPr>
                <w:b/>
                <w:bCs/>
                <w:snapToGrid w:val="0"/>
                <w:color w:val="000000"/>
              </w:rPr>
              <w:t>30.09.2008</w:t>
            </w:r>
          </w:p>
        </w:tc>
      </w:tr>
      <w:tr w:rsidR="007F42B0" w:rsidRPr="0008204B" w:rsidTr="00BB02AE">
        <w:trPr>
          <w:trHeight w:val="276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2B0" w:rsidRPr="0008204B" w:rsidRDefault="007F42B0" w:rsidP="00BB02AE">
            <w:pPr>
              <w:jc w:val="center"/>
              <w:rPr>
                <w:b/>
                <w:bCs/>
                <w:snapToGrid w:val="0"/>
                <w:color w:val="000000"/>
              </w:rPr>
            </w:pPr>
            <w:r w:rsidRPr="0008204B">
              <w:rPr>
                <w:b/>
                <w:bCs/>
                <w:snapToGrid w:val="0"/>
                <w:color w:val="000000"/>
              </w:rPr>
              <w:t xml:space="preserve"> $ </w:t>
            </w:r>
          </w:p>
        </w:tc>
        <w:tc>
          <w:tcPr>
            <w:tcW w:w="1443" w:type="dxa"/>
            <w:tcBorders>
              <w:top w:val="nil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F42B0" w:rsidRPr="0008204B" w:rsidRDefault="007F42B0" w:rsidP="00BB02AE">
            <w:pPr>
              <w:jc w:val="center"/>
              <w:rPr>
                <w:b/>
                <w:bCs/>
                <w:snapToGrid w:val="0"/>
                <w:color w:val="000000"/>
              </w:rPr>
            </w:pPr>
            <w:r w:rsidRPr="0008204B">
              <w:rPr>
                <w:b/>
                <w:bCs/>
                <w:snapToGrid w:val="0"/>
                <w:color w:val="000000"/>
              </w:rPr>
              <w:t xml:space="preserve"> $ </w:t>
            </w: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b/>
                <w:bCs/>
                <w:snapToGrid w:val="0"/>
                <w:color w:val="000000"/>
              </w:rPr>
            </w:pPr>
            <w:r w:rsidRPr="0008204B">
              <w:rPr>
                <w:b/>
                <w:bCs/>
                <w:snapToGrid w:val="0"/>
                <w:color w:val="000000"/>
              </w:rPr>
              <w:t>Activo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Caja y bancos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30.000</w:t>
            </w:r>
          </w:p>
        </w:tc>
        <w:tc>
          <w:tcPr>
            <w:tcW w:w="1443" w:type="dxa"/>
            <w:tcBorders>
              <w:top w:val="nil"/>
              <w:left w:val="single" w:sz="6" w:space="0" w:color="auto"/>
              <w:bottom w:val="nil"/>
              <w:right w:val="double" w:sz="4" w:space="0" w:color="auto"/>
            </w:tcBorders>
            <w:vAlign w:val="bottom"/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1.400</w:t>
            </w: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Inversiones transitorias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4.000</w:t>
            </w:r>
          </w:p>
        </w:tc>
        <w:tc>
          <w:tcPr>
            <w:tcW w:w="1443" w:type="dxa"/>
            <w:tcBorders>
              <w:top w:val="nil"/>
              <w:left w:val="single" w:sz="6" w:space="0" w:color="auto"/>
              <w:bottom w:val="nil"/>
              <w:right w:val="double" w:sz="4" w:space="0" w:color="auto"/>
            </w:tcBorders>
            <w:vAlign w:val="bottom"/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12.600</w:t>
            </w: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Créditos por ventas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7.500</w:t>
            </w:r>
          </w:p>
        </w:tc>
        <w:tc>
          <w:tcPr>
            <w:tcW w:w="1443" w:type="dxa"/>
            <w:tcBorders>
              <w:top w:val="nil"/>
              <w:left w:val="single" w:sz="6" w:space="0" w:color="auto"/>
              <w:bottom w:val="nil"/>
              <w:right w:val="double" w:sz="4" w:space="0" w:color="auto"/>
            </w:tcBorders>
            <w:vAlign w:val="bottom"/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8.100</w:t>
            </w: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Bienes de Cambio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43.300</w:t>
            </w:r>
          </w:p>
        </w:tc>
        <w:tc>
          <w:tcPr>
            <w:tcW w:w="1443" w:type="dxa"/>
            <w:tcBorders>
              <w:top w:val="nil"/>
              <w:left w:val="single" w:sz="6" w:space="0" w:color="auto"/>
              <w:right w:val="double" w:sz="4" w:space="0" w:color="auto"/>
            </w:tcBorders>
            <w:vAlign w:val="bottom"/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7.300</w:t>
            </w: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Créditos No Corrientes</w:t>
            </w:r>
          </w:p>
        </w:tc>
        <w:tc>
          <w:tcPr>
            <w:tcW w:w="141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8.000</w:t>
            </w:r>
          </w:p>
        </w:tc>
        <w:tc>
          <w:tcPr>
            <w:tcW w:w="1443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13.500</w:t>
            </w: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Adelantos para compra de Bs. de Uso</w:t>
            </w:r>
          </w:p>
        </w:tc>
        <w:tc>
          <w:tcPr>
            <w:tcW w:w="141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-</w:t>
            </w:r>
          </w:p>
        </w:tc>
        <w:tc>
          <w:tcPr>
            <w:tcW w:w="1443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2.000</w:t>
            </w: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Bienes de Uso - Valor de Origen</w:t>
            </w:r>
          </w:p>
        </w:tc>
        <w:tc>
          <w:tcPr>
            <w:tcW w:w="141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46.950</w:t>
            </w:r>
          </w:p>
        </w:tc>
        <w:tc>
          <w:tcPr>
            <w:tcW w:w="1443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40.500</w:t>
            </w: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Bienes de Uso - Amortización Acumulada</w:t>
            </w:r>
          </w:p>
        </w:tc>
        <w:tc>
          <w:tcPr>
            <w:tcW w:w="141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(7.000)</w:t>
            </w:r>
          </w:p>
        </w:tc>
        <w:tc>
          <w:tcPr>
            <w:tcW w:w="1443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(4.050)</w:t>
            </w: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Bienes Intangibles - Valor de Uso</w:t>
            </w:r>
          </w:p>
        </w:tc>
        <w:tc>
          <w:tcPr>
            <w:tcW w:w="141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23.900</w:t>
            </w:r>
          </w:p>
        </w:tc>
        <w:tc>
          <w:tcPr>
            <w:tcW w:w="1443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8.900</w:t>
            </w: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Bienes Intangibles - Amortización Acumulada</w:t>
            </w:r>
          </w:p>
        </w:tc>
        <w:tc>
          <w:tcPr>
            <w:tcW w:w="141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(2.000)</w:t>
            </w:r>
          </w:p>
        </w:tc>
        <w:tc>
          <w:tcPr>
            <w:tcW w:w="1443" w:type="dxa"/>
            <w:tcBorders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(890)</w:t>
            </w: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b/>
                <w:bCs/>
                <w:snapToGrid w:val="0"/>
                <w:color w:val="000000"/>
              </w:rPr>
            </w:pPr>
            <w:r w:rsidRPr="0008204B">
              <w:rPr>
                <w:b/>
                <w:bCs/>
                <w:snapToGrid w:val="0"/>
                <w:color w:val="000000"/>
              </w:rPr>
              <w:t>Total del Activo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b/>
                <w:bCs/>
                <w:snapToGrid w:val="0"/>
                <w:color w:val="000000"/>
              </w:rPr>
            </w:pPr>
            <w:r w:rsidRPr="0008204B">
              <w:rPr>
                <w:b/>
                <w:bCs/>
                <w:snapToGrid w:val="0"/>
                <w:color w:val="000000"/>
              </w:rPr>
              <w:t>154.650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b/>
                <w:bCs/>
                <w:snapToGrid w:val="0"/>
                <w:color w:val="000000"/>
              </w:rPr>
            </w:pPr>
            <w:r w:rsidRPr="0008204B">
              <w:rPr>
                <w:b/>
                <w:bCs/>
                <w:snapToGrid w:val="0"/>
                <w:color w:val="000000"/>
              </w:rPr>
              <w:t>89.360</w:t>
            </w: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b/>
                <w:bCs/>
                <w:snapToGrid w:val="0"/>
                <w:color w:val="000000"/>
              </w:rPr>
            </w:pPr>
            <w:r w:rsidRPr="0008204B">
              <w:rPr>
                <w:b/>
                <w:bCs/>
                <w:snapToGrid w:val="0"/>
                <w:color w:val="000000"/>
              </w:rPr>
              <w:t>Pasivo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443" w:type="dxa"/>
            <w:tcBorders>
              <w:top w:val="nil"/>
              <w:left w:val="single" w:sz="6" w:space="0" w:color="auto"/>
              <w:bottom w:val="nil"/>
              <w:right w:val="double" w:sz="4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Proveedores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(60.000)</w:t>
            </w:r>
          </w:p>
        </w:tc>
        <w:tc>
          <w:tcPr>
            <w:tcW w:w="1443" w:type="dxa"/>
            <w:tcBorders>
              <w:top w:val="nil"/>
              <w:left w:val="single" w:sz="6" w:space="0" w:color="auto"/>
              <w:bottom w:val="nil"/>
              <w:right w:val="double" w:sz="4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(42.000)</w:t>
            </w: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Deudas Financieras No Corrientes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-</w:t>
            </w:r>
          </w:p>
        </w:tc>
        <w:tc>
          <w:tcPr>
            <w:tcW w:w="1443" w:type="dxa"/>
            <w:tcBorders>
              <w:top w:val="nil"/>
              <w:left w:val="single" w:sz="6" w:space="0" w:color="auto"/>
              <w:right w:val="double" w:sz="4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(12.000)</w:t>
            </w: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Otras Deudas No Corrientes</w:t>
            </w:r>
          </w:p>
        </w:tc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(57.300)</w:t>
            </w:r>
          </w:p>
        </w:tc>
        <w:tc>
          <w:tcPr>
            <w:tcW w:w="1443" w:type="dxa"/>
            <w:tcBorders>
              <w:top w:val="nil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-</w:t>
            </w: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b/>
                <w:snapToGrid w:val="0"/>
                <w:color w:val="000000"/>
              </w:rPr>
            </w:pPr>
            <w:r w:rsidRPr="0008204B">
              <w:rPr>
                <w:b/>
                <w:snapToGrid w:val="0"/>
                <w:color w:val="000000"/>
              </w:rPr>
              <w:t xml:space="preserve">Total del Pasivo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b/>
                <w:snapToGrid w:val="0"/>
                <w:color w:val="000000"/>
              </w:rPr>
            </w:pPr>
            <w:r w:rsidRPr="0008204B">
              <w:rPr>
                <w:b/>
                <w:snapToGrid w:val="0"/>
                <w:color w:val="000000"/>
              </w:rPr>
              <w:t>(117.300)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b/>
                <w:snapToGrid w:val="0"/>
                <w:color w:val="000000"/>
              </w:rPr>
            </w:pPr>
            <w:r w:rsidRPr="0008204B">
              <w:rPr>
                <w:b/>
                <w:snapToGrid w:val="0"/>
                <w:color w:val="000000"/>
              </w:rPr>
              <w:t>(54.000)</w:t>
            </w: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b/>
                <w:snapToGrid w:val="0"/>
                <w:color w:val="00000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b/>
                <w:snapToGrid w:val="0"/>
                <w:color w:val="000000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6" w:space="0" w:color="auto"/>
              <w:right w:val="double" w:sz="4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b/>
                <w:snapToGrid w:val="0"/>
                <w:color w:val="000000"/>
              </w:rPr>
            </w:pP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b/>
                <w:snapToGrid w:val="0"/>
                <w:color w:val="000000"/>
              </w:rPr>
            </w:pPr>
            <w:r w:rsidRPr="0008204B">
              <w:rPr>
                <w:b/>
                <w:snapToGrid w:val="0"/>
                <w:color w:val="000000"/>
              </w:rPr>
              <w:t>Patrimonio Neto</w:t>
            </w:r>
          </w:p>
        </w:tc>
        <w:tc>
          <w:tcPr>
            <w:tcW w:w="1410" w:type="dxa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b/>
                <w:snapToGrid w:val="0"/>
                <w:color w:val="000000"/>
              </w:rPr>
            </w:pPr>
          </w:p>
        </w:tc>
        <w:tc>
          <w:tcPr>
            <w:tcW w:w="1443" w:type="dxa"/>
            <w:tcBorders>
              <w:left w:val="single" w:sz="6" w:space="0" w:color="auto"/>
              <w:bottom w:val="nil"/>
              <w:right w:val="double" w:sz="4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b/>
                <w:snapToGrid w:val="0"/>
                <w:color w:val="000000"/>
              </w:rPr>
            </w:pP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Capital Social</w:t>
            </w:r>
          </w:p>
        </w:tc>
        <w:tc>
          <w:tcPr>
            <w:tcW w:w="1410" w:type="dxa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(80.000)</w:t>
            </w:r>
          </w:p>
        </w:tc>
        <w:tc>
          <w:tcPr>
            <w:tcW w:w="1443" w:type="dxa"/>
            <w:tcBorders>
              <w:left w:val="single" w:sz="6" w:space="0" w:color="auto"/>
              <w:bottom w:val="nil"/>
              <w:right w:val="double" w:sz="4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(73.000)</w:t>
            </w: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Reservas</w:t>
            </w:r>
          </w:p>
        </w:tc>
        <w:tc>
          <w:tcPr>
            <w:tcW w:w="141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(40.000)</w:t>
            </w:r>
          </w:p>
        </w:tc>
        <w:tc>
          <w:tcPr>
            <w:tcW w:w="1443" w:type="dxa"/>
            <w:tcBorders>
              <w:left w:val="single" w:sz="6" w:space="0" w:color="auto"/>
              <w:right w:val="double" w:sz="4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(40.000)</w:t>
            </w: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RNA Ejercicios Anteriores</w:t>
            </w:r>
          </w:p>
        </w:tc>
        <w:tc>
          <w:tcPr>
            <w:tcW w:w="141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77.640</w:t>
            </w:r>
          </w:p>
        </w:tc>
        <w:tc>
          <w:tcPr>
            <w:tcW w:w="1443" w:type="dxa"/>
            <w:tcBorders>
              <w:left w:val="single" w:sz="6" w:space="0" w:color="auto"/>
              <w:right w:val="double" w:sz="4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77.640</w:t>
            </w:r>
          </w:p>
        </w:tc>
      </w:tr>
      <w:tr w:rsidR="007F42B0" w:rsidRPr="0008204B" w:rsidTr="00BB02AE">
        <w:trPr>
          <w:trHeight w:val="249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Resultado del Ejercicio - Pérdida</w:t>
            </w:r>
          </w:p>
        </w:tc>
        <w:tc>
          <w:tcPr>
            <w:tcW w:w="141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5.010</w:t>
            </w:r>
          </w:p>
        </w:tc>
        <w:tc>
          <w:tcPr>
            <w:tcW w:w="1443" w:type="dxa"/>
            <w:tcBorders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-</w:t>
            </w:r>
          </w:p>
        </w:tc>
      </w:tr>
      <w:tr w:rsidR="007F42B0" w:rsidRPr="0008204B" w:rsidTr="00BB02AE">
        <w:trPr>
          <w:trHeight w:val="264"/>
          <w:jc w:val="center"/>
        </w:trPr>
        <w:tc>
          <w:tcPr>
            <w:tcW w:w="3858" w:type="dxa"/>
            <w:tcBorders>
              <w:top w:val="nil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7F42B0" w:rsidRPr="0008204B" w:rsidRDefault="007F42B0" w:rsidP="00BB02AE">
            <w:pPr>
              <w:rPr>
                <w:b/>
                <w:bCs/>
                <w:snapToGrid w:val="0"/>
                <w:color w:val="000000"/>
              </w:rPr>
            </w:pPr>
            <w:r w:rsidRPr="0008204B">
              <w:rPr>
                <w:b/>
                <w:bCs/>
                <w:snapToGrid w:val="0"/>
                <w:color w:val="000000"/>
              </w:rPr>
              <w:t>Patrimonio Neto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b/>
                <w:bCs/>
                <w:snapToGrid w:val="0"/>
                <w:color w:val="000000"/>
              </w:rPr>
            </w:pPr>
            <w:r w:rsidRPr="0008204B">
              <w:rPr>
                <w:b/>
                <w:bCs/>
                <w:snapToGrid w:val="0"/>
                <w:color w:val="000000"/>
              </w:rPr>
              <w:t>(37.350)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F42B0" w:rsidRPr="0008204B" w:rsidRDefault="007F42B0" w:rsidP="00BB02AE">
            <w:pPr>
              <w:ind w:right="46"/>
              <w:jc w:val="right"/>
              <w:rPr>
                <w:b/>
                <w:bCs/>
                <w:snapToGrid w:val="0"/>
                <w:color w:val="000000"/>
              </w:rPr>
            </w:pPr>
            <w:r w:rsidRPr="0008204B">
              <w:rPr>
                <w:b/>
                <w:bCs/>
                <w:snapToGrid w:val="0"/>
                <w:color w:val="000000"/>
              </w:rPr>
              <w:t>(35.360)</w:t>
            </w:r>
          </w:p>
        </w:tc>
      </w:tr>
    </w:tbl>
    <w:p w:rsidR="007F42B0" w:rsidRPr="00EA6485" w:rsidRDefault="007F42B0" w:rsidP="007F42B0">
      <w:pPr>
        <w:jc w:val="both"/>
        <w:rPr>
          <w:rStyle w:val="InitialStyle"/>
          <w:szCs w:val="24"/>
        </w:rPr>
      </w:pPr>
    </w:p>
    <w:p w:rsidR="007F42B0" w:rsidRPr="00EA6485" w:rsidRDefault="007F42B0" w:rsidP="007F42B0">
      <w:pPr>
        <w:autoSpaceDE/>
        <w:autoSpaceDN/>
        <w:spacing w:after="200" w:line="276" w:lineRule="auto"/>
        <w:rPr>
          <w:rStyle w:val="InitialStyle"/>
          <w:b/>
          <w:bCs/>
          <w:i/>
          <w:iCs/>
          <w:szCs w:val="24"/>
        </w:rPr>
      </w:pPr>
      <w:r w:rsidRPr="00EA6485">
        <w:rPr>
          <w:rStyle w:val="InitialStyle"/>
          <w:b/>
          <w:bCs/>
          <w:i/>
          <w:iCs/>
          <w:szCs w:val="24"/>
        </w:rPr>
        <w:br w:type="page"/>
      </w:r>
      <w:r w:rsidRPr="00EA6485">
        <w:rPr>
          <w:rStyle w:val="InitialStyle"/>
          <w:b/>
          <w:bCs/>
          <w:i/>
          <w:iCs/>
          <w:szCs w:val="24"/>
        </w:rPr>
        <w:lastRenderedPageBreak/>
        <w:t>Estado de Resultados de Delicias Patagónicas S.A. al 30 de septiembre de 2009:</w:t>
      </w:r>
    </w:p>
    <w:p w:rsidR="007F42B0" w:rsidRPr="00EA6485" w:rsidRDefault="007F42B0" w:rsidP="007F42B0">
      <w:pPr>
        <w:jc w:val="both"/>
        <w:rPr>
          <w:rStyle w:val="InitialStyle"/>
          <w:b/>
          <w:bCs/>
          <w:i/>
          <w:iCs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06"/>
        <w:gridCol w:w="2369"/>
        <w:gridCol w:w="80"/>
        <w:gridCol w:w="1509"/>
      </w:tblGrid>
      <w:tr w:rsidR="007F42B0" w:rsidRPr="0008204B" w:rsidTr="00BB02AE">
        <w:trPr>
          <w:trHeight w:val="328"/>
          <w:jc w:val="center"/>
        </w:trPr>
        <w:tc>
          <w:tcPr>
            <w:tcW w:w="1206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2369" w:type="dxa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7F42B0" w:rsidRPr="0008204B" w:rsidRDefault="007F42B0" w:rsidP="00BB02AE">
            <w:pPr>
              <w:jc w:val="center"/>
              <w:rPr>
                <w:b/>
                <w:bCs/>
                <w:snapToGrid w:val="0"/>
                <w:color w:val="000000"/>
              </w:rPr>
            </w:pPr>
          </w:p>
        </w:tc>
        <w:tc>
          <w:tcPr>
            <w:tcW w:w="80" w:type="dxa"/>
            <w:tcBorders>
              <w:top w:val="double" w:sz="6" w:space="0" w:color="auto"/>
              <w:left w:val="nil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jc w:val="center"/>
              <w:rPr>
                <w:b/>
                <w:bCs/>
                <w:snapToGrid w:val="0"/>
                <w:color w:val="000000"/>
              </w:rPr>
            </w:pPr>
          </w:p>
        </w:tc>
        <w:tc>
          <w:tcPr>
            <w:tcW w:w="1509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7F42B0" w:rsidRPr="0008204B" w:rsidRDefault="007F42B0" w:rsidP="00BB02AE">
            <w:pPr>
              <w:jc w:val="center"/>
              <w:rPr>
                <w:b/>
                <w:bCs/>
                <w:snapToGrid w:val="0"/>
                <w:color w:val="000000"/>
              </w:rPr>
            </w:pPr>
            <w:r w:rsidRPr="0008204B">
              <w:rPr>
                <w:b/>
                <w:bCs/>
                <w:snapToGrid w:val="0"/>
                <w:color w:val="000000"/>
              </w:rPr>
              <w:t>30.09.2009</w:t>
            </w:r>
          </w:p>
        </w:tc>
      </w:tr>
      <w:tr w:rsidR="007F42B0" w:rsidRPr="0008204B" w:rsidTr="00BB02AE">
        <w:trPr>
          <w:trHeight w:val="98"/>
          <w:jc w:val="center"/>
        </w:trPr>
        <w:tc>
          <w:tcPr>
            <w:tcW w:w="1206" w:type="dxa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7F42B0" w:rsidRPr="0008204B" w:rsidRDefault="007F42B0" w:rsidP="00BB02AE">
            <w:pPr>
              <w:jc w:val="center"/>
              <w:rPr>
                <w:b/>
                <w:bCs/>
                <w:snapToGrid w:val="0"/>
                <w:color w:val="00000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jc w:val="center"/>
              <w:rPr>
                <w:b/>
                <w:bCs/>
                <w:snapToGrid w:val="0"/>
                <w:color w:val="000000"/>
              </w:rPr>
            </w:pPr>
          </w:p>
        </w:tc>
        <w:tc>
          <w:tcPr>
            <w:tcW w:w="1509" w:type="dxa"/>
            <w:tcBorders>
              <w:top w:val="nil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F42B0" w:rsidRPr="0008204B" w:rsidRDefault="007F42B0" w:rsidP="00BB02AE">
            <w:pPr>
              <w:jc w:val="center"/>
              <w:rPr>
                <w:b/>
                <w:bCs/>
                <w:snapToGrid w:val="0"/>
                <w:color w:val="000000"/>
              </w:rPr>
            </w:pPr>
            <w:r w:rsidRPr="0008204B">
              <w:rPr>
                <w:b/>
                <w:bCs/>
                <w:snapToGrid w:val="0"/>
                <w:color w:val="000000"/>
              </w:rPr>
              <w:t xml:space="preserve"> $ </w:t>
            </w:r>
          </w:p>
        </w:tc>
      </w:tr>
      <w:tr w:rsidR="007F42B0" w:rsidRPr="0008204B" w:rsidTr="00BB02AE">
        <w:trPr>
          <w:trHeight w:val="209"/>
          <w:jc w:val="center"/>
        </w:trPr>
        <w:tc>
          <w:tcPr>
            <w:tcW w:w="1206" w:type="dxa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</w:p>
        </w:tc>
      </w:tr>
      <w:tr w:rsidR="007F42B0" w:rsidRPr="0008204B" w:rsidTr="00BB02AE">
        <w:trPr>
          <w:trHeight w:val="209"/>
          <w:jc w:val="center"/>
        </w:trPr>
        <w:tc>
          <w:tcPr>
            <w:tcW w:w="1206" w:type="dxa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Ventas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09" w:type="dxa"/>
            <w:tcBorders>
              <w:top w:val="nil"/>
              <w:left w:val="single" w:sz="6" w:space="0" w:color="auto"/>
              <w:bottom w:val="nil"/>
              <w:right w:val="double" w:sz="6" w:space="0" w:color="auto"/>
            </w:tcBorders>
            <w:vAlign w:val="center"/>
          </w:tcPr>
          <w:p w:rsidR="007F42B0" w:rsidRPr="0008204B" w:rsidRDefault="007F42B0" w:rsidP="00BB02AE">
            <w:pPr>
              <w:ind w:right="57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48.000</w:t>
            </w:r>
          </w:p>
        </w:tc>
      </w:tr>
      <w:tr w:rsidR="007F42B0" w:rsidRPr="0008204B" w:rsidTr="00BB02AE">
        <w:trPr>
          <w:trHeight w:val="209"/>
          <w:jc w:val="center"/>
        </w:trPr>
        <w:tc>
          <w:tcPr>
            <w:tcW w:w="3575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Costo de las mercaderías vendidas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09" w:type="dxa"/>
            <w:tcBorders>
              <w:top w:val="nil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7F42B0" w:rsidRPr="0008204B" w:rsidRDefault="007F42B0" w:rsidP="00BB02AE">
            <w:pPr>
              <w:ind w:right="57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(30.000)</w:t>
            </w:r>
          </w:p>
        </w:tc>
      </w:tr>
      <w:tr w:rsidR="007F42B0" w:rsidRPr="0008204B" w:rsidTr="00BB02AE">
        <w:trPr>
          <w:trHeight w:val="209"/>
          <w:jc w:val="center"/>
        </w:trPr>
        <w:tc>
          <w:tcPr>
            <w:tcW w:w="3575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7F42B0" w:rsidRPr="0008204B" w:rsidRDefault="007F42B0" w:rsidP="00BB02AE">
            <w:pPr>
              <w:rPr>
                <w:b/>
                <w:snapToGrid w:val="0"/>
                <w:color w:val="000000"/>
              </w:rPr>
            </w:pPr>
            <w:r w:rsidRPr="0008204B">
              <w:rPr>
                <w:b/>
                <w:snapToGrid w:val="0"/>
                <w:color w:val="000000"/>
              </w:rPr>
              <w:t>Ganancia Bruta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jc w:val="right"/>
              <w:rPr>
                <w:b/>
                <w:snapToGrid w:val="0"/>
                <w:color w:val="000000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:rsidR="007F42B0" w:rsidRPr="0008204B" w:rsidRDefault="007F42B0" w:rsidP="00BB02AE">
            <w:pPr>
              <w:ind w:right="57"/>
              <w:jc w:val="right"/>
              <w:rPr>
                <w:b/>
                <w:snapToGrid w:val="0"/>
                <w:color w:val="000000"/>
              </w:rPr>
            </w:pPr>
            <w:r w:rsidRPr="0008204B">
              <w:rPr>
                <w:b/>
                <w:snapToGrid w:val="0"/>
                <w:color w:val="000000"/>
              </w:rPr>
              <w:t>18.000</w:t>
            </w:r>
          </w:p>
        </w:tc>
      </w:tr>
      <w:tr w:rsidR="007F42B0" w:rsidRPr="0008204B" w:rsidTr="00BB02AE">
        <w:trPr>
          <w:trHeight w:val="209"/>
          <w:jc w:val="center"/>
        </w:trPr>
        <w:tc>
          <w:tcPr>
            <w:tcW w:w="3575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Gastos Administración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6" w:space="0" w:color="auto"/>
              <w:bottom w:val="nil"/>
              <w:right w:val="double" w:sz="6" w:space="0" w:color="auto"/>
            </w:tcBorders>
            <w:vAlign w:val="center"/>
          </w:tcPr>
          <w:p w:rsidR="007F42B0" w:rsidRPr="0008204B" w:rsidRDefault="007F42B0" w:rsidP="00BB02AE">
            <w:pPr>
              <w:ind w:right="57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(14.610)</w:t>
            </w:r>
          </w:p>
        </w:tc>
      </w:tr>
      <w:tr w:rsidR="007F42B0" w:rsidRPr="0008204B" w:rsidTr="00BB02AE">
        <w:trPr>
          <w:trHeight w:val="209"/>
          <w:jc w:val="center"/>
        </w:trPr>
        <w:tc>
          <w:tcPr>
            <w:tcW w:w="3575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Gastos Comercialización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09" w:type="dxa"/>
            <w:tcBorders>
              <w:top w:val="nil"/>
              <w:left w:val="single" w:sz="6" w:space="0" w:color="auto"/>
              <w:bottom w:val="nil"/>
              <w:right w:val="double" w:sz="6" w:space="0" w:color="auto"/>
            </w:tcBorders>
            <w:vAlign w:val="center"/>
          </w:tcPr>
          <w:p w:rsidR="007F42B0" w:rsidRPr="0008204B" w:rsidRDefault="007F42B0" w:rsidP="00BB02AE">
            <w:pPr>
              <w:ind w:right="57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(10.500)</w:t>
            </w:r>
          </w:p>
        </w:tc>
      </w:tr>
      <w:tr w:rsidR="007F42B0" w:rsidRPr="0008204B" w:rsidTr="00BB02AE">
        <w:trPr>
          <w:trHeight w:val="209"/>
          <w:jc w:val="center"/>
        </w:trPr>
        <w:tc>
          <w:tcPr>
            <w:tcW w:w="3575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Resultados Financieros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09" w:type="dxa"/>
            <w:tcBorders>
              <w:top w:val="nil"/>
              <w:left w:val="single" w:sz="6" w:space="0" w:color="auto"/>
              <w:bottom w:val="nil"/>
              <w:right w:val="double" w:sz="6" w:space="0" w:color="auto"/>
            </w:tcBorders>
            <w:vAlign w:val="center"/>
          </w:tcPr>
          <w:p w:rsidR="007F42B0" w:rsidRPr="0008204B" w:rsidRDefault="007F42B0" w:rsidP="00BB02AE">
            <w:pPr>
              <w:ind w:right="57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2.400</w:t>
            </w:r>
          </w:p>
        </w:tc>
      </w:tr>
      <w:tr w:rsidR="007F42B0" w:rsidRPr="0008204B" w:rsidTr="00BB02AE">
        <w:trPr>
          <w:trHeight w:val="209"/>
          <w:jc w:val="center"/>
        </w:trPr>
        <w:tc>
          <w:tcPr>
            <w:tcW w:w="3575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Resultado Venta de Bienes de Uso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09" w:type="dxa"/>
            <w:tcBorders>
              <w:top w:val="nil"/>
              <w:left w:val="single" w:sz="6" w:space="0" w:color="auto"/>
              <w:bottom w:val="nil"/>
              <w:right w:val="double" w:sz="6" w:space="0" w:color="auto"/>
            </w:tcBorders>
            <w:vAlign w:val="center"/>
          </w:tcPr>
          <w:p w:rsidR="007F42B0" w:rsidRPr="0008204B" w:rsidRDefault="007F42B0" w:rsidP="00BB02AE">
            <w:pPr>
              <w:ind w:right="57"/>
              <w:jc w:val="right"/>
              <w:rPr>
                <w:snapToGrid w:val="0"/>
                <w:color w:val="000000"/>
              </w:rPr>
            </w:pPr>
            <w:r w:rsidRPr="0008204B">
              <w:rPr>
                <w:snapToGrid w:val="0"/>
                <w:color w:val="000000"/>
              </w:rPr>
              <w:t>(300)</w:t>
            </w:r>
          </w:p>
        </w:tc>
      </w:tr>
      <w:tr w:rsidR="007F42B0" w:rsidRPr="0008204B" w:rsidTr="00BB02AE">
        <w:trPr>
          <w:trHeight w:val="355"/>
          <w:jc w:val="center"/>
        </w:trPr>
        <w:tc>
          <w:tcPr>
            <w:tcW w:w="3575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</w:tcPr>
          <w:p w:rsidR="007F42B0" w:rsidRPr="0008204B" w:rsidRDefault="007F42B0" w:rsidP="00BB02AE">
            <w:pPr>
              <w:rPr>
                <w:snapToGrid w:val="0"/>
                <w:color w:val="000000"/>
              </w:rPr>
            </w:pPr>
            <w:r w:rsidRPr="0008204B">
              <w:rPr>
                <w:b/>
                <w:snapToGrid w:val="0"/>
                <w:color w:val="000000"/>
              </w:rPr>
              <w:t>Re</w:t>
            </w:r>
            <w:r w:rsidR="00CD7EAF">
              <w:rPr>
                <w:b/>
                <w:snapToGrid w:val="0"/>
                <w:color w:val="000000"/>
              </w:rPr>
              <w:t>sultado del Ejercicio - Pérdida</w:t>
            </w:r>
          </w:p>
        </w:tc>
        <w:tc>
          <w:tcPr>
            <w:tcW w:w="80" w:type="dxa"/>
            <w:tcBorders>
              <w:top w:val="nil"/>
              <w:left w:val="nil"/>
              <w:bottom w:val="double" w:sz="6" w:space="0" w:color="auto"/>
              <w:right w:val="single" w:sz="6" w:space="0" w:color="auto"/>
            </w:tcBorders>
          </w:tcPr>
          <w:p w:rsidR="007F42B0" w:rsidRPr="0008204B" w:rsidRDefault="007F42B0" w:rsidP="00BB02AE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7F42B0" w:rsidRPr="0008204B" w:rsidRDefault="007F42B0" w:rsidP="00BB02AE">
            <w:pPr>
              <w:ind w:right="57"/>
              <w:jc w:val="right"/>
              <w:rPr>
                <w:b/>
                <w:bCs/>
                <w:snapToGrid w:val="0"/>
                <w:color w:val="000000"/>
              </w:rPr>
            </w:pPr>
            <w:r w:rsidRPr="0008204B">
              <w:rPr>
                <w:b/>
                <w:bCs/>
                <w:snapToGrid w:val="0"/>
                <w:color w:val="000000"/>
              </w:rPr>
              <w:t>(5.010)</w:t>
            </w:r>
          </w:p>
        </w:tc>
      </w:tr>
    </w:tbl>
    <w:p w:rsidR="007F42B0" w:rsidRPr="00EA6485" w:rsidRDefault="007F42B0" w:rsidP="007F42B0">
      <w:pPr>
        <w:autoSpaceDE/>
        <w:autoSpaceDN/>
        <w:spacing w:after="200" w:line="276" w:lineRule="auto"/>
        <w:rPr>
          <w:b/>
          <w:sz w:val="24"/>
          <w:szCs w:val="24"/>
          <w:u w:val="single"/>
        </w:rPr>
      </w:pPr>
    </w:p>
    <w:p w:rsidR="007F42B0" w:rsidRPr="00321EF5" w:rsidRDefault="007F42B0" w:rsidP="007F42B0">
      <w:pPr>
        <w:autoSpaceDE/>
        <w:autoSpaceDN/>
        <w:spacing w:after="200" w:line="276" w:lineRule="auto"/>
        <w:rPr>
          <w:b/>
          <w:i/>
          <w:sz w:val="24"/>
          <w:szCs w:val="24"/>
        </w:rPr>
      </w:pPr>
      <w:r w:rsidRPr="00321EF5">
        <w:rPr>
          <w:b/>
          <w:i/>
          <w:sz w:val="24"/>
          <w:szCs w:val="24"/>
        </w:rPr>
        <w:t>Información adicional:</w:t>
      </w:r>
    </w:p>
    <w:p w:rsidR="007F42B0" w:rsidRPr="00EA6485" w:rsidRDefault="007F42B0" w:rsidP="007F42B0">
      <w:pPr>
        <w:widowControl/>
        <w:numPr>
          <w:ilvl w:val="0"/>
          <w:numId w:val="2"/>
        </w:numPr>
        <w:tabs>
          <w:tab w:val="num" w:pos="360"/>
        </w:tabs>
        <w:adjustRightInd/>
        <w:ind w:left="0" w:firstLine="0"/>
        <w:jc w:val="both"/>
        <w:rPr>
          <w:rStyle w:val="InitialStyle"/>
          <w:szCs w:val="24"/>
        </w:rPr>
      </w:pPr>
      <w:r w:rsidRPr="00EA6485">
        <w:rPr>
          <w:rStyle w:val="InitialStyle"/>
          <w:szCs w:val="24"/>
        </w:rPr>
        <w:t>Las inversiones transitorias están formadas por Plazos Fijos que fueron constituidos el 15/09/2009 y el 20/09/2008, respectivamente, y por un plazo de 30 días en ambos casos.</w:t>
      </w:r>
    </w:p>
    <w:p w:rsidR="007F42B0" w:rsidRPr="00EA6485" w:rsidRDefault="007F42B0" w:rsidP="007F42B0">
      <w:pPr>
        <w:tabs>
          <w:tab w:val="num" w:pos="360"/>
        </w:tabs>
        <w:jc w:val="both"/>
        <w:rPr>
          <w:rStyle w:val="InitialStyle"/>
          <w:szCs w:val="24"/>
        </w:rPr>
      </w:pPr>
    </w:p>
    <w:p w:rsidR="007F42B0" w:rsidRPr="00EA6485" w:rsidRDefault="007F42B0" w:rsidP="007F42B0">
      <w:pPr>
        <w:widowControl/>
        <w:numPr>
          <w:ilvl w:val="0"/>
          <w:numId w:val="2"/>
        </w:numPr>
        <w:tabs>
          <w:tab w:val="num" w:pos="360"/>
        </w:tabs>
        <w:adjustRightInd/>
        <w:ind w:left="0" w:firstLine="0"/>
        <w:jc w:val="both"/>
        <w:rPr>
          <w:rStyle w:val="InitialStyle"/>
          <w:szCs w:val="24"/>
        </w:rPr>
      </w:pPr>
      <w:r w:rsidRPr="00EA6485">
        <w:rPr>
          <w:rStyle w:val="InitialStyle"/>
          <w:szCs w:val="24"/>
        </w:rPr>
        <w:t>De los créditos no corrientes, $ 5.500 se transformaron en corrientes durante el ejercicio finalizado el 30 de septiembre de 2009.</w:t>
      </w:r>
    </w:p>
    <w:p w:rsidR="007F42B0" w:rsidRPr="00EA6485" w:rsidRDefault="007F42B0" w:rsidP="007F42B0">
      <w:pPr>
        <w:jc w:val="both"/>
        <w:rPr>
          <w:rStyle w:val="InitialStyle"/>
          <w:szCs w:val="24"/>
        </w:rPr>
      </w:pPr>
    </w:p>
    <w:p w:rsidR="007F42B0" w:rsidRPr="00EA6485" w:rsidRDefault="007F42B0" w:rsidP="007F42B0">
      <w:pPr>
        <w:widowControl/>
        <w:numPr>
          <w:ilvl w:val="0"/>
          <w:numId w:val="2"/>
        </w:numPr>
        <w:tabs>
          <w:tab w:val="num" w:pos="360"/>
        </w:tabs>
        <w:adjustRightInd/>
        <w:ind w:left="0" w:firstLine="0"/>
        <w:jc w:val="both"/>
        <w:rPr>
          <w:rStyle w:val="InitialStyle"/>
          <w:szCs w:val="24"/>
        </w:rPr>
      </w:pPr>
      <w:r w:rsidRPr="00EA6485">
        <w:rPr>
          <w:rStyle w:val="InitialStyle"/>
          <w:szCs w:val="24"/>
        </w:rPr>
        <w:t>Durante el ejercicio se compraron mercaderías por $ 48.000 a pagar a los dos años y otras materias primas por $ 18.000 que al cierre también permanecían impagas. Las materias primas fueron abonadas por la empresa el 15 de octubre de 2009.</w:t>
      </w:r>
    </w:p>
    <w:p w:rsidR="007F42B0" w:rsidRPr="00EA6485" w:rsidRDefault="007F42B0" w:rsidP="007F42B0">
      <w:pPr>
        <w:jc w:val="both"/>
        <w:rPr>
          <w:rStyle w:val="InitialStyle"/>
          <w:szCs w:val="24"/>
        </w:rPr>
      </w:pPr>
    </w:p>
    <w:p w:rsidR="007F42B0" w:rsidRPr="00EA6485" w:rsidRDefault="007F42B0" w:rsidP="007F42B0">
      <w:pPr>
        <w:widowControl/>
        <w:numPr>
          <w:ilvl w:val="0"/>
          <w:numId w:val="2"/>
        </w:numPr>
        <w:tabs>
          <w:tab w:val="num" w:pos="360"/>
        </w:tabs>
        <w:adjustRightInd/>
        <w:ind w:left="0" w:firstLine="0"/>
        <w:jc w:val="both"/>
        <w:rPr>
          <w:rStyle w:val="InitialStyle"/>
          <w:szCs w:val="24"/>
        </w:rPr>
      </w:pPr>
      <w:r w:rsidRPr="00EA6485">
        <w:rPr>
          <w:rStyle w:val="InitialStyle"/>
          <w:szCs w:val="24"/>
        </w:rPr>
        <w:t>En el mes de abril de 2009 se adquirieron Bienes de Uso por $ 10.500, afectando el anticipo existente y cancelando el saldo de $ 8.500 al contado.</w:t>
      </w:r>
    </w:p>
    <w:p w:rsidR="007F42B0" w:rsidRPr="00EA6485" w:rsidRDefault="007F42B0" w:rsidP="007F42B0">
      <w:pPr>
        <w:jc w:val="both"/>
        <w:rPr>
          <w:rStyle w:val="InitialStyle"/>
          <w:szCs w:val="24"/>
        </w:rPr>
      </w:pPr>
    </w:p>
    <w:p w:rsidR="007F42B0" w:rsidRPr="00EA6485" w:rsidRDefault="007F42B0" w:rsidP="007F42B0">
      <w:pPr>
        <w:widowControl/>
        <w:numPr>
          <w:ilvl w:val="0"/>
          <w:numId w:val="2"/>
        </w:numPr>
        <w:tabs>
          <w:tab w:val="num" w:pos="360"/>
        </w:tabs>
        <w:adjustRightInd/>
        <w:ind w:left="0" w:firstLine="0"/>
        <w:jc w:val="both"/>
        <w:rPr>
          <w:rStyle w:val="InitialStyle"/>
          <w:szCs w:val="24"/>
        </w:rPr>
      </w:pPr>
      <w:r w:rsidRPr="00EA6485">
        <w:rPr>
          <w:rStyle w:val="InitialStyle"/>
          <w:szCs w:val="24"/>
        </w:rPr>
        <w:t>Se vendieron Bienes de Uso por un valor de origen de $ 4.050 con amortizaciones acumuladas de $ 405. La venta fue cobrada en efectivo el 15 de agos</w:t>
      </w:r>
      <w:r w:rsidR="007D540F">
        <w:rPr>
          <w:rStyle w:val="InitialStyle"/>
          <w:szCs w:val="24"/>
        </w:rPr>
        <w:t>to de 2009 por un valor de $ 3.3</w:t>
      </w:r>
      <w:r w:rsidRPr="00EA6485">
        <w:rPr>
          <w:rStyle w:val="InitialStyle"/>
          <w:szCs w:val="24"/>
        </w:rPr>
        <w:t>45.</w:t>
      </w:r>
    </w:p>
    <w:p w:rsidR="007F42B0" w:rsidRPr="00EA6485" w:rsidRDefault="007F42B0" w:rsidP="007F42B0">
      <w:pPr>
        <w:jc w:val="both"/>
        <w:rPr>
          <w:rStyle w:val="InitialStyle"/>
          <w:szCs w:val="24"/>
        </w:rPr>
      </w:pPr>
    </w:p>
    <w:p w:rsidR="007F42B0" w:rsidRPr="00EA6485" w:rsidRDefault="007F42B0" w:rsidP="007F42B0">
      <w:pPr>
        <w:widowControl/>
        <w:numPr>
          <w:ilvl w:val="0"/>
          <w:numId w:val="2"/>
        </w:numPr>
        <w:tabs>
          <w:tab w:val="num" w:pos="360"/>
        </w:tabs>
        <w:adjustRightInd/>
        <w:ind w:left="0" w:firstLine="0"/>
        <w:jc w:val="both"/>
        <w:rPr>
          <w:rStyle w:val="InitialStyle"/>
          <w:szCs w:val="24"/>
        </w:rPr>
      </w:pPr>
      <w:r w:rsidRPr="00EA6485">
        <w:rPr>
          <w:rStyle w:val="InitialStyle"/>
          <w:szCs w:val="24"/>
        </w:rPr>
        <w:t>En el 2009 se adquirió una concesión para vender dulces y mermeladas en el Cerro Otto por $ 15.000, la cual fue abonada al contado.</w:t>
      </w:r>
    </w:p>
    <w:p w:rsidR="007F42B0" w:rsidRPr="00EA6485" w:rsidRDefault="007F42B0" w:rsidP="007F42B0">
      <w:pPr>
        <w:jc w:val="both"/>
        <w:rPr>
          <w:rStyle w:val="InitialStyle"/>
          <w:szCs w:val="24"/>
        </w:rPr>
      </w:pPr>
    </w:p>
    <w:p w:rsidR="007F42B0" w:rsidRPr="00EA6485" w:rsidRDefault="007F42B0" w:rsidP="007F42B0">
      <w:pPr>
        <w:widowControl/>
        <w:numPr>
          <w:ilvl w:val="0"/>
          <w:numId w:val="2"/>
        </w:numPr>
        <w:tabs>
          <w:tab w:val="num" w:pos="360"/>
        </w:tabs>
        <w:adjustRightInd/>
        <w:ind w:left="0" w:firstLine="0"/>
        <w:jc w:val="both"/>
        <w:rPr>
          <w:rStyle w:val="InitialStyle"/>
          <w:szCs w:val="24"/>
        </w:rPr>
      </w:pPr>
      <w:r w:rsidRPr="00EA6485">
        <w:rPr>
          <w:rStyle w:val="InitialStyle"/>
          <w:szCs w:val="24"/>
        </w:rPr>
        <w:t>Por el ejercicio finalizado el 30 de septiembre de 2009, se practicaron depreciaciones de bienes de uso por $ 3.355 y de bienes intangibles por $ 1.110 que se encuentran registradas en el rubro Gastos de Administración.</w:t>
      </w:r>
    </w:p>
    <w:p w:rsidR="007F42B0" w:rsidRPr="00EA6485" w:rsidRDefault="007F42B0" w:rsidP="007F42B0">
      <w:pPr>
        <w:jc w:val="both"/>
        <w:rPr>
          <w:rStyle w:val="InitialStyle"/>
          <w:szCs w:val="24"/>
        </w:rPr>
      </w:pPr>
    </w:p>
    <w:p w:rsidR="007F42B0" w:rsidRPr="00EA6485" w:rsidRDefault="007F42B0" w:rsidP="007F42B0">
      <w:pPr>
        <w:widowControl/>
        <w:numPr>
          <w:ilvl w:val="0"/>
          <w:numId w:val="2"/>
        </w:numPr>
        <w:tabs>
          <w:tab w:val="num" w:pos="360"/>
        </w:tabs>
        <w:adjustRightInd/>
        <w:ind w:left="0" w:firstLine="0"/>
        <w:jc w:val="both"/>
        <w:rPr>
          <w:rStyle w:val="InitialStyle"/>
          <w:szCs w:val="24"/>
        </w:rPr>
      </w:pPr>
      <w:r w:rsidRPr="00EA6485">
        <w:rPr>
          <w:rStyle w:val="InitialStyle"/>
          <w:szCs w:val="24"/>
        </w:rPr>
        <w:t>Se efectuaron gastos de publicidad institucional por $ 7.300 pagaderos a los 450 días. Tales gastos se encuentran registrados en el rubro Otras Deudas No Corrientes.</w:t>
      </w:r>
    </w:p>
    <w:p w:rsidR="007F42B0" w:rsidRPr="00EA6485" w:rsidRDefault="007F42B0" w:rsidP="007F42B0">
      <w:pPr>
        <w:jc w:val="both"/>
        <w:rPr>
          <w:rStyle w:val="InitialStyle"/>
          <w:szCs w:val="24"/>
        </w:rPr>
      </w:pPr>
    </w:p>
    <w:p w:rsidR="007F42B0" w:rsidRPr="00EA6485" w:rsidRDefault="007F42B0" w:rsidP="007F42B0">
      <w:pPr>
        <w:widowControl/>
        <w:numPr>
          <w:ilvl w:val="0"/>
          <w:numId w:val="2"/>
        </w:numPr>
        <w:tabs>
          <w:tab w:val="num" w:pos="360"/>
        </w:tabs>
        <w:adjustRightInd/>
        <w:ind w:left="0" w:firstLine="0"/>
        <w:jc w:val="both"/>
        <w:rPr>
          <w:rStyle w:val="InitialStyle"/>
          <w:szCs w:val="24"/>
        </w:rPr>
      </w:pPr>
      <w:r w:rsidRPr="00EA6485">
        <w:rPr>
          <w:rStyle w:val="InitialStyle"/>
          <w:szCs w:val="24"/>
        </w:rPr>
        <w:t>En el mes de julio de 2009 se cancelaron por anticipado deudas financieras no corrientes por $ 12.000.</w:t>
      </w:r>
    </w:p>
    <w:p w:rsidR="007F42B0" w:rsidRPr="00EA6485" w:rsidRDefault="007F42B0" w:rsidP="007F42B0">
      <w:pPr>
        <w:jc w:val="both"/>
        <w:rPr>
          <w:rStyle w:val="InitialStyle"/>
          <w:szCs w:val="24"/>
        </w:rPr>
      </w:pPr>
    </w:p>
    <w:p w:rsidR="007F42B0" w:rsidRPr="00EA6485" w:rsidRDefault="007F42B0" w:rsidP="007F42B0">
      <w:pPr>
        <w:widowControl/>
        <w:numPr>
          <w:ilvl w:val="0"/>
          <w:numId w:val="2"/>
        </w:numPr>
        <w:tabs>
          <w:tab w:val="num" w:pos="360"/>
        </w:tabs>
        <w:adjustRightInd/>
        <w:ind w:left="0" w:firstLine="0"/>
        <w:jc w:val="both"/>
        <w:rPr>
          <w:rStyle w:val="InitialStyle"/>
          <w:szCs w:val="24"/>
        </w:rPr>
      </w:pPr>
      <w:r w:rsidRPr="00EA6485">
        <w:rPr>
          <w:rStyle w:val="InitialStyle"/>
          <w:szCs w:val="24"/>
        </w:rPr>
        <w:t>Se devengaron y no se pagaron intereses por las deudas no corrientes por $ 2.000. Dichos intereses están relacionados con la compra de mercaderías descripta en el punto 3.</w:t>
      </w:r>
    </w:p>
    <w:p w:rsidR="007F42B0" w:rsidRPr="00EA6485" w:rsidRDefault="007F42B0" w:rsidP="007F42B0">
      <w:pPr>
        <w:widowControl/>
        <w:numPr>
          <w:ilvl w:val="0"/>
          <w:numId w:val="2"/>
        </w:numPr>
        <w:tabs>
          <w:tab w:val="num" w:pos="360"/>
        </w:tabs>
        <w:adjustRightInd/>
        <w:ind w:left="0" w:firstLine="0"/>
        <w:jc w:val="both"/>
        <w:rPr>
          <w:rStyle w:val="InitialStyle"/>
          <w:szCs w:val="24"/>
        </w:rPr>
      </w:pPr>
      <w:r w:rsidRPr="00EA6485">
        <w:rPr>
          <w:rStyle w:val="InitialStyle"/>
          <w:szCs w:val="24"/>
        </w:rPr>
        <w:lastRenderedPageBreak/>
        <w:t>Se cobraron intereses por créditos no corrientes por $ 4.400.</w:t>
      </w:r>
    </w:p>
    <w:p w:rsidR="007F42B0" w:rsidRPr="00EA6485" w:rsidRDefault="007F42B0" w:rsidP="007F42B0">
      <w:pPr>
        <w:jc w:val="both"/>
        <w:rPr>
          <w:rStyle w:val="InitialStyle"/>
          <w:szCs w:val="24"/>
        </w:rPr>
      </w:pPr>
    </w:p>
    <w:p w:rsidR="007F42B0" w:rsidRPr="00EA6485" w:rsidRDefault="007F42B0" w:rsidP="007F42B0">
      <w:pPr>
        <w:widowControl/>
        <w:numPr>
          <w:ilvl w:val="0"/>
          <w:numId w:val="2"/>
        </w:numPr>
        <w:tabs>
          <w:tab w:val="num" w:pos="360"/>
        </w:tabs>
        <w:adjustRightInd/>
        <w:ind w:left="0" w:firstLine="0"/>
        <w:jc w:val="both"/>
        <w:rPr>
          <w:rStyle w:val="InitialStyle"/>
          <w:szCs w:val="24"/>
        </w:rPr>
      </w:pPr>
      <w:r w:rsidRPr="00EA6485">
        <w:rPr>
          <w:rStyle w:val="InitialStyle"/>
          <w:szCs w:val="24"/>
        </w:rPr>
        <w:t>Los accionistas integraron un aporte de capital de $</w:t>
      </w:r>
      <w:r w:rsidR="00CD7EAF">
        <w:rPr>
          <w:rStyle w:val="InitialStyle"/>
          <w:szCs w:val="24"/>
        </w:rPr>
        <w:t xml:space="preserve"> 7.000 en el mes de abril de 2009</w:t>
      </w:r>
      <w:r w:rsidRPr="00EA6485">
        <w:rPr>
          <w:rStyle w:val="InitialStyle"/>
          <w:szCs w:val="24"/>
        </w:rPr>
        <w:t>.</w:t>
      </w:r>
    </w:p>
    <w:p w:rsidR="007F42B0" w:rsidRPr="00EA6485" w:rsidRDefault="007F42B0" w:rsidP="007F42B0">
      <w:pPr>
        <w:jc w:val="both"/>
        <w:rPr>
          <w:rStyle w:val="InitialStyle"/>
          <w:szCs w:val="24"/>
        </w:rPr>
      </w:pPr>
    </w:p>
    <w:p w:rsidR="007F42B0" w:rsidRPr="00EA6485" w:rsidRDefault="007F42B0" w:rsidP="007F42B0">
      <w:pPr>
        <w:widowControl/>
        <w:numPr>
          <w:ilvl w:val="0"/>
          <w:numId w:val="2"/>
        </w:numPr>
        <w:tabs>
          <w:tab w:val="num" w:pos="360"/>
        </w:tabs>
        <w:adjustRightInd/>
        <w:ind w:left="0" w:firstLine="0"/>
        <w:jc w:val="both"/>
        <w:rPr>
          <w:rStyle w:val="InitialStyle"/>
          <w:szCs w:val="24"/>
        </w:rPr>
      </w:pPr>
      <w:r w:rsidRPr="00EA6485">
        <w:rPr>
          <w:rStyle w:val="InitialStyle"/>
          <w:szCs w:val="24"/>
        </w:rPr>
        <w:t>Se cobraron en efectivo $ 54.100 de deudores por ventas.</w:t>
      </w:r>
    </w:p>
    <w:p w:rsidR="007F42B0" w:rsidRPr="00EA6485" w:rsidRDefault="007F42B0" w:rsidP="007F42B0">
      <w:pPr>
        <w:jc w:val="both"/>
        <w:rPr>
          <w:rStyle w:val="InitialStyle"/>
          <w:szCs w:val="24"/>
        </w:rPr>
      </w:pPr>
    </w:p>
    <w:p w:rsidR="007F42B0" w:rsidRPr="00EA6485" w:rsidRDefault="007F42B0" w:rsidP="007F42B0">
      <w:pPr>
        <w:widowControl/>
        <w:numPr>
          <w:ilvl w:val="0"/>
          <w:numId w:val="2"/>
        </w:numPr>
        <w:tabs>
          <w:tab w:val="num" w:pos="360"/>
        </w:tabs>
        <w:adjustRightInd/>
        <w:ind w:left="0" w:firstLine="0"/>
        <w:jc w:val="both"/>
        <w:rPr>
          <w:rStyle w:val="InitialStyle"/>
          <w:szCs w:val="24"/>
        </w:rPr>
      </w:pPr>
      <w:r w:rsidRPr="00EA6485">
        <w:rPr>
          <w:rStyle w:val="InitialStyle"/>
          <w:szCs w:val="24"/>
        </w:rPr>
        <w:t>No se efectuaron pagos a proveedores durante el ejercicio.</w:t>
      </w:r>
    </w:p>
    <w:p w:rsidR="007F42B0" w:rsidRPr="00EA6485" w:rsidRDefault="007F42B0" w:rsidP="007F42B0">
      <w:pPr>
        <w:jc w:val="both"/>
        <w:rPr>
          <w:rStyle w:val="InitialStyle"/>
          <w:szCs w:val="24"/>
        </w:rPr>
      </w:pPr>
    </w:p>
    <w:p w:rsidR="007F42B0" w:rsidRPr="00EA6485" w:rsidRDefault="007F42B0" w:rsidP="007F42B0">
      <w:pPr>
        <w:jc w:val="both"/>
        <w:rPr>
          <w:sz w:val="24"/>
          <w:szCs w:val="24"/>
        </w:rPr>
      </w:pPr>
    </w:p>
    <w:p w:rsidR="007F42B0" w:rsidRPr="00EA6485" w:rsidRDefault="007F42B0" w:rsidP="007F42B0">
      <w:pPr>
        <w:pStyle w:val="Prrafodelista"/>
        <w:numPr>
          <w:ilvl w:val="0"/>
          <w:numId w:val="1"/>
        </w:numPr>
        <w:tabs>
          <w:tab w:val="left" w:pos="284"/>
        </w:tabs>
        <w:ind w:left="0" w:hanging="11"/>
        <w:jc w:val="both"/>
        <w:rPr>
          <w:rFonts w:ascii="Times New Roman" w:hAnsi="Times New Roman" w:cs="Times New Roman"/>
        </w:rPr>
      </w:pPr>
      <w:r w:rsidRPr="00EA6485">
        <w:rPr>
          <w:rFonts w:ascii="Times New Roman" w:hAnsi="Times New Roman" w:cs="Times New Roman"/>
        </w:rPr>
        <w:t>Se requiere:</w:t>
      </w:r>
    </w:p>
    <w:p w:rsidR="007F42B0" w:rsidRPr="00EA6485" w:rsidRDefault="007F42B0" w:rsidP="007F42B0">
      <w:pPr>
        <w:jc w:val="both"/>
        <w:rPr>
          <w:sz w:val="24"/>
          <w:szCs w:val="24"/>
        </w:rPr>
      </w:pPr>
    </w:p>
    <w:p w:rsidR="007F42B0" w:rsidRPr="00EA6485" w:rsidRDefault="007F42B0" w:rsidP="007F42B0">
      <w:pPr>
        <w:pStyle w:val="Prrafodelista"/>
        <w:tabs>
          <w:tab w:val="left" w:pos="540"/>
        </w:tabs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AR"/>
        </w:rPr>
        <w:t>1)</w:t>
      </w:r>
      <w:r>
        <w:rPr>
          <w:rFonts w:ascii="Times New Roman" w:hAnsi="Times New Roman" w:cs="Times New Roman"/>
          <w:lang w:val="es-AR"/>
        </w:rPr>
        <w:tab/>
      </w:r>
      <w:r>
        <w:rPr>
          <w:rFonts w:ascii="Times New Roman" w:hAnsi="Times New Roman" w:cs="Times New Roman"/>
        </w:rPr>
        <w:t>Confeccione</w:t>
      </w:r>
      <w:r w:rsidRPr="00EA6485">
        <w:rPr>
          <w:rFonts w:ascii="Times New Roman" w:hAnsi="Times New Roman" w:cs="Times New Roman"/>
        </w:rPr>
        <w:t xml:space="preserve"> el Estado de Flujo de Efectivo de “Delicias Patagónicas S.A.” correspondiente al eje</w:t>
      </w:r>
      <w:r w:rsidR="00CD7EAF">
        <w:rPr>
          <w:rFonts w:ascii="Times New Roman" w:hAnsi="Times New Roman" w:cs="Times New Roman"/>
        </w:rPr>
        <w:t>rcicio finalizado el 30/09/2009</w:t>
      </w:r>
      <w:r>
        <w:rPr>
          <w:rFonts w:ascii="Times New Roman" w:hAnsi="Times New Roman" w:cs="Times New Roman"/>
        </w:rPr>
        <w:t xml:space="preserve">, </w:t>
      </w:r>
      <w:r w:rsidRPr="00EA6485">
        <w:rPr>
          <w:rFonts w:ascii="Times New Roman" w:hAnsi="Times New Roman" w:cs="Times New Roman"/>
        </w:rPr>
        <w:t xml:space="preserve">aplicando el </w:t>
      </w:r>
      <w:r w:rsidRPr="00EA6485">
        <w:rPr>
          <w:rFonts w:ascii="Times New Roman" w:hAnsi="Times New Roman" w:cs="Times New Roman"/>
          <w:b/>
        </w:rPr>
        <w:t>Método Directo</w:t>
      </w:r>
      <w:r w:rsidRPr="00EA6485">
        <w:rPr>
          <w:rFonts w:ascii="Times New Roman" w:hAnsi="Times New Roman" w:cs="Times New Roman"/>
        </w:rPr>
        <w:t>.</w:t>
      </w:r>
    </w:p>
    <w:sectPr w:rsidR="007F42B0" w:rsidRPr="00EA6485" w:rsidSect="007F42B0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3064F"/>
    <w:multiLevelType w:val="hybridMultilevel"/>
    <w:tmpl w:val="9AE82D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B8B5F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A15CF"/>
    <w:multiLevelType w:val="hybridMultilevel"/>
    <w:tmpl w:val="3AA64B2C"/>
    <w:lvl w:ilvl="0" w:tplc="0C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2B0"/>
    <w:rsid w:val="00291734"/>
    <w:rsid w:val="00382647"/>
    <w:rsid w:val="00436337"/>
    <w:rsid w:val="006F7C76"/>
    <w:rsid w:val="007D540F"/>
    <w:rsid w:val="007F42B0"/>
    <w:rsid w:val="00CD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67F5A0-4A0A-4337-80D9-460DF2AA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2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</w:style>
  <w:style w:type="paragraph" w:styleId="Ttulo2">
    <w:name w:val="heading 2"/>
    <w:basedOn w:val="Normal"/>
    <w:next w:val="Normal"/>
    <w:link w:val="Ttulo2Car"/>
    <w:qFormat/>
    <w:rsid w:val="007F42B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F42B0"/>
    <w:rPr>
      <w:rFonts w:ascii="Times New Roman" w:eastAsia="Times New Roman" w:hAnsi="Times New Roman" w:cs="Arial"/>
      <w:b/>
      <w:bCs/>
      <w:iCs/>
      <w:sz w:val="24"/>
      <w:szCs w:val="28"/>
      <w:lang w:eastAsia="es-AR"/>
    </w:rPr>
  </w:style>
  <w:style w:type="character" w:customStyle="1" w:styleId="InitialStyle">
    <w:name w:val="InitialStyle"/>
    <w:rsid w:val="007F42B0"/>
    <w:rPr>
      <w:rFonts w:ascii="Times New Roman" w:hAnsi="Times New Roman"/>
      <w:color w:val="auto"/>
      <w:spacing w:val="0"/>
      <w:sz w:val="24"/>
    </w:rPr>
  </w:style>
  <w:style w:type="paragraph" w:styleId="Prrafodelista">
    <w:name w:val="List Paragraph"/>
    <w:basedOn w:val="Normal"/>
    <w:uiPriority w:val="34"/>
    <w:qFormat/>
    <w:rsid w:val="007F42B0"/>
    <w:pPr>
      <w:widowControl/>
      <w:adjustRightInd/>
      <w:ind w:left="720"/>
      <w:contextualSpacing/>
    </w:pPr>
    <w:rPr>
      <w:rFonts w:ascii="Geneva" w:eastAsia="Calibri" w:hAnsi="Geneva" w:cs="Geneva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42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2B0"/>
    <w:rPr>
      <w:rFonts w:ascii="Tahoma" w:eastAsia="Times New Roman" w:hAnsi="Tahoma" w:cs="Tahoma"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Norberto Bruschi</dc:creator>
  <cp:lastModifiedBy>Bruschi Norberto</cp:lastModifiedBy>
  <cp:revision>2</cp:revision>
  <cp:lastPrinted>2021-05-11T17:05:00Z</cp:lastPrinted>
  <dcterms:created xsi:type="dcterms:W3CDTF">2022-04-30T00:03:00Z</dcterms:created>
  <dcterms:modified xsi:type="dcterms:W3CDTF">2022-04-30T00:03:00Z</dcterms:modified>
</cp:coreProperties>
</file>