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85226" w14:textId="77777777" w:rsidR="002B1FED" w:rsidRDefault="002B1FED" w:rsidP="002B1FED">
      <w:pPr>
        <w:spacing w:after="0" w:line="240" w:lineRule="auto"/>
        <w:jc w:val="center"/>
        <w:rPr>
          <w:b/>
        </w:rPr>
      </w:pPr>
      <w:r w:rsidRPr="002B630D">
        <w:rPr>
          <w:b/>
          <w:noProof/>
        </w:rPr>
        <w:drawing>
          <wp:anchor distT="0" distB="0" distL="114300" distR="114300" simplePos="0" relativeHeight="251660288" behindDoc="0" locked="0" layoutInCell="1" allowOverlap="1" wp14:anchorId="0972A4E2" wp14:editId="0E2C1F49">
            <wp:simplePos x="0" y="0"/>
            <wp:positionH relativeFrom="column">
              <wp:posOffset>4924425</wp:posOffset>
            </wp:positionH>
            <wp:positionV relativeFrom="paragraph">
              <wp:posOffset>-171450</wp:posOffset>
            </wp:positionV>
            <wp:extent cx="943349" cy="1350645"/>
            <wp:effectExtent l="0" t="0" r="9525" b="1905"/>
            <wp:wrapNone/>
            <wp:docPr id="2" name="Picture 2" descr="Image result for minime">
              <a:extLst xmlns:a="http://schemas.openxmlformats.org/drawingml/2006/main">
                <a:ext uri="{FF2B5EF4-FFF2-40B4-BE49-F238E27FC236}">
                  <a16:creationId xmlns:a16="http://schemas.microsoft.com/office/drawing/2014/main" id="{2252B8E7-9130-45C1-837F-C53AC62547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age result for minime">
                      <a:extLst>
                        <a:ext uri="{FF2B5EF4-FFF2-40B4-BE49-F238E27FC236}">
                          <a16:creationId xmlns:a16="http://schemas.microsoft.com/office/drawing/2014/main" id="{2252B8E7-9130-45C1-837F-C53AC62547B7}"/>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31226" r="31931"/>
                    <a:stretch/>
                  </pic:blipFill>
                  <pic:spPr bwMode="auto">
                    <a:xfrm>
                      <a:off x="0" y="0"/>
                      <a:ext cx="948885" cy="1358571"/>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b/>
        </w:rPr>
        <w:t>Minicaso</w:t>
      </w:r>
      <w:proofErr w:type="spellEnd"/>
      <w:r>
        <w:rPr>
          <w:b/>
        </w:rPr>
        <w:t xml:space="preserve">. </w:t>
      </w:r>
      <w:proofErr w:type="spellStart"/>
      <w:r>
        <w:rPr>
          <w:b/>
        </w:rPr>
        <w:t>Levt</w:t>
      </w:r>
      <w:proofErr w:type="spellEnd"/>
      <w:r>
        <w:rPr>
          <w:b/>
        </w:rPr>
        <w:t xml:space="preserve"> Ultra </w:t>
      </w:r>
      <w:proofErr w:type="spellStart"/>
      <w:r>
        <w:rPr>
          <w:b/>
        </w:rPr>
        <w:t>Fashion</w:t>
      </w:r>
      <w:proofErr w:type="spellEnd"/>
    </w:p>
    <w:p w14:paraId="77CA14E5" w14:textId="77777777" w:rsidR="002B1FED" w:rsidRDefault="002B1FED" w:rsidP="002B1FED">
      <w:pPr>
        <w:spacing w:after="0" w:line="240" w:lineRule="auto"/>
        <w:jc w:val="center"/>
        <w:rPr>
          <w:rFonts w:cs="Times New Roman"/>
          <w:b/>
        </w:rPr>
      </w:pPr>
      <w:r>
        <w:rPr>
          <w:b/>
        </w:rPr>
        <w:t xml:space="preserve">Por Sebastián Auguste </w:t>
      </w:r>
      <w:r>
        <w:rPr>
          <w:rFonts w:cs="Times New Roman"/>
          <w:b/>
        </w:rPr>
        <w:t>©</w:t>
      </w:r>
    </w:p>
    <w:p w14:paraId="1E908044" w14:textId="77777777" w:rsidR="002B1FED" w:rsidRDefault="002B1FED" w:rsidP="002B1FED">
      <w:pPr>
        <w:spacing w:after="0" w:line="240" w:lineRule="auto"/>
        <w:jc w:val="center"/>
        <w:rPr>
          <w:b/>
        </w:rPr>
      </w:pPr>
      <w:r>
        <w:rPr>
          <w:rFonts w:cs="Times New Roman"/>
          <w:b/>
        </w:rPr>
        <w:t>Universidad Torcuato Di Tella</w:t>
      </w:r>
    </w:p>
    <w:p w14:paraId="289579E9" w14:textId="0A815ADE" w:rsidR="002B1FED" w:rsidRDefault="002B1FED" w:rsidP="002B1FED">
      <w:pPr>
        <w:jc w:val="center"/>
        <w:rPr>
          <w:bCs/>
        </w:rPr>
      </w:pPr>
      <w:r>
        <w:t xml:space="preserve">TEMA: </w:t>
      </w:r>
      <w:r>
        <w:t>Opciones Reales</w:t>
      </w:r>
    </w:p>
    <w:p w14:paraId="42EC09C5" w14:textId="47ABA52E" w:rsidR="002B1FED" w:rsidRDefault="002B1FED" w:rsidP="00F3343F">
      <w:pPr>
        <w:tabs>
          <w:tab w:val="center" w:pos="4680"/>
          <w:tab w:val="left" w:pos="7429"/>
        </w:tabs>
        <w:rPr>
          <w:b/>
          <w:sz w:val="36"/>
        </w:rPr>
      </w:pPr>
    </w:p>
    <w:p w14:paraId="3A768327" w14:textId="280C5910" w:rsidR="00B50B26" w:rsidRDefault="00B50B26" w:rsidP="00B50B26">
      <w:pPr>
        <w:rPr>
          <w:b/>
        </w:rPr>
      </w:pPr>
    </w:p>
    <w:p w14:paraId="25F5846F" w14:textId="77777777" w:rsidR="001F7398" w:rsidRPr="00434CAA" w:rsidRDefault="001F7398" w:rsidP="001F7398">
      <w:pPr>
        <w:jc w:val="both"/>
        <w:rPr>
          <w:rFonts w:ascii="Times New Roman" w:eastAsia="Times New Roman" w:hAnsi="Times New Roman" w:cs="Times New Roman"/>
          <w:color w:val="212121"/>
          <w:lang w:val="es-ES" w:eastAsia="en-US"/>
        </w:rPr>
      </w:pPr>
      <w:r w:rsidRPr="00434CAA">
        <w:rPr>
          <w:rFonts w:ascii="Times New Roman" w:eastAsia="Times New Roman" w:hAnsi="Times New Roman" w:cs="Times New Roman"/>
          <w:color w:val="212121"/>
          <w:lang w:val="es-ES" w:eastAsia="en-US"/>
        </w:rPr>
        <w:t xml:space="preserve">Levy Ultra </w:t>
      </w:r>
      <w:proofErr w:type="spellStart"/>
      <w:r w:rsidRPr="00434CAA">
        <w:rPr>
          <w:rFonts w:ascii="Times New Roman" w:eastAsia="Times New Roman" w:hAnsi="Times New Roman" w:cs="Times New Roman"/>
          <w:color w:val="212121"/>
          <w:lang w:val="es-ES" w:eastAsia="en-US"/>
        </w:rPr>
        <w:t>Fashion</w:t>
      </w:r>
      <w:proofErr w:type="spellEnd"/>
      <w:r w:rsidRPr="00434CAA">
        <w:rPr>
          <w:rFonts w:ascii="Times New Roman" w:eastAsia="Times New Roman" w:hAnsi="Times New Roman" w:cs="Times New Roman"/>
          <w:color w:val="212121"/>
          <w:lang w:val="es-ES" w:eastAsia="en-US"/>
        </w:rPr>
        <w:t xml:space="preserve"> está planificando su campaña de ropa para el 2021. Esta empresa se caracteriza por ser tope de gama y pionera en diseño. El proceso de producción requiere en primer lugar diseñar con anticipación, luego la producción, y finalmente la venta. Actualmente la firma hace outsourcing de la producción en China con producción del tipo llave en mano, que incluye tanto el desarrollo como la producción. En 2019 contrata a la firma que le entregará la producción en 2021.</w:t>
      </w:r>
    </w:p>
    <w:p w14:paraId="56E654E3" w14:textId="77777777" w:rsidR="001F7398" w:rsidRPr="00434CAA" w:rsidRDefault="001F7398" w:rsidP="001F7398">
      <w:pPr>
        <w:jc w:val="both"/>
        <w:rPr>
          <w:rFonts w:ascii="Times New Roman" w:eastAsia="Times New Roman" w:hAnsi="Times New Roman" w:cs="Times New Roman"/>
          <w:color w:val="212121"/>
          <w:lang w:val="es-ES" w:eastAsia="en-US"/>
        </w:rPr>
      </w:pPr>
      <w:r w:rsidRPr="00434CAA">
        <w:rPr>
          <w:rFonts w:ascii="Times New Roman" w:eastAsia="Times New Roman" w:hAnsi="Times New Roman" w:cs="Times New Roman"/>
          <w:color w:val="212121"/>
          <w:lang w:val="es-ES" w:eastAsia="en-US"/>
        </w:rPr>
        <w:t xml:space="preserve">Para la campaña 2021 la firma ya acordó con su par de China que pagará USD50 millones en el año 2019 para la fase de desarrollo donde se realiza el diseño y se hacen varios prototipos. En el 2020 para la producción de los prototipos elegidos se deberá desembolsar otros USD 50 millones más. Recién en el 2021 venderá su colección y obtendrá las ganancias. Digamos que 2019 es el año 0 con un gasto de USD50M en desarrollo, 2020 el año 1 con un gasto de USD50M en producción y 2021 el año 2 de ventas donde tendrá sus ingresos. </w:t>
      </w:r>
    </w:p>
    <w:p w14:paraId="5D537C01" w14:textId="77777777" w:rsidR="001F7398" w:rsidRPr="00434CAA" w:rsidRDefault="001F7398" w:rsidP="001F7398">
      <w:pPr>
        <w:jc w:val="both"/>
        <w:rPr>
          <w:rFonts w:ascii="Times New Roman" w:eastAsia="Times New Roman" w:hAnsi="Times New Roman" w:cs="Times New Roman"/>
          <w:color w:val="212121"/>
          <w:lang w:val="es-ES" w:eastAsia="en-US"/>
        </w:rPr>
      </w:pPr>
      <w:r w:rsidRPr="00434CAA">
        <w:rPr>
          <w:rFonts w:ascii="Times New Roman" w:eastAsia="Times New Roman" w:hAnsi="Times New Roman" w:cs="Times New Roman"/>
          <w:color w:val="212121"/>
          <w:lang w:val="es-ES" w:eastAsia="en-US"/>
        </w:rPr>
        <w:t xml:space="preserve">Para estimar los ingresos por ventas del 2021 será clave saber si Levy Ultra </w:t>
      </w:r>
      <w:proofErr w:type="spellStart"/>
      <w:r w:rsidRPr="00434CAA">
        <w:rPr>
          <w:rFonts w:ascii="Times New Roman" w:eastAsia="Times New Roman" w:hAnsi="Times New Roman" w:cs="Times New Roman"/>
          <w:color w:val="212121"/>
          <w:lang w:val="es-ES" w:eastAsia="en-US"/>
        </w:rPr>
        <w:t>Fashion</w:t>
      </w:r>
      <w:proofErr w:type="spellEnd"/>
      <w:r w:rsidRPr="00434CAA">
        <w:rPr>
          <w:rFonts w:ascii="Times New Roman" w:eastAsia="Times New Roman" w:hAnsi="Times New Roman" w:cs="Times New Roman"/>
          <w:color w:val="212121"/>
          <w:lang w:val="es-ES" w:eastAsia="en-US"/>
        </w:rPr>
        <w:t xml:space="preserve"> va a seguir manteniendo para ese entonces su posición de líder en el mundo de la moda. La firma actualmente cree que hay un 70% de posibilidades de que mantenga su posición de liderazgo, y un 30% de que la pierda. Luego en el 2021 el éxito de la colección dependerá de si la firma está llegando como líder que marca tendencias o no. La campaña puede ser buena o mala, pero lo que la firma pueda ganar dependerá de si es líder o no. Puntualmente existen los siguientes escenarios:</w:t>
      </w:r>
    </w:p>
    <w:p w14:paraId="66C90FA6" w14:textId="77777777" w:rsidR="001F7398" w:rsidRPr="00434CAA" w:rsidRDefault="001F7398" w:rsidP="001F7398">
      <w:pPr>
        <w:jc w:val="center"/>
        <w:rPr>
          <w:rFonts w:ascii="Times New Roman" w:eastAsia="Times New Roman" w:hAnsi="Times New Roman" w:cs="Times New Roman"/>
          <w:color w:val="212121"/>
          <w:lang w:val="es-ES" w:eastAsia="en-US"/>
        </w:rPr>
      </w:pPr>
      <w:r w:rsidRPr="00434CAA">
        <w:rPr>
          <w:rFonts w:ascii="Times New Roman" w:hAnsi="Times New Roman" w:cs="Times New Roman"/>
          <w:noProof/>
        </w:rPr>
        <w:drawing>
          <wp:inline distT="0" distB="0" distL="0" distR="0" wp14:anchorId="003581F2" wp14:editId="63827DD5">
            <wp:extent cx="3739050" cy="195815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9244" cy="1973964"/>
                    </a:xfrm>
                    <a:prstGeom prst="rect">
                      <a:avLst/>
                    </a:prstGeom>
                    <a:noFill/>
                    <a:ln>
                      <a:noFill/>
                    </a:ln>
                  </pic:spPr>
                </pic:pic>
              </a:graphicData>
            </a:graphic>
          </wp:inline>
        </w:drawing>
      </w:r>
    </w:p>
    <w:p w14:paraId="4A6A329D" w14:textId="77777777" w:rsidR="001F7398" w:rsidRPr="00434CAA" w:rsidRDefault="001F7398" w:rsidP="001F7398">
      <w:pPr>
        <w:jc w:val="both"/>
        <w:rPr>
          <w:rFonts w:ascii="Times New Roman" w:eastAsia="Times New Roman" w:hAnsi="Times New Roman" w:cs="Times New Roman"/>
          <w:color w:val="212121"/>
          <w:lang w:val="es-ES" w:eastAsia="en-US"/>
        </w:rPr>
      </w:pPr>
      <w:r w:rsidRPr="00434CAA">
        <w:rPr>
          <w:rFonts w:ascii="Times New Roman" w:eastAsia="Times New Roman" w:hAnsi="Times New Roman" w:cs="Times New Roman"/>
          <w:color w:val="212121"/>
          <w:lang w:val="es-ES" w:eastAsia="en-US"/>
        </w:rPr>
        <w:t xml:space="preserve">Los pagos son en </w:t>
      </w:r>
      <w:r w:rsidRPr="000D31BA">
        <w:rPr>
          <w:rFonts w:ascii="Times New Roman" w:eastAsia="Times New Roman" w:hAnsi="Times New Roman" w:cs="Times New Roman"/>
          <w:color w:val="212121"/>
          <w:u w:val="single"/>
          <w:lang w:val="es-ES" w:eastAsia="en-US"/>
        </w:rPr>
        <w:t>millones</w:t>
      </w:r>
      <w:r w:rsidRPr="00434CAA">
        <w:rPr>
          <w:rFonts w:ascii="Times New Roman" w:eastAsia="Times New Roman" w:hAnsi="Times New Roman" w:cs="Times New Roman"/>
          <w:color w:val="212121"/>
          <w:lang w:val="es-ES" w:eastAsia="en-US"/>
        </w:rPr>
        <w:t xml:space="preserve"> de dólares, y se refieren al ingreso operativo neto de los gastos de comercialización. Para obtener la ganancia neta de la firma hay que descontar las inversiones previas en desarrollo (-50M) y en producción (-50M). Tenga en cuenta que estos pagos ocurren en distinto momento del tiempo, puntualmente los ingresos por las ventas ocurren en el año 2. Considere para </w:t>
      </w:r>
      <w:proofErr w:type="spellStart"/>
      <w:r w:rsidRPr="00434CAA">
        <w:rPr>
          <w:rFonts w:ascii="Times New Roman" w:eastAsia="Times New Roman" w:hAnsi="Times New Roman" w:cs="Times New Roman"/>
          <w:color w:val="212121"/>
          <w:lang w:val="es-ES" w:eastAsia="en-US"/>
        </w:rPr>
        <w:t>reexpresar</w:t>
      </w:r>
      <w:proofErr w:type="spellEnd"/>
      <w:r w:rsidRPr="00434CAA">
        <w:rPr>
          <w:rFonts w:ascii="Times New Roman" w:eastAsia="Times New Roman" w:hAnsi="Times New Roman" w:cs="Times New Roman"/>
          <w:color w:val="212121"/>
          <w:lang w:val="es-ES" w:eastAsia="en-US"/>
        </w:rPr>
        <w:t xml:space="preserve"> todos los montos en valor actual una tasa de descuento r de 10% (recuerde que un monto M1 </w:t>
      </w:r>
      <w:proofErr w:type="spellStart"/>
      <w:r w:rsidRPr="00434CAA">
        <w:rPr>
          <w:rFonts w:ascii="Times New Roman" w:eastAsia="Times New Roman" w:hAnsi="Times New Roman" w:cs="Times New Roman"/>
          <w:color w:val="212121"/>
          <w:lang w:val="es-ES" w:eastAsia="en-US"/>
        </w:rPr>
        <w:t>reespresado</w:t>
      </w:r>
      <w:proofErr w:type="spellEnd"/>
      <w:r w:rsidRPr="00434CAA">
        <w:rPr>
          <w:rFonts w:ascii="Times New Roman" w:eastAsia="Times New Roman" w:hAnsi="Times New Roman" w:cs="Times New Roman"/>
          <w:color w:val="212121"/>
          <w:lang w:val="es-ES" w:eastAsia="en-US"/>
        </w:rPr>
        <w:t xml:space="preserve"> en valor </w:t>
      </w:r>
      <w:r w:rsidRPr="00434CAA">
        <w:rPr>
          <w:rFonts w:ascii="Times New Roman" w:eastAsia="Times New Roman" w:hAnsi="Times New Roman" w:cs="Times New Roman"/>
          <w:color w:val="212121"/>
          <w:lang w:val="es-ES" w:eastAsia="en-US"/>
        </w:rPr>
        <w:lastRenderedPageBreak/>
        <w:t>del año anterior es M1/(1+r)) – en este caso el Valor Actual Neto sería VAN= M0 + M1/1.1 + M2/1.1^2). No hay más años de venta del producto, todo termina en 2021, ya que la firma vende los remanentes y da por concluida su colección, y esto ya está incluido en el monto que aparece en la figura.</w:t>
      </w:r>
    </w:p>
    <w:p w14:paraId="67248CAC" w14:textId="77777777" w:rsidR="001F7398" w:rsidRPr="001F7398" w:rsidRDefault="001F7398" w:rsidP="001F7398">
      <w:pPr>
        <w:jc w:val="both"/>
        <w:rPr>
          <w:rFonts w:ascii="Times New Roman" w:eastAsia="Times New Roman" w:hAnsi="Times New Roman" w:cs="Times New Roman"/>
          <w:color w:val="212121"/>
          <w:lang w:val="es-ES" w:eastAsia="en-US"/>
        </w:rPr>
      </w:pPr>
      <w:r w:rsidRPr="001F7398">
        <w:rPr>
          <w:rFonts w:ascii="Times New Roman" w:eastAsia="Times New Roman" w:hAnsi="Times New Roman" w:cs="Times New Roman"/>
          <w:color w:val="212121"/>
          <w:lang w:val="es-ES" w:eastAsia="en-US"/>
        </w:rPr>
        <w:t>Plantee el problema como un árbol de decisiones y compute el VAN de la situación descripta hasta el momento.</w:t>
      </w:r>
    </w:p>
    <w:p w14:paraId="7CC17D6C" w14:textId="77777777" w:rsidR="001F7398" w:rsidRPr="002B0B59" w:rsidRDefault="001F7398" w:rsidP="00B50B26">
      <w:pPr>
        <w:rPr>
          <w:rFonts w:ascii="Times New Roman" w:hAnsi="Times New Roman" w:cs="Times New Roman"/>
          <w:b/>
          <w:lang w:val="es-ES"/>
        </w:rPr>
      </w:pPr>
    </w:p>
    <w:p w14:paraId="5BA358A8" w14:textId="1439CC6B" w:rsidR="00955E8A" w:rsidRPr="002B0B59" w:rsidRDefault="00955E8A" w:rsidP="00B50B26">
      <w:pPr>
        <w:rPr>
          <w:rFonts w:ascii="Times New Roman" w:hAnsi="Times New Roman" w:cs="Times New Roman"/>
          <w:b/>
        </w:rPr>
      </w:pPr>
      <w:r w:rsidRPr="002B0B59">
        <w:rPr>
          <w:rFonts w:ascii="Times New Roman" w:hAnsi="Times New Roman" w:cs="Times New Roman"/>
          <w:b/>
        </w:rPr>
        <w:t>El Modelo Zara vs Polo</w:t>
      </w:r>
    </w:p>
    <w:p w14:paraId="2BE95728" w14:textId="77777777" w:rsidR="001F7398" w:rsidRPr="002B0B59" w:rsidRDefault="001F7398" w:rsidP="00B50B26">
      <w:pPr>
        <w:rPr>
          <w:rFonts w:ascii="Times New Roman" w:hAnsi="Times New Roman" w:cs="Times New Roman"/>
          <w:bCs/>
        </w:rPr>
      </w:pPr>
      <w:r w:rsidRPr="002B0B59">
        <w:rPr>
          <w:rFonts w:ascii="Times New Roman" w:hAnsi="Times New Roman" w:cs="Times New Roman"/>
          <w:bCs/>
        </w:rPr>
        <w:t xml:space="preserve">El modelo que está siguiendo Levy Ultra </w:t>
      </w:r>
      <w:proofErr w:type="spellStart"/>
      <w:r w:rsidRPr="002B0B59">
        <w:rPr>
          <w:rFonts w:ascii="Times New Roman" w:hAnsi="Times New Roman" w:cs="Times New Roman"/>
          <w:bCs/>
        </w:rPr>
        <w:t>Fashion</w:t>
      </w:r>
      <w:proofErr w:type="spellEnd"/>
      <w:r w:rsidRPr="002B0B59">
        <w:rPr>
          <w:rFonts w:ascii="Times New Roman" w:hAnsi="Times New Roman" w:cs="Times New Roman"/>
          <w:bCs/>
        </w:rPr>
        <w:t xml:space="preserve"> no es muy distinto al que siguen las grandes marcas de ropa como Polo. Si bien la tendencia mundial ha seguido en esta línea, hay excepciones, y una de ellas es Zara.</w:t>
      </w:r>
    </w:p>
    <w:p w14:paraId="43FDCEB6" w14:textId="709554F6" w:rsidR="0094758B" w:rsidRPr="002B0B59" w:rsidRDefault="0094758B" w:rsidP="00B50B26">
      <w:pPr>
        <w:rPr>
          <w:rFonts w:ascii="Times New Roman" w:hAnsi="Times New Roman" w:cs="Times New Roman"/>
          <w:bCs/>
        </w:rPr>
      </w:pPr>
      <w:r w:rsidRPr="002B0B59">
        <w:rPr>
          <w:rFonts w:ascii="Times New Roman" w:hAnsi="Times New Roman" w:cs="Times New Roman"/>
          <w:bCs/>
        </w:rPr>
        <w:t xml:space="preserve">Amancio Ortega fundó Zara en 1975 en la Coruña, Galicia. Hoy está entre el top 10 de las personas más ricas del mundo, y lo hizo yendo a contramando del resto de los grandes jugadores del sector. </w:t>
      </w:r>
    </w:p>
    <w:p w14:paraId="54DA6BFA" w14:textId="26367737" w:rsidR="00955E8A" w:rsidRPr="002B0B59" w:rsidRDefault="0094758B" w:rsidP="00B50B26">
      <w:pPr>
        <w:rPr>
          <w:rFonts w:ascii="Times New Roman" w:hAnsi="Times New Roman" w:cs="Times New Roman"/>
          <w:bCs/>
        </w:rPr>
      </w:pPr>
      <w:r w:rsidRPr="002B0B59">
        <w:rPr>
          <w:rFonts w:ascii="Times New Roman" w:hAnsi="Times New Roman" w:cs="Times New Roman"/>
          <w:bCs/>
        </w:rPr>
        <w:t xml:space="preserve">Con la globalización las grandes marcas movieron su producción a lugares de bajo costo, principalmente en Asia, mercados lejanos de sus principales consumidores. </w:t>
      </w:r>
      <w:r w:rsidR="00285B8C" w:rsidRPr="002B0B59">
        <w:rPr>
          <w:rFonts w:ascii="Times New Roman" w:hAnsi="Times New Roman" w:cs="Times New Roman"/>
          <w:bCs/>
        </w:rPr>
        <w:t xml:space="preserve">Produciendo a gran escala generaban fuertes ahorros </w:t>
      </w:r>
      <w:r w:rsidRPr="002B0B59">
        <w:rPr>
          <w:rFonts w:ascii="Times New Roman" w:hAnsi="Times New Roman" w:cs="Times New Roman"/>
          <w:bCs/>
        </w:rPr>
        <w:t xml:space="preserve">en costos en producción </w:t>
      </w:r>
      <w:r w:rsidR="00285B8C" w:rsidRPr="002B0B59">
        <w:rPr>
          <w:rFonts w:ascii="Times New Roman" w:hAnsi="Times New Roman" w:cs="Times New Roman"/>
          <w:bCs/>
        </w:rPr>
        <w:t xml:space="preserve">que más que compensaban el </w:t>
      </w:r>
      <w:r w:rsidRPr="002B0B59">
        <w:rPr>
          <w:rFonts w:ascii="Times New Roman" w:hAnsi="Times New Roman" w:cs="Times New Roman"/>
          <w:bCs/>
        </w:rPr>
        <w:t>increment</w:t>
      </w:r>
      <w:r w:rsidR="00285B8C" w:rsidRPr="002B0B59">
        <w:rPr>
          <w:rFonts w:ascii="Times New Roman" w:hAnsi="Times New Roman" w:cs="Times New Roman"/>
          <w:bCs/>
        </w:rPr>
        <w:t>o en</w:t>
      </w:r>
      <w:r w:rsidRPr="002B0B59">
        <w:rPr>
          <w:rFonts w:ascii="Times New Roman" w:hAnsi="Times New Roman" w:cs="Times New Roman"/>
          <w:bCs/>
        </w:rPr>
        <w:t xml:space="preserve"> el capital inmovilizado y los costos de logística y almacenamiento</w:t>
      </w:r>
      <w:r w:rsidR="00285B8C" w:rsidRPr="002B0B59">
        <w:rPr>
          <w:rFonts w:ascii="Times New Roman" w:hAnsi="Times New Roman" w:cs="Times New Roman"/>
          <w:bCs/>
        </w:rPr>
        <w:t xml:space="preserve"> que este modelo exigía. Pero hay otra faceta además del costo que no hay que descuidar, la capacidad de crear un producto que atraiga a la demanda</w:t>
      </w:r>
      <w:r w:rsidRPr="002B0B59">
        <w:rPr>
          <w:rFonts w:ascii="Times New Roman" w:hAnsi="Times New Roman" w:cs="Times New Roman"/>
          <w:bCs/>
        </w:rPr>
        <w:t xml:space="preserve">. Por </w:t>
      </w:r>
      <w:r w:rsidR="00285B8C" w:rsidRPr="002B0B59">
        <w:rPr>
          <w:rFonts w:ascii="Times New Roman" w:hAnsi="Times New Roman" w:cs="Times New Roman"/>
          <w:bCs/>
        </w:rPr>
        <w:t>los plazos, se</w:t>
      </w:r>
      <w:r w:rsidRPr="002B0B59">
        <w:rPr>
          <w:rFonts w:ascii="Times New Roman" w:hAnsi="Times New Roman" w:cs="Times New Roman"/>
          <w:bCs/>
        </w:rPr>
        <w:t xml:space="preserve"> requería planificar con mucha antelación la producción, </w:t>
      </w:r>
      <w:r w:rsidR="00285B8C" w:rsidRPr="002B0B59">
        <w:rPr>
          <w:rFonts w:ascii="Times New Roman" w:hAnsi="Times New Roman" w:cs="Times New Roman"/>
          <w:bCs/>
        </w:rPr>
        <w:t>y en esto pasa a ser clave el buen ojo de los diseñadores, que se deben adelantar a las demandas de los consumidores</w:t>
      </w:r>
      <w:r w:rsidRPr="002B0B59">
        <w:rPr>
          <w:rFonts w:ascii="Times New Roman" w:hAnsi="Times New Roman" w:cs="Times New Roman"/>
          <w:bCs/>
        </w:rPr>
        <w:t>.</w:t>
      </w:r>
      <w:r w:rsidR="00285B8C" w:rsidRPr="002B0B59">
        <w:rPr>
          <w:rFonts w:ascii="Times New Roman" w:hAnsi="Times New Roman" w:cs="Times New Roman"/>
          <w:bCs/>
        </w:rPr>
        <w:t xml:space="preserve"> </w:t>
      </w:r>
    </w:p>
    <w:p w14:paraId="1E3BBF64" w14:textId="5EB73526" w:rsidR="0094758B" w:rsidRPr="002B0B59" w:rsidRDefault="0094758B" w:rsidP="002B1FED">
      <w:pPr>
        <w:jc w:val="both"/>
        <w:rPr>
          <w:rStyle w:val="Emphasis"/>
          <w:rFonts w:ascii="Times New Roman" w:hAnsi="Times New Roman" w:cs="Times New Roman"/>
          <w:b/>
          <w:bCs/>
          <w:color w:val="727272"/>
          <w:spacing w:val="3"/>
          <w:sz w:val="21"/>
          <w:szCs w:val="21"/>
          <w:shd w:val="clear" w:color="auto" w:fill="FFFFFF"/>
        </w:rPr>
      </w:pPr>
      <w:r w:rsidRPr="002B0B59">
        <w:rPr>
          <w:rFonts w:ascii="Times New Roman" w:hAnsi="Times New Roman" w:cs="Times New Roman"/>
          <w:bCs/>
        </w:rPr>
        <w:t xml:space="preserve">A contramano del sector, Ortega siguió el concepto de </w:t>
      </w:r>
      <w:proofErr w:type="spellStart"/>
      <w:r w:rsidRPr="002B0B59">
        <w:rPr>
          <w:rFonts w:ascii="Times New Roman" w:hAnsi="Times New Roman" w:cs="Times New Roman"/>
          <w:bCs/>
          <w:i/>
          <w:iCs/>
        </w:rPr>
        <w:t>just</w:t>
      </w:r>
      <w:proofErr w:type="spellEnd"/>
      <w:r w:rsidRPr="002B0B59">
        <w:rPr>
          <w:rFonts w:ascii="Times New Roman" w:hAnsi="Times New Roman" w:cs="Times New Roman"/>
          <w:bCs/>
          <w:i/>
          <w:iCs/>
        </w:rPr>
        <w:t xml:space="preserve"> in time</w:t>
      </w:r>
      <w:r w:rsidRPr="002B0B59">
        <w:rPr>
          <w:rFonts w:ascii="Times New Roman" w:hAnsi="Times New Roman" w:cs="Times New Roman"/>
          <w:bCs/>
        </w:rPr>
        <w:t xml:space="preserve">, con bajo stock pero produciendo de forma tal que en sólo 24 horas podía acercar el producto a la tienda. Esto le daba flexibilidad en el diseño y producción, pudiendo adaptar la producción a las demandas del mercado casi en tiempo real. Zara se caracteriza por un reducido inventario y la renovación continua de sus colecciones. Centra su estrategia en el consumidor, buscando dar respuestas rápidas a sus necesidades. Tiene un sistema de información ágil que le lleva a los diseñadores datos sobre que cosas se demandan y cuales no. </w:t>
      </w:r>
      <w:r w:rsidR="00285B8C" w:rsidRPr="002B0B59">
        <w:rPr>
          <w:rFonts w:ascii="Times New Roman" w:hAnsi="Times New Roman" w:cs="Times New Roman"/>
          <w:bCs/>
        </w:rPr>
        <w:t xml:space="preserve">En el caso de las demás marcas de ropa, lo clave eran los diseñadores que se podían adelantar a los gustos (o bien marcas que podían imponer esas tendencias en la moda). En el caso de Zara la necesidad es capturar lo mejor posible lo que la demanda actual nos está diciendo. Por eso un aspecto clave en su estrategia son los locales, que no son meros puntos de ventas sino que son una fuerte de información constante y actualizada. Este modelo necesitaba para ser exitosos integración vertical, para que la </w:t>
      </w:r>
      <w:proofErr w:type="spellStart"/>
      <w:r w:rsidR="00285B8C" w:rsidRPr="002B0B59">
        <w:rPr>
          <w:rFonts w:ascii="Times New Roman" w:hAnsi="Times New Roman" w:cs="Times New Roman"/>
          <w:bCs/>
        </w:rPr>
        <w:t>info</w:t>
      </w:r>
      <w:proofErr w:type="spellEnd"/>
      <w:r w:rsidR="00285B8C" w:rsidRPr="002B0B59">
        <w:rPr>
          <w:rFonts w:ascii="Times New Roman" w:hAnsi="Times New Roman" w:cs="Times New Roman"/>
          <w:bCs/>
        </w:rPr>
        <w:t xml:space="preserve"> fresca de la tienda llegara al diseñador cuanto antes, y para poder agilizar todo el proceso. </w:t>
      </w:r>
    </w:p>
    <w:p w14:paraId="5B170115" w14:textId="74569685" w:rsidR="0094758B" w:rsidRPr="002B0B59" w:rsidRDefault="001806F3" w:rsidP="00B50B26">
      <w:pPr>
        <w:rPr>
          <w:rFonts w:ascii="Times New Roman" w:hAnsi="Times New Roman" w:cs="Times New Roman"/>
          <w:bCs/>
        </w:rPr>
      </w:pPr>
      <w:hyperlink r:id="rId8" w:history="1">
        <w:r w:rsidR="00285B8C" w:rsidRPr="002B0B59">
          <w:rPr>
            <w:rStyle w:val="Hyperlink"/>
            <w:rFonts w:ascii="Times New Roman" w:hAnsi="Times New Roman" w:cs="Times New Roman"/>
          </w:rPr>
          <w:t>http://www.eexcellence.es/index.php/entrevistas/modelo-de-negocio/zara-y-amancio-ortega-la-historia-de-muchas-personas</w:t>
        </w:r>
      </w:hyperlink>
    </w:p>
    <w:p w14:paraId="6F923CA4" w14:textId="35301501" w:rsidR="00B50B26" w:rsidRPr="002B0B59" w:rsidRDefault="00285B8C" w:rsidP="00B50B26">
      <w:pPr>
        <w:rPr>
          <w:rFonts w:ascii="Times New Roman" w:hAnsi="Times New Roman" w:cs="Times New Roman"/>
          <w:b/>
        </w:rPr>
      </w:pPr>
      <w:r w:rsidRPr="002B0B59">
        <w:rPr>
          <w:rFonts w:ascii="Times New Roman" w:hAnsi="Times New Roman" w:cs="Times New Roman"/>
          <w:b/>
        </w:rPr>
        <w:t>O</w:t>
      </w:r>
      <w:r w:rsidR="00B50B26" w:rsidRPr="002B0B59">
        <w:rPr>
          <w:rFonts w:ascii="Times New Roman" w:hAnsi="Times New Roman" w:cs="Times New Roman"/>
          <w:b/>
        </w:rPr>
        <w:t>pciones reales</w:t>
      </w:r>
    </w:p>
    <w:p w14:paraId="4E8488AE" w14:textId="77777777" w:rsidR="00285B8C" w:rsidRPr="002B0B59" w:rsidRDefault="00285B8C" w:rsidP="00B50B26">
      <w:pPr>
        <w:jc w:val="both"/>
        <w:rPr>
          <w:rFonts w:ascii="Times New Roman" w:eastAsia="Times New Roman" w:hAnsi="Times New Roman" w:cs="Times New Roman"/>
          <w:color w:val="212121"/>
          <w:lang w:val="es-ES" w:eastAsia="en-US"/>
        </w:rPr>
      </w:pPr>
      <w:r w:rsidRPr="002B0B59">
        <w:rPr>
          <w:rFonts w:ascii="Times New Roman" w:eastAsia="Times New Roman" w:hAnsi="Times New Roman" w:cs="Times New Roman"/>
          <w:color w:val="212121"/>
          <w:lang w:val="es-ES" w:eastAsia="en-US"/>
        </w:rPr>
        <w:t xml:space="preserve">Haciendo una analogía con las opciones financieras, se conoce como Opciones Reales a las posibilidades que tienen algunos proyectos para introducir, en el futuro, modificaciones al plan original. Un proyecto tiene una opción real si a futuro te abre la posibilidad a hacer otra cosa. </w:t>
      </w:r>
    </w:p>
    <w:p w14:paraId="7EFAD4BD" w14:textId="66659D8B" w:rsidR="00285B8C" w:rsidRPr="002B0B59" w:rsidRDefault="00285B8C" w:rsidP="00B50B26">
      <w:pPr>
        <w:jc w:val="both"/>
        <w:rPr>
          <w:rFonts w:ascii="Times New Roman" w:eastAsia="Times New Roman" w:hAnsi="Times New Roman" w:cs="Times New Roman"/>
          <w:color w:val="212121"/>
          <w:lang w:val="es-ES" w:eastAsia="en-US"/>
        </w:rPr>
      </w:pPr>
      <w:r w:rsidRPr="002B0B59">
        <w:rPr>
          <w:rFonts w:ascii="Times New Roman" w:eastAsia="Times New Roman" w:hAnsi="Times New Roman" w:cs="Times New Roman"/>
          <w:color w:val="212121"/>
          <w:lang w:val="es-ES" w:eastAsia="en-US"/>
        </w:rPr>
        <w:lastRenderedPageBreak/>
        <w:t xml:space="preserve">Las opciones reales se pueden en cuadrar en pocas acciones básicas, como parar, ampliar, </w:t>
      </w:r>
      <w:r w:rsidR="001F7398" w:rsidRPr="002B0B59">
        <w:rPr>
          <w:rFonts w:ascii="Times New Roman" w:eastAsia="Times New Roman" w:hAnsi="Times New Roman" w:cs="Times New Roman"/>
          <w:color w:val="212121"/>
          <w:lang w:val="es-ES" w:eastAsia="en-US"/>
        </w:rPr>
        <w:t xml:space="preserve">cambiar, </w:t>
      </w:r>
      <w:r w:rsidRPr="002B0B59">
        <w:rPr>
          <w:rFonts w:ascii="Times New Roman" w:eastAsia="Times New Roman" w:hAnsi="Times New Roman" w:cs="Times New Roman"/>
          <w:color w:val="212121"/>
          <w:lang w:val="es-ES" w:eastAsia="en-US"/>
        </w:rPr>
        <w:t xml:space="preserve">reducir o diferir. Por ejemplo, </w:t>
      </w:r>
      <w:r w:rsidR="001F7398" w:rsidRPr="002B0B59">
        <w:rPr>
          <w:rFonts w:ascii="Times New Roman" w:eastAsia="Times New Roman" w:hAnsi="Times New Roman" w:cs="Times New Roman"/>
          <w:color w:val="212121"/>
          <w:lang w:val="es-ES" w:eastAsia="en-US"/>
        </w:rPr>
        <w:t xml:space="preserve">puedo construir mi casa con techo de chapa. En este caso, si quisiera ampliar los metros cuadrados con un segundo piso, debo hacer una reforma más compleja. Si en su lugar hago un techo de loza y dejo ya preparado un espacio para una escalera, tengo la opción de ampliar mi casa el día de mañana de manera muy fácil. </w:t>
      </w:r>
    </w:p>
    <w:p w14:paraId="743B8F40" w14:textId="692CA139" w:rsidR="001F7398" w:rsidRPr="002B0B59" w:rsidRDefault="001F7398" w:rsidP="00B50B26">
      <w:pPr>
        <w:jc w:val="both"/>
        <w:rPr>
          <w:rFonts w:ascii="Times New Roman" w:eastAsia="Times New Roman" w:hAnsi="Times New Roman" w:cs="Times New Roman"/>
          <w:color w:val="212121"/>
          <w:lang w:val="es-ES" w:eastAsia="en-US"/>
        </w:rPr>
      </w:pPr>
      <w:r w:rsidRPr="002B0B59">
        <w:rPr>
          <w:rFonts w:ascii="Times New Roman" w:eastAsia="Times New Roman" w:hAnsi="Times New Roman" w:cs="Times New Roman"/>
          <w:color w:val="212121"/>
          <w:lang w:val="es-ES" w:eastAsia="en-US"/>
        </w:rPr>
        <w:t>Segundo ejemplo, una empresa que produce alimentos de primera calidad podría invertir hoy en generar una segunda marca. Si bien su objetivo principal es su primera marca, llegado el caso, si la economía entra en una crisis, puede cambiar a producir la segunda marca para evitar que sus ventas caigan.</w:t>
      </w:r>
    </w:p>
    <w:p w14:paraId="7DA8318B" w14:textId="1538440D" w:rsidR="00285B8C" w:rsidRPr="002B0B59" w:rsidRDefault="001F7398" w:rsidP="00285B8C">
      <w:pPr>
        <w:rPr>
          <w:rFonts w:ascii="Times New Roman" w:hAnsi="Times New Roman" w:cs="Times New Roman"/>
          <w:b/>
        </w:rPr>
      </w:pPr>
      <w:r w:rsidRPr="002B0B59">
        <w:rPr>
          <w:rFonts w:ascii="Times New Roman" w:hAnsi="Times New Roman" w:cs="Times New Roman"/>
          <w:b/>
        </w:rPr>
        <w:t xml:space="preserve">Levy Ultra </w:t>
      </w:r>
      <w:proofErr w:type="spellStart"/>
      <w:r w:rsidRPr="002B0B59">
        <w:rPr>
          <w:rFonts w:ascii="Times New Roman" w:hAnsi="Times New Roman" w:cs="Times New Roman"/>
          <w:b/>
        </w:rPr>
        <w:t>Fashion</w:t>
      </w:r>
      <w:proofErr w:type="spellEnd"/>
      <w:r w:rsidRPr="002B0B59">
        <w:rPr>
          <w:rFonts w:ascii="Times New Roman" w:hAnsi="Times New Roman" w:cs="Times New Roman"/>
          <w:b/>
        </w:rPr>
        <w:t xml:space="preserve"> </w:t>
      </w:r>
      <w:proofErr w:type="spellStart"/>
      <w:r w:rsidRPr="002B0B59">
        <w:rPr>
          <w:rFonts w:ascii="Times New Roman" w:hAnsi="Times New Roman" w:cs="Times New Roman"/>
          <w:b/>
        </w:rPr>
        <w:t>reloaded</w:t>
      </w:r>
      <w:proofErr w:type="spellEnd"/>
    </w:p>
    <w:p w14:paraId="2290DE41" w14:textId="77777777" w:rsidR="001F7398" w:rsidRPr="002B0B59" w:rsidRDefault="001F7398" w:rsidP="001F7398">
      <w:pPr>
        <w:jc w:val="both"/>
        <w:rPr>
          <w:rFonts w:ascii="Times New Roman" w:eastAsia="Times New Roman" w:hAnsi="Times New Roman" w:cs="Times New Roman"/>
          <w:color w:val="212121"/>
          <w:lang w:val="es-ES" w:eastAsia="en-US"/>
        </w:rPr>
      </w:pPr>
      <w:r w:rsidRPr="002B0B59">
        <w:rPr>
          <w:rFonts w:ascii="Times New Roman" w:eastAsia="Times New Roman" w:hAnsi="Times New Roman" w:cs="Times New Roman"/>
          <w:color w:val="212121"/>
          <w:lang w:val="es-ES" w:eastAsia="en-US"/>
        </w:rPr>
        <w:t xml:space="preserve">Levy Ultra </w:t>
      </w:r>
      <w:proofErr w:type="spellStart"/>
      <w:r w:rsidRPr="002B0B59">
        <w:rPr>
          <w:rFonts w:ascii="Times New Roman" w:eastAsia="Times New Roman" w:hAnsi="Times New Roman" w:cs="Times New Roman"/>
          <w:color w:val="212121"/>
          <w:lang w:val="es-ES" w:eastAsia="en-US"/>
        </w:rPr>
        <w:t>Fashion</w:t>
      </w:r>
      <w:proofErr w:type="spellEnd"/>
      <w:r w:rsidRPr="002B0B59">
        <w:rPr>
          <w:rFonts w:ascii="Times New Roman" w:eastAsia="Times New Roman" w:hAnsi="Times New Roman" w:cs="Times New Roman"/>
          <w:color w:val="212121"/>
          <w:lang w:val="es-ES" w:eastAsia="en-US"/>
        </w:rPr>
        <w:t xml:space="preserve"> está pensando, </w:t>
      </w:r>
      <w:r w:rsidR="00B50B26" w:rsidRPr="002B0B59">
        <w:rPr>
          <w:rFonts w:ascii="Times New Roman" w:eastAsia="Times New Roman" w:hAnsi="Times New Roman" w:cs="Times New Roman"/>
          <w:color w:val="212121"/>
          <w:lang w:val="es-ES" w:eastAsia="en-US"/>
        </w:rPr>
        <w:t xml:space="preserve">en lugar de </w:t>
      </w:r>
      <w:proofErr w:type="spellStart"/>
      <w:r w:rsidR="00B50B26" w:rsidRPr="002B0B59">
        <w:rPr>
          <w:rFonts w:ascii="Times New Roman" w:eastAsia="Times New Roman" w:hAnsi="Times New Roman" w:cs="Times New Roman"/>
          <w:color w:val="212121"/>
          <w:lang w:val="es-ES" w:eastAsia="en-US"/>
        </w:rPr>
        <w:t>terciarizar</w:t>
      </w:r>
      <w:proofErr w:type="spellEnd"/>
      <w:r w:rsidR="00B50B26" w:rsidRPr="002B0B59">
        <w:rPr>
          <w:rFonts w:ascii="Times New Roman" w:eastAsia="Times New Roman" w:hAnsi="Times New Roman" w:cs="Times New Roman"/>
          <w:color w:val="212121"/>
          <w:lang w:val="es-ES" w:eastAsia="en-US"/>
        </w:rPr>
        <w:t xml:space="preserve"> el proceso, hacer</w:t>
      </w:r>
      <w:r w:rsidRPr="002B0B59">
        <w:rPr>
          <w:rFonts w:ascii="Times New Roman" w:eastAsia="Times New Roman" w:hAnsi="Times New Roman" w:cs="Times New Roman"/>
          <w:color w:val="212121"/>
          <w:lang w:val="es-ES" w:eastAsia="en-US"/>
        </w:rPr>
        <w:t>lo</w:t>
      </w:r>
      <w:r w:rsidR="00B50B26" w:rsidRPr="002B0B59">
        <w:rPr>
          <w:rFonts w:ascii="Times New Roman" w:eastAsia="Times New Roman" w:hAnsi="Times New Roman" w:cs="Times New Roman"/>
          <w:color w:val="212121"/>
          <w:lang w:val="es-ES" w:eastAsia="en-US"/>
        </w:rPr>
        <w:t xml:space="preserve"> con recursos propios. Los costos de diseño son de USD 45M pero los de producción son un 30% más caros. La ventaja de no hacer outsourcing es que la firma no se ve obligada a la producción. Puntualmente al finalizar su etapa de diseño puede observar en qué situación está antes de lanzar la producción y eventualmente frenar la misma. Plantee el problema como un árbol de decisiones y compute el VAN.</w:t>
      </w:r>
      <w:r w:rsidRPr="002B0B59">
        <w:rPr>
          <w:rFonts w:ascii="Times New Roman" w:eastAsia="Times New Roman" w:hAnsi="Times New Roman" w:cs="Times New Roman"/>
          <w:color w:val="212121"/>
          <w:lang w:val="es-ES" w:eastAsia="en-US"/>
        </w:rPr>
        <w:t xml:space="preserve"> </w:t>
      </w:r>
    </w:p>
    <w:p w14:paraId="0B765BF8" w14:textId="56B2E992" w:rsidR="001F7398" w:rsidRPr="002B0B59" w:rsidRDefault="00B50B26" w:rsidP="001F7398">
      <w:pPr>
        <w:pStyle w:val="ListParagraph"/>
        <w:numPr>
          <w:ilvl w:val="0"/>
          <w:numId w:val="3"/>
        </w:numPr>
        <w:jc w:val="both"/>
        <w:rPr>
          <w:rFonts w:ascii="Times New Roman" w:eastAsia="Times New Roman" w:hAnsi="Times New Roman" w:cs="Times New Roman"/>
          <w:color w:val="212121"/>
          <w:lang w:val="es-ES" w:eastAsia="en-US"/>
        </w:rPr>
      </w:pPr>
      <w:r w:rsidRPr="002B0B59">
        <w:rPr>
          <w:rFonts w:ascii="Times New Roman" w:eastAsia="Times New Roman" w:hAnsi="Times New Roman" w:cs="Times New Roman"/>
          <w:color w:val="212121"/>
          <w:lang w:val="es-ES" w:eastAsia="en-US"/>
        </w:rPr>
        <w:t xml:space="preserve">¿Qué le conviene hacer a Levy Ultra </w:t>
      </w:r>
      <w:proofErr w:type="spellStart"/>
      <w:r w:rsidRPr="002B0B59">
        <w:rPr>
          <w:rFonts w:ascii="Times New Roman" w:eastAsia="Times New Roman" w:hAnsi="Times New Roman" w:cs="Times New Roman"/>
          <w:color w:val="212121"/>
          <w:lang w:val="es-ES" w:eastAsia="en-US"/>
        </w:rPr>
        <w:t>Fashion</w:t>
      </w:r>
      <w:proofErr w:type="spellEnd"/>
      <w:r w:rsidRPr="002B0B59">
        <w:rPr>
          <w:rFonts w:ascii="Times New Roman" w:eastAsia="Times New Roman" w:hAnsi="Times New Roman" w:cs="Times New Roman"/>
          <w:color w:val="212121"/>
          <w:lang w:val="es-ES" w:eastAsia="en-US"/>
        </w:rPr>
        <w:t>, seguir con el outsourcing o pasar a producción p</w:t>
      </w:r>
      <w:r w:rsidR="001F7398" w:rsidRPr="002B0B59">
        <w:rPr>
          <w:rFonts w:ascii="Times New Roman" w:eastAsia="Times New Roman" w:hAnsi="Times New Roman" w:cs="Times New Roman"/>
          <w:color w:val="212121"/>
          <w:lang w:val="es-ES" w:eastAsia="en-US"/>
        </w:rPr>
        <w:t>ro</w:t>
      </w:r>
      <w:r w:rsidRPr="002B0B59">
        <w:rPr>
          <w:rFonts w:ascii="Times New Roman" w:eastAsia="Times New Roman" w:hAnsi="Times New Roman" w:cs="Times New Roman"/>
          <w:color w:val="212121"/>
          <w:lang w:val="es-ES" w:eastAsia="en-US"/>
        </w:rPr>
        <w:t>pia?</w:t>
      </w:r>
    </w:p>
    <w:p w14:paraId="4018D07C" w14:textId="77777777" w:rsidR="001F7398" w:rsidRPr="002B0B59" w:rsidRDefault="00B50B26" w:rsidP="001F7398">
      <w:pPr>
        <w:pStyle w:val="ListParagraph"/>
        <w:numPr>
          <w:ilvl w:val="0"/>
          <w:numId w:val="3"/>
        </w:numPr>
        <w:jc w:val="both"/>
        <w:rPr>
          <w:rFonts w:ascii="Times New Roman" w:eastAsia="Times New Roman" w:hAnsi="Times New Roman" w:cs="Times New Roman"/>
          <w:color w:val="212121"/>
          <w:lang w:val="es-ES" w:eastAsia="en-US"/>
        </w:rPr>
      </w:pPr>
      <w:r w:rsidRPr="002B0B59">
        <w:rPr>
          <w:rFonts w:ascii="Times New Roman" w:eastAsia="Times New Roman" w:hAnsi="Times New Roman" w:cs="Times New Roman"/>
          <w:color w:val="212121"/>
          <w:lang w:val="es-ES" w:eastAsia="en-US"/>
        </w:rPr>
        <w:t xml:space="preserve">¿En qué medida la decisión depende de la tasa de interés? </w:t>
      </w:r>
      <w:proofErr w:type="spellStart"/>
      <w:r w:rsidRPr="002B0B59">
        <w:rPr>
          <w:rFonts w:ascii="Times New Roman" w:eastAsia="Times New Roman" w:hAnsi="Times New Roman" w:cs="Times New Roman"/>
          <w:color w:val="212121"/>
          <w:lang w:val="es-ES" w:eastAsia="en-US"/>
        </w:rPr>
        <w:t>Recompute</w:t>
      </w:r>
      <w:proofErr w:type="spellEnd"/>
      <w:r w:rsidRPr="002B0B59">
        <w:rPr>
          <w:rFonts w:ascii="Times New Roman" w:eastAsia="Times New Roman" w:hAnsi="Times New Roman" w:cs="Times New Roman"/>
          <w:color w:val="212121"/>
          <w:lang w:val="es-ES" w:eastAsia="en-US"/>
        </w:rPr>
        <w:t xml:space="preserve"> lo anterior asumiendo que la tasa de interés es de 20%.</w:t>
      </w:r>
    </w:p>
    <w:p w14:paraId="5ECAED6C" w14:textId="10EBC608" w:rsidR="00B50B26" w:rsidRPr="002B0B59" w:rsidRDefault="00B50B26" w:rsidP="001F7398">
      <w:pPr>
        <w:pStyle w:val="ListParagraph"/>
        <w:numPr>
          <w:ilvl w:val="0"/>
          <w:numId w:val="3"/>
        </w:numPr>
        <w:jc w:val="both"/>
        <w:rPr>
          <w:rFonts w:ascii="Times New Roman" w:eastAsia="Times New Roman" w:hAnsi="Times New Roman" w:cs="Times New Roman"/>
          <w:color w:val="212121"/>
          <w:lang w:val="es-ES" w:eastAsia="en-US"/>
        </w:rPr>
      </w:pPr>
      <w:r w:rsidRPr="002B0B59">
        <w:rPr>
          <w:rFonts w:ascii="Times New Roman" w:eastAsia="Times New Roman" w:hAnsi="Times New Roman" w:cs="Times New Roman"/>
          <w:color w:val="212121"/>
          <w:lang w:val="es-ES" w:eastAsia="en-US"/>
        </w:rPr>
        <w:t>Para pensar. Llegado el momento de producir, el costo de diseño, ¿es un costo hundido? ¿qué dijimos en clase sobre los costos hundidos? ¿Qué pasa en el árbol con estos costos? ¿Los estamos teniendo en cuenta? ¿Influencian nuestra decisión?</w:t>
      </w:r>
    </w:p>
    <w:p w14:paraId="2A0329CB" w14:textId="76F02580" w:rsidR="00B50B26" w:rsidRPr="002B0B59" w:rsidRDefault="001F7398" w:rsidP="00B50B26">
      <w:pPr>
        <w:jc w:val="both"/>
        <w:rPr>
          <w:rFonts w:ascii="Times New Roman" w:eastAsia="Times New Roman" w:hAnsi="Times New Roman" w:cs="Times New Roman"/>
          <w:color w:val="212121"/>
          <w:lang w:val="es-ES" w:eastAsia="en-US"/>
        </w:rPr>
      </w:pPr>
      <w:r w:rsidRPr="002B0B59">
        <w:rPr>
          <w:rFonts w:ascii="Times New Roman" w:eastAsia="Times New Roman" w:hAnsi="Times New Roman" w:cs="Times New Roman"/>
          <w:color w:val="212121"/>
          <w:lang w:val="es-ES" w:eastAsia="en-US"/>
        </w:rPr>
        <w:t>E</w:t>
      </w:r>
      <w:r w:rsidR="00B50B26" w:rsidRPr="002B0B59">
        <w:rPr>
          <w:rFonts w:ascii="Times New Roman" w:eastAsia="Times New Roman" w:hAnsi="Times New Roman" w:cs="Times New Roman"/>
          <w:color w:val="212121"/>
          <w:lang w:val="es-ES" w:eastAsia="en-US"/>
        </w:rPr>
        <w:t xml:space="preserve">ste ejercicio es un ejemplo de opciones reales. Se utiliza árboles de decisiones para estimar el valor de la opción. Puntualmente, al elegir la opción 2 en lugar de la 1 (outsourcing) la empresa está comprando la opción de poder terminar con el proyecto en el primer año si ve que no le conviene, mientras que con outsourcing no lo puede hacer. Sin ir mucho más lejos esto es lo que está detrás del caso Zara vs Polo. Zara produce más caro, pero más </w:t>
      </w:r>
      <w:proofErr w:type="spellStart"/>
      <w:r w:rsidR="00B50B26" w:rsidRPr="002B0B59">
        <w:rPr>
          <w:rFonts w:ascii="Times New Roman" w:eastAsia="Times New Roman" w:hAnsi="Times New Roman" w:cs="Times New Roman"/>
          <w:color w:val="212121"/>
          <w:lang w:val="es-ES" w:eastAsia="en-US"/>
        </w:rPr>
        <w:t>on</w:t>
      </w:r>
      <w:proofErr w:type="spellEnd"/>
      <w:r w:rsidR="00B50B26" w:rsidRPr="002B0B59">
        <w:rPr>
          <w:rFonts w:ascii="Times New Roman" w:eastAsia="Times New Roman" w:hAnsi="Times New Roman" w:cs="Times New Roman"/>
          <w:color w:val="212121"/>
          <w:lang w:val="es-ES" w:eastAsia="en-US"/>
        </w:rPr>
        <w:t xml:space="preserve"> </w:t>
      </w:r>
      <w:proofErr w:type="spellStart"/>
      <w:r w:rsidR="00B50B26" w:rsidRPr="002B0B59">
        <w:rPr>
          <w:rFonts w:ascii="Times New Roman" w:eastAsia="Times New Roman" w:hAnsi="Times New Roman" w:cs="Times New Roman"/>
          <w:color w:val="212121"/>
          <w:lang w:val="es-ES" w:eastAsia="en-US"/>
        </w:rPr>
        <w:t>demand</w:t>
      </w:r>
      <w:proofErr w:type="spellEnd"/>
      <w:r w:rsidR="00B50B26" w:rsidRPr="002B0B59">
        <w:rPr>
          <w:rFonts w:ascii="Times New Roman" w:eastAsia="Times New Roman" w:hAnsi="Times New Roman" w:cs="Times New Roman"/>
          <w:color w:val="212121"/>
          <w:lang w:val="es-ES" w:eastAsia="en-US"/>
        </w:rPr>
        <w:t xml:space="preserve">, y puede parar a tiempo o expandir una producción, mientras que Polo produce a gran escala y </w:t>
      </w:r>
      <w:proofErr w:type="spellStart"/>
      <w:r w:rsidR="00B50B26" w:rsidRPr="002B0B59">
        <w:rPr>
          <w:rFonts w:ascii="Times New Roman" w:eastAsia="Times New Roman" w:hAnsi="Times New Roman" w:cs="Times New Roman"/>
          <w:color w:val="212121"/>
          <w:lang w:val="es-ES" w:eastAsia="en-US"/>
        </w:rPr>
        <w:t>low</w:t>
      </w:r>
      <w:proofErr w:type="spellEnd"/>
      <w:r w:rsidR="00B50B26" w:rsidRPr="002B0B59">
        <w:rPr>
          <w:rFonts w:ascii="Times New Roman" w:eastAsia="Times New Roman" w:hAnsi="Times New Roman" w:cs="Times New Roman"/>
          <w:color w:val="212121"/>
          <w:lang w:val="es-ES" w:eastAsia="en-US"/>
        </w:rPr>
        <w:t xml:space="preserve"> </w:t>
      </w:r>
      <w:proofErr w:type="spellStart"/>
      <w:r w:rsidR="00B50B26" w:rsidRPr="002B0B59">
        <w:rPr>
          <w:rFonts w:ascii="Times New Roman" w:eastAsia="Times New Roman" w:hAnsi="Times New Roman" w:cs="Times New Roman"/>
          <w:color w:val="212121"/>
          <w:lang w:val="es-ES" w:eastAsia="en-US"/>
        </w:rPr>
        <w:t>cost</w:t>
      </w:r>
      <w:proofErr w:type="spellEnd"/>
      <w:r w:rsidR="00B50B26" w:rsidRPr="002B0B59">
        <w:rPr>
          <w:rFonts w:ascii="Times New Roman" w:eastAsia="Times New Roman" w:hAnsi="Times New Roman" w:cs="Times New Roman"/>
          <w:color w:val="212121"/>
          <w:lang w:val="es-ES" w:eastAsia="en-US"/>
        </w:rPr>
        <w:t xml:space="preserve"> pero con tiempo de producción que deben ser planificados con tiempo y no pueden ser modificados tan fácilmente.</w:t>
      </w:r>
    </w:p>
    <w:p w14:paraId="56671741" w14:textId="1F879BF7" w:rsidR="00B50B26" w:rsidRDefault="00B50B26">
      <w:pPr>
        <w:rPr>
          <w:rFonts w:ascii="Times New Roman" w:hAnsi="Times New Roman" w:cs="Times New Roman"/>
          <w:lang w:val="es-ES"/>
        </w:rPr>
      </w:pPr>
    </w:p>
    <w:p w14:paraId="307717BE" w14:textId="327E266C" w:rsidR="002B1FED" w:rsidRPr="002B1FED" w:rsidRDefault="002B1FED">
      <w:pPr>
        <w:rPr>
          <w:rFonts w:ascii="Times New Roman" w:hAnsi="Times New Roman" w:cs="Times New Roman"/>
          <w:b/>
          <w:bCs/>
          <w:lang w:val="es-ES"/>
        </w:rPr>
      </w:pPr>
      <w:r w:rsidRPr="002B1FED">
        <w:rPr>
          <w:rFonts w:ascii="Times New Roman" w:hAnsi="Times New Roman" w:cs="Times New Roman"/>
          <w:b/>
          <w:bCs/>
          <w:lang w:val="es-ES"/>
        </w:rPr>
        <w:t>Utilidad Esperada</w:t>
      </w:r>
    </w:p>
    <w:p w14:paraId="2C94C9E3" w14:textId="0E36E708" w:rsidR="002B1FED" w:rsidRPr="002B0B59" w:rsidRDefault="002B1FED">
      <w:pPr>
        <w:rPr>
          <w:rFonts w:ascii="Times New Roman" w:hAnsi="Times New Roman" w:cs="Times New Roman"/>
          <w:lang w:val="es-ES"/>
        </w:rPr>
      </w:pPr>
      <w:proofErr w:type="spellStart"/>
      <w:r>
        <w:rPr>
          <w:rFonts w:ascii="Times New Roman" w:hAnsi="Times New Roman" w:cs="Times New Roman"/>
          <w:lang w:val="es-ES"/>
        </w:rPr>
        <w:t>Mr</w:t>
      </w:r>
      <w:proofErr w:type="spellEnd"/>
      <w:r>
        <w:rPr>
          <w:rFonts w:ascii="Times New Roman" w:hAnsi="Times New Roman" w:cs="Times New Roman"/>
          <w:lang w:val="es-ES"/>
        </w:rPr>
        <w:t xml:space="preserve"> Levy, único dueño y CEO de Levy Ultra </w:t>
      </w:r>
      <w:proofErr w:type="spellStart"/>
      <w:r>
        <w:rPr>
          <w:rFonts w:ascii="Times New Roman" w:hAnsi="Times New Roman" w:cs="Times New Roman"/>
          <w:lang w:val="es-ES"/>
        </w:rPr>
        <w:t>Fashion</w:t>
      </w:r>
      <w:proofErr w:type="spellEnd"/>
      <w:r>
        <w:rPr>
          <w:rFonts w:ascii="Times New Roman" w:hAnsi="Times New Roman" w:cs="Times New Roman"/>
          <w:lang w:val="es-ES"/>
        </w:rPr>
        <w:t xml:space="preserve">, se acaba de hacer un estudio médico y descubrió que era bastante averso al riesgo. “Tal vez sea la edad” le dijo el médico poco simpático. Usted como consultor estima la aversión al riesgo de </w:t>
      </w:r>
      <w:proofErr w:type="spellStart"/>
      <w:r>
        <w:rPr>
          <w:rFonts w:ascii="Times New Roman" w:hAnsi="Times New Roman" w:cs="Times New Roman"/>
          <w:lang w:val="es-ES"/>
        </w:rPr>
        <w:t>Mr</w:t>
      </w:r>
      <w:proofErr w:type="spellEnd"/>
      <w:r>
        <w:rPr>
          <w:rFonts w:ascii="Times New Roman" w:hAnsi="Times New Roman" w:cs="Times New Roman"/>
          <w:lang w:val="es-ES"/>
        </w:rPr>
        <w:t xml:space="preserve"> Levy siguiendo el enfoque de calibración de una función genérica. Puntualmente utiliza la que viene en Excel, y encuentra que la aversión al riesgo de </w:t>
      </w:r>
      <w:proofErr w:type="spellStart"/>
      <w:r>
        <w:rPr>
          <w:rFonts w:ascii="Times New Roman" w:hAnsi="Times New Roman" w:cs="Times New Roman"/>
          <w:lang w:val="es-ES"/>
        </w:rPr>
        <w:t>Mr</w:t>
      </w:r>
      <w:proofErr w:type="spellEnd"/>
      <w:r>
        <w:rPr>
          <w:rFonts w:ascii="Times New Roman" w:hAnsi="Times New Roman" w:cs="Times New Roman"/>
          <w:lang w:val="es-ES"/>
        </w:rPr>
        <w:t xml:space="preserve"> Levy equivale a un gamma de 0,2. ¿Qué cambia en sus resultados? ¿Cuál es el equivalente cierto?</w:t>
      </w:r>
      <w:r w:rsidR="001806F3">
        <w:rPr>
          <w:rFonts w:ascii="Times New Roman" w:hAnsi="Times New Roman" w:cs="Times New Roman"/>
          <w:lang w:val="es-ES"/>
        </w:rPr>
        <w:t xml:space="preserve"> ¿Está bien que en su valuación tenga en cuenta “su” aversión al riesgo?</w:t>
      </w:r>
    </w:p>
    <w:sectPr w:rsidR="002B1FED" w:rsidRPr="002B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20E5"/>
    <w:multiLevelType w:val="hybridMultilevel"/>
    <w:tmpl w:val="27FA103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8CA0ADE"/>
    <w:multiLevelType w:val="hybridMultilevel"/>
    <w:tmpl w:val="AFC243B2"/>
    <w:lvl w:ilvl="0" w:tplc="4FBA2600">
      <w:start w:val="1"/>
      <w:numFmt w:val="upperLetter"/>
      <w:lvlText w:val="%1."/>
      <w:lvlJc w:val="left"/>
      <w:pPr>
        <w:ind w:left="720" w:hanging="360"/>
      </w:pPr>
      <w:rPr>
        <w:rFonts w:ascii="Times New Roman" w:eastAsia="Times New Roman"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63B36A2"/>
    <w:multiLevelType w:val="hybridMultilevel"/>
    <w:tmpl w:val="86A60534"/>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26"/>
    <w:rsid w:val="001806F3"/>
    <w:rsid w:val="001F7398"/>
    <w:rsid w:val="00285B8C"/>
    <w:rsid w:val="002B0B59"/>
    <w:rsid w:val="002B1FED"/>
    <w:rsid w:val="0094758B"/>
    <w:rsid w:val="00955E8A"/>
    <w:rsid w:val="00B50B26"/>
    <w:rsid w:val="00D26CCE"/>
    <w:rsid w:val="00F3343F"/>
    <w:rsid w:val="00FE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5FF6"/>
  <w15:chartTrackingRefBased/>
  <w15:docId w15:val="{5314F9D2-A58B-41AF-BBAB-85A8DB1D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pPr>
      <w:spacing w:after="200" w:line="276" w:lineRule="auto"/>
    </w:pPr>
    <w:rPr>
      <w:rFonts w:eastAsiaTheme="minorEastAsia"/>
      <w:lang w:val="es-AR" w:eastAsia="es-AR"/>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xcellence.es/index.php/entrevistas/modelo-de-negocio/zara-y-amancio-ortega-la-historia-de-muchas-personas"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43</TotalTime>
  <Pages>3</Pages>
  <Words>1303</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Auguste</dc:creator>
  <cp:keywords/>
  <dc:description/>
  <cp:lastModifiedBy>Sebastian Auguste</cp:lastModifiedBy>
  <cp:revision>8</cp:revision>
  <dcterms:created xsi:type="dcterms:W3CDTF">2019-06-10T21:35:00Z</dcterms:created>
  <dcterms:modified xsi:type="dcterms:W3CDTF">2021-03-29T22:00:00Z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