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AFA0A8" w14:textId="77777777" w:rsidR="002A5DB0" w:rsidRDefault="00866DCF" w:rsidP="002A5DB0">
      <w:pPr>
        <w:jc w:val="center"/>
      </w:pPr>
      <w:r>
        <w:rPr>
          <w:noProof/>
          <w:lang w:val="en-US"/>
        </w:rPr>
        <w:drawing>
          <wp:inline distT="0" distB="0" distL="0" distR="0" wp14:anchorId="49F154C4" wp14:editId="4A4DD10C">
            <wp:extent cx="2860040" cy="1605280"/>
            <wp:effectExtent l="0" t="0" r="10160" b="0"/>
            <wp:docPr id="1" name="Picture 1" descr="skalogo_jpg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alogo_jpg_bl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040" cy="1605280"/>
                    </a:xfrm>
                    <a:prstGeom prst="rect">
                      <a:avLst/>
                    </a:prstGeom>
                    <a:noFill/>
                    <a:ln>
                      <a:noFill/>
                    </a:ln>
                  </pic:spPr>
                </pic:pic>
              </a:graphicData>
            </a:graphic>
          </wp:inline>
        </w:drawing>
      </w:r>
    </w:p>
    <w:p w14:paraId="4DB34225" w14:textId="77777777" w:rsidR="002A5DB0" w:rsidRDefault="002A5DB0"/>
    <w:p w14:paraId="70FD5B9B" w14:textId="77777777" w:rsidR="00FB0F21" w:rsidRPr="0064727B" w:rsidRDefault="0064727B" w:rsidP="0064727B">
      <w:pPr>
        <w:framePr w:w="8403" w:h="3258" w:hRule="exact" w:wrap="around" w:vAnchor="page" w:hAnchor="page" w:x="1666" w:y="5234"/>
        <w:pBdr>
          <w:top w:val="single" w:sz="4" w:space="1" w:color="0000FF"/>
          <w:left w:val="single" w:sz="4" w:space="4" w:color="0000FF"/>
          <w:bottom w:val="single" w:sz="4" w:space="1" w:color="0000FF"/>
          <w:right w:val="single" w:sz="4" w:space="4" w:color="0000FF"/>
        </w:pBdr>
        <w:jc w:val="center"/>
        <w:rPr>
          <w:b/>
          <w:caps/>
          <w:color w:val="0000FF"/>
          <w:sz w:val="32"/>
          <w:lang w:val="x-none"/>
        </w:rPr>
      </w:pPr>
      <w:r w:rsidRPr="0064727B">
        <w:rPr>
          <w:b/>
          <w:caps/>
          <w:color w:val="0000FF"/>
          <w:sz w:val="32"/>
          <w:lang w:val="x-none"/>
        </w:rPr>
        <w:t>A Parametric Model For The Calibration And Imaging</w:t>
      </w:r>
      <w:r>
        <w:rPr>
          <w:b/>
          <w:caps/>
          <w:color w:val="0000FF"/>
          <w:sz w:val="32"/>
          <w:lang w:val="x-none"/>
        </w:rPr>
        <w:t xml:space="preserve"> </w:t>
      </w:r>
      <w:r w:rsidRPr="0064727B">
        <w:rPr>
          <w:b/>
          <w:caps/>
          <w:color w:val="0000FF"/>
          <w:sz w:val="32"/>
          <w:lang w:val="x-none"/>
        </w:rPr>
        <w:t xml:space="preserve">Costs Of </w:t>
      </w:r>
      <w:r>
        <w:rPr>
          <w:b/>
          <w:caps/>
          <w:color w:val="0000FF"/>
          <w:sz w:val="32"/>
          <w:lang w:val="x-none"/>
        </w:rPr>
        <w:t>SKA1</w:t>
      </w:r>
    </w:p>
    <w:p w14:paraId="42B0452A" w14:textId="2B947BF9" w:rsidR="00FB0F21" w:rsidRPr="000E1B2E" w:rsidRDefault="00FB0F21" w:rsidP="007D5CDE">
      <w:pPr>
        <w:pStyle w:val="FrontPageDocumentID"/>
        <w:framePr w:w="8403" w:h="3258" w:hRule="exact" w:wrap="around" w:vAnchor="page" w:hAnchor="page" w:x="1666" w:y="5234"/>
        <w:pBdr>
          <w:top w:val="single" w:sz="4" w:space="1" w:color="0000FF"/>
          <w:left w:val="single" w:sz="4" w:space="4" w:color="0000FF"/>
          <w:bottom w:val="single" w:sz="4" w:space="1" w:color="0000FF"/>
          <w:right w:val="single" w:sz="4" w:space="4" w:color="0000FF"/>
        </w:pBdr>
        <w:tabs>
          <w:tab w:val="right" w:leader="dot" w:pos="8400"/>
        </w:tabs>
        <w:jc w:val="left"/>
        <w:rPr>
          <w:color w:val="0000FF"/>
        </w:rPr>
      </w:pPr>
      <w:r w:rsidRPr="000E1B2E">
        <w:rPr>
          <w:b w:val="0"/>
          <w:caps w:val="0"/>
          <w:color w:val="0000FF"/>
          <w:sz w:val="24"/>
        </w:rPr>
        <w:t>Document number</w:t>
      </w:r>
      <w:r w:rsidRPr="000E1B2E">
        <w:rPr>
          <w:b w:val="0"/>
          <w:caps w:val="0"/>
          <w:color w:val="0000FF"/>
          <w:sz w:val="24"/>
        </w:rPr>
        <w:tab/>
      </w:r>
      <w:bookmarkStart w:id="0" w:name="DocNumber"/>
      <w:r w:rsidR="00E62418">
        <w:rPr>
          <w:b w:val="0"/>
          <w:caps w:val="0"/>
          <w:color w:val="0000FF"/>
          <w:sz w:val="24"/>
        </w:rPr>
        <w:fldChar w:fldCharType="begin">
          <w:ffData>
            <w:name w:val="DocNumber"/>
            <w:enabled/>
            <w:calcOnExit w:val="0"/>
            <w:textInput>
              <w:default w:val="TBD"/>
              <w:format w:val="UPPERCASE"/>
            </w:textInput>
          </w:ffData>
        </w:fldChar>
      </w:r>
      <w:r w:rsidR="00E62418">
        <w:rPr>
          <w:b w:val="0"/>
          <w:caps w:val="0"/>
          <w:color w:val="0000FF"/>
          <w:sz w:val="24"/>
        </w:rPr>
        <w:instrText xml:space="preserve"> FORMTEXT </w:instrText>
      </w:r>
      <w:r w:rsidR="00E62418">
        <w:rPr>
          <w:b w:val="0"/>
          <w:caps w:val="0"/>
          <w:color w:val="0000FF"/>
          <w:sz w:val="24"/>
        </w:rPr>
      </w:r>
      <w:r w:rsidR="00E62418">
        <w:rPr>
          <w:b w:val="0"/>
          <w:caps w:val="0"/>
          <w:color w:val="0000FF"/>
          <w:sz w:val="24"/>
        </w:rPr>
        <w:fldChar w:fldCharType="separate"/>
      </w:r>
      <w:r w:rsidR="00E62418">
        <w:rPr>
          <w:b w:val="0"/>
          <w:caps w:val="0"/>
          <w:noProof/>
          <w:color w:val="0000FF"/>
          <w:sz w:val="24"/>
        </w:rPr>
        <w:t>TBD</w:t>
      </w:r>
      <w:r w:rsidR="00E62418">
        <w:rPr>
          <w:b w:val="0"/>
          <w:caps w:val="0"/>
          <w:color w:val="0000FF"/>
          <w:sz w:val="24"/>
        </w:rPr>
        <w:fldChar w:fldCharType="end"/>
      </w:r>
      <w:bookmarkEnd w:id="0"/>
      <w:r w:rsidRPr="000E1B2E">
        <w:rPr>
          <w:b w:val="0"/>
          <w:caps w:val="0"/>
          <w:color w:val="0000FF"/>
          <w:sz w:val="24"/>
        </w:rPr>
        <w:br/>
        <w:t>Revision</w:t>
      </w:r>
      <w:r w:rsidRPr="000E1B2E">
        <w:rPr>
          <w:b w:val="0"/>
          <w:caps w:val="0"/>
          <w:color w:val="0000FF"/>
          <w:sz w:val="24"/>
        </w:rPr>
        <w:tab/>
      </w:r>
      <w:r w:rsidR="004367D6">
        <w:rPr>
          <w:b w:val="0"/>
          <w:caps w:val="0"/>
          <w:color w:val="0000FF"/>
          <w:sz w:val="24"/>
        </w:rPr>
        <w:t>C</w:t>
      </w:r>
      <w:r w:rsidRPr="000E1B2E">
        <w:rPr>
          <w:b w:val="0"/>
          <w:caps w:val="0"/>
          <w:color w:val="0000FF"/>
          <w:sz w:val="24"/>
        </w:rPr>
        <w:br/>
        <w:t>Author</w:t>
      </w:r>
      <w:r w:rsidRPr="000E1B2E">
        <w:rPr>
          <w:b w:val="0"/>
          <w:caps w:val="0"/>
          <w:color w:val="0000FF"/>
          <w:sz w:val="24"/>
        </w:rPr>
        <w:tab/>
      </w:r>
      <w:r w:rsidR="002C5D21">
        <w:rPr>
          <w:b w:val="0"/>
          <w:caps w:val="0"/>
          <w:color w:val="0000FF"/>
          <w:sz w:val="24"/>
        </w:rPr>
        <w:t>T.J. Cornwell</w:t>
      </w:r>
      <w:r w:rsidR="00E0708B">
        <w:rPr>
          <w:b w:val="0"/>
          <w:caps w:val="0"/>
          <w:color w:val="0000FF"/>
          <w:sz w:val="24"/>
        </w:rPr>
        <w:t xml:space="preserve"> </w:t>
      </w:r>
      <w:r w:rsidRPr="000E1B2E">
        <w:rPr>
          <w:b w:val="0"/>
          <w:caps w:val="0"/>
          <w:color w:val="0000FF"/>
          <w:sz w:val="24"/>
        </w:rPr>
        <w:br/>
        <w:t>Date</w:t>
      </w:r>
      <w:r w:rsidRPr="000E1B2E">
        <w:rPr>
          <w:b w:val="0"/>
          <w:caps w:val="0"/>
          <w:color w:val="0000FF"/>
          <w:sz w:val="24"/>
        </w:rPr>
        <w:tab/>
      </w:r>
      <w:r w:rsidR="001331E6">
        <w:rPr>
          <w:b w:val="0"/>
          <w:caps w:val="0"/>
          <w:color w:val="0000FF"/>
          <w:sz w:val="24"/>
        </w:rPr>
        <w:t>12</w:t>
      </w:r>
      <w:r w:rsidR="00535056">
        <w:rPr>
          <w:b w:val="0"/>
          <w:caps w:val="0"/>
          <w:color w:val="0000FF"/>
          <w:sz w:val="24"/>
        </w:rPr>
        <w:t xml:space="preserve"> Feb 2013</w:t>
      </w:r>
      <w:r w:rsidRPr="000E1B2E">
        <w:rPr>
          <w:b w:val="0"/>
          <w:caps w:val="0"/>
          <w:color w:val="0000FF"/>
          <w:sz w:val="24"/>
        </w:rPr>
        <w:br/>
      </w:r>
      <w:r>
        <w:rPr>
          <w:b w:val="0"/>
          <w:caps w:val="0"/>
          <w:color w:val="0000FF"/>
          <w:sz w:val="24"/>
        </w:rPr>
        <w:t>Status</w:t>
      </w:r>
      <w:r w:rsidRPr="000E1B2E">
        <w:rPr>
          <w:b w:val="0"/>
          <w:caps w:val="0"/>
          <w:color w:val="0000FF"/>
          <w:sz w:val="24"/>
        </w:rPr>
        <w:tab/>
      </w:r>
      <w:r>
        <w:rPr>
          <w:b w:val="0"/>
          <w:caps w:val="0"/>
          <w:color w:val="0000FF"/>
          <w:sz w:val="24"/>
        </w:rPr>
        <w:t>DRAFT</w:t>
      </w:r>
    </w:p>
    <w:p w14:paraId="7F5A3FD5" w14:textId="77777777" w:rsidR="002A5DB0" w:rsidRDefault="002A5DB0"/>
    <w:p w14:paraId="444FDDF1" w14:textId="77777777" w:rsidR="007D5CDE" w:rsidRDefault="007D5CDE"/>
    <w:p w14:paraId="4702414A" w14:textId="77777777" w:rsidR="007D5CDE" w:rsidRDefault="007D5CDE"/>
    <w:tbl>
      <w:tblPr>
        <w:tblW w:w="0" w:type="auto"/>
        <w:jc w:val="center"/>
        <w:tblBorders>
          <w:top w:val="single" w:sz="18" w:space="0" w:color="0000FF"/>
          <w:left w:val="single" w:sz="18" w:space="0" w:color="0000FF"/>
          <w:bottom w:val="single" w:sz="18" w:space="0" w:color="0000FF"/>
          <w:right w:val="single" w:sz="18" w:space="0" w:color="0000FF"/>
          <w:insideH w:val="single" w:sz="4" w:space="0" w:color="0000FF"/>
          <w:insideV w:val="single" w:sz="4" w:space="0" w:color="0000FF"/>
        </w:tblBorders>
        <w:tblLook w:val="04A0" w:firstRow="1" w:lastRow="0" w:firstColumn="1" w:lastColumn="0" w:noHBand="0" w:noVBand="1"/>
      </w:tblPr>
      <w:tblGrid>
        <w:gridCol w:w="1632"/>
        <w:gridCol w:w="1807"/>
        <w:gridCol w:w="1742"/>
        <w:gridCol w:w="1599"/>
        <w:gridCol w:w="1742"/>
      </w:tblGrid>
      <w:tr w:rsidR="002A5DB0" w:rsidRPr="00694D0F" w14:paraId="58499403" w14:textId="77777777" w:rsidTr="004B6B8E">
        <w:trPr>
          <w:jc w:val="center"/>
        </w:trPr>
        <w:tc>
          <w:tcPr>
            <w:tcW w:w="1632" w:type="dxa"/>
          </w:tcPr>
          <w:p w14:paraId="3C8F8C73" w14:textId="77777777" w:rsidR="002A5DB0" w:rsidRPr="00694D0F" w:rsidRDefault="002A5DB0" w:rsidP="004079BA">
            <w:pPr>
              <w:spacing w:before="60" w:after="60" w:line="240" w:lineRule="auto"/>
              <w:jc w:val="center"/>
              <w:rPr>
                <w:b/>
                <w:color w:val="0000FF"/>
              </w:rPr>
            </w:pPr>
            <w:r w:rsidRPr="00694D0F">
              <w:rPr>
                <w:b/>
                <w:color w:val="0000FF"/>
              </w:rPr>
              <w:t>Name</w:t>
            </w:r>
          </w:p>
        </w:tc>
        <w:tc>
          <w:tcPr>
            <w:tcW w:w="1807" w:type="dxa"/>
          </w:tcPr>
          <w:p w14:paraId="6A0BE613" w14:textId="77777777" w:rsidR="002A5DB0" w:rsidRPr="00694D0F" w:rsidRDefault="002A5DB0" w:rsidP="004079BA">
            <w:pPr>
              <w:spacing w:before="60" w:after="60" w:line="240" w:lineRule="auto"/>
              <w:jc w:val="center"/>
              <w:rPr>
                <w:b/>
                <w:color w:val="0000FF"/>
              </w:rPr>
            </w:pPr>
            <w:r w:rsidRPr="00694D0F">
              <w:rPr>
                <w:b/>
                <w:color w:val="0000FF"/>
              </w:rPr>
              <w:t>Designation</w:t>
            </w:r>
          </w:p>
        </w:tc>
        <w:tc>
          <w:tcPr>
            <w:tcW w:w="1742" w:type="dxa"/>
          </w:tcPr>
          <w:p w14:paraId="65865FFC" w14:textId="77777777" w:rsidR="002A5DB0" w:rsidRPr="00694D0F" w:rsidRDefault="002A5DB0" w:rsidP="004079BA">
            <w:pPr>
              <w:spacing w:before="60" w:after="60" w:line="240" w:lineRule="auto"/>
              <w:jc w:val="center"/>
              <w:rPr>
                <w:b/>
                <w:color w:val="0000FF"/>
              </w:rPr>
            </w:pPr>
            <w:r w:rsidRPr="00694D0F">
              <w:rPr>
                <w:b/>
                <w:color w:val="0000FF"/>
              </w:rPr>
              <w:t>Affiliation</w:t>
            </w:r>
          </w:p>
        </w:tc>
        <w:tc>
          <w:tcPr>
            <w:tcW w:w="1599" w:type="dxa"/>
          </w:tcPr>
          <w:p w14:paraId="6F1D34C4" w14:textId="77777777" w:rsidR="002A5DB0" w:rsidRPr="00694D0F" w:rsidRDefault="002A5DB0" w:rsidP="004079BA">
            <w:pPr>
              <w:spacing w:before="60" w:after="60" w:line="240" w:lineRule="auto"/>
              <w:jc w:val="center"/>
              <w:rPr>
                <w:b/>
                <w:color w:val="0000FF"/>
              </w:rPr>
            </w:pPr>
            <w:r w:rsidRPr="00694D0F">
              <w:rPr>
                <w:b/>
                <w:color w:val="0000FF"/>
              </w:rPr>
              <w:t>Date</w:t>
            </w:r>
          </w:p>
        </w:tc>
        <w:tc>
          <w:tcPr>
            <w:tcW w:w="1742" w:type="dxa"/>
          </w:tcPr>
          <w:p w14:paraId="4E7E2476" w14:textId="77777777" w:rsidR="002A5DB0" w:rsidRPr="00694D0F" w:rsidRDefault="002A5DB0" w:rsidP="004079BA">
            <w:pPr>
              <w:spacing w:before="60" w:after="60" w:line="240" w:lineRule="auto"/>
              <w:jc w:val="center"/>
              <w:rPr>
                <w:b/>
                <w:color w:val="0000FF"/>
              </w:rPr>
            </w:pPr>
            <w:r w:rsidRPr="00694D0F">
              <w:rPr>
                <w:b/>
                <w:color w:val="0000FF"/>
              </w:rPr>
              <w:t>Signature</w:t>
            </w:r>
          </w:p>
        </w:tc>
      </w:tr>
      <w:tr w:rsidR="002A5DB0" w:rsidRPr="00370412" w14:paraId="7C753CAB" w14:textId="77777777" w:rsidTr="004B6B8E">
        <w:trPr>
          <w:jc w:val="center"/>
        </w:trPr>
        <w:tc>
          <w:tcPr>
            <w:tcW w:w="8522" w:type="dxa"/>
            <w:gridSpan w:val="5"/>
          </w:tcPr>
          <w:p w14:paraId="19C02C6E" w14:textId="77777777" w:rsidR="002A5DB0" w:rsidRPr="00370412" w:rsidRDefault="00245BB9" w:rsidP="004079BA">
            <w:pPr>
              <w:spacing w:before="60" w:after="60" w:line="240" w:lineRule="auto"/>
              <w:jc w:val="center"/>
              <w:rPr>
                <w:b/>
                <w:color w:val="0000FF"/>
              </w:rPr>
            </w:pPr>
            <w:r w:rsidRPr="00370412">
              <w:rPr>
                <w:b/>
                <w:color w:val="0000FF"/>
              </w:rPr>
              <w:t>Additional Authors</w:t>
            </w:r>
          </w:p>
        </w:tc>
      </w:tr>
      <w:tr w:rsidR="00245BB9" w:rsidRPr="00694D0F" w14:paraId="3AB87AAA" w14:textId="77777777" w:rsidTr="003E3169">
        <w:trPr>
          <w:trHeight w:val="585"/>
          <w:jc w:val="center"/>
        </w:trPr>
        <w:tc>
          <w:tcPr>
            <w:tcW w:w="8522" w:type="dxa"/>
            <w:gridSpan w:val="5"/>
          </w:tcPr>
          <w:p w14:paraId="38A55B9D" w14:textId="77777777" w:rsidR="00245BB9" w:rsidRPr="004C2A6C" w:rsidRDefault="00245BB9" w:rsidP="00345A1E">
            <w:pPr>
              <w:spacing w:before="120" w:after="120" w:line="240" w:lineRule="auto"/>
              <w:jc w:val="center"/>
              <w:rPr>
                <w:color w:val="0000FF"/>
                <w:sz w:val="24"/>
              </w:rPr>
            </w:pPr>
          </w:p>
        </w:tc>
      </w:tr>
      <w:tr w:rsidR="00370412" w:rsidRPr="00236402" w14:paraId="7AF85400" w14:textId="77777777" w:rsidTr="00EE31D5">
        <w:trPr>
          <w:jc w:val="center"/>
        </w:trPr>
        <w:tc>
          <w:tcPr>
            <w:tcW w:w="8522" w:type="dxa"/>
            <w:gridSpan w:val="5"/>
          </w:tcPr>
          <w:p w14:paraId="5246A36C" w14:textId="77777777" w:rsidR="00370412" w:rsidRPr="00236402" w:rsidRDefault="00370412" w:rsidP="00B5619C">
            <w:pPr>
              <w:spacing w:before="60" w:after="60" w:line="240" w:lineRule="auto"/>
              <w:jc w:val="center"/>
              <w:rPr>
                <w:b/>
                <w:color w:val="0000FF"/>
              </w:rPr>
            </w:pPr>
            <w:r w:rsidRPr="00236402">
              <w:rPr>
                <w:b/>
                <w:color w:val="0000FF"/>
              </w:rPr>
              <w:t>Approved for release:</w:t>
            </w:r>
          </w:p>
        </w:tc>
      </w:tr>
      <w:tr w:rsidR="00370412" w:rsidRPr="00694D0F" w14:paraId="101C36F9" w14:textId="77777777" w:rsidTr="00EE31D5">
        <w:trPr>
          <w:jc w:val="center"/>
        </w:trPr>
        <w:tc>
          <w:tcPr>
            <w:tcW w:w="1632" w:type="dxa"/>
          </w:tcPr>
          <w:p w14:paraId="23BB882D" w14:textId="77777777" w:rsidR="00370412" w:rsidRPr="00694D0F" w:rsidRDefault="00E0708B" w:rsidP="00EE31D5">
            <w:pPr>
              <w:spacing w:before="240" w:after="240" w:line="240" w:lineRule="auto"/>
              <w:jc w:val="center"/>
              <w:rPr>
                <w:color w:val="0000FF"/>
              </w:rPr>
            </w:pPr>
            <w:r>
              <w:rPr>
                <w:color w:val="0000FF"/>
              </w:rPr>
              <w:t>P.E. Dewdney</w:t>
            </w:r>
          </w:p>
        </w:tc>
        <w:tc>
          <w:tcPr>
            <w:tcW w:w="1807" w:type="dxa"/>
          </w:tcPr>
          <w:p w14:paraId="6C63E9B5" w14:textId="77777777" w:rsidR="00370412" w:rsidRPr="00694D0F" w:rsidRDefault="00E0708B" w:rsidP="00EE31D5">
            <w:pPr>
              <w:spacing w:before="240" w:after="240" w:line="240" w:lineRule="auto"/>
              <w:jc w:val="center"/>
              <w:rPr>
                <w:color w:val="0000FF"/>
              </w:rPr>
            </w:pPr>
            <w:r>
              <w:rPr>
                <w:color w:val="0000FF"/>
              </w:rPr>
              <w:t>Project Engineer</w:t>
            </w:r>
          </w:p>
        </w:tc>
        <w:tc>
          <w:tcPr>
            <w:tcW w:w="1742" w:type="dxa"/>
          </w:tcPr>
          <w:p w14:paraId="5009A9E8" w14:textId="77777777" w:rsidR="00370412" w:rsidRPr="00694D0F" w:rsidRDefault="00E62418" w:rsidP="00EE31D5">
            <w:pPr>
              <w:spacing w:before="240" w:after="240" w:line="240" w:lineRule="auto"/>
              <w:jc w:val="center"/>
              <w:rPr>
                <w:color w:val="0000FF"/>
              </w:rPr>
            </w:pPr>
            <w:r>
              <w:rPr>
                <w:color w:val="0000FF"/>
              </w:rPr>
              <w:t>SKA Organisation</w:t>
            </w:r>
          </w:p>
        </w:tc>
        <w:tc>
          <w:tcPr>
            <w:tcW w:w="1599" w:type="dxa"/>
          </w:tcPr>
          <w:p w14:paraId="1DC80B84" w14:textId="77777777" w:rsidR="00370412" w:rsidRPr="00694D0F" w:rsidRDefault="00370412" w:rsidP="00EE31D5">
            <w:pPr>
              <w:spacing w:before="240" w:after="240" w:line="240" w:lineRule="auto"/>
              <w:jc w:val="center"/>
              <w:rPr>
                <w:color w:val="0000FF"/>
              </w:rPr>
            </w:pPr>
          </w:p>
        </w:tc>
        <w:tc>
          <w:tcPr>
            <w:tcW w:w="1742" w:type="dxa"/>
          </w:tcPr>
          <w:p w14:paraId="1E6E7F74" w14:textId="77777777" w:rsidR="00370412" w:rsidRPr="00694D0F" w:rsidRDefault="00370412" w:rsidP="00EE31D5">
            <w:pPr>
              <w:spacing w:before="240" w:after="240" w:line="240" w:lineRule="auto"/>
              <w:jc w:val="center"/>
              <w:rPr>
                <w:color w:val="0000FF"/>
              </w:rPr>
            </w:pPr>
          </w:p>
        </w:tc>
      </w:tr>
    </w:tbl>
    <w:p w14:paraId="257599EB" w14:textId="77777777" w:rsidR="002A5DB0" w:rsidRDefault="00DD326E">
      <w:r>
        <w:br w:type="page"/>
      </w:r>
    </w:p>
    <w:p w14:paraId="2B9E8D56" w14:textId="77777777" w:rsidR="00831D43" w:rsidRPr="00831D43" w:rsidRDefault="00831D43" w:rsidP="00831D43">
      <w:pPr>
        <w:jc w:val="center"/>
        <w:rPr>
          <w:b/>
          <w:sz w:val="30"/>
        </w:rPr>
      </w:pPr>
      <w:r w:rsidRPr="00831D43">
        <w:rPr>
          <w:b/>
          <w:sz w:val="30"/>
        </w:rPr>
        <w:lastRenderedPageBreak/>
        <w:t>DOCUMENT HISTORY</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913"/>
        <w:gridCol w:w="1867"/>
        <w:gridCol w:w="3929"/>
      </w:tblGrid>
      <w:tr w:rsidR="00831D43" w:rsidRPr="009A10E7" w14:paraId="79A721F2" w14:textId="77777777" w:rsidTr="00772614">
        <w:trPr>
          <w:jc w:val="center"/>
        </w:trPr>
        <w:tc>
          <w:tcPr>
            <w:tcW w:w="1530" w:type="dxa"/>
            <w:tcBorders>
              <w:bottom w:val="single" w:sz="12" w:space="0" w:color="auto"/>
            </w:tcBorders>
          </w:tcPr>
          <w:p w14:paraId="7CA0E239" w14:textId="77777777" w:rsidR="00831D43" w:rsidRPr="009A10E7" w:rsidRDefault="00831D43" w:rsidP="004079BA">
            <w:pPr>
              <w:pStyle w:val="Table8following"/>
              <w:rPr>
                <w:b/>
                <w:lang w:val="en-ZA"/>
              </w:rPr>
            </w:pPr>
            <w:r w:rsidRPr="009A10E7">
              <w:rPr>
                <w:b/>
                <w:lang w:val="en-ZA"/>
              </w:rPr>
              <w:t>Revision</w:t>
            </w:r>
          </w:p>
        </w:tc>
        <w:tc>
          <w:tcPr>
            <w:tcW w:w="1913" w:type="dxa"/>
            <w:tcBorders>
              <w:bottom w:val="single" w:sz="12" w:space="0" w:color="auto"/>
            </w:tcBorders>
          </w:tcPr>
          <w:p w14:paraId="43139792" w14:textId="77777777" w:rsidR="00831D43" w:rsidRPr="009A10E7" w:rsidRDefault="00831D43" w:rsidP="004079BA">
            <w:pPr>
              <w:pStyle w:val="Table8following"/>
              <w:rPr>
                <w:b/>
                <w:lang w:val="en-ZA"/>
              </w:rPr>
            </w:pPr>
            <w:r w:rsidRPr="009A10E7">
              <w:rPr>
                <w:b/>
                <w:lang w:val="en-ZA"/>
              </w:rPr>
              <w:t>Date Of Issue</w:t>
            </w:r>
          </w:p>
        </w:tc>
        <w:tc>
          <w:tcPr>
            <w:tcW w:w="1867" w:type="dxa"/>
            <w:tcBorders>
              <w:bottom w:val="single" w:sz="12" w:space="0" w:color="auto"/>
            </w:tcBorders>
          </w:tcPr>
          <w:p w14:paraId="61AAA769" w14:textId="77777777" w:rsidR="00831D43" w:rsidRPr="009A10E7" w:rsidRDefault="00831D43" w:rsidP="004079BA">
            <w:pPr>
              <w:pStyle w:val="Table8following"/>
              <w:rPr>
                <w:b/>
                <w:lang w:val="en-ZA"/>
              </w:rPr>
            </w:pPr>
            <w:r w:rsidRPr="009A10E7">
              <w:rPr>
                <w:b/>
                <w:lang w:val="en-ZA"/>
              </w:rPr>
              <w:t>E</w:t>
            </w:r>
            <w:r>
              <w:rPr>
                <w:b/>
                <w:lang w:val="en-ZA"/>
              </w:rPr>
              <w:t xml:space="preserve">ngineering </w:t>
            </w:r>
            <w:r w:rsidRPr="009A10E7">
              <w:rPr>
                <w:b/>
                <w:lang w:val="en-ZA"/>
              </w:rPr>
              <w:t>C</w:t>
            </w:r>
            <w:r>
              <w:rPr>
                <w:b/>
                <w:lang w:val="en-ZA"/>
              </w:rPr>
              <w:t xml:space="preserve">hange  </w:t>
            </w:r>
            <w:r w:rsidRPr="009A10E7">
              <w:rPr>
                <w:b/>
                <w:lang w:val="en-ZA"/>
              </w:rPr>
              <w:t>Number</w:t>
            </w:r>
          </w:p>
        </w:tc>
        <w:tc>
          <w:tcPr>
            <w:tcW w:w="3929" w:type="dxa"/>
            <w:tcBorders>
              <w:bottom w:val="single" w:sz="12" w:space="0" w:color="auto"/>
            </w:tcBorders>
          </w:tcPr>
          <w:p w14:paraId="6AE54C25" w14:textId="77777777" w:rsidR="00831D43" w:rsidRPr="009A10E7" w:rsidRDefault="00831D43" w:rsidP="004079BA">
            <w:pPr>
              <w:pStyle w:val="Table8following"/>
              <w:rPr>
                <w:b/>
                <w:lang w:val="en-ZA"/>
              </w:rPr>
            </w:pPr>
            <w:r w:rsidRPr="009A10E7">
              <w:rPr>
                <w:b/>
                <w:lang w:val="en-ZA"/>
              </w:rPr>
              <w:t>Comments</w:t>
            </w:r>
          </w:p>
        </w:tc>
      </w:tr>
      <w:tr w:rsidR="00831D43" w:rsidRPr="009A10E7" w14:paraId="20F01F71" w14:textId="77777777" w:rsidTr="00772614">
        <w:trPr>
          <w:jc w:val="center"/>
        </w:trPr>
        <w:tc>
          <w:tcPr>
            <w:tcW w:w="1530" w:type="dxa"/>
            <w:tcBorders>
              <w:top w:val="single" w:sz="12" w:space="0" w:color="auto"/>
              <w:bottom w:val="single" w:sz="2" w:space="0" w:color="auto"/>
            </w:tcBorders>
          </w:tcPr>
          <w:p w14:paraId="1BCE4085" w14:textId="5E6542B8" w:rsidR="00831D43" w:rsidRPr="009A10E7" w:rsidRDefault="008F0C92" w:rsidP="004079BA">
            <w:pPr>
              <w:pStyle w:val="Table8following"/>
              <w:rPr>
                <w:lang w:val="en-ZA"/>
              </w:rPr>
            </w:pPr>
            <w:r>
              <w:rPr>
                <w:lang w:val="en-ZA"/>
              </w:rPr>
              <w:t>A</w:t>
            </w:r>
          </w:p>
        </w:tc>
        <w:tc>
          <w:tcPr>
            <w:tcW w:w="1913" w:type="dxa"/>
            <w:tcBorders>
              <w:top w:val="single" w:sz="12" w:space="0" w:color="auto"/>
              <w:bottom w:val="single" w:sz="2" w:space="0" w:color="auto"/>
            </w:tcBorders>
          </w:tcPr>
          <w:p w14:paraId="528DEEAE" w14:textId="4F50CD11" w:rsidR="00831D43" w:rsidRPr="009A10E7" w:rsidRDefault="00F03533" w:rsidP="004079BA">
            <w:pPr>
              <w:pStyle w:val="Table8following"/>
              <w:rPr>
                <w:lang w:val="en-ZA"/>
              </w:rPr>
            </w:pPr>
            <w:r>
              <w:rPr>
                <w:lang w:val="en-ZA"/>
              </w:rPr>
              <w:t>2013Feb07</w:t>
            </w:r>
          </w:p>
        </w:tc>
        <w:tc>
          <w:tcPr>
            <w:tcW w:w="1867" w:type="dxa"/>
            <w:tcBorders>
              <w:top w:val="single" w:sz="12" w:space="0" w:color="auto"/>
              <w:bottom w:val="single" w:sz="2" w:space="0" w:color="auto"/>
            </w:tcBorders>
          </w:tcPr>
          <w:p w14:paraId="2A0A642D" w14:textId="77777777" w:rsidR="00831D43" w:rsidRPr="009A10E7" w:rsidRDefault="00E4653E" w:rsidP="004079BA">
            <w:pPr>
              <w:pStyle w:val="Table8following"/>
              <w:rPr>
                <w:lang w:val="en-ZA"/>
              </w:rPr>
            </w:pPr>
            <w:r>
              <w:rPr>
                <w:lang w:val="en-ZA"/>
              </w:rPr>
              <w:t>-</w:t>
            </w:r>
          </w:p>
        </w:tc>
        <w:tc>
          <w:tcPr>
            <w:tcW w:w="3929" w:type="dxa"/>
            <w:tcBorders>
              <w:top w:val="single" w:sz="12" w:space="0" w:color="auto"/>
              <w:bottom w:val="single" w:sz="2" w:space="0" w:color="auto"/>
            </w:tcBorders>
          </w:tcPr>
          <w:p w14:paraId="6BB1D974" w14:textId="18D5B6AA" w:rsidR="00831D43" w:rsidRPr="009A10E7" w:rsidRDefault="00F03533" w:rsidP="005712DC">
            <w:pPr>
              <w:pStyle w:val="Table8following"/>
              <w:jc w:val="left"/>
              <w:rPr>
                <w:lang w:val="en-ZA"/>
              </w:rPr>
            </w:pPr>
            <w:r>
              <w:rPr>
                <w:lang w:val="en-ZA"/>
              </w:rPr>
              <w:t>Converted to SKA format</w:t>
            </w:r>
            <w:r w:rsidR="008116C2">
              <w:rPr>
                <w:lang w:val="en-ZA"/>
              </w:rPr>
              <w:t xml:space="preserve"> </w:t>
            </w:r>
          </w:p>
        </w:tc>
      </w:tr>
      <w:tr w:rsidR="00FA7A80" w:rsidRPr="009A10E7" w14:paraId="02C67253" w14:textId="77777777" w:rsidTr="00772614">
        <w:trPr>
          <w:jc w:val="center"/>
        </w:trPr>
        <w:tc>
          <w:tcPr>
            <w:tcW w:w="1530" w:type="dxa"/>
            <w:tcBorders>
              <w:top w:val="single" w:sz="2" w:space="0" w:color="auto"/>
              <w:bottom w:val="single" w:sz="2" w:space="0" w:color="auto"/>
            </w:tcBorders>
          </w:tcPr>
          <w:p w14:paraId="36F305E5" w14:textId="77777777" w:rsidR="00FA7A80" w:rsidRDefault="00FA7A80" w:rsidP="004079BA">
            <w:pPr>
              <w:pStyle w:val="Table8following"/>
              <w:rPr>
                <w:lang w:val="en-ZA"/>
              </w:rPr>
            </w:pPr>
          </w:p>
        </w:tc>
        <w:tc>
          <w:tcPr>
            <w:tcW w:w="1913" w:type="dxa"/>
            <w:tcBorders>
              <w:top w:val="single" w:sz="2" w:space="0" w:color="auto"/>
              <w:bottom w:val="single" w:sz="2" w:space="0" w:color="auto"/>
            </w:tcBorders>
          </w:tcPr>
          <w:p w14:paraId="243605D9" w14:textId="77777777" w:rsidR="00FA7A80" w:rsidRDefault="00FA7A80" w:rsidP="004079BA">
            <w:pPr>
              <w:pStyle w:val="Table8following"/>
              <w:rPr>
                <w:lang w:val="en-ZA"/>
              </w:rPr>
            </w:pPr>
          </w:p>
        </w:tc>
        <w:tc>
          <w:tcPr>
            <w:tcW w:w="1867" w:type="dxa"/>
            <w:tcBorders>
              <w:top w:val="single" w:sz="2" w:space="0" w:color="auto"/>
              <w:bottom w:val="single" w:sz="2" w:space="0" w:color="auto"/>
            </w:tcBorders>
          </w:tcPr>
          <w:p w14:paraId="478B1FA3" w14:textId="77777777" w:rsidR="00FA7A80" w:rsidRDefault="00FA7A80" w:rsidP="004079BA">
            <w:pPr>
              <w:pStyle w:val="Table8following"/>
              <w:rPr>
                <w:lang w:val="en-ZA"/>
              </w:rPr>
            </w:pPr>
          </w:p>
        </w:tc>
        <w:tc>
          <w:tcPr>
            <w:tcW w:w="3929" w:type="dxa"/>
            <w:tcBorders>
              <w:top w:val="single" w:sz="2" w:space="0" w:color="auto"/>
              <w:bottom w:val="single" w:sz="2" w:space="0" w:color="auto"/>
            </w:tcBorders>
          </w:tcPr>
          <w:p w14:paraId="3F4986D5" w14:textId="77777777" w:rsidR="00FA7A80" w:rsidRDefault="00FA7A80" w:rsidP="005C0F1D">
            <w:pPr>
              <w:pStyle w:val="Table8following"/>
              <w:jc w:val="left"/>
              <w:rPr>
                <w:lang w:val="en-ZA"/>
              </w:rPr>
            </w:pPr>
          </w:p>
        </w:tc>
      </w:tr>
      <w:tr w:rsidR="00DE53AC" w:rsidRPr="009A10E7" w14:paraId="0D679968" w14:textId="77777777" w:rsidTr="00772614">
        <w:trPr>
          <w:jc w:val="center"/>
        </w:trPr>
        <w:tc>
          <w:tcPr>
            <w:tcW w:w="1530" w:type="dxa"/>
            <w:tcBorders>
              <w:top w:val="single" w:sz="2" w:space="0" w:color="auto"/>
              <w:bottom w:val="single" w:sz="2" w:space="0" w:color="auto"/>
            </w:tcBorders>
          </w:tcPr>
          <w:p w14:paraId="121C7E92" w14:textId="77777777" w:rsidR="00DE53AC" w:rsidRDefault="00DE53AC" w:rsidP="004079BA">
            <w:pPr>
              <w:pStyle w:val="Table8following"/>
              <w:rPr>
                <w:lang w:val="en-ZA"/>
              </w:rPr>
            </w:pPr>
          </w:p>
        </w:tc>
        <w:tc>
          <w:tcPr>
            <w:tcW w:w="1913" w:type="dxa"/>
            <w:tcBorders>
              <w:top w:val="single" w:sz="2" w:space="0" w:color="auto"/>
              <w:bottom w:val="single" w:sz="2" w:space="0" w:color="auto"/>
            </w:tcBorders>
          </w:tcPr>
          <w:p w14:paraId="6A306528" w14:textId="77777777" w:rsidR="00DE53AC" w:rsidRDefault="00DE53AC" w:rsidP="004079BA">
            <w:pPr>
              <w:pStyle w:val="Table8following"/>
              <w:rPr>
                <w:lang w:val="en-ZA"/>
              </w:rPr>
            </w:pPr>
          </w:p>
        </w:tc>
        <w:tc>
          <w:tcPr>
            <w:tcW w:w="1867" w:type="dxa"/>
            <w:tcBorders>
              <w:top w:val="single" w:sz="2" w:space="0" w:color="auto"/>
              <w:bottom w:val="single" w:sz="2" w:space="0" w:color="auto"/>
            </w:tcBorders>
          </w:tcPr>
          <w:p w14:paraId="5DA59043" w14:textId="77777777" w:rsidR="00DE53AC" w:rsidRDefault="00DE53AC" w:rsidP="004079BA">
            <w:pPr>
              <w:pStyle w:val="Table8following"/>
              <w:rPr>
                <w:lang w:val="en-ZA"/>
              </w:rPr>
            </w:pPr>
          </w:p>
        </w:tc>
        <w:tc>
          <w:tcPr>
            <w:tcW w:w="3929" w:type="dxa"/>
            <w:tcBorders>
              <w:top w:val="single" w:sz="2" w:space="0" w:color="auto"/>
              <w:bottom w:val="single" w:sz="2" w:space="0" w:color="auto"/>
            </w:tcBorders>
          </w:tcPr>
          <w:p w14:paraId="339C4749" w14:textId="77777777" w:rsidR="00DE53AC" w:rsidRDefault="00DE53AC" w:rsidP="005C0F1D">
            <w:pPr>
              <w:pStyle w:val="Table8following"/>
              <w:jc w:val="left"/>
              <w:rPr>
                <w:lang w:val="en-ZA"/>
              </w:rPr>
            </w:pPr>
          </w:p>
        </w:tc>
      </w:tr>
      <w:tr w:rsidR="005C0F1D" w:rsidRPr="009A10E7" w14:paraId="7E0AE81F" w14:textId="77777777" w:rsidTr="00772614">
        <w:trPr>
          <w:jc w:val="center"/>
        </w:trPr>
        <w:tc>
          <w:tcPr>
            <w:tcW w:w="1530" w:type="dxa"/>
            <w:tcBorders>
              <w:top w:val="single" w:sz="2" w:space="0" w:color="auto"/>
              <w:bottom w:val="single" w:sz="2" w:space="0" w:color="auto"/>
            </w:tcBorders>
          </w:tcPr>
          <w:p w14:paraId="5A74F51C" w14:textId="77777777" w:rsidR="005C0F1D" w:rsidRDefault="005C0F1D" w:rsidP="004079BA">
            <w:pPr>
              <w:pStyle w:val="Table8following"/>
              <w:rPr>
                <w:lang w:val="en-ZA"/>
              </w:rPr>
            </w:pPr>
          </w:p>
        </w:tc>
        <w:tc>
          <w:tcPr>
            <w:tcW w:w="1913" w:type="dxa"/>
            <w:tcBorders>
              <w:top w:val="single" w:sz="2" w:space="0" w:color="auto"/>
              <w:bottom w:val="single" w:sz="2" w:space="0" w:color="auto"/>
            </w:tcBorders>
          </w:tcPr>
          <w:p w14:paraId="53EC1434" w14:textId="77777777" w:rsidR="005C0F1D" w:rsidRDefault="005C0F1D" w:rsidP="004079BA">
            <w:pPr>
              <w:pStyle w:val="Table8following"/>
              <w:rPr>
                <w:lang w:val="en-ZA"/>
              </w:rPr>
            </w:pPr>
          </w:p>
        </w:tc>
        <w:tc>
          <w:tcPr>
            <w:tcW w:w="1867" w:type="dxa"/>
            <w:tcBorders>
              <w:top w:val="single" w:sz="2" w:space="0" w:color="auto"/>
              <w:bottom w:val="single" w:sz="2" w:space="0" w:color="auto"/>
            </w:tcBorders>
          </w:tcPr>
          <w:p w14:paraId="22CFF159" w14:textId="77777777" w:rsidR="005C0F1D" w:rsidRDefault="005C0F1D" w:rsidP="004079BA">
            <w:pPr>
              <w:pStyle w:val="Table8following"/>
              <w:rPr>
                <w:lang w:val="en-ZA"/>
              </w:rPr>
            </w:pPr>
          </w:p>
        </w:tc>
        <w:tc>
          <w:tcPr>
            <w:tcW w:w="3929" w:type="dxa"/>
            <w:tcBorders>
              <w:top w:val="single" w:sz="2" w:space="0" w:color="auto"/>
              <w:bottom w:val="single" w:sz="2" w:space="0" w:color="auto"/>
            </w:tcBorders>
          </w:tcPr>
          <w:p w14:paraId="1E6AB0BC" w14:textId="77777777" w:rsidR="005C0F1D" w:rsidRDefault="005C0F1D" w:rsidP="005C0F1D">
            <w:pPr>
              <w:pStyle w:val="Table8following"/>
              <w:jc w:val="left"/>
              <w:rPr>
                <w:lang w:val="en-ZA"/>
              </w:rPr>
            </w:pPr>
          </w:p>
        </w:tc>
      </w:tr>
      <w:tr w:rsidR="00772614" w:rsidRPr="009A10E7" w14:paraId="69A6F82E" w14:textId="77777777" w:rsidTr="00BE71A0">
        <w:trPr>
          <w:jc w:val="center"/>
        </w:trPr>
        <w:tc>
          <w:tcPr>
            <w:tcW w:w="1530" w:type="dxa"/>
            <w:tcBorders>
              <w:top w:val="single" w:sz="2" w:space="0" w:color="auto"/>
              <w:bottom w:val="single" w:sz="2" w:space="0" w:color="auto"/>
            </w:tcBorders>
          </w:tcPr>
          <w:p w14:paraId="0377E693" w14:textId="77777777" w:rsidR="00772614" w:rsidRDefault="00772614" w:rsidP="004079BA">
            <w:pPr>
              <w:pStyle w:val="Table8following"/>
              <w:rPr>
                <w:lang w:val="en-ZA"/>
              </w:rPr>
            </w:pPr>
          </w:p>
        </w:tc>
        <w:tc>
          <w:tcPr>
            <w:tcW w:w="1913" w:type="dxa"/>
            <w:tcBorders>
              <w:top w:val="single" w:sz="2" w:space="0" w:color="auto"/>
              <w:bottom w:val="single" w:sz="2" w:space="0" w:color="auto"/>
            </w:tcBorders>
          </w:tcPr>
          <w:p w14:paraId="29D54BE0" w14:textId="77777777" w:rsidR="00772614" w:rsidRDefault="00772614" w:rsidP="004079BA">
            <w:pPr>
              <w:pStyle w:val="Table8following"/>
              <w:rPr>
                <w:lang w:val="en-ZA"/>
              </w:rPr>
            </w:pPr>
          </w:p>
        </w:tc>
        <w:tc>
          <w:tcPr>
            <w:tcW w:w="1867" w:type="dxa"/>
            <w:tcBorders>
              <w:top w:val="single" w:sz="2" w:space="0" w:color="auto"/>
              <w:bottom w:val="single" w:sz="2" w:space="0" w:color="auto"/>
            </w:tcBorders>
          </w:tcPr>
          <w:p w14:paraId="76CCAC3C" w14:textId="77777777" w:rsidR="00772614" w:rsidRDefault="00772614" w:rsidP="004079BA">
            <w:pPr>
              <w:pStyle w:val="Table8following"/>
              <w:rPr>
                <w:lang w:val="en-ZA"/>
              </w:rPr>
            </w:pPr>
          </w:p>
        </w:tc>
        <w:tc>
          <w:tcPr>
            <w:tcW w:w="3929" w:type="dxa"/>
            <w:tcBorders>
              <w:top w:val="single" w:sz="2" w:space="0" w:color="auto"/>
              <w:bottom w:val="single" w:sz="2" w:space="0" w:color="auto"/>
            </w:tcBorders>
          </w:tcPr>
          <w:p w14:paraId="24F86E2A" w14:textId="77777777" w:rsidR="00772614" w:rsidRDefault="00772614" w:rsidP="005C0F1D">
            <w:pPr>
              <w:pStyle w:val="Table8following"/>
              <w:jc w:val="left"/>
              <w:rPr>
                <w:lang w:val="en-ZA"/>
              </w:rPr>
            </w:pPr>
          </w:p>
        </w:tc>
      </w:tr>
      <w:tr w:rsidR="00BE71A0" w:rsidRPr="009A10E7" w14:paraId="5ECE9CD2" w14:textId="77777777" w:rsidTr="00E0708B">
        <w:trPr>
          <w:jc w:val="center"/>
        </w:trPr>
        <w:tc>
          <w:tcPr>
            <w:tcW w:w="1530" w:type="dxa"/>
            <w:tcBorders>
              <w:top w:val="single" w:sz="2" w:space="0" w:color="auto"/>
              <w:bottom w:val="single" w:sz="2" w:space="0" w:color="auto"/>
            </w:tcBorders>
          </w:tcPr>
          <w:p w14:paraId="458BDC05" w14:textId="77777777" w:rsidR="00BE71A0" w:rsidRDefault="00BE71A0" w:rsidP="004079BA">
            <w:pPr>
              <w:pStyle w:val="Table8following"/>
              <w:rPr>
                <w:lang w:val="en-ZA"/>
              </w:rPr>
            </w:pPr>
          </w:p>
        </w:tc>
        <w:tc>
          <w:tcPr>
            <w:tcW w:w="1913" w:type="dxa"/>
            <w:tcBorders>
              <w:top w:val="single" w:sz="2" w:space="0" w:color="auto"/>
              <w:bottom w:val="single" w:sz="2" w:space="0" w:color="auto"/>
            </w:tcBorders>
          </w:tcPr>
          <w:p w14:paraId="21848775" w14:textId="77777777" w:rsidR="00BE71A0" w:rsidRDefault="00BE71A0" w:rsidP="004079BA">
            <w:pPr>
              <w:pStyle w:val="Table8following"/>
              <w:rPr>
                <w:lang w:val="en-ZA"/>
              </w:rPr>
            </w:pPr>
          </w:p>
        </w:tc>
        <w:tc>
          <w:tcPr>
            <w:tcW w:w="1867" w:type="dxa"/>
            <w:tcBorders>
              <w:top w:val="single" w:sz="2" w:space="0" w:color="auto"/>
              <w:bottom w:val="single" w:sz="2" w:space="0" w:color="auto"/>
            </w:tcBorders>
          </w:tcPr>
          <w:p w14:paraId="744D4C99" w14:textId="77777777" w:rsidR="00BE71A0" w:rsidRDefault="00BE71A0" w:rsidP="004079BA">
            <w:pPr>
              <w:pStyle w:val="Table8following"/>
              <w:rPr>
                <w:lang w:val="en-ZA"/>
              </w:rPr>
            </w:pPr>
          </w:p>
        </w:tc>
        <w:tc>
          <w:tcPr>
            <w:tcW w:w="3929" w:type="dxa"/>
            <w:tcBorders>
              <w:top w:val="single" w:sz="2" w:space="0" w:color="auto"/>
              <w:bottom w:val="single" w:sz="2" w:space="0" w:color="auto"/>
            </w:tcBorders>
          </w:tcPr>
          <w:p w14:paraId="54807328" w14:textId="77777777" w:rsidR="00BE71A0" w:rsidRDefault="00BE71A0" w:rsidP="005C0F1D">
            <w:pPr>
              <w:pStyle w:val="Table8following"/>
              <w:jc w:val="left"/>
              <w:rPr>
                <w:lang w:val="en-ZA"/>
              </w:rPr>
            </w:pPr>
          </w:p>
        </w:tc>
      </w:tr>
      <w:tr w:rsidR="00E0708B" w:rsidRPr="009A10E7" w14:paraId="33B220F4" w14:textId="77777777" w:rsidTr="00772614">
        <w:trPr>
          <w:jc w:val="center"/>
        </w:trPr>
        <w:tc>
          <w:tcPr>
            <w:tcW w:w="1530" w:type="dxa"/>
            <w:tcBorders>
              <w:top w:val="single" w:sz="2" w:space="0" w:color="auto"/>
            </w:tcBorders>
          </w:tcPr>
          <w:p w14:paraId="37631595" w14:textId="77777777" w:rsidR="00E0708B" w:rsidRDefault="00E0708B" w:rsidP="004079BA">
            <w:pPr>
              <w:pStyle w:val="Table8following"/>
              <w:rPr>
                <w:lang w:val="en-ZA"/>
              </w:rPr>
            </w:pPr>
          </w:p>
        </w:tc>
        <w:tc>
          <w:tcPr>
            <w:tcW w:w="1913" w:type="dxa"/>
            <w:tcBorders>
              <w:top w:val="single" w:sz="2" w:space="0" w:color="auto"/>
            </w:tcBorders>
          </w:tcPr>
          <w:p w14:paraId="6F3FC12E" w14:textId="77777777" w:rsidR="00E0708B" w:rsidRDefault="00E0708B" w:rsidP="004079BA">
            <w:pPr>
              <w:pStyle w:val="Table8following"/>
              <w:rPr>
                <w:lang w:val="en-ZA"/>
              </w:rPr>
            </w:pPr>
          </w:p>
        </w:tc>
        <w:tc>
          <w:tcPr>
            <w:tcW w:w="1867" w:type="dxa"/>
            <w:tcBorders>
              <w:top w:val="single" w:sz="2" w:space="0" w:color="auto"/>
            </w:tcBorders>
          </w:tcPr>
          <w:p w14:paraId="7BE2E98F" w14:textId="77777777" w:rsidR="00E0708B" w:rsidRDefault="00E0708B" w:rsidP="004079BA">
            <w:pPr>
              <w:pStyle w:val="Table8following"/>
              <w:rPr>
                <w:lang w:val="en-ZA"/>
              </w:rPr>
            </w:pPr>
          </w:p>
        </w:tc>
        <w:tc>
          <w:tcPr>
            <w:tcW w:w="3929" w:type="dxa"/>
            <w:tcBorders>
              <w:top w:val="single" w:sz="2" w:space="0" w:color="auto"/>
            </w:tcBorders>
          </w:tcPr>
          <w:p w14:paraId="4B2709DC" w14:textId="77777777" w:rsidR="00E0708B" w:rsidRDefault="00E0708B" w:rsidP="005C0F1D">
            <w:pPr>
              <w:pStyle w:val="Table8following"/>
              <w:jc w:val="left"/>
              <w:rPr>
                <w:lang w:val="en-ZA"/>
              </w:rPr>
            </w:pPr>
          </w:p>
        </w:tc>
      </w:tr>
    </w:tbl>
    <w:p w14:paraId="53A6F6EC" w14:textId="77777777" w:rsidR="00831D43" w:rsidRDefault="00831D43"/>
    <w:p w14:paraId="475BA41C" w14:textId="77777777" w:rsidR="00831D43" w:rsidRDefault="00831D43"/>
    <w:p w14:paraId="21B3A0FD" w14:textId="77777777" w:rsidR="00831D43" w:rsidRPr="00831D43" w:rsidRDefault="00831D43" w:rsidP="00831D43">
      <w:pPr>
        <w:jc w:val="center"/>
        <w:rPr>
          <w:b/>
          <w:sz w:val="30"/>
        </w:rPr>
      </w:pPr>
      <w:r w:rsidRPr="00831D43">
        <w:rPr>
          <w:b/>
          <w:sz w:val="30"/>
        </w:rPr>
        <w:t>DOCUMENT SOFTWARE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274"/>
        <w:gridCol w:w="1246"/>
        <w:gridCol w:w="5172"/>
      </w:tblGrid>
      <w:tr w:rsidR="00831D43" w:rsidRPr="009A10E7" w14:paraId="2FD729DD" w14:textId="77777777" w:rsidTr="004079BA">
        <w:trPr>
          <w:jc w:val="center"/>
        </w:trPr>
        <w:tc>
          <w:tcPr>
            <w:tcW w:w="1530" w:type="dxa"/>
            <w:tcBorders>
              <w:bottom w:val="single" w:sz="12" w:space="0" w:color="auto"/>
            </w:tcBorders>
          </w:tcPr>
          <w:p w14:paraId="0333C316" w14:textId="77777777" w:rsidR="00831D43" w:rsidRPr="009A10E7" w:rsidRDefault="00831D43" w:rsidP="004079BA">
            <w:pPr>
              <w:pStyle w:val="Table8following"/>
              <w:rPr>
                <w:b/>
                <w:lang w:val="en-ZA"/>
              </w:rPr>
            </w:pPr>
          </w:p>
        </w:tc>
        <w:tc>
          <w:tcPr>
            <w:tcW w:w="1274" w:type="dxa"/>
            <w:tcBorders>
              <w:bottom w:val="single" w:sz="12" w:space="0" w:color="auto"/>
            </w:tcBorders>
          </w:tcPr>
          <w:p w14:paraId="73CFC6CE" w14:textId="77777777" w:rsidR="00831D43" w:rsidRPr="009A10E7" w:rsidRDefault="00831D43" w:rsidP="004079BA">
            <w:pPr>
              <w:pStyle w:val="Table8following"/>
              <w:rPr>
                <w:b/>
                <w:lang w:val="en-ZA"/>
              </w:rPr>
            </w:pPr>
            <w:r w:rsidRPr="009A10E7">
              <w:rPr>
                <w:b/>
                <w:lang w:val="en-ZA"/>
              </w:rPr>
              <w:t>Package</w:t>
            </w:r>
          </w:p>
        </w:tc>
        <w:tc>
          <w:tcPr>
            <w:tcW w:w="1246" w:type="dxa"/>
            <w:tcBorders>
              <w:bottom w:val="single" w:sz="12" w:space="0" w:color="auto"/>
            </w:tcBorders>
          </w:tcPr>
          <w:p w14:paraId="050AC64D" w14:textId="77777777" w:rsidR="00831D43" w:rsidRPr="009A10E7" w:rsidRDefault="00831D43" w:rsidP="004079BA">
            <w:pPr>
              <w:pStyle w:val="Table8following"/>
              <w:rPr>
                <w:b/>
                <w:lang w:val="en-ZA"/>
              </w:rPr>
            </w:pPr>
            <w:r w:rsidRPr="009A10E7">
              <w:rPr>
                <w:b/>
                <w:lang w:val="en-ZA"/>
              </w:rPr>
              <w:t>Version</w:t>
            </w:r>
          </w:p>
        </w:tc>
        <w:tc>
          <w:tcPr>
            <w:tcW w:w="5172" w:type="dxa"/>
            <w:tcBorders>
              <w:bottom w:val="single" w:sz="12" w:space="0" w:color="auto"/>
            </w:tcBorders>
          </w:tcPr>
          <w:p w14:paraId="09662CF3" w14:textId="77777777" w:rsidR="00831D43" w:rsidRPr="009A10E7" w:rsidRDefault="00831D43" w:rsidP="004079BA">
            <w:pPr>
              <w:pStyle w:val="Table8following"/>
              <w:rPr>
                <w:b/>
                <w:lang w:val="en-ZA"/>
              </w:rPr>
            </w:pPr>
            <w:r w:rsidRPr="009A10E7">
              <w:rPr>
                <w:b/>
                <w:lang w:val="en-ZA"/>
              </w:rPr>
              <w:t>Filename</w:t>
            </w:r>
          </w:p>
        </w:tc>
      </w:tr>
      <w:tr w:rsidR="00831D43" w:rsidRPr="009A10E7" w14:paraId="6E78B990" w14:textId="77777777" w:rsidTr="004079BA">
        <w:trPr>
          <w:jc w:val="center"/>
        </w:trPr>
        <w:tc>
          <w:tcPr>
            <w:tcW w:w="1530" w:type="dxa"/>
            <w:tcBorders>
              <w:top w:val="single" w:sz="12" w:space="0" w:color="auto"/>
            </w:tcBorders>
          </w:tcPr>
          <w:p w14:paraId="6C6DD6FA" w14:textId="77777777" w:rsidR="00831D43" w:rsidRPr="009A10E7" w:rsidRDefault="00831D43" w:rsidP="004079BA">
            <w:pPr>
              <w:pStyle w:val="Table8following"/>
              <w:rPr>
                <w:b/>
                <w:lang w:val="en-ZA"/>
              </w:rPr>
            </w:pPr>
            <w:r w:rsidRPr="009A10E7">
              <w:rPr>
                <w:b/>
                <w:lang w:val="en-ZA"/>
              </w:rPr>
              <w:t>Wordprocessor</w:t>
            </w:r>
          </w:p>
        </w:tc>
        <w:tc>
          <w:tcPr>
            <w:tcW w:w="1274" w:type="dxa"/>
            <w:tcBorders>
              <w:top w:val="single" w:sz="12" w:space="0" w:color="auto"/>
            </w:tcBorders>
          </w:tcPr>
          <w:p w14:paraId="4CDD30E7" w14:textId="77777777" w:rsidR="00831D43" w:rsidRPr="009A10E7" w:rsidRDefault="00831D43" w:rsidP="004079BA">
            <w:pPr>
              <w:pStyle w:val="Table8following"/>
              <w:rPr>
                <w:lang w:val="en-ZA"/>
              </w:rPr>
            </w:pPr>
            <w:r w:rsidRPr="009A10E7">
              <w:rPr>
                <w:lang w:val="en-ZA"/>
              </w:rPr>
              <w:t>MsWord</w:t>
            </w:r>
          </w:p>
        </w:tc>
        <w:tc>
          <w:tcPr>
            <w:tcW w:w="1246" w:type="dxa"/>
            <w:tcBorders>
              <w:top w:val="single" w:sz="12" w:space="0" w:color="auto"/>
            </w:tcBorders>
          </w:tcPr>
          <w:p w14:paraId="5CA9DFF7" w14:textId="77777777" w:rsidR="00831D43" w:rsidRPr="009A10E7" w:rsidRDefault="00831D43" w:rsidP="004079BA">
            <w:pPr>
              <w:pStyle w:val="Table8following"/>
              <w:rPr>
                <w:lang w:val="en-ZA"/>
              </w:rPr>
            </w:pPr>
            <w:r>
              <w:rPr>
                <w:lang w:val="en-ZA"/>
              </w:rPr>
              <w:t>Word 2007</w:t>
            </w:r>
          </w:p>
        </w:tc>
        <w:tc>
          <w:tcPr>
            <w:tcW w:w="5172" w:type="dxa"/>
            <w:tcBorders>
              <w:top w:val="single" w:sz="12" w:space="0" w:color="auto"/>
            </w:tcBorders>
          </w:tcPr>
          <w:p w14:paraId="7C01DC98" w14:textId="490DC78E" w:rsidR="00831D43" w:rsidRPr="009A10E7" w:rsidRDefault="0006405E" w:rsidP="00A95D2D">
            <w:pPr>
              <w:pStyle w:val="Table8following"/>
              <w:jc w:val="left"/>
              <w:rPr>
                <w:sz w:val="14"/>
                <w:lang w:val="en-ZA"/>
              </w:rPr>
            </w:pPr>
            <w:r>
              <w:t>SKA Baseline Computing Costs.docx</w:t>
            </w:r>
          </w:p>
        </w:tc>
      </w:tr>
    </w:tbl>
    <w:p w14:paraId="2873BD61" w14:textId="77777777" w:rsidR="00831D43" w:rsidRDefault="00831D43"/>
    <w:p w14:paraId="7B34F3A6" w14:textId="77777777" w:rsidR="00D45CC3" w:rsidRDefault="00D45CC3"/>
    <w:p w14:paraId="39741719" w14:textId="77777777" w:rsidR="00D45CC3" w:rsidRPr="00D45CC3" w:rsidRDefault="00DD326E" w:rsidP="00D45CC3">
      <w:pPr>
        <w:jc w:val="center"/>
        <w:rPr>
          <w:b/>
          <w:sz w:val="30"/>
        </w:rPr>
      </w:pPr>
      <w:r>
        <w:rPr>
          <w:b/>
          <w:sz w:val="30"/>
        </w:rPr>
        <w:t>ORGANISATION</w:t>
      </w:r>
      <w:r w:rsidR="00D45CC3" w:rsidRPr="00D45CC3">
        <w:rPr>
          <w:b/>
          <w:sz w:val="30"/>
        </w:rPr>
        <w:t xml:space="preserve"> DETAILS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47"/>
        <w:gridCol w:w="4100"/>
      </w:tblGrid>
      <w:tr w:rsidR="00D45CC3" w:rsidRPr="009A10E7" w14:paraId="0A2CF4BD" w14:textId="77777777" w:rsidTr="004079BA">
        <w:trPr>
          <w:jc w:val="center"/>
        </w:trPr>
        <w:tc>
          <w:tcPr>
            <w:tcW w:w="1747" w:type="dxa"/>
            <w:tcBorders>
              <w:bottom w:val="single" w:sz="4" w:space="0" w:color="auto"/>
              <w:right w:val="single" w:sz="4" w:space="0" w:color="auto"/>
            </w:tcBorders>
          </w:tcPr>
          <w:p w14:paraId="35A6F439" w14:textId="77777777" w:rsidR="00D45CC3" w:rsidRPr="009A10E7" w:rsidRDefault="00D45CC3" w:rsidP="004079BA">
            <w:pPr>
              <w:pStyle w:val="Table8first"/>
              <w:spacing w:before="0" w:after="0" w:line="240" w:lineRule="atLeast"/>
              <w:rPr>
                <w:b w:val="0"/>
                <w:sz w:val="18"/>
                <w:lang w:val="en-ZA"/>
              </w:rPr>
            </w:pPr>
            <w:r w:rsidRPr="009A10E7">
              <w:rPr>
                <w:b w:val="0"/>
                <w:sz w:val="18"/>
                <w:lang w:val="en-ZA"/>
              </w:rPr>
              <w:t>Name</w:t>
            </w:r>
          </w:p>
        </w:tc>
        <w:tc>
          <w:tcPr>
            <w:tcW w:w="4100" w:type="dxa"/>
            <w:tcBorders>
              <w:left w:val="nil"/>
              <w:bottom w:val="single" w:sz="4" w:space="0" w:color="auto"/>
            </w:tcBorders>
          </w:tcPr>
          <w:p w14:paraId="60F3F5E3" w14:textId="77777777" w:rsidR="00D45CC3" w:rsidRPr="009A10E7" w:rsidRDefault="00D45CC3" w:rsidP="004079BA">
            <w:pPr>
              <w:pStyle w:val="Table8first"/>
              <w:spacing w:before="0" w:after="0" w:line="240" w:lineRule="atLeast"/>
              <w:jc w:val="left"/>
              <w:rPr>
                <w:b w:val="0"/>
                <w:sz w:val="18"/>
                <w:lang w:val="en-ZA"/>
              </w:rPr>
            </w:pPr>
            <w:r w:rsidRPr="000E1B2E">
              <w:rPr>
                <w:b w:val="0"/>
                <w:sz w:val="18"/>
                <w:lang w:val="en-ZA"/>
              </w:rPr>
              <w:t>SKA Program Development Office</w:t>
            </w:r>
          </w:p>
        </w:tc>
      </w:tr>
      <w:tr w:rsidR="00D45CC3" w:rsidRPr="009A10E7" w14:paraId="535C8C9F" w14:textId="77777777" w:rsidTr="004079BA">
        <w:trPr>
          <w:jc w:val="center"/>
        </w:trPr>
        <w:tc>
          <w:tcPr>
            <w:tcW w:w="1747" w:type="dxa"/>
            <w:tcBorders>
              <w:top w:val="single" w:sz="4" w:space="0" w:color="auto"/>
              <w:bottom w:val="single" w:sz="4" w:space="0" w:color="auto"/>
              <w:right w:val="single" w:sz="4" w:space="0" w:color="auto"/>
            </w:tcBorders>
          </w:tcPr>
          <w:p w14:paraId="79B5A004" w14:textId="77777777" w:rsidR="00D45CC3" w:rsidRPr="009A10E7" w:rsidRDefault="00D45CC3" w:rsidP="004079BA">
            <w:pPr>
              <w:pStyle w:val="Table8following"/>
              <w:spacing w:before="0" w:after="0"/>
              <w:rPr>
                <w:sz w:val="18"/>
                <w:lang w:val="en-ZA"/>
              </w:rPr>
            </w:pPr>
            <w:r w:rsidRPr="009A10E7">
              <w:rPr>
                <w:sz w:val="18"/>
                <w:lang w:val="en-ZA"/>
              </w:rPr>
              <w:t>Physical/Postal</w:t>
            </w:r>
          </w:p>
          <w:p w14:paraId="47C8C3D8" w14:textId="77777777" w:rsidR="00D45CC3" w:rsidRPr="009A10E7" w:rsidRDefault="00D45CC3" w:rsidP="004079BA">
            <w:pPr>
              <w:pStyle w:val="Table8following"/>
              <w:spacing w:before="0" w:after="0"/>
              <w:rPr>
                <w:sz w:val="18"/>
                <w:lang w:val="en-ZA"/>
              </w:rPr>
            </w:pPr>
            <w:r w:rsidRPr="009A10E7">
              <w:rPr>
                <w:sz w:val="18"/>
                <w:lang w:val="en-ZA"/>
              </w:rPr>
              <w:t xml:space="preserve"> Address</w:t>
            </w:r>
          </w:p>
        </w:tc>
        <w:tc>
          <w:tcPr>
            <w:tcW w:w="4100" w:type="dxa"/>
            <w:tcBorders>
              <w:top w:val="single" w:sz="4" w:space="0" w:color="auto"/>
              <w:left w:val="nil"/>
              <w:bottom w:val="single" w:sz="4" w:space="0" w:color="auto"/>
            </w:tcBorders>
          </w:tcPr>
          <w:p w14:paraId="7C0E2230" w14:textId="77777777" w:rsidR="00565B3E" w:rsidRPr="00565B3E" w:rsidRDefault="00565B3E" w:rsidP="00565B3E">
            <w:pPr>
              <w:pStyle w:val="Table8first"/>
              <w:spacing w:before="0" w:after="0" w:line="240" w:lineRule="atLeast"/>
              <w:jc w:val="left"/>
              <w:rPr>
                <w:b w:val="0"/>
                <w:sz w:val="18"/>
                <w:lang w:val="en-ZA"/>
              </w:rPr>
            </w:pPr>
            <w:r w:rsidRPr="00565B3E">
              <w:rPr>
                <w:b w:val="0"/>
                <w:sz w:val="18"/>
                <w:lang w:val="en-ZA"/>
              </w:rPr>
              <w:t>SKA Organisation</w:t>
            </w:r>
          </w:p>
          <w:p w14:paraId="45427AC8" w14:textId="77777777" w:rsidR="00565B3E" w:rsidRPr="00565B3E" w:rsidRDefault="00565B3E" w:rsidP="00565B3E">
            <w:pPr>
              <w:pStyle w:val="Table8first"/>
              <w:spacing w:before="0" w:after="0" w:line="240" w:lineRule="atLeast"/>
              <w:jc w:val="left"/>
              <w:rPr>
                <w:b w:val="0"/>
                <w:sz w:val="18"/>
                <w:lang w:val="en-ZA"/>
              </w:rPr>
            </w:pPr>
            <w:r w:rsidRPr="00565B3E">
              <w:rPr>
                <w:b w:val="0"/>
                <w:sz w:val="18"/>
                <w:lang w:val="en-ZA"/>
              </w:rPr>
              <w:t>Jodrell Bank Observatory</w:t>
            </w:r>
          </w:p>
          <w:p w14:paraId="226D2180" w14:textId="77777777" w:rsidR="00565B3E" w:rsidRPr="00565B3E" w:rsidRDefault="00565B3E" w:rsidP="00565B3E">
            <w:pPr>
              <w:pStyle w:val="Table8first"/>
              <w:spacing w:before="0" w:after="0" w:line="240" w:lineRule="atLeast"/>
              <w:jc w:val="left"/>
              <w:rPr>
                <w:b w:val="0"/>
                <w:sz w:val="18"/>
                <w:lang w:val="en-ZA"/>
              </w:rPr>
            </w:pPr>
            <w:r w:rsidRPr="00565B3E">
              <w:rPr>
                <w:b w:val="0"/>
                <w:sz w:val="18"/>
                <w:lang w:val="en-ZA"/>
              </w:rPr>
              <w:t>Lower Withington</w:t>
            </w:r>
          </w:p>
          <w:p w14:paraId="4FAAF2FB" w14:textId="77777777" w:rsidR="00565B3E" w:rsidRPr="00565B3E" w:rsidRDefault="00565B3E" w:rsidP="00565B3E">
            <w:pPr>
              <w:pStyle w:val="Table8first"/>
              <w:spacing w:before="0" w:after="0" w:line="240" w:lineRule="atLeast"/>
              <w:jc w:val="left"/>
              <w:rPr>
                <w:b w:val="0"/>
                <w:sz w:val="18"/>
                <w:lang w:val="en-ZA"/>
              </w:rPr>
            </w:pPr>
            <w:r w:rsidRPr="00565B3E">
              <w:rPr>
                <w:b w:val="0"/>
                <w:sz w:val="18"/>
                <w:lang w:val="en-ZA"/>
              </w:rPr>
              <w:t>Macclesfield</w:t>
            </w:r>
          </w:p>
          <w:p w14:paraId="6C386BF6" w14:textId="77777777" w:rsidR="00565B3E" w:rsidRPr="00565B3E" w:rsidRDefault="00565B3E" w:rsidP="00565B3E">
            <w:pPr>
              <w:pStyle w:val="Table8first"/>
              <w:spacing w:before="0" w:after="0" w:line="240" w:lineRule="atLeast"/>
              <w:jc w:val="left"/>
              <w:rPr>
                <w:b w:val="0"/>
                <w:sz w:val="18"/>
                <w:lang w:val="en-ZA"/>
              </w:rPr>
            </w:pPr>
            <w:r w:rsidRPr="00565B3E">
              <w:rPr>
                <w:b w:val="0"/>
                <w:sz w:val="18"/>
                <w:lang w:val="en-ZA"/>
              </w:rPr>
              <w:t>Cheshire</w:t>
            </w:r>
          </w:p>
          <w:p w14:paraId="4B92A1F8" w14:textId="77777777" w:rsidR="00D45CC3" w:rsidRPr="00565B3E" w:rsidRDefault="00565B3E" w:rsidP="00565B3E">
            <w:pPr>
              <w:pStyle w:val="Table8first"/>
              <w:spacing w:before="0" w:after="0" w:line="240" w:lineRule="atLeast"/>
              <w:jc w:val="left"/>
              <w:rPr>
                <w:b w:val="0"/>
                <w:sz w:val="18"/>
                <w:lang w:val="en-ZA"/>
              </w:rPr>
            </w:pPr>
            <w:r w:rsidRPr="00565B3E">
              <w:rPr>
                <w:b w:val="0"/>
                <w:sz w:val="18"/>
                <w:lang w:val="en-ZA"/>
              </w:rPr>
              <w:t>SK11 9DL</w:t>
            </w:r>
          </w:p>
        </w:tc>
      </w:tr>
      <w:tr w:rsidR="00D45CC3" w:rsidRPr="009A10E7" w14:paraId="373457E7" w14:textId="77777777" w:rsidTr="004079BA">
        <w:trPr>
          <w:jc w:val="center"/>
        </w:trPr>
        <w:tc>
          <w:tcPr>
            <w:tcW w:w="1747" w:type="dxa"/>
            <w:tcBorders>
              <w:top w:val="single" w:sz="4" w:space="0" w:color="auto"/>
              <w:bottom w:val="single" w:sz="4" w:space="0" w:color="auto"/>
              <w:right w:val="single" w:sz="4" w:space="0" w:color="auto"/>
            </w:tcBorders>
          </w:tcPr>
          <w:p w14:paraId="208B8E53" w14:textId="77777777" w:rsidR="00D45CC3" w:rsidRPr="009A10E7" w:rsidRDefault="00D45CC3" w:rsidP="004079BA">
            <w:pPr>
              <w:pStyle w:val="Table8following"/>
              <w:spacing w:before="0" w:after="0"/>
              <w:rPr>
                <w:sz w:val="18"/>
                <w:lang w:val="en-ZA"/>
              </w:rPr>
            </w:pPr>
            <w:r w:rsidRPr="009A10E7">
              <w:rPr>
                <w:sz w:val="18"/>
                <w:lang w:val="en-ZA"/>
              </w:rPr>
              <w:t>Fax.</w:t>
            </w:r>
          </w:p>
        </w:tc>
        <w:tc>
          <w:tcPr>
            <w:tcW w:w="4100" w:type="dxa"/>
            <w:tcBorders>
              <w:top w:val="single" w:sz="4" w:space="0" w:color="auto"/>
              <w:left w:val="nil"/>
              <w:bottom w:val="single" w:sz="4" w:space="0" w:color="auto"/>
            </w:tcBorders>
          </w:tcPr>
          <w:p w14:paraId="24DFC279" w14:textId="77777777" w:rsidR="00D45CC3" w:rsidRPr="009A10E7" w:rsidRDefault="00D45CC3" w:rsidP="004079BA">
            <w:pPr>
              <w:pStyle w:val="Table8following"/>
              <w:spacing w:before="0" w:after="0"/>
              <w:jc w:val="left"/>
              <w:rPr>
                <w:sz w:val="18"/>
                <w:lang w:val="en-ZA"/>
              </w:rPr>
            </w:pPr>
            <w:r w:rsidRPr="000E1B2E">
              <w:rPr>
                <w:sz w:val="18"/>
                <w:lang w:val="en-ZA"/>
              </w:rPr>
              <w:t>+44 (0)161 275 4049</w:t>
            </w:r>
          </w:p>
        </w:tc>
      </w:tr>
      <w:tr w:rsidR="00D45CC3" w:rsidRPr="009A10E7" w14:paraId="696DE7D4" w14:textId="77777777" w:rsidTr="004079BA">
        <w:trPr>
          <w:jc w:val="center"/>
        </w:trPr>
        <w:tc>
          <w:tcPr>
            <w:tcW w:w="1747" w:type="dxa"/>
            <w:tcBorders>
              <w:top w:val="single" w:sz="4" w:space="0" w:color="auto"/>
              <w:right w:val="single" w:sz="4" w:space="0" w:color="auto"/>
            </w:tcBorders>
          </w:tcPr>
          <w:p w14:paraId="6E1CF861" w14:textId="77777777" w:rsidR="00D45CC3" w:rsidRPr="009A10E7" w:rsidRDefault="00D45CC3" w:rsidP="004079BA">
            <w:pPr>
              <w:pStyle w:val="Table8following"/>
              <w:spacing w:before="0" w:after="0"/>
              <w:rPr>
                <w:sz w:val="18"/>
                <w:lang w:val="en-ZA"/>
              </w:rPr>
            </w:pPr>
            <w:r>
              <w:rPr>
                <w:sz w:val="18"/>
                <w:lang w:val="en-ZA"/>
              </w:rPr>
              <w:t>Website</w:t>
            </w:r>
          </w:p>
        </w:tc>
        <w:tc>
          <w:tcPr>
            <w:tcW w:w="4100" w:type="dxa"/>
            <w:tcBorders>
              <w:top w:val="single" w:sz="4" w:space="0" w:color="auto"/>
              <w:left w:val="nil"/>
            </w:tcBorders>
          </w:tcPr>
          <w:p w14:paraId="68719BAB" w14:textId="77777777" w:rsidR="00D45CC3" w:rsidRPr="009A10E7" w:rsidRDefault="00D45CC3" w:rsidP="004079BA">
            <w:pPr>
              <w:pStyle w:val="Table8following"/>
              <w:spacing w:before="0" w:after="40"/>
              <w:jc w:val="left"/>
              <w:rPr>
                <w:sz w:val="18"/>
                <w:lang w:val="en-ZA"/>
              </w:rPr>
            </w:pPr>
            <w:r>
              <w:rPr>
                <w:sz w:val="18"/>
                <w:lang w:val="en-ZA"/>
              </w:rPr>
              <w:t>www.skatelescope.org</w:t>
            </w:r>
          </w:p>
        </w:tc>
      </w:tr>
    </w:tbl>
    <w:p w14:paraId="3863A1C2" w14:textId="77777777" w:rsidR="00831D43" w:rsidRDefault="00831D43"/>
    <w:p w14:paraId="61415EF9" w14:textId="77777777" w:rsidR="002A5DB0" w:rsidRDefault="002A5DB0">
      <w:r>
        <w:br w:type="page"/>
      </w:r>
    </w:p>
    <w:p w14:paraId="23E56BF2" w14:textId="77777777" w:rsidR="006B1A0E" w:rsidRDefault="006B1A0E"/>
    <w:p w14:paraId="336AF590" w14:textId="77777777" w:rsidR="006B1A0E" w:rsidRPr="006B1A0E" w:rsidRDefault="006B1A0E" w:rsidP="006B1A0E">
      <w:pPr>
        <w:jc w:val="center"/>
        <w:rPr>
          <w:b/>
          <w:sz w:val="30"/>
        </w:rPr>
      </w:pPr>
      <w:r w:rsidRPr="006B1A0E">
        <w:rPr>
          <w:b/>
          <w:sz w:val="30"/>
        </w:rPr>
        <w:t>TABLE OF CONTENTS</w:t>
      </w:r>
    </w:p>
    <w:p w14:paraId="44A7363C" w14:textId="77777777" w:rsidR="0049512C" w:rsidRDefault="00307C33">
      <w:pPr>
        <w:pStyle w:val="TOC1"/>
        <w:tabs>
          <w:tab w:val="left" w:pos="382"/>
          <w:tab w:val="right" w:leader="dot" w:pos="9016"/>
        </w:tabs>
        <w:rPr>
          <w:rFonts w:asciiTheme="minorHAnsi" w:eastAsiaTheme="minorEastAsia" w:hAnsiTheme="minorHAnsi" w:cstheme="minorBidi"/>
          <w:b w:val="0"/>
          <w:smallCaps w:val="0"/>
          <w:noProof/>
          <w:sz w:val="24"/>
          <w:szCs w:val="24"/>
          <w:lang w:val="en-US" w:eastAsia="ja-JP"/>
        </w:rPr>
      </w:pPr>
      <w:r>
        <w:fldChar w:fldCharType="begin"/>
      </w:r>
      <w:r w:rsidR="00A12189">
        <w:instrText xml:space="preserve"> TOC \o "1-4" \u </w:instrText>
      </w:r>
      <w:r>
        <w:fldChar w:fldCharType="separate"/>
      </w:r>
      <w:r w:rsidR="0049512C">
        <w:rPr>
          <w:noProof/>
        </w:rPr>
        <w:t>1</w:t>
      </w:r>
      <w:r w:rsidR="0049512C">
        <w:rPr>
          <w:rFonts w:asciiTheme="minorHAnsi" w:eastAsiaTheme="minorEastAsia" w:hAnsiTheme="minorHAnsi" w:cstheme="minorBidi"/>
          <w:b w:val="0"/>
          <w:smallCaps w:val="0"/>
          <w:noProof/>
          <w:sz w:val="24"/>
          <w:szCs w:val="24"/>
          <w:lang w:val="en-US" w:eastAsia="ja-JP"/>
        </w:rPr>
        <w:tab/>
      </w:r>
      <w:r w:rsidR="0049512C">
        <w:rPr>
          <w:noProof/>
        </w:rPr>
        <w:t>Introduction</w:t>
      </w:r>
      <w:r w:rsidR="0049512C">
        <w:rPr>
          <w:noProof/>
        </w:rPr>
        <w:tab/>
      </w:r>
      <w:r w:rsidR="0049512C">
        <w:rPr>
          <w:noProof/>
        </w:rPr>
        <w:fldChar w:fldCharType="begin"/>
      </w:r>
      <w:r w:rsidR="0049512C">
        <w:rPr>
          <w:noProof/>
        </w:rPr>
        <w:instrText xml:space="preserve"> PAGEREF _Toc222278647 \h </w:instrText>
      </w:r>
      <w:r w:rsidR="0049512C">
        <w:rPr>
          <w:noProof/>
        </w:rPr>
      </w:r>
      <w:r w:rsidR="0049512C">
        <w:rPr>
          <w:noProof/>
        </w:rPr>
        <w:fldChar w:fldCharType="separate"/>
      </w:r>
      <w:r w:rsidR="008F13C4">
        <w:rPr>
          <w:noProof/>
        </w:rPr>
        <w:t>6</w:t>
      </w:r>
      <w:r w:rsidR="0049512C">
        <w:rPr>
          <w:noProof/>
        </w:rPr>
        <w:fldChar w:fldCharType="end"/>
      </w:r>
    </w:p>
    <w:p w14:paraId="5DD86EF7"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Purpose of the document</w:t>
      </w:r>
      <w:r>
        <w:rPr>
          <w:noProof/>
        </w:rPr>
        <w:tab/>
      </w:r>
      <w:r>
        <w:rPr>
          <w:noProof/>
        </w:rPr>
        <w:fldChar w:fldCharType="begin"/>
      </w:r>
      <w:r>
        <w:rPr>
          <w:noProof/>
        </w:rPr>
        <w:instrText xml:space="preserve"> PAGEREF _Toc222278648 \h </w:instrText>
      </w:r>
      <w:r>
        <w:rPr>
          <w:noProof/>
        </w:rPr>
      </w:r>
      <w:r>
        <w:rPr>
          <w:noProof/>
        </w:rPr>
        <w:fldChar w:fldCharType="separate"/>
      </w:r>
      <w:r w:rsidR="008F13C4">
        <w:rPr>
          <w:noProof/>
        </w:rPr>
        <w:t>6</w:t>
      </w:r>
      <w:r>
        <w:rPr>
          <w:noProof/>
        </w:rPr>
        <w:fldChar w:fldCharType="end"/>
      </w:r>
    </w:p>
    <w:p w14:paraId="5325EB65"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Scope of the document</w:t>
      </w:r>
      <w:r>
        <w:rPr>
          <w:noProof/>
        </w:rPr>
        <w:tab/>
      </w:r>
      <w:r>
        <w:rPr>
          <w:noProof/>
        </w:rPr>
        <w:fldChar w:fldCharType="begin"/>
      </w:r>
      <w:r>
        <w:rPr>
          <w:noProof/>
        </w:rPr>
        <w:instrText xml:space="preserve"> PAGEREF _Toc222278649 \h </w:instrText>
      </w:r>
      <w:r>
        <w:rPr>
          <w:noProof/>
        </w:rPr>
      </w:r>
      <w:r>
        <w:rPr>
          <w:noProof/>
        </w:rPr>
        <w:fldChar w:fldCharType="separate"/>
      </w:r>
      <w:r w:rsidR="008F13C4">
        <w:rPr>
          <w:noProof/>
        </w:rPr>
        <w:t>6</w:t>
      </w:r>
      <w:r>
        <w:rPr>
          <w:noProof/>
        </w:rPr>
        <w:fldChar w:fldCharType="end"/>
      </w:r>
    </w:p>
    <w:p w14:paraId="70C47095" w14:textId="77777777" w:rsidR="0049512C" w:rsidRDefault="0049512C">
      <w:pPr>
        <w:pStyle w:val="TOC1"/>
        <w:tabs>
          <w:tab w:val="left" w:pos="382"/>
          <w:tab w:val="right" w:leader="dot" w:pos="9016"/>
        </w:tabs>
        <w:rPr>
          <w:rFonts w:asciiTheme="minorHAnsi" w:eastAsiaTheme="minorEastAsia" w:hAnsiTheme="minorHAnsi" w:cstheme="minorBidi"/>
          <w:b w:val="0"/>
          <w:smallCaps w:val="0"/>
          <w:noProof/>
          <w:sz w:val="24"/>
          <w:szCs w:val="24"/>
          <w:lang w:val="en-US" w:eastAsia="ja-JP"/>
        </w:rPr>
      </w:pPr>
      <w:r>
        <w:rPr>
          <w:noProof/>
        </w:rPr>
        <w:t>2</w:t>
      </w:r>
      <w:r>
        <w:rPr>
          <w:rFonts w:asciiTheme="minorHAnsi" w:eastAsiaTheme="minorEastAsia" w:hAnsiTheme="minorHAnsi" w:cstheme="minorBidi"/>
          <w:b w:val="0"/>
          <w:smallCaps w:val="0"/>
          <w:noProof/>
          <w:sz w:val="24"/>
          <w:szCs w:val="24"/>
          <w:lang w:val="en-US" w:eastAsia="ja-JP"/>
        </w:rPr>
        <w:tab/>
      </w:r>
      <w:r>
        <w:rPr>
          <w:noProof/>
        </w:rPr>
        <w:t>References</w:t>
      </w:r>
      <w:r>
        <w:rPr>
          <w:noProof/>
        </w:rPr>
        <w:tab/>
      </w:r>
      <w:r>
        <w:rPr>
          <w:noProof/>
        </w:rPr>
        <w:fldChar w:fldCharType="begin"/>
      </w:r>
      <w:r>
        <w:rPr>
          <w:noProof/>
        </w:rPr>
        <w:instrText xml:space="preserve"> PAGEREF _Toc222278650 \h </w:instrText>
      </w:r>
      <w:r>
        <w:rPr>
          <w:noProof/>
        </w:rPr>
      </w:r>
      <w:r>
        <w:rPr>
          <w:noProof/>
        </w:rPr>
        <w:fldChar w:fldCharType="separate"/>
      </w:r>
      <w:r w:rsidR="008F13C4">
        <w:rPr>
          <w:noProof/>
        </w:rPr>
        <w:t>7</w:t>
      </w:r>
      <w:r>
        <w:rPr>
          <w:noProof/>
        </w:rPr>
        <w:fldChar w:fldCharType="end"/>
      </w:r>
    </w:p>
    <w:p w14:paraId="3B1FFDBD" w14:textId="77777777" w:rsidR="0049512C" w:rsidRDefault="0049512C">
      <w:pPr>
        <w:pStyle w:val="TOC1"/>
        <w:tabs>
          <w:tab w:val="left" w:pos="382"/>
          <w:tab w:val="right" w:leader="dot" w:pos="9016"/>
        </w:tabs>
        <w:rPr>
          <w:rFonts w:asciiTheme="minorHAnsi" w:eastAsiaTheme="minorEastAsia" w:hAnsiTheme="minorHAnsi" w:cstheme="minorBidi"/>
          <w:b w:val="0"/>
          <w:smallCaps w:val="0"/>
          <w:noProof/>
          <w:sz w:val="24"/>
          <w:szCs w:val="24"/>
          <w:lang w:val="en-US" w:eastAsia="ja-JP"/>
        </w:rPr>
      </w:pPr>
      <w:r>
        <w:rPr>
          <w:noProof/>
        </w:rPr>
        <w:t>3</w:t>
      </w:r>
      <w:r>
        <w:rPr>
          <w:rFonts w:asciiTheme="minorHAnsi" w:eastAsiaTheme="minorEastAsia" w:hAnsiTheme="minorHAnsi" w:cstheme="minorBidi"/>
          <w:b w:val="0"/>
          <w:smallCaps w:val="0"/>
          <w:noProof/>
          <w:sz w:val="24"/>
          <w:szCs w:val="24"/>
          <w:lang w:val="en-US" w:eastAsia="ja-JP"/>
        </w:rPr>
        <w:tab/>
      </w:r>
      <w:r>
        <w:rPr>
          <w:noProof/>
        </w:rPr>
        <w:t>Computing Costs</w:t>
      </w:r>
      <w:r>
        <w:rPr>
          <w:noProof/>
        </w:rPr>
        <w:tab/>
      </w:r>
      <w:r>
        <w:rPr>
          <w:noProof/>
        </w:rPr>
        <w:fldChar w:fldCharType="begin"/>
      </w:r>
      <w:r>
        <w:rPr>
          <w:noProof/>
        </w:rPr>
        <w:instrText xml:space="preserve"> PAGEREF _Toc222278651 \h </w:instrText>
      </w:r>
      <w:r>
        <w:rPr>
          <w:noProof/>
        </w:rPr>
      </w:r>
      <w:r>
        <w:rPr>
          <w:noProof/>
        </w:rPr>
        <w:fldChar w:fldCharType="separate"/>
      </w:r>
      <w:r w:rsidR="008F13C4">
        <w:rPr>
          <w:noProof/>
        </w:rPr>
        <w:t>8</w:t>
      </w:r>
      <w:r>
        <w:rPr>
          <w:noProof/>
        </w:rPr>
        <w:fldChar w:fldCharType="end"/>
      </w:r>
    </w:p>
    <w:p w14:paraId="55560E01" w14:textId="77777777" w:rsidR="0049512C" w:rsidRDefault="0049512C">
      <w:pPr>
        <w:pStyle w:val="TOC1"/>
        <w:tabs>
          <w:tab w:val="left" w:pos="382"/>
          <w:tab w:val="right" w:leader="dot" w:pos="9016"/>
        </w:tabs>
        <w:rPr>
          <w:rFonts w:asciiTheme="minorHAnsi" w:eastAsiaTheme="minorEastAsia" w:hAnsiTheme="minorHAnsi" w:cstheme="minorBidi"/>
          <w:b w:val="0"/>
          <w:smallCaps w:val="0"/>
          <w:noProof/>
          <w:sz w:val="24"/>
          <w:szCs w:val="24"/>
          <w:lang w:val="en-US" w:eastAsia="ja-JP"/>
        </w:rPr>
      </w:pPr>
      <w:r>
        <w:rPr>
          <w:noProof/>
        </w:rPr>
        <w:t>4</w:t>
      </w:r>
      <w:r>
        <w:rPr>
          <w:rFonts w:asciiTheme="minorHAnsi" w:eastAsiaTheme="minorEastAsia" w:hAnsiTheme="minorHAnsi" w:cstheme="minorBidi"/>
          <w:b w:val="0"/>
          <w:smallCaps w:val="0"/>
          <w:noProof/>
          <w:sz w:val="24"/>
          <w:szCs w:val="24"/>
          <w:lang w:val="en-US" w:eastAsia="ja-JP"/>
        </w:rPr>
        <w:tab/>
      </w:r>
      <w:r>
        <w:rPr>
          <w:noProof/>
        </w:rPr>
        <w:t>Pipelines</w:t>
      </w:r>
      <w:r>
        <w:rPr>
          <w:noProof/>
        </w:rPr>
        <w:tab/>
      </w:r>
      <w:r>
        <w:rPr>
          <w:noProof/>
        </w:rPr>
        <w:fldChar w:fldCharType="begin"/>
      </w:r>
      <w:r>
        <w:rPr>
          <w:noProof/>
        </w:rPr>
        <w:instrText xml:space="preserve"> PAGEREF _Toc222278652 \h </w:instrText>
      </w:r>
      <w:r>
        <w:rPr>
          <w:noProof/>
        </w:rPr>
      </w:r>
      <w:r>
        <w:rPr>
          <w:noProof/>
        </w:rPr>
        <w:fldChar w:fldCharType="separate"/>
      </w:r>
      <w:r w:rsidR="008F13C4">
        <w:rPr>
          <w:noProof/>
        </w:rPr>
        <w:t>9</w:t>
      </w:r>
      <w:r>
        <w:rPr>
          <w:noProof/>
        </w:rPr>
        <w:fldChar w:fldCharType="end"/>
      </w:r>
    </w:p>
    <w:p w14:paraId="61642E1A"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Ingest pipeline</w:t>
      </w:r>
      <w:r>
        <w:rPr>
          <w:noProof/>
        </w:rPr>
        <w:tab/>
      </w:r>
      <w:r>
        <w:rPr>
          <w:noProof/>
        </w:rPr>
        <w:fldChar w:fldCharType="begin"/>
      </w:r>
      <w:r>
        <w:rPr>
          <w:noProof/>
        </w:rPr>
        <w:instrText xml:space="preserve"> PAGEREF _Toc222278653 \h </w:instrText>
      </w:r>
      <w:r>
        <w:rPr>
          <w:noProof/>
        </w:rPr>
      </w:r>
      <w:r>
        <w:rPr>
          <w:noProof/>
        </w:rPr>
        <w:fldChar w:fldCharType="separate"/>
      </w:r>
      <w:r w:rsidR="008F13C4">
        <w:rPr>
          <w:noProof/>
        </w:rPr>
        <w:t>9</w:t>
      </w:r>
      <w:r>
        <w:rPr>
          <w:noProof/>
        </w:rPr>
        <w:fldChar w:fldCharType="end"/>
      </w:r>
    </w:p>
    <w:p w14:paraId="5B49914E"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Calibration pipeline</w:t>
      </w:r>
      <w:r>
        <w:rPr>
          <w:noProof/>
        </w:rPr>
        <w:tab/>
      </w:r>
      <w:r>
        <w:rPr>
          <w:noProof/>
        </w:rPr>
        <w:fldChar w:fldCharType="begin"/>
      </w:r>
      <w:r>
        <w:rPr>
          <w:noProof/>
        </w:rPr>
        <w:instrText xml:space="preserve"> PAGEREF _Toc222278654 \h </w:instrText>
      </w:r>
      <w:r>
        <w:rPr>
          <w:noProof/>
        </w:rPr>
      </w:r>
      <w:r>
        <w:rPr>
          <w:noProof/>
        </w:rPr>
        <w:fldChar w:fldCharType="separate"/>
      </w:r>
      <w:r w:rsidR="008F13C4">
        <w:rPr>
          <w:noProof/>
        </w:rPr>
        <w:t>9</w:t>
      </w:r>
      <w:r>
        <w:rPr>
          <w:noProof/>
        </w:rPr>
        <w:fldChar w:fldCharType="end"/>
      </w:r>
    </w:p>
    <w:p w14:paraId="305852D3"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Continuum imaging</w:t>
      </w:r>
      <w:r>
        <w:rPr>
          <w:noProof/>
        </w:rPr>
        <w:tab/>
      </w:r>
      <w:r>
        <w:rPr>
          <w:noProof/>
        </w:rPr>
        <w:fldChar w:fldCharType="begin"/>
      </w:r>
      <w:r>
        <w:rPr>
          <w:noProof/>
        </w:rPr>
        <w:instrText xml:space="preserve"> PAGEREF _Toc222278655 \h </w:instrText>
      </w:r>
      <w:r>
        <w:rPr>
          <w:noProof/>
        </w:rPr>
      </w:r>
      <w:r>
        <w:rPr>
          <w:noProof/>
        </w:rPr>
        <w:fldChar w:fldCharType="separate"/>
      </w:r>
      <w:r w:rsidR="008F13C4">
        <w:rPr>
          <w:noProof/>
        </w:rPr>
        <w:t>10</w:t>
      </w:r>
      <w:r>
        <w:rPr>
          <w:noProof/>
        </w:rPr>
        <w:fldChar w:fldCharType="end"/>
      </w:r>
    </w:p>
    <w:p w14:paraId="476E3B4C"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Spectral line imaging</w:t>
      </w:r>
      <w:r>
        <w:rPr>
          <w:noProof/>
        </w:rPr>
        <w:tab/>
      </w:r>
      <w:r>
        <w:rPr>
          <w:noProof/>
        </w:rPr>
        <w:fldChar w:fldCharType="begin"/>
      </w:r>
      <w:r>
        <w:rPr>
          <w:noProof/>
        </w:rPr>
        <w:instrText xml:space="preserve"> PAGEREF _Toc222278656 \h </w:instrText>
      </w:r>
      <w:r>
        <w:rPr>
          <w:noProof/>
        </w:rPr>
      </w:r>
      <w:r>
        <w:rPr>
          <w:noProof/>
        </w:rPr>
        <w:fldChar w:fldCharType="separate"/>
      </w:r>
      <w:r w:rsidR="008F13C4">
        <w:rPr>
          <w:noProof/>
        </w:rPr>
        <w:t>10</w:t>
      </w:r>
      <w:r>
        <w:rPr>
          <w:noProof/>
        </w:rPr>
        <w:fldChar w:fldCharType="end"/>
      </w:r>
    </w:p>
    <w:p w14:paraId="6AE5B9DC"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4.5</w:t>
      </w:r>
      <w:r>
        <w:rPr>
          <w:rFonts w:asciiTheme="minorHAnsi" w:eastAsiaTheme="minorEastAsia" w:hAnsiTheme="minorHAnsi" w:cstheme="minorBidi"/>
          <w:noProof/>
          <w:sz w:val="24"/>
          <w:szCs w:val="24"/>
          <w:lang w:val="en-US" w:eastAsia="ja-JP"/>
        </w:rPr>
        <w:tab/>
      </w:r>
      <w:r>
        <w:rPr>
          <w:noProof/>
        </w:rPr>
        <w:t>Transient imaging</w:t>
      </w:r>
      <w:r>
        <w:rPr>
          <w:noProof/>
        </w:rPr>
        <w:tab/>
      </w:r>
      <w:r>
        <w:rPr>
          <w:noProof/>
        </w:rPr>
        <w:fldChar w:fldCharType="begin"/>
      </w:r>
      <w:r>
        <w:rPr>
          <w:noProof/>
        </w:rPr>
        <w:instrText xml:space="preserve"> PAGEREF _Toc222278657 \h </w:instrText>
      </w:r>
      <w:r>
        <w:rPr>
          <w:noProof/>
        </w:rPr>
      </w:r>
      <w:r>
        <w:rPr>
          <w:noProof/>
        </w:rPr>
        <w:fldChar w:fldCharType="separate"/>
      </w:r>
      <w:r w:rsidR="008F13C4">
        <w:rPr>
          <w:noProof/>
        </w:rPr>
        <w:t>11</w:t>
      </w:r>
      <w:r>
        <w:rPr>
          <w:noProof/>
        </w:rPr>
        <w:fldChar w:fldCharType="end"/>
      </w:r>
    </w:p>
    <w:p w14:paraId="0A18124E" w14:textId="77777777" w:rsidR="0049512C" w:rsidRDefault="0049512C">
      <w:pPr>
        <w:pStyle w:val="TOC1"/>
        <w:tabs>
          <w:tab w:val="left" w:pos="382"/>
          <w:tab w:val="right" w:leader="dot" w:pos="9016"/>
        </w:tabs>
        <w:rPr>
          <w:rFonts w:asciiTheme="minorHAnsi" w:eastAsiaTheme="minorEastAsia" w:hAnsiTheme="minorHAnsi" w:cstheme="minorBidi"/>
          <w:b w:val="0"/>
          <w:smallCaps w:val="0"/>
          <w:noProof/>
          <w:sz w:val="24"/>
          <w:szCs w:val="24"/>
          <w:lang w:val="en-US" w:eastAsia="ja-JP"/>
        </w:rPr>
      </w:pPr>
      <w:r>
        <w:rPr>
          <w:noProof/>
        </w:rPr>
        <w:t>5</w:t>
      </w:r>
      <w:r>
        <w:rPr>
          <w:rFonts w:asciiTheme="minorHAnsi" w:eastAsiaTheme="minorEastAsia" w:hAnsiTheme="minorHAnsi" w:cstheme="minorBidi"/>
          <w:b w:val="0"/>
          <w:smallCaps w:val="0"/>
          <w:noProof/>
          <w:sz w:val="24"/>
          <w:szCs w:val="24"/>
          <w:lang w:val="en-US" w:eastAsia="ja-JP"/>
        </w:rPr>
        <w:tab/>
      </w:r>
      <w:r>
        <w:rPr>
          <w:noProof/>
        </w:rPr>
        <w:t>Processing Costs</w:t>
      </w:r>
      <w:r>
        <w:rPr>
          <w:noProof/>
        </w:rPr>
        <w:tab/>
      </w:r>
      <w:r>
        <w:rPr>
          <w:noProof/>
        </w:rPr>
        <w:fldChar w:fldCharType="begin"/>
      </w:r>
      <w:r>
        <w:rPr>
          <w:noProof/>
        </w:rPr>
        <w:instrText xml:space="preserve"> PAGEREF _Toc222278658 \h </w:instrText>
      </w:r>
      <w:r>
        <w:rPr>
          <w:noProof/>
        </w:rPr>
      </w:r>
      <w:r>
        <w:rPr>
          <w:noProof/>
        </w:rPr>
        <w:fldChar w:fldCharType="separate"/>
      </w:r>
      <w:r w:rsidR="008F13C4">
        <w:rPr>
          <w:noProof/>
        </w:rPr>
        <w:t>12</w:t>
      </w:r>
      <w:r>
        <w:rPr>
          <w:noProof/>
        </w:rPr>
        <w:fldChar w:fldCharType="end"/>
      </w:r>
    </w:p>
    <w:p w14:paraId="5882E4AB"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Fresnel number</w:t>
      </w:r>
      <w:r>
        <w:rPr>
          <w:noProof/>
        </w:rPr>
        <w:tab/>
      </w:r>
      <w:r>
        <w:rPr>
          <w:noProof/>
        </w:rPr>
        <w:fldChar w:fldCharType="begin"/>
      </w:r>
      <w:r>
        <w:rPr>
          <w:noProof/>
        </w:rPr>
        <w:instrText xml:space="preserve"> PAGEREF _Toc222278659 \h </w:instrText>
      </w:r>
      <w:r>
        <w:rPr>
          <w:noProof/>
        </w:rPr>
      </w:r>
      <w:r>
        <w:rPr>
          <w:noProof/>
        </w:rPr>
        <w:fldChar w:fldCharType="separate"/>
      </w:r>
      <w:r w:rsidR="008F13C4">
        <w:rPr>
          <w:noProof/>
        </w:rPr>
        <w:t>12</w:t>
      </w:r>
      <w:r>
        <w:rPr>
          <w:noProof/>
        </w:rPr>
        <w:fldChar w:fldCharType="end"/>
      </w:r>
    </w:p>
    <w:p w14:paraId="308B6603"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5.2</w:t>
      </w:r>
      <w:r>
        <w:rPr>
          <w:rFonts w:asciiTheme="minorHAnsi" w:eastAsiaTheme="minorEastAsia" w:hAnsiTheme="minorHAnsi" w:cstheme="minorBidi"/>
          <w:noProof/>
          <w:sz w:val="24"/>
          <w:szCs w:val="24"/>
          <w:lang w:val="en-US" w:eastAsia="ja-JP"/>
        </w:rPr>
        <w:tab/>
      </w:r>
      <w:r>
        <w:rPr>
          <w:noProof/>
        </w:rPr>
        <w:t>Measurement size</w:t>
      </w:r>
      <w:r>
        <w:rPr>
          <w:noProof/>
        </w:rPr>
        <w:tab/>
      </w:r>
      <w:r>
        <w:rPr>
          <w:noProof/>
        </w:rPr>
        <w:fldChar w:fldCharType="begin"/>
      </w:r>
      <w:r>
        <w:rPr>
          <w:noProof/>
        </w:rPr>
        <w:instrText xml:space="preserve"> PAGEREF _Toc222278660 \h </w:instrText>
      </w:r>
      <w:r>
        <w:rPr>
          <w:noProof/>
        </w:rPr>
      </w:r>
      <w:r>
        <w:rPr>
          <w:noProof/>
        </w:rPr>
        <w:fldChar w:fldCharType="separate"/>
      </w:r>
      <w:r w:rsidR="008F13C4">
        <w:rPr>
          <w:noProof/>
        </w:rPr>
        <w:t>13</w:t>
      </w:r>
      <w:r>
        <w:rPr>
          <w:noProof/>
        </w:rPr>
        <w:fldChar w:fldCharType="end"/>
      </w:r>
    </w:p>
    <w:p w14:paraId="6ED55E86"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5.3</w:t>
      </w:r>
      <w:r>
        <w:rPr>
          <w:rFonts w:asciiTheme="minorHAnsi" w:eastAsiaTheme="minorEastAsia" w:hAnsiTheme="minorHAnsi" w:cstheme="minorBidi"/>
          <w:noProof/>
          <w:sz w:val="24"/>
          <w:szCs w:val="24"/>
          <w:lang w:val="en-US" w:eastAsia="ja-JP"/>
        </w:rPr>
        <w:tab/>
      </w:r>
      <w:r>
        <w:rPr>
          <w:noProof/>
        </w:rPr>
        <w:t>Image size</w:t>
      </w:r>
      <w:r>
        <w:rPr>
          <w:noProof/>
        </w:rPr>
        <w:tab/>
      </w:r>
      <w:r>
        <w:rPr>
          <w:noProof/>
        </w:rPr>
        <w:fldChar w:fldCharType="begin"/>
      </w:r>
      <w:r>
        <w:rPr>
          <w:noProof/>
        </w:rPr>
        <w:instrText xml:space="preserve"> PAGEREF _Toc222278661 \h </w:instrText>
      </w:r>
      <w:r>
        <w:rPr>
          <w:noProof/>
        </w:rPr>
      </w:r>
      <w:r>
        <w:rPr>
          <w:noProof/>
        </w:rPr>
        <w:fldChar w:fldCharType="separate"/>
      </w:r>
      <w:r w:rsidR="008F13C4">
        <w:rPr>
          <w:noProof/>
        </w:rPr>
        <w:t>13</w:t>
      </w:r>
      <w:r>
        <w:rPr>
          <w:noProof/>
        </w:rPr>
        <w:fldChar w:fldCharType="end"/>
      </w:r>
    </w:p>
    <w:p w14:paraId="0A9827EE"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5.4</w:t>
      </w:r>
      <w:r>
        <w:rPr>
          <w:rFonts w:asciiTheme="minorHAnsi" w:eastAsiaTheme="minorEastAsia" w:hAnsiTheme="minorHAnsi" w:cstheme="minorBidi"/>
          <w:noProof/>
          <w:sz w:val="24"/>
          <w:szCs w:val="24"/>
          <w:lang w:val="en-US" w:eastAsia="ja-JP"/>
        </w:rPr>
        <w:tab/>
      </w:r>
      <w:r>
        <w:rPr>
          <w:noProof/>
        </w:rPr>
        <w:t>A projection</w:t>
      </w:r>
      <w:r>
        <w:rPr>
          <w:noProof/>
        </w:rPr>
        <w:tab/>
      </w:r>
      <w:r>
        <w:rPr>
          <w:noProof/>
        </w:rPr>
        <w:fldChar w:fldCharType="begin"/>
      </w:r>
      <w:r>
        <w:rPr>
          <w:noProof/>
        </w:rPr>
        <w:instrText xml:space="preserve"> PAGEREF _Toc222278662 \h </w:instrText>
      </w:r>
      <w:r>
        <w:rPr>
          <w:noProof/>
        </w:rPr>
      </w:r>
      <w:r>
        <w:rPr>
          <w:noProof/>
        </w:rPr>
        <w:fldChar w:fldCharType="separate"/>
      </w:r>
      <w:r w:rsidR="008F13C4">
        <w:rPr>
          <w:noProof/>
        </w:rPr>
        <w:t>14</w:t>
      </w:r>
      <w:r>
        <w:rPr>
          <w:noProof/>
        </w:rPr>
        <w:fldChar w:fldCharType="end"/>
      </w:r>
    </w:p>
    <w:p w14:paraId="0A4082A5"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5.5</w:t>
      </w:r>
      <w:r>
        <w:rPr>
          <w:rFonts w:asciiTheme="minorHAnsi" w:eastAsiaTheme="minorEastAsia" w:hAnsiTheme="minorHAnsi" w:cstheme="minorBidi"/>
          <w:noProof/>
          <w:sz w:val="24"/>
          <w:szCs w:val="24"/>
          <w:lang w:val="en-US" w:eastAsia="ja-JP"/>
        </w:rPr>
        <w:tab/>
      </w:r>
      <w:r>
        <w:rPr>
          <w:noProof/>
        </w:rPr>
        <w:t>W projection</w:t>
      </w:r>
      <w:r>
        <w:rPr>
          <w:noProof/>
        </w:rPr>
        <w:tab/>
      </w:r>
      <w:r>
        <w:rPr>
          <w:noProof/>
        </w:rPr>
        <w:fldChar w:fldCharType="begin"/>
      </w:r>
      <w:r>
        <w:rPr>
          <w:noProof/>
        </w:rPr>
        <w:instrText xml:space="preserve"> PAGEREF _Toc222278663 \h </w:instrText>
      </w:r>
      <w:r>
        <w:rPr>
          <w:noProof/>
        </w:rPr>
      </w:r>
      <w:r>
        <w:rPr>
          <w:noProof/>
        </w:rPr>
        <w:fldChar w:fldCharType="separate"/>
      </w:r>
      <w:r w:rsidR="008F13C4">
        <w:rPr>
          <w:noProof/>
        </w:rPr>
        <w:t>14</w:t>
      </w:r>
      <w:r>
        <w:rPr>
          <w:noProof/>
        </w:rPr>
        <w:fldChar w:fldCharType="end"/>
      </w:r>
    </w:p>
    <w:p w14:paraId="67E0BBB8"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5.6</w:t>
      </w:r>
      <w:r>
        <w:rPr>
          <w:rFonts w:asciiTheme="minorHAnsi" w:eastAsiaTheme="minorEastAsia" w:hAnsiTheme="minorHAnsi" w:cstheme="minorBidi"/>
          <w:noProof/>
          <w:sz w:val="24"/>
          <w:szCs w:val="24"/>
          <w:lang w:val="en-US" w:eastAsia="ja-JP"/>
        </w:rPr>
        <w:tab/>
      </w:r>
      <w:r>
        <w:rPr>
          <w:noProof/>
        </w:rPr>
        <w:t>Kernel initialization</w:t>
      </w:r>
      <w:r>
        <w:rPr>
          <w:noProof/>
        </w:rPr>
        <w:tab/>
      </w:r>
      <w:r>
        <w:rPr>
          <w:noProof/>
        </w:rPr>
        <w:fldChar w:fldCharType="begin"/>
      </w:r>
      <w:r>
        <w:rPr>
          <w:noProof/>
        </w:rPr>
        <w:instrText xml:space="preserve"> PAGEREF _Toc222278664 \h </w:instrText>
      </w:r>
      <w:r>
        <w:rPr>
          <w:noProof/>
        </w:rPr>
      </w:r>
      <w:r>
        <w:rPr>
          <w:noProof/>
        </w:rPr>
        <w:fldChar w:fldCharType="separate"/>
      </w:r>
      <w:r w:rsidR="008F13C4">
        <w:rPr>
          <w:noProof/>
        </w:rPr>
        <w:t>14</w:t>
      </w:r>
      <w:r>
        <w:rPr>
          <w:noProof/>
        </w:rPr>
        <w:fldChar w:fldCharType="end"/>
      </w:r>
    </w:p>
    <w:p w14:paraId="338E827F"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5.7</w:t>
      </w:r>
      <w:r>
        <w:rPr>
          <w:rFonts w:asciiTheme="minorHAnsi" w:eastAsiaTheme="minorEastAsia" w:hAnsiTheme="minorHAnsi" w:cstheme="minorBidi"/>
          <w:noProof/>
          <w:sz w:val="24"/>
          <w:szCs w:val="24"/>
          <w:lang w:val="en-US" w:eastAsia="ja-JP"/>
        </w:rPr>
        <w:tab/>
      </w:r>
      <w:r>
        <w:rPr>
          <w:noProof/>
        </w:rPr>
        <w:t>W snapshots</w:t>
      </w:r>
      <w:r>
        <w:rPr>
          <w:noProof/>
        </w:rPr>
        <w:tab/>
      </w:r>
      <w:r>
        <w:rPr>
          <w:noProof/>
        </w:rPr>
        <w:fldChar w:fldCharType="begin"/>
      </w:r>
      <w:r>
        <w:rPr>
          <w:noProof/>
        </w:rPr>
        <w:instrText xml:space="preserve"> PAGEREF _Toc222278665 \h </w:instrText>
      </w:r>
      <w:r>
        <w:rPr>
          <w:noProof/>
        </w:rPr>
      </w:r>
      <w:r>
        <w:rPr>
          <w:noProof/>
        </w:rPr>
        <w:fldChar w:fldCharType="separate"/>
      </w:r>
      <w:r w:rsidR="008F13C4">
        <w:rPr>
          <w:noProof/>
        </w:rPr>
        <w:t>16</w:t>
      </w:r>
      <w:r>
        <w:rPr>
          <w:noProof/>
        </w:rPr>
        <w:fldChar w:fldCharType="end"/>
      </w:r>
    </w:p>
    <w:p w14:paraId="7D311740"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5.8</w:t>
      </w:r>
      <w:r>
        <w:rPr>
          <w:rFonts w:asciiTheme="minorHAnsi" w:eastAsiaTheme="minorEastAsia" w:hAnsiTheme="minorHAnsi" w:cstheme="minorBidi"/>
          <w:noProof/>
          <w:sz w:val="24"/>
          <w:szCs w:val="24"/>
          <w:lang w:val="en-US" w:eastAsia="ja-JP"/>
        </w:rPr>
        <w:tab/>
      </w:r>
      <w:r>
        <w:rPr>
          <w:noProof/>
        </w:rPr>
        <w:t>Clean deconvolution</w:t>
      </w:r>
      <w:r>
        <w:rPr>
          <w:noProof/>
        </w:rPr>
        <w:tab/>
      </w:r>
      <w:r>
        <w:rPr>
          <w:noProof/>
        </w:rPr>
        <w:fldChar w:fldCharType="begin"/>
      </w:r>
      <w:r>
        <w:rPr>
          <w:noProof/>
        </w:rPr>
        <w:instrText xml:space="preserve"> PAGEREF _Toc222278666 \h </w:instrText>
      </w:r>
      <w:r>
        <w:rPr>
          <w:noProof/>
        </w:rPr>
      </w:r>
      <w:r>
        <w:rPr>
          <w:noProof/>
        </w:rPr>
        <w:fldChar w:fldCharType="separate"/>
      </w:r>
      <w:r w:rsidR="008F13C4">
        <w:rPr>
          <w:noProof/>
        </w:rPr>
        <w:t>17</w:t>
      </w:r>
      <w:r>
        <w:rPr>
          <w:noProof/>
        </w:rPr>
        <w:fldChar w:fldCharType="end"/>
      </w:r>
    </w:p>
    <w:p w14:paraId="5F55FFA3" w14:textId="77777777" w:rsidR="0049512C" w:rsidRDefault="0049512C">
      <w:pPr>
        <w:pStyle w:val="TOC2"/>
        <w:tabs>
          <w:tab w:val="left" w:pos="740"/>
          <w:tab w:val="right" w:leader="dot" w:pos="9016"/>
        </w:tabs>
        <w:rPr>
          <w:rFonts w:asciiTheme="minorHAnsi" w:eastAsiaTheme="minorEastAsia" w:hAnsiTheme="minorHAnsi" w:cstheme="minorBidi"/>
          <w:noProof/>
          <w:sz w:val="24"/>
          <w:szCs w:val="24"/>
          <w:lang w:val="en-US" w:eastAsia="ja-JP"/>
        </w:rPr>
      </w:pPr>
      <w:r>
        <w:rPr>
          <w:noProof/>
        </w:rPr>
        <w:t>5.9</w:t>
      </w:r>
      <w:r>
        <w:rPr>
          <w:rFonts w:asciiTheme="minorHAnsi" w:eastAsiaTheme="minorEastAsia" w:hAnsiTheme="minorHAnsi" w:cstheme="minorBidi"/>
          <w:noProof/>
          <w:sz w:val="24"/>
          <w:szCs w:val="24"/>
          <w:lang w:val="en-US" w:eastAsia="ja-JP"/>
        </w:rPr>
        <w:tab/>
      </w:r>
      <w:r>
        <w:rPr>
          <w:noProof/>
        </w:rPr>
        <w:t>Transient imaging</w:t>
      </w:r>
      <w:r>
        <w:rPr>
          <w:noProof/>
        </w:rPr>
        <w:tab/>
      </w:r>
      <w:r>
        <w:rPr>
          <w:noProof/>
        </w:rPr>
        <w:fldChar w:fldCharType="begin"/>
      </w:r>
      <w:r>
        <w:rPr>
          <w:noProof/>
        </w:rPr>
        <w:instrText xml:space="preserve"> PAGEREF _Toc222278667 \h </w:instrText>
      </w:r>
      <w:r>
        <w:rPr>
          <w:noProof/>
        </w:rPr>
      </w:r>
      <w:r>
        <w:rPr>
          <w:noProof/>
        </w:rPr>
        <w:fldChar w:fldCharType="separate"/>
      </w:r>
      <w:r w:rsidR="008F13C4">
        <w:rPr>
          <w:noProof/>
        </w:rPr>
        <w:t>17</w:t>
      </w:r>
      <w:r>
        <w:rPr>
          <w:noProof/>
        </w:rPr>
        <w:fldChar w:fldCharType="end"/>
      </w:r>
    </w:p>
    <w:p w14:paraId="013D0721" w14:textId="77777777" w:rsidR="0049512C" w:rsidRDefault="0049512C">
      <w:pPr>
        <w:pStyle w:val="TOC2"/>
        <w:tabs>
          <w:tab w:val="left" w:pos="851"/>
          <w:tab w:val="right" w:leader="dot" w:pos="9016"/>
        </w:tabs>
        <w:rPr>
          <w:rFonts w:asciiTheme="minorHAnsi" w:eastAsiaTheme="minorEastAsia" w:hAnsiTheme="minorHAnsi" w:cstheme="minorBidi"/>
          <w:noProof/>
          <w:sz w:val="24"/>
          <w:szCs w:val="24"/>
          <w:lang w:val="en-US" w:eastAsia="ja-JP"/>
        </w:rPr>
      </w:pPr>
      <w:r>
        <w:rPr>
          <w:noProof/>
        </w:rPr>
        <w:t>5.10</w:t>
      </w:r>
      <w:r>
        <w:rPr>
          <w:rFonts w:asciiTheme="minorHAnsi" w:eastAsiaTheme="minorEastAsia" w:hAnsiTheme="minorHAnsi" w:cstheme="minorBidi"/>
          <w:noProof/>
          <w:sz w:val="24"/>
          <w:szCs w:val="24"/>
          <w:lang w:val="en-US" w:eastAsia="ja-JP"/>
        </w:rPr>
        <w:tab/>
      </w:r>
      <w:r>
        <w:rPr>
          <w:noProof/>
        </w:rPr>
        <w:t>Scaling philosophy.</w:t>
      </w:r>
      <w:r>
        <w:rPr>
          <w:noProof/>
        </w:rPr>
        <w:tab/>
      </w:r>
      <w:r>
        <w:rPr>
          <w:noProof/>
        </w:rPr>
        <w:fldChar w:fldCharType="begin"/>
      </w:r>
      <w:r>
        <w:rPr>
          <w:noProof/>
        </w:rPr>
        <w:instrText xml:space="preserve"> PAGEREF _Toc222278668 \h </w:instrText>
      </w:r>
      <w:r>
        <w:rPr>
          <w:noProof/>
        </w:rPr>
      </w:r>
      <w:r>
        <w:rPr>
          <w:noProof/>
        </w:rPr>
        <w:fldChar w:fldCharType="separate"/>
      </w:r>
      <w:r w:rsidR="008F13C4">
        <w:rPr>
          <w:noProof/>
        </w:rPr>
        <w:t>17</w:t>
      </w:r>
      <w:r>
        <w:rPr>
          <w:noProof/>
        </w:rPr>
        <w:fldChar w:fldCharType="end"/>
      </w:r>
    </w:p>
    <w:p w14:paraId="1D473A95" w14:textId="77777777" w:rsidR="0049512C" w:rsidRDefault="0049512C">
      <w:pPr>
        <w:pStyle w:val="TOC2"/>
        <w:tabs>
          <w:tab w:val="left" w:pos="851"/>
          <w:tab w:val="right" w:leader="dot" w:pos="9016"/>
        </w:tabs>
        <w:rPr>
          <w:rFonts w:asciiTheme="minorHAnsi" w:eastAsiaTheme="minorEastAsia" w:hAnsiTheme="minorHAnsi" w:cstheme="minorBidi"/>
          <w:noProof/>
          <w:sz w:val="24"/>
          <w:szCs w:val="24"/>
          <w:lang w:val="en-US" w:eastAsia="ja-JP"/>
        </w:rPr>
      </w:pPr>
      <w:r>
        <w:rPr>
          <w:noProof/>
        </w:rPr>
        <w:t>5.11</w:t>
      </w:r>
      <w:r>
        <w:rPr>
          <w:rFonts w:asciiTheme="minorHAnsi" w:eastAsiaTheme="minorEastAsia" w:hAnsiTheme="minorHAnsi" w:cstheme="minorBidi"/>
          <w:noProof/>
          <w:sz w:val="24"/>
          <w:szCs w:val="24"/>
          <w:lang w:val="en-US" w:eastAsia="ja-JP"/>
        </w:rPr>
        <w:tab/>
      </w:r>
      <w:r>
        <w:rPr>
          <w:noProof/>
        </w:rPr>
        <w:t>Performance And Cost Parametrisation</w:t>
      </w:r>
      <w:r>
        <w:rPr>
          <w:noProof/>
        </w:rPr>
        <w:tab/>
      </w:r>
      <w:r>
        <w:rPr>
          <w:noProof/>
        </w:rPr>
        <w:fldChar w:fldCharType="begin"/>
      </w:r>
      <w:r>
        <w:rPr>
          <w:noProof/>
        </w:rPr>
        <w:instrText xml:space="preserve"> PAGEREF _Toc222278669 \h </w:instrText>
      </w:r>
      <w:r>
        <w:rPr>
          <w:noProof/>
        </w:rPr>
      </w:r>
      <w:r>
        <w:rPr>
          <w:noProof/>
        </w:rPr>
        <w:fldChar w:fldCharType="separate"/>
      </w:r>
      <w:r w:rsidR="008F13C4">
        <w:rPr>
          <w:noProof/>
        </w:rPr>
        <w:t>18</w:t>
      </w:r>
      <w:r>
        <w:rPr>
          <w:noProof/>
        </w:rPr>
        <w:fldChar w:fldCharType="end"/>
      </w:r>
    </w:p>
    <w:p w14:paraId="509F2572" w14:textId="77777777" w:rsidR="0049512C" w:rsidRDefault="0049512C">
      <w:pPr>
        <w:pStyle w:val="TOC1"/>
        <w:tabs>
          <w:tab w:val="left" w:pos="382"/>
          <w:tab w:val="right" w:leader="dot" w:pos="9016"/>
        </w:tabs>
        <w:rPr>
          <w:rFonts w:asciiTheme="minorHAnsi" w:eastAsiaTheme="minorEastAsia" w:hAnsiTheme="minorHAnsi" w:cstheme="minorBidi"/>
          <w:b w:val="0"/>
          <w:smallCaps w:val="0"/>
          <w:noProof/>
          <w:sz w:val="24"/>
          <w:szCs w:val="24"/>
          <w:lang w:val="en-US" w:eastAsia="ja-JP"/>
        </w:rPr>
      </w:pPr>
      <w:r>
        <w:rPr>
          <w:noProof/>
        </w:rPr>
        <w:t>6</w:t>
      </w:r>
      <w:r>
        <w:rPr>
          <w:rFonts w:asciiTheme="minorHAnsi" w:eastAsiaTheme="minorEastAsia" w:hAnsiTheme="minorHAnsi" w:cstheme="minorBidi"/>
          <w:b w:val="0"/>
          <w:smallCaps w:val="0"/>
          <w:noProof/>
          <w:sz w:val="24"/>
          <w:szCs w:val="24"/>
          <w:lang w:val="en-US" w:eastAsia="ja-JP"/>
        </w:rPr>
        <w:tab/>
      </w:r>
      <w:r>
        <w:rPr>
          <w:noProof/>
        </w:rPr>
        <w:t>SKACost Design Blocks</w:t>
      </w:r>
      <w:r>
        <w:rPr>
          <w:noProof/>
        </w:rPr>
        <w:tab/>
      </w:r>
      <w:r>
        <w:rPr>
          <w:noProof/>
        </w:rPr>
        <w:fldChar w:fldCharType="begin"/>
      </w:r>
      <w:r>
        <w:rPr>
          <w:noProof/>
        </w:rPr>
        <w:instrText xml:space="preserve"> PAGEREF _Toc222278670 \h </w:instrText>
      </w:r>
      <w:r>
        <w:rPr>
          <w:noProof/>
        </w:rPr>
      </w:r>
      <w:r>
        <w:rPr>
          <w:noProof/>
        </w:rPr>
        <w:fldChar w:fldCharType="separate"/>
      </w:r>
      <w:r w:rsidR="008F13C4">
        <w:rPr>
          <w:noProof/>
        </w:rPr>
        <w:t>19</w:t>
      </w:r>
      <w:r>
        <w:rPr>
          <w:noProof/>
        </w:rPr>
        <w:fldChar w:fldCharType="end"/>
      </w:r>
    </w:p>
    <w:p w14:paraId="046C580D" w14:textId="77777777" w:rsidR="0049512C" w:rsidRDefault="0049512C">
      <w:pPr>
        <w:pStyle w:val="TOC1"/>
        <w:tabs>
          <w:tab w:val="left" w:pos="382"/>
          <w:tab w:val="right" w:leader="dot" w:pos="9016"/>
        </w:tabs>
        <w:rPr>
          <w:rFonts w:asciiTheme="minorHAnsi" w:eastAsiaTheme="minorEastAsia" w:hAnsiTheme="minorHAnsi" w:cstheme="minorBidi"/>
          <w:b w:val="0"/>
          <w:smallCaps w:val="0"/>
          <w:noProof/>
          <w:sz w:val="24"/>
          <w:szCs w:val="24"/>
          <w:lang w:val="en-US" w:eastAsia="ja-JP"/>
        </w:rPr>
      </w:pPr>
      <w:r>
        <w:rPr>
          <w:noProof/>
        </w:rPr>
        <w:t>7</w:t>
      </w:r>
      <w:r>
        <w:rPr>
          <w:rFonts w:asciiTheme="minorHAnsi" w:eastAsiaTheme="minorEastAsia" w:hAnsiTheme="minorHAnsi" w:cstheme="minorBidi"/>
          <w:b w:val="0"/>
          <w:smallCaps w:val="0"/>
          <w:noProof/>
          <w:sz w:val="24"/>
          <w:szCs w:val="24"/>
          <w:lang w:val="en-US" w:eastAsia="ja-JP"/>
        </w:rPr>
        <w:tab/>
      </w:r>
      <w:r>
        <w:rPr>
          <w:noProof/>
        </w:rPr>
        <w:t>Examples</w:t>
      </w:r>
      <w:r>
        <w:rPr>
          <w:noProof/>
        </w:rPr>
        <w:tab/>
      </w:r>
      <w:r>
        <w:rPr>
          <w:noProof/>
        </w:rPr>
        <w:fldChar w:fldCharType="begin"/>
      </w:r>
      <w:r>
        <w:rPr>
          <w:noProof/>
        </w:rPr>
        <w:instrText xml:space="preserve"> PAGEREF _Toc222278671 \h </w:instrText>
      </w:r>
      <w:r>
        <w:rPr>
          <w:noProof/>
        </w:rPr>
      </w:r>
      <w:r>
        <w:rPr>
          <w:noProof/>
        </w:rPr>
        <w:fldChar w:fldCharType="separate"/>
      </w:r>
      <w:r w:rsidR="008F13C4">
        <w:rPr>
          <w:noProof/>
        </w:rPr>
        <w:t>24</w:t>
      </w:r>
      <w:r>
        <w:rPr>
          <w:noProof/>
        </w:rPr>
        <w:fldChar w:fldCharType="end"/>
      </w:r>
    </w:p>
    <w:p w14:paraId="4B7AAD69" w14:textId="77777777" w:rsidR="0049512C" w:rsidRDefault="0049512C">
      <w:pPr>
        <w:pStyle w:val="TOC1"/>
        <w:tabs>
          <w:tab w:val="left" w:pos="382"/>
          <w:tab w:val="right" w:leader="dot" w:pos="9016"/>
        </w:tabs>
        <w:rPr>
          <w:rFonts w:asciiTheme="minorHAnsi" w:eastAsiaTheme="minorEastAsia" w:hAnsiTheme="minorHAnsi" w:cstheme="minorBidi"/>
          <w:b w:val="0"/>
          <w:smallCaps w:val="0"/>
          <w:noProof/>
          <w:sz w:val="24"/>
          <w:szCs w:val="24"/>
          <w:lang w:val="en-US" w:eastAsia="ja-JP"/>
        </w:rPr>
      </w:pPr>
      <w:r>
        <w:rPr>
          <w:noProof/>
        </w:rPr>
        <w:t>8</w:t>
      </w:r>
      <w:r>
        <w:rPr>
          <w:rFonts w:asciiTheme="minorHAnsi" w:eastAsiaTheme="minorEastAsia" w:hAnsiTheme="minorHAnsi" w:cstheme="minorBidi"/>
          <w:b w:val="0"/>
          <w:smallCaps w:val="0"/>
          <w:noProof/>
          <w:sz w:val="24"/>
          <w:szCs w:val="24"/>
          <w:lang w:val="en-US" w:eastAsia="ja-JP"/>
        </w:rPr>
        <w:tab/>
      </w:r>
      <w:r>
        <w:rPr>
          <w:noProof/>
        </w:rPr>
        <w:t>Accuracy of the model</w:t>
      </w:r>
      <w:r>
        <w:rPr>
          <w:noProof/>
        </w:rPr>
        <w:tab/>
      </w:r>
      <w:r>
        <w:rPr>
          <w:noProof/>
        </w:rPr>
        <w:fldChar w:fldCharType="begin"/>
      </w:r>
      <w:r>
        <w:rPr>
          <w:noProof/>
        </w:rPr>
        <w:instrText xml:space="preserve"> PAGEREF _Toc222278672 \h </w:instrText>
      </w:r>
      <w:r>
        <w:rPr>
          <w:noProof/>
        </w:rPr>
      </w:r>
      <w:r>
        <w:rPr>
          <w:noProof/>
        </w:rPr>
        <w:fldChar w:fldCharType="separate"/>
      </w:r>
      <w:r w:rsidR="008F13C4">
        <w:rPr>
          <w:noProof/>
        </w:rPr>
        <w:t>29</w:t>
      </w:r>
      <w:r>
        <w:rPr>
          <w:noProof/>
        </w:rPr>
        <w:fldChar w:fldCharType="end"/>
      </w:r>
    </w:p>
    <w:p w14:paraId="3C5B61F2" w14:textId="77777777" w:rsidR="0049512C" w:rsidRDefault="0049512C">
      <w:pPr>
        <w:pStyle w:val="TOC1"/>
        <w:tabs>
          <w:tab w:val="left" w:pos="382"/>
          <w:tab w:val="right" w:leader="dot" w:pos="9016"/>
        </w:tabs>
        <w:rPr>
          <w:rFonts w:asciiTheme="minorHAnsi" w:eastAsiaTheme="minorEastAsia" w:hAnsiTheme="minorHAnsi" w:cstheme="minorBidi"/>
          <w:b w:val="0"/>
          <w:smallCaps w:val="0"/>
          <w:noProof/>
          <w:sz w:val="24"/>
          <w:szCs w:val="24"/>
          <w:lang w:val="en-US" w:eastAsia="ja-JP"/>
        </w:rPr>
      </w:pPr>
      <w:r>
        <w:rPr>
          <w:noProof/>
        </w:rPr>
        <w:t>9</w:t>
      </w:r>
      <w:r>
        <w:rPr>
          <w:rFonts w:asciiTheme="minorHAnsi" w:eastAsiaTheme="minorEastAsia" w:hAnsiTheme="minorHAnsi" w:cstheme="minorBidi"/>
          <w:b w:val="0"/>
          <w:smallCaps w:val="0"/>
          <w:noProof/>
          <w:sz w:val="24"/>
          <w:szCs w:val="24"/>
          <w:lang w:val="en-US" w:eastAsia="ja-JP"/>
        </w:rPr>
        <w:tab/>
      </w:r>
      <w:r>
        <w:rPr>
          <w:noProof/>
        </w:rPr>
        <w:t>Summary</w:t>
      </w:r>
      <w:r>
        <w:rPr>
          <w:noProof/>
        </w:rPr>
        <w:tab/>
      </w:r>
      <w:r>
        <w:rPr>
          <w:noProof/>
        </w:rPr>
        <w:fldChar w:fldCharType="begin"/>
      </w:r>
      <w:r>
        <w:rPr>
          <w:noProof/>
        </w:rPr>
        <w:instrText xml:space="preserve"> PAGEREF _Toc222278673 \h </w:instrText>
      </w:r>
      <w:r>
        <w:rPr>
          <w:noProof/>
        </w:rPr>
      </w:r>
      <w:r>
        <w:rPr>
          <w:noProof/>
        </w:rPr>
        <w:fldChar w:fldCharType="separate"/>
      </w:r>
      <w:r w:rsidR="008F13C4">
        <w:rPr>
          <w:noProof/>
        </w:rPr>
        <w:t>31</w:t>
      </w:r>
      <w:r>
        <w:rPr>
          <w:noProof/>
        </w:rPr>
        <w:fldChar w:fldCharType="end"/>
      </w:r>
    </w:p>
    <w:p w14:paraId="18C961B9" w14:textId="77777777" w:rsidR="0049512C" w:rsidRDefault="0049512C">
      <w:pPr>
        <w:pStyle w:val="TOC1"/>
        <w:tabs>
          <w:tab w:val="left" w:pos="524"/>
          <w:tab w:val="right" w:leader="dot" w:pos="9016"/>
        </w:tabs>
        <w:rPr>
          <w:rFonts w:asciiTheme="minorHAnsi" w:eastAsiaTheme="minorEastAsia" w:hAnsiTheme="minorHAnsi" w:cstheme="minorBidi"/>
          <w:b w:val="0"/>
          <w:smallCaps w:val="0"/>
          <w:noProof/>
          <w:sz w:val="24"/>
          <w:szCs w:val="24"/>
          <w:lang w:val="en-US" w:eastAsia="ja-JP"/>
        </w:rPr>
      </w:pPr>
      <w:r>
        <w:rPr>
          <w:noProof/>
        </w:rPr>
        <w:t>10</w:t>
      </w:r>
      <w:r>
        <w:rPr>
          <w:rFonts w:asciiTheme="minorHAnsi" w:eastAsiaTheme="minorEastAsia" w:hAnsiTheme="minorHAnsi" w:cstheme="minorBidi"/>
          <w:b w:val="0"/>
          <w:smallCaps w:val="0"/>
          <w:noProof/>
          <w:sz w:val="24"/>
          <w:szCs w:val="24"/>
          <w:lang w:val="en-US" w:eastAsia="ja-JP"/>
        </w:rPr>
        <w:tab/>
      </w:r>
      <w:r>
        <w:rPr>
          <w:noProof/>
        </w:rPr>
        <w:t>Acknowledgements</w:t>
      </w:r>
      <w:r>
        <w:rPr>
          <w:noProof/>
        </w:rPr>
        <w:tab/>
      </w:r>
      <w:r>
        <w:rPr>
          <w:noProof/>
        </w:rPr>
        <w:fldChar w:fldCharType="begin"/>
      </w:r>
      <w:r>
        <w:rPr>
          <w:noProof/>
        </w:rPr>
        <w:instrText xml:space="preserve"> PAGEREF _Toc222278674 \h </w:instrText>
      </w:r>
      <w:r>
        <w:rPr>
          <w:noProof/>
        </w:rPr>
      </w:r>
      <w:r>
        <w:rPr>
          <w:noProof/>
        </w:rPr>
        <w:fldChar w:fldCharType="separate"/>
      </w:r>
      <w:r w:rsidR="008F13C4">
        <w:rPr>
          <w:noProof/>
        </w:rPr>
        <w:t>32</w:t>
      </w:r>
      <w:r>
        <w:rPr>
          <w:noProof/>
        </w:rPr>
        <w:fldChar w:fldCharType="end"/>
      </w:r>
    </w:p>
    <w:p w14:paraId="00B6C3C3" w14:textId="77777777" w:rsidR="0049512C" w:rsidRDefault="0049512C">
      <w:pPr>
        <w:pStyle w:val="TOC1"/>
        <w:tabs>
          <w:tab w:val="left" w:pos="524"/>
          <w:tab w:val="right" w:leader="dot" w:pos="9016"/>
        </w:tabs>
        <w:rPr>
          <w:rFonts w:asciiTheme="minorHAnsi" w:eastAsiaTheme="minorEastAsia" w:hAnsiTheme="minorHAnsi" w:cstheme="minorBidi"/>
          <w:b w:val="0"/>
          <w:smallCaps w:val="0"/>
          <w:noProof/>
          <w:sz w:val="24"/>
          <w:szCs w:val="24"/>
          <w:lang w:val="en-US" w:eastAsia="ja-JP"/>
        </w:rPr>
      </w:pPr>
      <w:r>
        <w:rPr>
          <w:noProof/>
        </w:rPr>
        <w:t>11</w:t>
      </w:r>
      <w:r>
        <w:rPr>
          <w:rFonts w:asciiTheme="minorHAnsi" w:eastAsiaTheme="minorEastAsia" w:hAnsiTheme="minorHAnsi" w:cstheme="minorBidi"/>
          <w:b w:val="0"/>
          <w:smallCaps w:val="0"/>
          <w:noProof/>
          <w:sz w:val="24"/>
          <w:szCs w:val="24"/>
          <w:lang w:val="en-US" w:eastAsia="ja-JP"/>
        </w:rPr>
        <w:tab/>
      </w:r>
      <w:r>
        <w:rPr>
          <w:noProof/>
        </w:rPr>
        <w:t>Example output</w:t>
      </w:r>
      <w:r>
        <w:rPr>
          <w:noProof/>
        </w:rPr>
        <w:tab/>
      </w:r>
      <w:r>
        <w:rPr>
          <w:noProof/>
        </w:rPr>
        <w:fldChar w:fldCharType="begin"/>
      </w:r>
      <w:r>
        <w:rPr>
          <w:noProof/>
        </w:rPr>
        <w:instrText xml:space="preserve"> PAGEREF _Toc222278675 \h </w:instrText>
      </w:r>
      <w:r>
        <w:rPr>
          <w:noProof/>
        </w:rPr>
      </w:r>
      <w:r>
        <w:rPr>
          <w:noProof/>
        </w:rPr>
        <w:fldChar w:fldCharType="separate"/>
      </w:r>
      <w:r w:rsidR="008F13C4">
        <w:rPr>
          <w:noProof/>
        </w:rPr>
        <w:t>33</w:t>
      </w:r>
      <w:r>
        <w:rPr>
          <w:noProof/>
        </w:rPr>
        <w:fldChar w:fldCharType="end"/>
      </w:r>
    </w:p>
    <w:p w14:paraId="7E80C33D" w14:textId="77777777" w:rsidR="0049512C" w:rsidRDefault="0049512C">
      <w:pPr>
        <w:pStyle w:val="TOC2"/>
        <w:tabs>
          <w:tab w:val="left" w:pos="851"/>
          <w:tab w:val="right" w:leader="dot" w:pos="9016"/>
        </w:tabs>
        <w:rPr>
          <w:rFonts w:asciiTheme="minorHAnsi" w:eastAsiaTheme="minorEastAsia" w:hAnsiTheme="minorHAnsi" w:cstheme="minorBidi"/>
          <w:noProof/>
          <w:sz w:val="24"/>
          <w:szCs w:val="24"/>
          <w:lang w:val="en-US" w:eastAsia="ja-JP"/>
        </w:rPr>
      </w:pPr>
      <w:r>
        <w:rPr>
          <w:noProof/>
        </w:rPr>
        <w:t>11.1</w:t>
      </w:r>
      <w:r>
        <w:rPr>
          <w:rFonts w:asciiTheme="minorHAnsi" w:eastAsiaTheme="minorEastAsia" w:hAnsiTheme="minorHAnsi" w:cstheme="minorBidi"/>
          <w:noProof/>
          <w:sz w:val="24"/>
          <w:szCs w:val="24"/>
          <w:lang w:val="en-US" w:eastAsia="ja-JP"/>
        </w:rPr>
        <w:tab/>
      </w:r>
      <w:r>
        <w:rPr>
          <w:noProof/>
        </w:rPr>
        <w:t>Input script</w:t>
      </w:r>
      <w:r>
        <w:rPr>
          <w:noProof/>
        </w:rPr>
        <w:tab/>
      </w:r>
      <w:r>
        <w:rPr>
          <w:noProof/>
        </w:rPr>
        <w:fldChar w:fldCharType="begin"/>
      </w:r>
      <w:r>
        <w:rPr>
          <w:noProof/>
        </w:rPr>
        <w:instrText xml:space="preserve"> PAGEREF _Toc222278676 \h </w:instrText>
      </w:r>
      <w:r>
        <w:rPr>
          <w:noProof/>
        </w:rPr>
      </w:r>
      <w:r>
        <w:rPr>
          <w:noProof/>
        </w:rPr>
        <w:fldChar w:fldCharType="separate"/>
      </w:r>
      <w:r w:rsidR="008F13C4">
        <w:rPr>
          <w:noProof/>
        </w:rPr>
        <w:t>33</w:t>
      </w:r>
      <w:r>
        <w:rPr>
          <w:noProof/>
        </w:rPr>
        <w:fldChar w:fldCharType="end"/>
      </w:r>
    </w:p>
    <w:p w14:paraId="2CCEEC3B" w14:textId="77777777" w:rsidR="0049512C" w:rsidRDefault="0049512C">
      <w:pPr>
        <w:pStyle w:val="TOC2"/>
        <w:tabs>
          <w:tab w:val="left" w:pos="851"/>
          <w:tab w:val="right" w:leader="dot" w:pos="9016"/>
        </w:tabs>
        <w:rPr>
          <w:rFonts w:asciiTheme="minorHAnsi" w:eastAsiaTheme="minorEastAsia" w:hAnsiTheme="minorHAnsi" w:cstheme="minorBidi"/>
          <w:noProof/>
          <w:sz w:val="24"/>
          <w:szCs w:val="24"/>
          <w:lang w:val="en-US" w:eastAsia="ja-JP"/>
        </w:rPr>
      </w:pPr>
      <w:r>
        <w:rPr>
          <w:noProof/>
        </w:rPr>
        <w:t>11.2</w:t>
      </w:r>
      <w:r>
        <w:rPr>
          <w:rFonts w:asciiTheme="minorHAnsi" w:eastAsiaTheme="minorEastAsia" w:hAnsiTheme="minorHAnsi" w:cstheme="minorBidi"/>
          <w:noProof/>
          <w:sz w:val="24"/>
          <w:szCs w:val="24"/>
          <w:lang w:val="en-US" w:eastAsia="ja-JP"/>
        </w:rPr>
        <w:tab/>
      </w:r>
      <w:r>
        <w:rPr>
          <w:noProof/>
        </w:rPr>
        <w:t>Output</w:t>
      </w:r>
      <w:r>
        <w:rPr>
          <w:noProof/>
        </w:rPr>
        <w:tab/>
      </w:r>
      <w:r>
        <w:rPr>
          <w:noProof/>
        </w:rPr>
        <w:fldChar w:fldCharType="begin"/>
      </w:r>
      <w:r>
        <w:rPr>
          <w:noProof/>
        </w:rPr>
        <w:instrText xml:space="preserve"> PAGEREF _Toc222278677 \h </w:instrText>
      </w:r>
      <w:r>
        <w:rPr>
          <w:noProof/>
        </w:rPr>
      </w:r>
      <w:r>
        <w:rPr>
          <w:noProof/>
        </w:rPr>
        <w:fldChar w:fldCharType="separate"/>
      </w:r>
      <w:r w:rsidR="008F13C4">
        <w:rPr>
          <w:noProof/>
        </w:rPr>
        <w:t>34</w:t>
      </w:r>
      <w:r>
        <w:rPr>
          <w:noProof/>
        </w:rPr>
        <w:fldChar w:fldCharType="end"/>
      </w:r>
    </w:p>
    <w:p w14:paraId="6E164BD5" w14:textId="77777777" w:rsidR="006B1A0E" w:rsidRDefault="00307C33">
      <w:r>
        <w:fldChar w:fldCharType="end"/>
      </w:r>
    </w:p>
    <w:p w14:paraId="6868215D" w14:textId="77777777" w:rsidR="00162121" w:rsidRDefault="00162121">
      <w:pPr>
        <w:spacing w:after="0" w:line="240" w:lineRule="auto"/>
        <w:jc w:val="left"/>
      </w:pPr>
      <w:r>
        <w:br w:type="page"/>
      </w:r>
    </w:p>
    <w:p w14:paraId="7DD4D7B4" w14:textId="77777777" w:rsidR="006B1A0E" w:rsidRDefault="006B1A0E"/>
    <w:p w14:paraId="69641C4F" w14:textId="77777777" w:rsidR="006B1A0E" w:rsidRPr="006B1A0E" w:rsidRDefault="006B1A0E" w:rsidP="006B1A0E">
      <w:pPr>
        <w:jc w:val="center"/>
        <w:rPr>
          <w:b/>
          <w:sz w:val="30"/>
        </w:rPr>
      </w:pPr>
      <w:r w:rsidRPr="006B1A0E">
        <w:rPr>
          <w:b/>
          <w:sz w:val="30"/>
        </w:rPr>
        <w:t>LIST OF FIGURES</w:t>
      </w:r>
    </w:p>
    <w:p w14:paraId="7F75EDE8" w14:textId="77777777" w:rsidR="0049512C" w:rsidRDefault="00307C33">
      <w:pPr>
        <w:pStyle w:val="TableofFigures"/>
        <w:tabs>
          <w:tab w:val="right" w:leader="dot" w:pos="9016"/>
        </w:tabs>
        <w:rPr>
          <w:rFonts w:asciiTheme="minorHAnsi" w:eastAsiaTheme="minorEastAsia" w:hAnsiTheme="minorHAnsi" w:cstheme="minorBidi"/>
          <w:noProof/>
          <w:sz w:val="24"/>
          <w:szCs w:val="24"/>
          <w:lang w:val="en-US" w:eastAsia="ja-JP"/>
        </w:rPr>
      </w:pPr>
      <w:r w:rsidRPr="009A10E7">
        <w:rPr>
          <w:rFonts w:cs="Arial"/>
        </w:rPr>
        <w:fldChar w:fldCharType="begin"/>
      </w:r>
      <w:r w:rsidR="00701721" w:rsidRPr="009A10E7">
        <w:rPr>
          <w:rFonts w:cs="Arial"/>
        </w:rPr>
        <w:instrText xml:space="preserve"> TOC \h \z \c "Figure" </w:instrText>
      </w:r>
      <w:r w:rsidRPr="009A10E7">
        <w:rPr>
          <w:rFonts w:cs="Arial"/>
        </w:rPr>
        <w:fldChar w:fldCharType="separate"/>
      </w:r>
      <w:r w:rsidR="0049512C">
        <w:rPr>
          <w:noProof/>
        </w:rPr>
        <w:t>Figure 1 Generic calibration pipeline</w:t>
      </w:r>
      <w:r w:rsidR="0049512C">
        <w:rPr>
          <w:noProof/>
        </w:rPr>
        <w:tab/>
      </w:r>
      <w:r w:rsidR="0049512C">
        <w:rPr>
          <w:noProof/>
        </w:rPr>
        <w:fldChar w:fldCharType="begin"/>
      </w:r>
      <w:r w:rsidR="0049512C">
        <w:rPr>
          <w:noProof/>
        </w:rPr>
        <w:instrText xml:space="preserve"> PAGEREF _Toc222278678 \h </w:instrText>
      </w:r>
      <w:r w:rsidR="0049512C">
        <w:rPr>
          <w:noProof/>
        </w:rPr>
      </w:r>
      <w:r w:rsidR="0049512C">
        <w:rPr>
          <w:noProof/>
        </w:rPr>
        <w:fldChar w:fldCharType="separate"/>
      </w:r>
      <w:r w:rsidR="008F13C4">
        <w:rPr>
          <w:noProof/>
        </w:rPr>
        <w:t>9</w:t>
      </w:r>
      <w:r w:rsidR="0049512C">
        <w:rPr>
          <w:noProof/>
        </w:rPr>
        <w:fldChar w:fldCharType="end"/>
      </w:r>
    </w:p>
    <w:p w14:paraId="6A34CD5F" w14:textId="77777777" w:rsidR="0049512C" w:rsidRDefault="0049512C">
      <w:pPr>
        <w:pStyle w:val="TableofFigures"/>
        <w:tabs>
          <w:tab w:val="right" w:leader="dot" w:pos="9016"/>
        </w:tabs>
        <w:rPr>
          <w:rFonts w:asciiTheme="minorHAnsi" w:eastAsiaTheme="minorEastAsia" w:hAnsiTheme="minorHAnsi" w:cstheme="minorBidi"/>
          <w:noProof/>
          <w:sz w:val="24"/>
          <w:szCs w:val="24"/>
          <w:lang w:val="en-US" w:eastAsia="ja-JP"/>
        </w:rPr>
      </w:pPr>
      <w:r>
        <w:rPr>
          <w:noProof/>
        </w:rPr>
        <w:t>Figure 2 Steps in continuum imaging</w:t>
      </w:r>
      <w:r>
        <w:rPr>
          <w:noProof/>
        </w:rPr>
        <w:tab/>
      </w:r>
      <w:r>
        <w:rPr>
          <w:noProof/>
        </w:rPr>
        <w:fldChar w:fldCharType="begin"/>
      </w:r>
      <w:r>
        <w:rPr>
          <w:noProof/>
        </w:rPr>
        <w:instrText xml:space="preserve"> PAGEREF _Toc222278679 \h </w:instrText>
      </w:r>
      <w:r>
        <w:rPr>
          <w:noProof/>
        </w:rPr>
      </w:r>
      <w:r>
        <w:rPr>
          <w:noProof/>
        </w:rPr>
        <w:fldChar w:fldCharType="separate"/>
      </w:r>
      <w:r w:rsidR="008F13C4">
        <w:rPr>
          <w:noProof/>
        </w:rPr>
        <w:t>10</w:t>
      </w:r>
      <w:r>
        <w:rPr>
          <w:noProof/>
        </w:rPr>
        <w:fldChar w:fldCharType="end"/>
      </w:r>
    </w:p>
    <w:p w14:paraId="06B7AB87" w14:textId="77777777" w:rsidR="0049512C" w:rsidRDefault="0049512C">
      <w:pPr>
        <w:pStyle w:val="TableofFigures"/>
        <w:tabs>
          <w:tab w:val="right" w:leader="dot" w:pos="9016"/>
        </w:tabs>
        <w:rPr>
          <w:rFonts w:asciiTheme="minorHAnsi" w:eastAsiaTheme="minorEastAsia" w:hAnsiTheme="minorHAnsi" w:cstheme="minorBidi"/>
          <w:noProof/>
          <w:sz w:val="24"/>
          <w:szCs w:val="24"/>
          <w:lang w:val="en-US" w:eastAsia="ja-JP"/>
        </w:rPr>
      </w:pPr>
      <w:r>
        <w:rPr>
          <w:noProof/>
        </w:rPr>
        <w:t>Figure 3 Behaviour of Fresnel number for resolution and field of view. Blue lines show fixed values of the Fresnel number. Green lines show fixed values of the number of pixels. The red lines show values for the SKA1 telescopes. The length of the lines reflects the frequency range. The core consists of the antennas or stations within a radius of 2.5km.</w:t>
      </w:r>
      <w:r>
        <w:rPr>
          <w:noProof/>
        </w:rPr>
        <w:tab/>
      </w:r>
      <w:r>
        <w:rPr>
          <w:noProof/>
        </w:rPr>
        <w:fldChar w:fldCharType="begin"/>
      </w:r>
      <w:r>
        <w:rPr>
          <w:noProof/>
        </w:rPr>
        <w:instrText xml:space="preserve"> PAGEREF _Toc222278680 \h </w:instrText>
      </w:r>
      <w:r>
        <w:rPr>
          <w:noProof/>
        </w:rPr>
      </w:r>
      <w:r>
        <w:rPr>
          <w:noProof/>
        </w:rPr>
        <w:fldChar w:fldCharType="separate"/>
      </w:r>
      <w:r w:rsidR="008F13C4">
        <w:rPr>
          <w:noProof/>
        </w:rPr>
        <w:t>13</w:t>
      </w:r>
      <w:r>
        <w:rPr>
          <w:noProof/>
        </w:rPr>
        <w:fldChar w:fldCharType="end"/>
      </w:r>
    </w:p>
    <w:p w14:paraId="4F3C10BD" w14:textId="77777777" w:rsidR="0049512C" w:rsidRDefault="0049512C">
      <w:pPr>
        <w:pStyle w:val="TableofFigures"/>
        <w:tabs>
          <w:tab w:val="right" w:leader="dot" w:pos="9016"/>
        </w:tabs>
        <w:rPr>
          <w:rFonts w:asciiTheme="minorHAnsi" w:eastAsiaTheme="minorEastAsia" w:hAnsiTheme="minorHAnsi" w:cstheme="minorBidi"/>
          <w:noProof/>
          <w:sz w:val="24"/>
          <w:szCs w:val="24"/>
          <w:lang w:val="en-US" w:eastAsia="ja-JP"/>
        </w:rPr>
      </w:pPr>
      <w:r>
        <w:rPr>
          <w:noProof/>
        </w:rPr>
        <w:t>Figure 4 SKACost classes implementing this model</w:t>
      </w:r>
      <w:r>
        <w:rPr>
          <w:noProof/>
        </w:rPr>
        <w:tab/>
      </w:r>
      <w:r>
        <w:rPr>
          <w:noProof/>
        </w:rPr>
        <w:fldChar w:fldCharType="begin"/>
      </w:r>
      <w:r>
        <w:rPr>
          <w:noProof/>
        </w:rPr>
        <w:instrText xml:space="preserve"> PAGEREF _Toc222278681 \h </w:instrText>
      </w:r>
      <w:r>
        <w:rPr>
          <w:noProof/>
        </w:rPr>
      </w:r>
      <w:r>
        <w:rPr>
          <w:noProof/>
        </w:rPr>
        <w:fldChar w:fldCharType="separate"/>
      </w:r>
      <w:r w:rsidR="008F13C4">
        <w:rPr>
          <w:noProof/>
        </w:rPr>
        <w:t>19</w:t>
      </w:r>
      <w:r>
        <w:rPr>
          <w:noProof/>
        </w:rPr>
        <w:fldChar w:fldCharType="end"/>
      </w:r>
    </w:p>
    <w:p w14:paraId="4E5B136D" w14:textId="77777777" w:rsidR="0049512C" w:rsidRDefault="0049512C">
      <w:pPr>
        <w:pStyle w:val="TableofFigures"/>
        <w:tabs>
          <w:tab w:val="right" w:leader="dot" w:pos="9016"/>
        </w:tabs>
        <w:rPr>
          <w:rFonts w:asciiTheme="minorHAnsi" w:eastAsiaTheme="minorEastAsia" w:hAnsiTheme="minorHAnsi" w:cstheme="minorBidi"/>
          <w:noProof/>
          <w:sz w:val="24"/>
          <w:szCs w:val="24"/>
          <w:lang w:val="en-US" w:eastAsia="ja-JP"/>
        </w:rPr>
      </w:pPr>
      <w:r>
        <w:rPr>
          <w:noProof/>
        </w:rPr>
        <w:t>Figure 6 Processing cost for SKA1_AA_Low as diameter is varied. The sensitivity is held fixed by varying the number of stations in compensation. In this case, the number of beams is increased to maintain an approximately constant field of view. The bumps at the small diameter end are due to beam quantization.</w:t>
      </w:r>
      <w:r>
        <w:rPr>
          <w:noProof/>
        </w:rPr>
        <w:tab/>
      </w:r>
      <w:r>
        <w:rPr>
          <w:noProof/>
        </w:rPr>
        <w:fldChar w:fldCharType="begin"/>
      </w:r>
      <w:r>
        <w:rPr>
          <w:noProof/>
        </w:rPr>
        <w:instrText xml:space="preserve"> PAGEREF _Toc222278682 \h </w:instrText>
      </w:r>
      <w:r>
        <w:rPr>
          <w:noProof/>
        </w:rPr>
      </w:r>
      <w:r>
        <w:rPr>
          <w:noProof/>
        </w:rPr>
        <w:fldChar w:fldCharType="separate"/>
      </w:r>
      <w:r w:rsidR="008F13C4">
        <w:rPr>
          <w:noProof/>
        </w:rPr>
        <w:t>24</w:t>
      </w:r>
      <w:r>
        <w:rPr>
          <w:noProof/>
        </w:rPr>
        <w:fldChar w:fldCharType="end"/>
      </w:r>
    </w:p>
    <w:p w14:paraId="1705249A" w14:textId="77777777" w:rsidR="0049512C" w:rsidRDefault="0049512C">
      <w:pPr>
        <w:pStyle w:val="TableofFigures"/>
        <w:tabs>
          <w:tab w:val="right" w:leader="dot" w:pos="9016"/>
        </w:tabs>
        <w:rPr>
          <w:rFonts w:asciiTheme="minorHAnsi" w:eastAsiaTheme="minorEastAsia" w:hAnsiTheme="minorHAnsi" w:cstheme="minorBidi"/>
          <w:noProof/>
          <w:sz w:val="24"/>
          <w:szCs w:val="24"/>
          <w:lang w:val="en-US" w:eastAsia="ja-JP"/>
        </w:rPr>
      </w:pPr>
      <w:r>
        <w:rPr>
          <w:noProof/>
        </w:rPr>
        <w:t>Figure 7 Processing costs for SKA1_AA_Low vs array scale.</w:t>
      </w:r>
      <w:r>
        <w:rPr>
          <w:noProof/>
        </w:rPr>
        <w:tab/>
      </w:r>
      <w:r>
        <w:rPr>
          <w:noProof/>
        </w:rPr>
        <w:fldChar w:fldCharType="begin"/>
      </w:r>
      <w:r>
        <w:rPr>
          <w:noProof/>
        </w:rPr>
        <w:instrText xml:space="preserve"> PAGEREF _Toc222278683 \h </w:instrText>
      </w:r>
      <w:r>
        <w:rPr>
          <w:noProof/>
        </w:rPr>
      </w:r>
      <w:r>
        <w:rPr>
          <w:noProof/>
        </w:rPr>
        <w:fldChar w:fldCharType="separate"/>
      </w:r>
      <w:r w:rsidR="008F13C4">
        <w:rPr>
          <w:noProof/>
        </w:rPr>
        <w:t>25</w:t>
      </w:r>
      <w:r>
        <w:rPr>
          <w:noProof/>
        </w:rPr>
        <w:fldChar w:fldCharType="end"/>
      </w:r>
    </w:p>
    <w:p w14:paraId="3B59DFEB" w14:textId="77777777" w:rsidR="0049512C" w:rsidRDefault="0049512C">
      <w:pPr>
        <w:pStyle w:val="TableofFigures"/>
        <w:tabs>
          <w:tab w:val="right" w:leader="dot" w:pos="9016"/>
        </w:tabs>
        <w:rPr>
          <w:rFonts w:asciiTheme="minorHAnsi" w:eastAsiaTheme="minorEastAsia" w:hAnsiTheme="minorHAnsi" w:cstheme="minorBidi"/>
          <w:noProof/>
          <w:sz w:val="24"/>
          <w:szCs w:val="24"/>
          <w:lang w:val="en-US" w:eastAsia="ja-JP"/>
        </w:rPr>
      </w:pPr>
      <w:r>
        <w:rPr>
          <w:noProof/>
        </w:rPr>
        <w:t>Figure 8 Processing costs for all 250 elements of SKA1_Mid, for Band 1 (350 - 1050MHz).</w:t>
      </w:r>
      <w:r>
        <w:rPr>
          <w:noProof/>
        </w:rPr>
        <w:tab/>
      </w:r>
      <w:r>
        <w:rPr>
          <w:noProof/>
        </w:rPr>
        <w:fldChar w:fldCharType="begin"/>
      </w:r>
      <w:r>
        <w:rPr>
          <w:noProof/>
        </w:rPr>
        <w:instrText xml:space="preserve"> PAGEREF _Toc222278684 \h </w:instrText>
      </w:r>
      <w:r>
        <w:rPr>
          <w:noProof/>
        </w:rPr>
      </w:r>
      <w:r>
        <w:rPr>
          <w:noProof/>
        </w:rPr>
        <w:fldChar w:fldCharType="separate"/>
      </w:r>
      <w:r w:rsidR="008F13C4">
        <w:rPr>
          <w:noProof/>
        </w:rPr>
        <w:t>26</w:t>
      </w:r>
      <w:r>
        <w:rPr>
          <w:noProof/>
        </w:rPr>
        <w:fldChar w:fldCharType="end"/>
      </w:r>
    </w:p>
    <w:p w14:paraId="01F00827" w14:textId="77777777" w:rsidR="0049512C" w:rsidRDefault="0049512C">
      <w:pPr>
        <w:pStyle w:val="TableofFigures"/>
        <w:tabs>
          <w:tab w:val="right" w:leader="dot" w:pos="9016"/>
        </w:tabs>
        <w:rPr>
          <w:rFonts w:asciiTheme="minorHAnsi" w:eastAsiaTheme="minorEastAsia" w:hAnsiTheme="minorHAnsi" w:cstheme="minorBidi"/>
          <w:noProof/>
          <w:sz w:val="24"/>
          <w:szCs w:val="24"/>
          <w:lang w:val="en-US" w:eastAsia="ja-JP"/>
        </w:rPr>
      </w:pPr>
      <w:r>
        <w:rPr>
          <w:noProof/>
        </w:rPr>
        <w:t>Figure 8 Processing costs for SKA1_Survey, 100 km baseline, vs diameter (10 – 30m)</w:t>
      </w:r>
      <w:r>
        <w:rPr>
          <w:noProof/>
        </w:rPr>
        <w:tab/>
      </w:r>
      <w:r>
        <w:rPr>
          <w:noProof/>
        </w:rPr>
        <w:fldChar w:fldCharType="begin"/>
      </w:r>
      <w:r>
        <w:rPr>
          <w:noProof/>
        </w:rPr>
        <w:instrText xml:space="preserve"> PAGEREF _Toc222278685 \h </w:instrText>
      </w:r>
      <w:r>
        <w:rPr>
          <w:noProof/>
        </w:rPr>
      </w:r>
      <w:r>
        <w:rPr>
          <w:noProof/>
        </w:rPr>
        <w:fldChar w:fldCharType="separate"/>
      </w:r>
      <w:r w:rsidR="008F13C4">
        <w:rPr>
          <w:noProof/>
        </w:rPr>
        <w:t>27</w:t>
      </w:r>
      <w:r>
        <w:rPr>
          <w:noProof/>
        </w:rPr>
        <w:fldChar w:fldCharType="end"/>
      </w:r>
    </w:p>
    <w:p w14:paraId="7075621C" w14:textId="77777777" w:rsidR="0049512C" w:rsidRDefault="0049512C">
      <w:pPr>
        <w:pStyle w:val="TableofFigures"/>
        <w:tabs>
          <w:tab w:val="right" w:leader="dot" w:pos="9016"/>
        </w:tabs>
        <w:rPr>
          <w:rFonts w:asciiTheme="minorHAnsi" w:eastAsiaTheme="minorEastAsia" w:hAnsiTheme="minorHAnsi" w:cstheme="minorBidi"/>
          <w:noProof/>
          <w:sz w:val="24"/>
          <w:szCs w:val="24"/>
          <w:lang w:val="en-US" w:eastAsia="ja-JP"/>
        </w:rPr>
      </w:pPr>
      <w:r>
        <w:rPr>
          <w:noProof/>
        </w:rPr>
        <w:t>Figure 9 Monte Carlo evaluation of Dish computing cost uncertainty based on factor two up/down in computing cost.</w:t>
      </w:r>
      <w:r>
        <w:rPr>
          <w:noProof/>
        </w:rPr>
        <w:tab/>
      </w:r>
      <w:r>
        <w:rPr>
          <w:noProof/>
        </w:rPr>
        <w:fldChar w:fldCharType="begin"/>
      </w:r>
      <w:r>
        <w:rPr>
          <w:noProof/>
        </w:rPr>
        <w:instrText xml:space="preserve"> PAGEREF _Toc222278686 \h </w:instrText>
      </w:r>
      <w:r>
        <w:rPr>
          <w:noProof/>
        </w:rPr>
      </w:r>
      <w:r>
        <w:rPr>
          <w:noProof/>
        </w:rPr>
        <w:fldChar w:fldCharType="separate"/>
      </w:r>
      <w:r w:rsidR="008F13C4">
        <w:rPr>
          <w:noProof/>
        </w:rPr>
        <w:t>27</w:t>
      </w:r>
      <w:r>
        <w:rPr>
          <w:noProof/>
        </w:rPr>
        <w:fldChar w:fldCharType="end"/>
      </w:r>
    </w:p>
    <w:p w14:paraId="6241B0E0" w14:textId="77777777" w:rsidR="0049512C" w:rsidRDefault="0049512C">
      <w:pPr>
        <w:pStyle w:val="TableofFigures"/>
        <w:tabs>
          <w:tab w:val="right" w:leader="dot" w:pos="9016"/>
        </w:tabs>
        <w:rPr>
          <w:rFonts w:asciiTheme="minorHAnsi" w:eastAsiaTheme="minorEastAsia" w:hAnsiTheme="minorHAnsi" w:cstheme="minorBidi"/>
          <w:noProof/>
          <w:sz w:val="24"/>
          <w:szCs w:val="24"/>
          <w:lang w:val="en-US" w:eastAsia="ja-JP"/>
        </w:rPr>
      </w:pPr>
      <w:r>
        <w:rPr>
          <w:noProof/>
        </w:rPr>
        <w:t>Figure 10 Processing costs of SKA1_AA_LOW, 100km baseline, with antenna dependent A matrix, for various intervals between the update of the A kernel.</w:t>
      </w:r>
      <w:r>
        <w:rPr>
          <w:noProof/>
        </w:rPr>
        <w:tab/>
      </w:r>
      <w:r>
        <w:rPr>
          <w:noProof/>
        </w:rPr>
        <w:fldChar w:fldCharType="begin"/>
      </w:r>
      <w:r>
        <w:rPr>
          <w:noProof/>
        </w:rPr>
        <w:instrText xml:space="preserve"> PAGEREF _Toc222278687 \h </w:instrText>
      </w:r>
      <w:r>
        <w:rPr>
          <w:noProof/>
        </w:rPr>
      </w:r>
      <w:r>
        <w:rPr>
          <w:noProof/>
        </w:rPr>
        <w:fldChar w:fldCharType="separate"/>
      </w:r>
      <w:r w:rsidR="008F13C4">
        <w:rPr>
          <w:noProof/>
        </w:rPr>
        <w:t>28</w:t>
      </w:r>
      <w:r>
        <w:rPr>
          <w:noProof/>
        </w:rPr>
        <w:fldChar w:fldCharType="end"/>
      </w:r>
    </w:p>
    <w:p w14:paraId="409EEFB8" w14:textId="77777777" w:rsidR="006B1A0E" w:rsidRDefault="00307C33" w:rsidP="00701721">
      <w:r w:rsidRPr="009A10E7">
        <w:rPr>
          <w:rFonts w:cs="Arial"/>
        </w:rPr>
        <w:fldChar w:fldCharType="end"/>
      </w:r>
    </w:p>
    <w:p w14:paraId="2C5F4AB3" w14:textId="77777777" w:rsidR="006B1A0E" w:rsidRDefault="006B1A0E"/>
    <w:p w14:paraId="5EC17B3C" w14:textId="77777777" w:rsidR="006B1A0E" w:rsidRPr="006B1A0E" w:rsidRDefault="006B1A0E" w:rsidP="006B1A0E">
      <w:pPr>
        <w:jc w:val="center"/>
        <w:rPr>
          <w:b/>
          <w:sz w:val="30"/>
        </w:rPr>
      </w:pPr>
      <w:r w:rsidRPr="006B1A0E">
        <w:rPr>
          <w:b/>
          <w:sz w:val="30"/>
        </w:rPr>
        <w:t>LIST OF TABLES</w:t>
      </w:r>
    </w:p>
    <w:p w14:paraId="5C623423" w14:textId="77777777" w:rsidR="00C2305A" w:rsidRDefault="00307C33">
      <w:pPr>
        <w:pStyle w:val="TableofFigures"/>
        <w:tabs>
          <w:tab w:val="right" w:leader="dot" w:pos="9016"/>
        </w:tabs>
        <w:rPr>
          <w:rFonts w:asciiTheme="minorHAnsi" w:eastAsiaTheme="minorEastAsia" w:hAnsiTheme="minorHAnsi" w:cstheme="minorBidi"/>
          <w:noProof/>
          <w:sz w:val="24"/>
          <w:szCs w:val="24"/>
          <w:lang w:val="en-US" w:eastAsia="ja-JP"/>
        </w:rPr>
      </w:pPr>
      <w:r w:rsidRPr="000B025B">
        <w:fldChar w:fldCharType="begin"/>
      </w:r>
      <w:r w:rsidR="00701721" w:rsidRPr="000B025B">
        <w:instrText xml:space="preserve"> TOC \c "Table" </w:instrText>
      </w:r>
      <w:r w:rsidRPr="000B025B">
        <w:fldChar w:fldCharType="separate"/>
      </w:r>
      <w:r w:rsidR="00C2305A">
        <w:rPr>
          <w:noProof/>
        </w:rPr>
        <w:t>Table 1 Canonical performance parameters</w:t>
      </w:r>
      <w:r w:rsidR="00C2305A">
        <w:rPr>
          <w:noProof/>
        </w:rPr>
        <w:tab/>
      </w:r>
      <w:r w:rsidR="00C2305A">
        <w:rPr>
          <w:noProof/>
        </w:rPr>
        <w:fldChar w:fldCharType="begin"/>
      </w:r>
      <w:r w:rsidR="00C2305A">
        <w:rPr>
          <w:noProof/>
        </w:rPr>
        <w:instrText xml:space="preserve"> PAGEREF _Toc222279747 \h </w:instrText>
      </w:r>
      <w:r w:rsidR="00C2305A">
        <w:rPr>
          <w:noProof/>
        </w:rPr>
      </w:r>
      <w:r w:rsidR="00C2305A">
        <w:rPr>
          <w:noProof/>
        </w:rPr>
        <w:fldChar w:fldCharType="separate"/>
      </w:r>
      <w:r w:rsidR="008F13C4">
        <w:rPr>
          <w:noProof/>
        </w:rPr>
        <w:t>18</w:t>
      </w:r>
      <w:r w:rsidR="00C2305A">
        <w:rPr>
          <w:noProof/>
        </w:rPr>
        <w:fldChar w:fldCharType="end"/>
      </w:r>
    </w:p>
    <w:p w14:paraId="3E7711E9" w14:textId="77777777" w:rsidR="00C2305A" w:rsidRDefault="00C2305A">
      <w:pPr>
        <w:pStyle w:val="TableofFigures"/>
        <w:tabs>
          <w:tab w:val="right" w:leader="dot" w:pos="9016"/>
        </w:tabs>
        <w:rPr>
          <w:rFonts w:asciiTheme="minorHAnsi" w:eastAsiaTheme="minorEastAsia" w:hAnsiTheme="minorHAnsi" w:cstheme="minorBidi"/>
          <w:noProof/>
          <w:sz w:val="24"/>
          <w:szCs w:val="24"/>
          <w:lang w:val="en-US" w:eastAsia="ja-JP"/>
        </w:rPr>
      </w:pPr>
      <w:r>
        <w:rPr>
          <w:noProof/>
        </w:rPr>
        <w:t>Table 2 Roles of SKACost design blocks</w:t>
      </w:r>
      <w:r>
        <w:rPr>
          <w:noProof/>
        </w:rPr>
        <w:tab/>
      </w:r>
      <w:r>
        <w:rPr>
          <w:noProof/>
        </w:rPr>
        <w:fldChar w:fldCharType="begin"/>
      </w:r>
      <w:r>
        <w:rPr>
          <w:noProof/>
        </w:rPr>
        <w:instrText xml:space="preserve"> PAGEREF _Toc222279748 \h </w:instrText>
      </w:r>
      <w:r>
        <w:rPr>
          <w:noProof/>
        </w:rPr>
      </w:r>
      <w:r>
        <w:rPr>
          <w:noProof/>
        </w:rPr>
        <w:fldChar w:fldCharType="separate"/>
      </w:r>
      <w:r w:rsidR="008F13C4">
        <w:rPr>
          <w:noProof/>
        </w:rPr>
        <w:t>19</w:t>
      </w:r>
      <w:r>
        <w:rPr>
          <w:noProof/>
        </w:rPr>
        <w:fldChar w:fldCharType="end"/>
      </w:r>
    </w:p>
    <w:p w14:paraId="78F6E066" w14:textId="77777777" w:rsidR="00C2305A" w:rsidRDefault="00C2305A">
      <w:pPr>
        <w:pStyle w:val="TableofFigures"/>
        <w:tabs>
          <w:tab w:val="right" w:leader="dot" w:pos="9016"/>
        </w:tabs>
        <w:rPr>
          <w:rFonts w:asciiTheme="minorHAnsi" w:eastAsiaTheme="minorEastAsia" w:hAnsiTheme="minorHAnsi" w:cstheme="minorBidi"/>
          <w:noProof/>
          <w:sz w:val="24"/>
          <w:szCs w:val="24"/>
          <w:lang w:val="en-US" w:eastAsia="ja-JP"/>
        </w:rPr>
      </w:pPr>
      <w:r>
        <w:rPr>
          <w:noProof/>
        </w:rPr>
        <w:t>Table 3 Inputs parameters for Baseline_{Mid,Survey,AALow}</w:t>
      </w:r>
      <w:r>
        <w:rPr>
          <w:noProof/>
        </w:rPr>
        <w:tab/>
      </w:r>
      <w:r>
        <w:rPr>
          <w:noProof/>
        </w:rPr>
        <w:fldChar w:fldCharType="begin"/>
      </w:r>
      <w:r>
        <w:rPr>
          <w:noProof/>
        </w:rPr>
        <w:instrText xml:space="preserve"> PAGEREF _Toc222279749 \h </w:instrText>
      </w:r>
      <w:r>
        <w:rPr>
          <w:noProof/>
        </w:rPr>
      </w:r>
      <w:r>
        <w:rPr>
          <w:noProof/>
        </w:rPr>
        <w:fldChar w:fldCharType="separate"/>
      </w:r>
      <w:r w:rsidR="008F13C4">
        <w:rPr>
          <w:noProof/>
        </w:rPr>
        <w:t>20</w:t>
      </w:r>
      <w:r>
        <w:rPr>
          <w:noProof/>
        </w:rPr>
        <w:fldChar w:fldCharType="end"/>
      </w:r>
    </w:p>
    <w:p w14:paraId="320B9135" w14:textId="77777777" w:rsidR="00C2305A" w:rsidRDefault="00C2305A">
      <w:pPr>
        <w:pStyle w:val="TableofFigures"/>
        <w:tabs>
          <w:tab w:val="right" w:leader="dot" w:pos="9016"/>
        </w:tabs>
        <w:rPr>
          <w:rFonts w:asciiTheme="minorHAnsi" w:eastAsiaTheme="minorEastAsia" w:hAnsiTheme="minorHAnsi" w:cstheme="minorBidi"/>
          <w:noProof/>
          <w:sz w:val="24"/>
          <w:szCs w:val="24"/>
          <w:lang w:val="en-US" w:eastAsia="ja-JP"/>
        </w:rPr>
      </w:pPr>
      <w:r>
        <w:rPr>
          <w:noProof/>
        </w:rPr>
        <w:t>Table 4 Input parameters for Computing_Pipeline. For ease of use, these are also promoted to Baseline_{Mid,Survey,AALow}</w:t>
      </w:r>
      <w:r>
        <w:rPr>
          <w:noProof/>
        </w:rPr>
        <w:tab/>
      </w:r>
      <w:r>
        <w:rPr>
          <w:noProof/>
        </w:rPr>
        <w:fldChar w:fldCharType="begin"/>
      </w:r>
      <w:r>
        <w:rPr>
          <w:noProof/>
        </w:rPr>
        <w:instrText xml:space="preserve"> PAGEREF _Toc222279750 \h </w:instrText>
      </w:r>
      <w:r>
        <w:rPr>
          <w:noProof/>
        </w:rPr>
      </w:r>
      <w:r>
        <w:rPr>
          <w:noProof/>
        </w:rPr>
        <w:fldChar w:fldCharType="separate"/>
      </w:r>
      <w:r w:rsidR="008F13C4">
        <w:rPr>
          <w:noProof/>
        </w:rPr>
        <w:t>20</w:t>
      </w:r>
      <w:r>
        <w:rPr>
          <w:noProof/>
        </w:rPr>
        <w:fldChar w:fldCharType="end"/>
      </w:r>
    </w:p>
    <w:p w14:paraId="00CE6451" w14:textId="77777777" w:rsidR="00C2305A" w:rsidRDefault="00C2305A">
      <w:pPr>
        <w:pStyle w:val="TableofFigures"/>
        <w:tabs>
          <w:tab w:val="right" w:leader="dot" w:pos="9016"/>
        </w:tabs>
        <w:rPr>
          <w:rFonts w:asciiTheme="minorHAnsi" w:eastAsiaTheme="minorEastAsia" w:hAnsiTheme="minorHAnsi" w:cstheme="minorBidi"/>
          <w:noProof/>
          <w:sz w:val="24"/>
          <w:szCs w:val="24"/>
          <w:lang w:val="en-US" w:eastAsia="ja-JP"/>
        </w:rPr>
      </w:pPr>
      <w:r>
        <w:rPr>
          <w:noProof/>
        </w:rPr>
        <w:t>Table 5 Input parameters for Computing_Vis_Engine</w:t>
      </w:r>
      <w:r>
        <w:rPr>
          <w:noProof/>
        </w:rPr>
        <w:tab/>
      </w:r>
      <w:r>
        <w:rPr>
          <w:noProof/>
        </w:rPr>
        <w:fldChar w:fldCharType="begin"/>
      </w:r>
      <w:r>
        <w:rPr>
          <w:noProof/>
        </w:rPr>
        <w:instrText xml:space="preserve"> PAGEREF _Toc222279751 \h </w:instrText>
      </w:r>
      <w:r>
        <w:rPr>
          <w:noProof/>
        </w:rPr>
      </w:r>
      <w:r>
        <w:rPr>
          <w:noProof/>
        </w:rPr>
        <w:fldChar w:fldCharType="separate"/>
      </w:r>
      <w:r w:rsidR="008F13C4">
        <w:rPr>
          <w:noProof/>
        </w:rPr>
        <w:t>22</w:t>
      </w:r>
      <w:r>
        <w:rPr>
          <w:noProof/>
        </w:rPr>
        <w:fldChar w:fldCharType="end"/>
      </w:r>
    </w:p>
    <w:p w14:paraId="08EB2489" w14:textId="77777777" w:rsidR="00C2305A" w:rsidRDefault="00C2305A">
      <w:pPr>
        <w:pStyle w:val="TableofFigures"/>
        <w:tabs>
          <w:tab w:val="right" w:leader="dot" w:pos="9016"/>
        </w:tabs>
        <w:rPr>
          <w:rFonts w:asciiTheme="minorHAnsi" w:eastAsiaTheme="minorEastAsia" w:hAnsiTheme="minorHAnsi" w:cstheme="minorBidi"/>
          <w:noProof/>
          <w:sz w:val="24"/>
          <w:szCs w:val="24"/>
          <w:lang w:val="en-US" w:eastAsia="ja-JP"/>
        </w:rPr>
      </w:pPr>
      <w:r>
        <w:rPr>
          <w:noProof/>
        </w:rPr>
        <w:t>Table 6 Input parameters for Computing_Deconvolve_Engine</w:t>
      </w:r>
      <w:r>
        <w:rPr>
          <w:noProof/>
        </w:rPr>
        <w:tab/>
      </w:r>
      <w:r>
        <w:rPr>
          <w:noProof/>
        </w:rPr>
        <w:fldChar w:fldCharType="begin"/>
      </w:r>
      <w:r>
        <w:rPr>
          <w:noProof/>
        </w:rPr>
        <w:instrText xml:space="preserve"> PAGEREF _Toc222279752 \h </w:instrText>
      </w:r>
      <w:r>
        <w:rPr>
          <w:noProof/>
        </w:rPr>
      </w:r>
      <w:r>
        <w:rPr>
          <w:noProof/>
        </w:rPr>
        <w:fldChar w:fldCharType="separate"/>
      </w:r>
      <w:r w:rsidR="008F13C4">
        <w:rPr>
          <w:noProof/>
        </w:rPr>
        <w:t>23</w:t>
      </w:r>
      <w:r>
        <w:rPr>
          <w:noProof/>
        </w:rPr>
        <w:fldChar w:fldCharType="end"/>
      </w:r>
    </w:p>
    <w:p w14:paraId="3FE55C96" w14:textId="77777777" w:rsidR="00C2305A" w:rsidRDefault="00C2305A">
      <w:pPr>
        <w:pStyle w:val="TableofFigures"/>
        <w:tabs>
          <w:tab w:val="right" w:leader="dot" w:pos="9016"/>
        </w:tabs>
        <w:rPr>
          <w:rFonts w:asciiTheme="minorHAnsi" w:eastAsiaTheme="minorEastAsia" w:hAnsiTheme="minorHAnsi" w:cstheme="minorBidi"/>
          <w:noProof/>
          <w:sz w:val="24"/>
          <w:szCs w:val="24"/>
          <w:lang w:val="en-US" w:eastAsia="ja-JP"/>
        </w:rPr>
      </w:pPr>
      <w:r>
        <w:rPr>
          <w:noProof/>
        </w:rPr>
        <w:t>Table 7 Representative costs of SKA1 telescopes. Note the large fraction required for memory. SKA1_AA_Low assumes station-independent A kernels.</w:t>
      </w:r>
      <w:r>
        <w:rPr>
          <w:noProof/>
        </w:rPr>
        <w:tab/>
      </w:r>
      <w:r>
        <w:rPr>
          <w:noProof/>
        </w:rPr>
        <w:fldChar w:fldCharType="begin"/>
      </w:r>
      <w:r>
        <w:rPr>
          <w:noProof/>
        </w:rPr>
        <w:instrText xml:space="preserve"> PAGEREF _Toc222279753 \h </w:instrText>
      </w:r>
      <w:r>
        <w:rPr>
          <w:noProof/>
        </w:rPr>
      </w:r>
      <w:r>
        <w:rPr>
          <w:noProof/>
        </w:rPr>
        <w:fldChar w:fldCharType="separate"/>
      </w:r>
      <w:r w:rsidR="008F13C4">
        <w:rPr>
          <w:noProof/>
        </w:rPr>
        <w:t>31</w:t>
      </w:r>
      <w:r>
        <w:rPr>
          <w:noProof/>
        </w:rPr>
        <w:fldChar w:fldCharType="end"/>
      </w:r>
    </w:p>
    <w:p w14:paraId="3FA18E34" w14:textId="77777777" w:rsidR="003F41D7" w:rsidRDefault="00307C33" w:rsidP="006C1575">
      <w:pPr>
        <w:pStyle w:val="TableofFigures"/>
      </w:pPr>
      <w:r w:rsidRPr="000B025B">
        <w:fldChar w:fldCharType="end"/>
      </w:r>
      <w:r w:rsidR="003F41D7">
        <w:br w:type="page"/>
      </w:r>
    </w:p>
    <w:p w14:paraId="33D93FD3" w14:textId="77777777" w:rsidR="003F41D7" w:rsidRPr="003F41D7" w:rsidRDefault="003F41D7" w:rsidP="003F41D7">
      <w:pPr>
        <w:jc w:val="center"/>
        <w:rPr>
          <w:b/>
          <w:sz w:val="30"/>
        </w:rPr>
      </w:pPr>
      <w:r w:rsidRPr="003F41D7">
        <w:rPr>
          <w:b/>
          <w:sz w:val="30"/>
        </w:rPr>
        <w:lastRenderedPageBreak/>
        <w:t xml:space="preserve">LIST OF </w:t>
      </w:r>
      <w:r w:rsidR="000A300F" w:rsidRPr="003F41D7">
        <w:rPr>
          <w:b/>
          <w:sz w:val="30"/>
        </w:rPr>
        <w:t>ABBREVIATIONS</w:t>
      </w:r>
    </w:p>
    <w:p w14:paraId="307260D0" w14:textId="77777777" w:rsidR="006C0FDF" w:rsidRDefault="006C0FDF" w:rsidP="003F41D7">
      <w:pPr>
        <w:pStyle w:val="Abbreviations"/>
        <w:ind w:left="0"/>
      </w:pPr>
      <w:r>
        <w:t>AA</w:t>
      </w:r>
      <w:r>
        <w:tab/>
        <w:t>Aperture Array</w:t>
      </w:r>
    </w:p>
    <w:p w14:paraId="1BB3C70B" w14:textId="77777777" w:rsidR="003F41D7" w:rsidRDefault="006C0FDF" w:rsidP="003F41D7">
      <w:pPr>
        <w:pStyle w:val="Abbreviations"/>
        <w:ind w:left="0"/>
      </w:pPr>
      <w:proofErr w:type="spellStart"/>
      <w:r>
        <w:t>CoDR</w:t>
      </w:r>
      <w:proofErr w:type="spellEnd"/>
      <w:r w:rsidR="003F41D7">
        <w:tab/>
      </w:r>
      <w:r>
        <w:t>Conceptual Design Review</w:t>
      </w:r>
    </w:p>
    <w:p w14:paraId="5AE7B375" w14:textId="77777777" w:rsidR="00892D86" w:rsidRDefault="00892D86" w:rsidP="003F41D7">
      <w:pPr>
        <w:pStyle w:val="Abbreviations"/>
        <w:ind w:left="0"/>
      </w:pPr>
      <w:r>
        <w:t>CPU</w:t>
      </w:r>
      <w:r>
        <w:tab/>
        <w:t>Central Processing Unit</w:t>
      </w:r>
    </w:p>
    <w:p w14:paraId="746BBF02" w14:textId="77777777" w:rsidR="006C0FDF" w:rsidRDefault="006C0FDF" w:rsidP="003F41D7">
      <w:pPr>
        <w:pStyle w:val="Abbreviations"/>
        <w:ind w:left="0"/>
      </w:pPr>
      <w:r>
        <w:t>DRM</w:t>
      </w:r>
      <w:r>
        <w:tab/>
        <w:t>Design Reference Mission</w:t>
      </w:r>
    </w:p>
    <w:p w14:paraId="648BA284" w14:textId="77777777" w:rsidR="006C0FDF" w:rsidRPr="003F41D7" w:rsidRDefault="006C0FDF" w:rsidP="003F41D7">
      <w:pPr>
        <w:pStyle w:val="Abbreviations"/>
        <w:ind w:left="0"/>
      </w:pPr>
      <w:proofErr w:type="spellStart"/>
      <w:r>
        <w:t>EoR</w:t>
      </w:r>
      <w:proofErr w:type="spellEnd"/>
      <w:r>
        <w:tab/>
        <w:t xml:space="preserve">Epoch of </w:t>
      </w:r>
      <w:proofErr w:type="spellStart"/>
      <w:r>
        <w:t>Reionisation</w:t>
      </w:r>
      <w:proofErr w:type="spellEnd"/>
    </w:p>
    <w:p w14:paraId="5BE68648" w14:textId="77777777" w:rsidR="006C0FDF" w:rsidRDefault="006C0FDF" w:rsidP="003F41D7">
      <w:pPr>
        <w:pStyle w:val="Abbreviations"/>
        <w:ind w:left="0"/>
      </w:pPr>
      <w:r>
        <w:t>FLOPS</w:t>
      </w:r>
      <w:r>
        <w:tab/>
        <w:t>Floating Point Operations per second</w:t>
      </w:r>
    </w:p>
    <w:p w14:paraId="35BA5A50" w14:textId="77777777" w:rsidR="006C0FDF" w:rsidRDefault="006C0FDF" w:rsidP="003F41D7">
      <w:pPr>
        <w:pStyle w:val="Abbreviations"/>
        <w:ind w:left="0"/>
      </w:pPr>
      <w:proofErr w:type="spellStart"/>
      <w:r>
        <w:t>FoV</w:t>
      </w:r>
      <w:proofErr w:type="spellEnd"/>
      <w:r>
        <w:tab/>
        <w:t>Field of View</w:t>
      </w:r>
    </w:p>
    <w:p w14:paraId="492786F4" w14:textId="77777777" w:rsidR="00266CF3" w:rsidRDefault="00266CF3" w:rsidP="003F41D7">
      <w:pPr>
        <w:pStyle w:val="Abbreviations"/>
        <w:ind w:left="0"/>
      </w:pPr>
      <w:r>
        <w:t>HPC.............................. High Performance Computer</w:t>
      </w:r>
    </w:p>
    <w:p w14:paraId="0C711AF5" w14:textId="77777777" w:rsidR="00892D86" w:rsidRDefault="00892D86" w:rsidP="003F41D7">
      <w:pPr>
        <w:pStyle w:val="Abbreviations"/>
        <w:ind w:left="0"/>
      </w:pPr>
      <w:r>
        <w:t>Hz</w:t>
      </w:r>
      <w:r>
        <w:tab/>
        <w:t>Hertz</w:t>
      </w:r>
    </w:p>
    <w:p w14:paraId="6A23D416" w14:textId="77777777" w:rsidR="00892D86" w:rsidRDefault="00892D86" w:rsidP="003F41D7">
      <w:pPr>
        <w:pStyle w:val="Abbreviations"/>
        <w:ind w:left="0"/>
      </w:pPr>
      <w:r>
        <w:t>K</w:t>
      </w:r>
      <w:r>
        <w:tab/>
        <w:t>Kelvin</w:t>
      </w:r>
    </w:p>
    <w:p w14:paraId="7B8C3AD6" w14:textId="77777777" w:rsidR="00892D86" w:rsidRDefault="00892D86" w:rsidP="003F41D7">
      <w:pPr>
        <w:pStyle w:val="Abbreviations"/>
        <w:ind w:left="0"/>
      </w:pPr>
      <w:r>
        <w:t>Km</w:t>
      </w:r>
      <w:r>
        <w:tab/>
        <w:t>kilometre</w:t>
      </w:r>
    </w:p>
    <w:p w14:paraId="4E9C8B3F" w14:textId="77777777" w:rsidR="006C0FDF" w:rsidRDefault="006C0FDF" w:rsidP="003F41D7">
      <w:pPr>
        <w:pStyle w:val="Abbreviations"/>
        <w:ind w:left="0"/>
      </w:pPr>
      <w:r>
        <w:t>PAF</w:t>
      </w:r>
      <w:r>
        <w:tab/>
        <w:t>Phased Array Feed</w:t>
      </w:r>
    </w:p>
    <w:p w14:paraId="6696BF29" w14:textId="77777777" w:rsidR="002A42A6" w:rsidRDefault="002A42A6" w:rsidP="003F41D7">
      <w:pPr>
        <w:pStyle w:val="Abbreviations"/>
        <w:ind w:left="0"/>
      </w:pPr>
      <w:proofErr w:type="spellStart"/>
      <w:r>
        <w:t>PrepSKA</w:t>
      </w:r>
      <w:proofErr w:type="spellEnd"/>
      <w:r>
        <w:tab/>
      </w:r>
      <w:r w:rsidR="006B5607">
        <w:t>Preparatory Phase for the SKA</w:t>
      </w:r>
    </w:p>
    <w:p w14:paraId="4FFE4FA4" w14:textId="7E18835B" w:rsidR="006C0FDF" w:rsidRDefault="006C0FDF" w:rsidP="0049512C">
      <w:pPr>
        <w:pStyle w:val="Abbreviations"/>
        <w:ind w:left="0"/>
      </w:pPr>
      <w:r>
        <w:t>RFI</w:t>
      </w:r>
      <w:r>
        <w:tab/>
        <w:t>Radio Frequency Interference</w:t>
      </w:r>
    </w:p>
    <w:p w14:paraId="6A423685" w14:textId="77777777" w:rsidR="004A114E" w:rsidRDefault="004A114E" w:rsidP="003F41D7">
      <w:pPr>
        <w:pStyle w:val="Abbreviations"/>
        <w:ind w:left="0"/>
      </w:pPr>
      <w:r>
        <w:t>SKA</w:t>
      </w:r>
      <w:r>
        <w:tab/>
        <w:t>Square Kilometre Array</w:t>
      </w:r>
    </w:p>
    <w:p w14:paraId="699400FB" w14:textId="77777777" w:rsidR="006C0FDF" w:rsidRDefault="006C0FDF" w:rsidP="003F41D7">
      <w:pPr>
        <w:pStyle w:val="Abbreviations"/>
        <w:ind w:left="0"/>
      </w:pPr>
      <w:proofErr w:type="spellStart"/>
      <w:r>
        <w:t>SSFoM</w:t>
      </w:r>
      <w:proofErr w:type="spellEnd"/>
      <w:r>
        <w:tab/>
        <w:t>Survey Speed Figure of Merit</w:t>
      </w:r>
    </w:p>
    <w:p w14:paraId="2565FA27" w14:textId="77777777" w:rsidR="006C0FDF" w:rsidRDefault="006C0FDF" w:rsidP="003F41D7">
      <w:pPr>
        <w:pStyle w:val="Abbreviations"/>
        <w:ind w:left="0"/>
      </w:pPr>
      <w:r>
        <w:t>TBD</w:t>
      </w:r>
      <w:r>
        <w:tab/>
        <w:t xml:space="preserve">To be </w:t>
      </w:r>
      <w:r w:rsidR="00B02415">
        <w:t>determined</w:t>
      </w:r>
    </w:p>
    <w:p w14:paraId="60DEF551" w14:textId="351CDB8B" w:rsidR="00822E2F" w:rsidRPr="0075693D" w:rsidRDefault="00AF195D" w:rsidP="00AF195D">
      <w:pPr>
        <w:pStyle w:val="Heading1"/>
      </w:pPr>
      <w:r>
        <w:br w:type="page"/>
      </w:r>
      <w:bookmarkStart w:id="1" w:name="_Toc222278647"/>
      <w:r w:rsidR="0075693D">
        <w:lastRenderedPageBreak/>
        <w:t>Introduction</w:t>
      </w:r>
      <w:bookmarkEnd w:id="1"/>
    </w:p>
    <w:p w14:paraId="6475FDF7" w14:textId="77777777" w:rsidR="00C5658E" w:rsidRDefault="001B6D42" w:rsidP="0075693D">
      <w:pPr>
        <w:pStyle w:val="Heading2"/>
      </w:pPr>
      <w:bookmarkStart w:id="2" w:name="_Toc222278648"/>
      <w:r>
        <w:t>Purpose of the document</w:t>
      </w:r>
      <w:bookmarkEnd w:id="2"/>
    </w:p>
    <w:p w14:paraId="1D9CC8E5" w14:textId="5950D9FA" w:rsidR="0064727B" w:rsidRPr="0064727B" w:rsidRDefault="0064727B" w:rsidP="0064727B">
      <w:r>
        <w:t>Computing costs have the potential to be a substantial fraction of the cost for the SKA. These costs include software development costs and calibration and imaging costs. In the past many estimates have been made on the basis of different types and quality of information. In the ASKAP project, there has been a sustained effort to understand th</w:t>
      </w:r>
      <w:r w:rsidR="008E583E">
        <w:t>e calibration and imaging costs so as to fit within the fixed computing budget.</w:t>
      </w:r>
      <w:r>
        <w:t xml:space="preserve"> Based on the insights afforded by this effort and by work at</w:t>
      </w:r>
      <w:r w:rsidR="008E583E">
        <w:t xml:space="preserve"> LOFAR</w:t>
      </w:r>
      <w:r>
        <w:t xml:space="preserve">, </w:t>
      </w:r>
      <w:r w:rsidR="00AF195D">
        <w:t xml:space="preserve">in this document </w:t>
      </w:r>
      <w:r>
        <w:t>we de</w:t>
      </w:r>
      <w:r w:rsidR="00AF195D">
        <w:t xml:space="preserve">scribe </w:t>
      </w:r>
      <w:r>
        <w:t xml:space="preserve">a parametric model of the calibration and imaging costs for a wide field of view radio synthesis telescope. The </w:t>
      </w:r>
      <w:r w:rsidR="008E583E">
        <w:t>parameterisation</w:t>
      </w:r>
      <w:r>
        <w:t xml:space="preserve"> is in terms of numbers such as the number of antennas, diameter of antennas, the maximum baseline, the number of beams, and similar. We implement this model using the </w:t>
      </w:r>
      <w:proofErr w:type="spellStart"/>
      <w:r>
        <w:t>SKACost</w:t>
      </w:r>
      <w:proofErr w:type="spellEnd"/>
      <w:r>
        <w:fldChar w:fldCharType="begin"/>
      </w:r>
      <w:r>
        <w:instrText xml:space="preserve"> REF _Ref220382218 \r \h </w:instrText>
      </w:r>
      <w:r>
        <w:fldChar w:fldCharType="separate"/>
      </w:r>
      <w:r w:rsidR="008F13C4">
        <w:t>[3]</w:t>
      </w:r>
      <w:r>
        <w:fldChar w:fldCharType="end"/>
      </w:r>
      <w:r>
        <w:t xml:space="preserve"> costing tool, and illustrate the use of this tool and the model on some possible configurations of SKA1_AA_LOW, SKA1_MID, and SKA1_SURVEY. </w:t>
      </w:r>
    </w:p>
    <w:p w14:paraId="22D3BCB4" w14:textId="77777777" w:rsidR="003F41D7" w:rsidRDefault="00701721" w:rsidP="0075693D">
      <w:pPr>
        <w:pStyle w:val="Heading2"/>
      </w:pPr>
      <w:bookmarkStart w:id="3" w:name="_Toc222278649"/>
      <w:r>
        <w:t>Scope of the d</w:t>
      </w:r>
      <w:r w:rsidR="003F41D7">
        <w:t>ocument</w:t>
      </w:r>
      <w:bookmarkEnd w:id="3"/>
    </w:p>
    <w:p w14:paraId="0DC730E7" w14:textId="1DB69708" w:rsidR="008E583E" w:rsidRPr="008E583E" w:rsidRDefault="008E583E" w:rsidP="008E583E">
      <w:r>
        <w:t xml:space="preserve">The model presented in this document covers calibration and imaging processing costs for the three SKA telescopes. The focus is on the capabilities of the telescopes rather than the particular science projects. Hence particular science projects may use considerably fewer resources </w:t>
      </w:r>
      <w:r w:rsidR="008B61EA">
        <w:t>than described here.</w:t>
      </w:r>
    </w:p>
    <w:p w14:paraId="1A3DACF7" w14:textId="77777777" w:rsidR="007C54E0" w:rsidRDefault="007C54E0">
      <w:pPr>
        <w:spacing w:after="0" w:line="240" w:lineRule="auto"/>
        <w:jc w:val="left"/>
        <w:rPr>
          <w:rFonts w:eastAsia="Times New Roman"/>
          <w:b/>
          <w:bCs/>
          <w:sz w:val="28"/>
          <w:szCs w:val="28"/>
          <w:lang w:val="x-none" w:eastAsia="x-none"/>
        </w:rPr>
      </w:pPr>
      <w:r>
        <w:br w:type="page"/>
      </w:r>
    </w:p>
    <w:p w14:paraId="2FFB121E" w14:textId="08C8CBC3" w:rsidR="003F41D7" w:rsidRDefault="00E44E88" w:rsidP="003F41D7">
      <w:pPr>
        <w:pStyle w:val="Heading1"/>
      </w:pPr>
      <w:bookmarkStart w:id="4" w:name="_Toc222278650"/>
      <w:r>
        <w:lastRenderedPageBreak/>
        <w:t>References</w:t>
      </w:r>
      <w:bookmarkEnd w:id="4"/>
    </w:p>
    <w:p w14:paraId="4DF2E2BD" w14:textId="77777777" w:rsidR="0064727B" w:rsidRDefault="0064727B" w:rsidP="0064727B">
      <w:pPr>
        <w:pStyle w:val="References"/>
        <w:tabs>
          <w:tab w:val="left" w:pos="1134"/>
        </w:tabs>
        <w:spacing w:line="240" w:lineRule="auto"/>
        <w:ind w:left="1151" w:hanging="794"/>
        <w:rPr>
          <w:bCs/>
        </w:rPr>
      </w:pPr>
      <w:bookmarkStart w:id="5" w:name="_Ref217370272"/>
      <w:r w:rsidRPr="007E0246">
        <w:t xml:space="preserve">T.J. Cornwell, M. Voronkov, B. Humphreys, “Wide field imaging for the Square Kilometre Array”, </w:t>
      </w:r>
      <w:r w:rsidRPr="007E0246">
        <w:rPr>
          <w:bCs/>
        </w:rPr>
        <w:t>arXiv:1207.5861</w:t>
      </w:r>
      <w:bookmarkEnd w:id="5"/>
    </w:p>
    <w:p w14:paraId="79F13E54" w14:textId="77777777" w:rsidR="0064727B" w:rsidRPr="007E0246" w:rsidRDefault="0064727B" w:rsidP="0064727B">
      <w:pPr>
        <w:pStyle w:val="References"/>
        <w:tabs>
          <w:tab w:val="left" w:pos="1134"/>
        </w:tabs>
        <w:spacing w:line="240" w:lineRule="auto"/>
        <w:ind w:left="1151" w:hanging="794"/>
        <w:rPr>
          <w:bCs/>
        </w:rPr>
      </w:pPr>
      <w:bookmarkStart w:id="6" w:name="_Ref220382472"/>
      <w:r w:rsidRPr="007E0246">
        <w:rPr>
          <w:bCs/>
        </w:rPr>
        <w:t>B. Humphreys and T. Cornwell</w:t>
      </w:r>
      <w:r>
        <w:rPr>
          <w:bCs/>
        </w:rPr>
        <w:t xml:space="preserve">, SKA </w:t>
      </w:r>
      <w:r w:rsidRPr="007E0246">
        <w:rPr>
          <w:bCs/>
        </w:rPr>
        <w:t>Memo 132: </w:t>
      </w:r>
      <w:r w:rsidR="00E02DEC">
        <w:fldChar w:fldCharType="begin"/>
      </w:r>
      <w:r w:rsidR="00E02DEC">
        <w:instrText xml:space="preserve"> HYPERLINK "http://www.skatelescope.org/uploaded/59116_132_Memo_Humphreys.pdf" </w:instrText>
      </w:r>
      <w:r w:rsidR="00E02DEC">
        <w:fldChar w:fldCharType="separate"/>
      </w:r>
      <w:r w:rsidRPr="007E0246">
        <w:rPr>
          <w:rStyle w:val="Hyperlink"/>
          <w:bCs/>
        </w:rPr>
        <w:t>Analysis of Convolutional Resampling Algorithm Performance</w:t>
      </w:r>
      <w:r w:rsidR="00E02DEC">
        <w:rPr>
          <w:rStyle w:val="Hyperlink"/>
          <w:bCs/>
        </w:rPr>
        <w:fldChar w:fldCharType="end"/>
      </w:r>
      <w:r>
        <w:rPr>
          <w:bCs/>
        </w:rPr>
        <w:t>, 2011</w:t>
      </w:r>
      <w:bookmarkEnd w:id="6"/>
    </w:p>
    <w:p w14:paraId="36F11C45" w14:textId="77777777" w:rsidR="0064727B" w:rsidRDefault="0064727B" w:rsidP="0064727B">
      <w:pPr>
        <w:pStyle w:val="References"/>
        <w:tabs>
          <w:tab w:val="left" w:pos="1134"/>
        </w:tabs>
        <w:spacing w:line="240" w:lineRule="auto"/>
        <w:ind w:left="1151" w:hanging="794"/>
        <w:rPr>
          <w:bCs/>
        </w:rPr>
      </w:pPr>
      <w:bookmarkStart w:id="7" w:name="_Ref220382218"/>
      <w:r w:rsidRPr="007E0246">
        <w:rPr>
          <w:bCs/>
        </w:rPr>
        <w:t xml:space="preserve">D. Ford, R. Bolton, T. Colegate, P. Alexander, P. Hall, </w:t>
      </w:r>
      <w:r>
        <w:rPr>
          <w:bCs/>
        </w:rPr>
        <w:t xml:space="preserve">SKA </w:t>
      </w:r>
      <w:r w:rsidRPr="007E0246">
        <w:rPr>
          <w:bCs/>
        </w:rPr>
        <w:t>Memo 120: </w:t>
      </w:r>
      <w:r w:rsidR="00E02DEC">
        <w:fldChar w:fldCharType="begin"/>
      </w:r>
      <w:r w:rsidR="00E02DEC">
        <w:instrText xml:space="preserve"> HYPERLINK "http://www.skatelescope.org/uploaded/53375_120_Memo_Ford.pdf" </w:instrText>
      </w:r>
      <w:r w:rsidR="00E02DEC">
        <w:fldChar w:fldCharType="separate"/>
      </w:r>
      <w:r w:rsidRPr="007E0246">
        <w:rPr>
          <w:rStyle w:val="Hyperlink"/>
          <w:bCs/>
        </w:rPr>
        <w:t>The SKA Costing and Design Tool</w:t>
      </w:r>
      <w:r w:rsidR="00E02DEC">
        <w:rPr>
          <w:rStyle w:val="Hyperlink"/>
          <w:bCs/>
        </w:rPr>
        <w:fldChar w:fldCharType="end"/>
      </w:r>
      <w:r w:rsidRPr="007E0246">
        <w:rPr>
          <w:bCs/>
        </w:rPr>
        <w:t>, 2010</w:t>
      </w:r>
      <w:bookmarkEnd w:id="7"/>
    </w:p>
    <w:p w14:paraId="5AD6515D" w14:textId="77777777" w:rsidR="0064727B" w:rsidRDefault="0064727B" w:rsidP="0064727B">
      <w:pPr>
        <w:pStyle w:val="References"/>
        <w:tabs>
          <w:tab w:val="left" w:pos="1134"/>
        </w:tabs>
        <w:spacing w:line="240" w:lineRule="auto"/>
        <w:ind w:left="1151" w:hanging="794"/>
        <w:rPr>
          <w:bCs/>
          <w:lang w:val="en-US"/>
        </w:rPr>
      </w:pPr>
      <w:bookmarkStart w:id="8" w:name="_Ref220399550"/>
      <w:r w:rsidRPr="00542635">
        <w:rPr>
          <w:bCs/>
          <w:lang w:val="en-US"/>
        </w:rPr>
        <w:t>Rau, U. &amp; Cornwell, T. J. 2011, A&amp;A, 532, A71</w:t>
      </w:r>
      <w:bookmarkEnd w:id="8"/>
    </w:p>
    <w:p w14:paraId="6AFC55DE" w14:textId="77777777" w:rsidR="0064727B" w:rsidRPr="000F7806" w:rsidRDefault="0064727B" w:rsidP="0064727B">
      <w:pPr>
        <w:pStyle w:val="References"/>
        <w:tabs>
          <w:tab w:val="left" w:pos="1134"/>
        </w:tabs>
        <w:spacing w:line="240" w:lineRule="auto"/>
        <w:ind w:left="1151" w:hanging="794"/>
        <w:rPr>
          <w:rFonts w:asciiTheme="majorHAnsi" w:hAnsiTheme="majorHAnsi"/>
          <w:bCs/>
          <w:lang w:val="en-US"/>
        </w:rPr>
      </w:pPr>
      <w:bookmarkStart w:id="9" w:name="_Ref221353016"/>
      <w:proofErr w:type="spellStart"/>
      <w:r w:rsidRPr="000F7806">
        <w:rPr>
          <w:rFonts w:asciiTheme="majorHAnsi" w:hAnsiTheme="majorHAnsi"/>
          <w:bCs/>
          <w:lang w:val="en-US"/>
        </w:rPr>
        <w:t>Tasse</w:t>
      </w:r>
      <w:proofErr w:type="spellEnd"/>
      <w:r w:rsidRPr="000F7806">
        <w:rPr>
          <w:rFonts w:asciiTheme="majorHAnsi" w:hAnsiTheme="majorHAnsi"/>
          <w:bCs/>
          <w:lang w:val="en-US"/>
        </w:rPr>
        <w:t xml:space="preserve">, C., 2012, </w:t>
      </w:r>
      <w:hyperlink r:id="rId10" w:history="1">
        <w:proofErr w:type="gramStart"/>
        <w:r w:rsidRPr="000F7806">
          <w:rPr>
            <w:rStyle w:val="Hyperlink"/>
            <w:rFonts w:asciiTheme="majorHAnsi" w:hAnsiTheme="majorHAnsi" w:cs="Arial"/>
            <w:shd w:val="clear" w:color="auto" w:fill="FFFFFF"/>
          </w:rPr>
          <w:t>Applying</w:t>
        </w:r>
        <w:proofErr w:type="gramEnd"/>
        <w:r w:rsidRPr="000F7806">
          <w:rPr>
            <w:rStyle w:val="Hyperlink"/>
            <w:rFonts w:asciiTheme="majorHAnsi" w:hAnsiTheme="majorHAnsi" w:cs="Arial"/>
            <w:shd w:val="clear" w:color="auto" w:fill="FFFFFF"/>
          </w:rPr>
          <w:t xml:space="preserve"> full polarization A-Projection to very-wide fields of view instruments: An imager for LOFAR</w:t>
        </w:r>
      </w:hyperlink>
      <w:r w:rsidRPr="000F7806">
        <w:rPr>
          <w:rFonts w:asciiTheme="majorHAnsi" w:hAnsiTheme="majorHAnsi"/>
          <w:bCs/>
          <w:lang w:val="en-US"/>
        </w:rPr>
        <w:t>, CALIM 2013.</w:t>
      </w:r>
      <w:bookmarkEnd w:id="9"/>
      <w:r w:rsidRPr="000F7806">
        <w:rPr>
          <w:rFonts w:asciiTheme="majorHAnsi" w:hAnsiTheme="majorHAnsi"/>
          <w:bCs/>
          <w:lang w:val="en-US"/>
        </w:rPr>
        <w:t xml:space="preserve"> </w:t>
      </w:r>
    </w:p>
    <w:p w14:paraId="6D7713DE" w14:textId="77777777" w:rsidR="0064727B" w:rsidRPr="00485FDF" w:rsidRDefault="0064727B" w:rsidP="0064727B">
      <w:bookmarkStart w:id="10" w:name="_Toc220336210"/>
      <w:bookmarkStart w:id="11" w:name="_Ref278200908"/>
      <w:bookmarkStart w:id="12" w:name="_Ref278200936"/>
      <w:bookmarkStart w:id="13" w:name="_Ref278200952"/>
    </w:p>
    <w:bookmarkEnd w:id="10"/>
    <w:p w14:paraId="53952684" w14:textId="77777777" w:rsidR="007C54E0" w:rsidRDefault="007C54E0">
      <w:pPr>
        <w:spacing w:after="0" w:line="240" w:lineRule="auto"/>
        <w:jc w:val="left"/>
        <w:rPr>
          <w:rFonts w:eastAsia="Times New Roman"/>
          <w:b/>
          <w:bCs/>
          <w:sz w:val="28"/>
          <w:szCs w:val="28"/>
          <w:lang w:val="x-none" w:eastAsia="x-none"/>
        </w:rPr>
      </w:pPr>
      <w:r>
        <w:br w:type="page"/>
      </w:r>
    </w:p>
    <w:p w14:paraId="0C420CFC" w14:textId="4A87B770" w:rsidR="0064727B" w:rsidRDefault="00AF195D" w:rsidP="007A0F56">
      <w:pPr>
        <w:pStyle w:val="Heading1"/>
      </w:pPr>
      <w:bookmarkStart w:id="14" w:name="_Toc222278651"/>
      <w:r>
        <w:lastRenderedPageBreak/>
        <w:t>Computing Costs</w:t>
      </w:r>
      <w:bookmarkEnd w:id="14"/>
    </w:p>
    <w:p w14:paraId="5CF8D139" w14:textId="1A620CC9" w:rsidR="0064727B" w:rsidRDefault="0064727B" w:rsidP="0064727B">
      <w:r>
        <w:t>Computing costs for radio synthesis telescopes have been notoriously difficult to estimate</w:t>
      </w:r>
      <w:r w:rsidR="00A13608">
        <w:t>.</w:t>
      </w:r>
      <w:r>
        <w:t xml:space="preserve"> </w:t>
      </w:r>
      <w:r w:rsidR="00090BAB">
        <w:t>The all too common consequence is</w:t>
      </w:r>
      <w:r>
        <w:t xml:space="preserve"> that when built the telescope </w:t>
      </w:r>
      <w:r w:rsidR="00090BAB">
        <w:t xml:space="preserve">computing </w:t>
      </w:r>
      <w:r>
        <w:t>is under-</w:t>
      </w:r>
      <w:r w:rsidR="00090BAB">
        <w:t>resourced</w:t>
      </w:r>
      <w:r>
        <w:t>. In the case of the SKA, the scale of the computing is so large that rectification of any error could require tens or hundreds of millions of euros. With this in mind, we have initiated a program to develop and update a quantitative, parametric model for computing costs. We expect this program to continue over the years preceding the construction of SKA1 and SKA2.</w:t>
      </w:r>
    </w:p>
    <w:p w14:paraId="507F61F4" w14:textId="77777777" w:rsidR="0064727B" w:rsidRDefault="0064727B" w:rsidP="0064727B">
      <w:r>
        <w:t>The computing costs include software development costs and hardware costs for data processing. The data processing includes a number of steps – data acquisition, data transmission, data conditioning, data ingest, calibration and imaging, time series analysis, science analysis, and archive access. From previous analysis, we expect that the calibration and imaging costs for SKA1 will be very large, and so we concentrate on those in this first memo.</w:t>
      </w:r>
    </w:p>
    <w:p w14:paraId="41DDBD36" w14:textId="77777777" w:rsidR="0064727B" w:rsidRPr="007A0F56" w:rsidRDefault="0064727B" w:rsidP="0064727B">
      <w:pPr>
        <w:rPr>
          <w:rFonts w:eastAsia="Times New Roman"/>
          <w:b/>
          <w:bCs/>
          <w:sz w:val="26"/>
          <w:szCs w:val="26"/>
        </w:rPr>
      </w:pPr>
      <w:r>
        <w:t xml:space="preserve">This document describes the equations and logic used in estimating the calibration and imaging costs for the three arrays in SKA: SKA1_AA_LOW, SKA1_MID, SKA1_SURVEY. </w:t>
      </w:r>
    </w:p>
    <w:p w14:paraId="72B085D9" w14:textId="77777777" w:rsidR="0064727B" w:rsidRDefault="0064727B" w:rsidP="0064727B">
      <w:r>
        <w:t>This document focuses on the processing, memory, and fast storage. The equations are derived for two specific forms of imaging: w projection and w snapshots, and include multi-scale multi-frequency synthesis deconvolution</w:t>
      </w:r>
      <w:r>
        <w:fldChar w:fldCharType="begin"/>
      </w:r>
      <w:r>
        <w:instrText xml:space="preserve"> REF _Ref220399550 \r \h </w:instrText>
      </w:r>
      <w:r>
        <w:fldChar w:fldCharType="separate"/>
      </w:r>
      <w:r w:rsidR="008F13C4">
        <w:t>[4]</w:t>
      </w:r>
      <w:r>
        <w:fldChar w:fldCharType="end"/>
      </w:r>
      <w:r>
        <w:t>.</w:t>
      </w:r>
    </w:p>
    <w:p w14:paraId="790BCFBD" w14:textId="2349F26F" w:rsidR="0064727B" w:rsidRDefault="0064727B" w:rsidP="0064727B">
      <w:r>
        <w:t>Future changes or additions to this model are anticipated and should be quite straightforward to implement. We expect that future computer configurations will change the cost and performance numbers</w:t>
      </w:r>
      <w:r w:rsidR="00A13608">
        <w:t xml:space="preserve"> encapsulated in the model. We also fully expect that </w:t>
      </w:r>
      <w:r>
        <w:t xml:space="preserve">new algorithms will be incorporated. Thus this model should not be seen as definitive but instead as the first of a number of hopefully increasingly accurate models. This work is done in the context of a derivation of a cost cap for SKA1. As the preconstruction phase starts in earnest, the Science Data Processing </w:t>
      </w:r>
      <w:r w:rsidR="00A13608">
        <w:t>consortium will undertake refinement of this model</w:t>
      </w:r>
      <w:r>
        <w:t>.</w:t>
      </w:r>
    </w:p>
    <w:p w14:paraId="552D73E1" w14:textId="77777777" w:rsidR="0064727B" w:rsidRDefault="0064727B" w:rsidP="0064727B">
      <w:r>
        <w:t>One last point – this document does not consider particular observations that might be made. Instead it focuses on the capabilities of the telescope. Analysis of specific observations will be presented later.</w:t>
      </w:r>
    </w:p>
    <w:p w14:paraId="5836F611" w14:textId="77777777" w:rsidR="007C54E0" w:rsidRDefault="007C54E0">
      <w:pPr>
        <w:spacing w:after="0" w:line="240" w:lineRule="auto"/>
        <w:jc w:val="left"/>
        <w:rPr>
          <w:rFonts w:eastAsia="Times New Roman"/>
          <w:b/>
          <w:bCs/>
          <w:sz w:val="28"/>
          <w:szCs w:val="28"/>
          <w:lang w:val="x-none" w:eastAsia="x-none"/>
        </w:rPr>
      </w:pPr>
      <w:bookmarkStart w:id="15" w:name="_Toc220336216"/>
      <w:r>
        <w:br w:type="page"/>
      </w:r>
    </w:p>
    <w:p w14:paraId="4BC36012" w14:textId="4B215141" w:rsidR="0064727B" w:rsidRDefault="00AF195D" w:rsidP="0064727B">
      <w:pPr>
        <w:pStyle w:val="Heading1"/>
      </w:pPr>
      <w:bookmarkStart w:id="16" w:name="_Toc222278652"/>
      <w:r>
        <w:lastRenderedPageBreak/>
        <w:t>Pipelines</w:t>
      </w:r>
      <w:bookmarkEnd w:id="16"/>
    </w:p>
    <w:p w14:paraId="1887BA25" w14:textId="31BF3F9B" w:rsidR="0064727B" w:rsidRDefault="0064727B" w:rsidP="0064727B">
      <w:r>
        <w:t>At the top level, we will describe the calibration and imaging processing in terms of pipelines performing specific tasks.  These may run autonomously or be invoked by a human. The mode of initiation does not affect the processing load. There is assumed to be a finite computational resource available under the control of SKA and associated with a telescope.</w:t>
      </w:r>
    </w:p>
    <w:p w14:paraId="29FCEAC5" w14:textId="77777777" w:rsidR="0064727B" w:rsidRDefault="0064727B" w:rsidP="0064727B">
      <w:r>
        <w:t xml:space="preserve">We consider five different pipelines. </w:t>
      </w:r>
    </w:p>
    <w:p w14:paraId="66C74C6C" w14:textId="77777777" w:rsidR="0064727B" w:rsidRDefault="0064727B" w:rsidP="0064727B">
      <w:pPr>
        <w:pStyle w:val="ListParagraph"/>
        <w:numPr>
          <w:ilvl w:val="0"/>
          <w:numId w:val="26"/>
        </w:numPr>
        <w:spacing w:after="80" w:line="240" w:lineRule="auto"/>
      </w:pPr>
      <w:r>
        <w:t>Ingest</w:t>
      </w:r>
    </w:p>
    <w:p w14:paraId="06CBC8AB" w14:textId="77777777" w:rsidR="0064727B" w:rsidRPr="00DB5FF4" w:rsidRDefault="0064727B" w:rsidP="0064727B">
      <w:pPr>
        <w:pStyle w:val="ListParagraph"/>
        <w:numPr>
          <w:ilvl w:val="0"/>
          <w:numId w:val="26"/>
        </w:numPr>
        <w:spacing w:after="80" w:line="240" w:lineRule="auto"/>
      </w:pPr>
      <w:r w:rsidRPr="00DB5FF4">
        <w:t>Calibration estimation and application</w:t>
      </w:r>
    </w:p>
    <w:p w14:paraId="52DDFE25" w14:textId="77777777" w:rsidR="0064727B" w:rsidRPr="00DB5FF4" w:rsidRDefault="0064727B" w:rsidP="0064727B">
      <w:pPr>
        <w:pStyle w:val="ListParagraph"/>
        <w:numPr>
          <w:ilvl w:val="0"/>
          <w:numId w:val="26"/>
        </w:numPr>
        <w:spacing w:after="80" w:line="240" w:lineRule="auto"/>
      </w:pPr>
      <w:r w:rsidRPr="00DB5FF4">
        <w:t>Continuum imaging</w:t>
      </w:r>
    </w:p>
    <w:p w14:paraId="296BA9DC" w14:textId="77777777" w:rsidR="0064727B" w:rsidRPr="00DB5FF4" w:rsidRDefault="0064727B" w:rsidP="0064727B">
      <w:pPr>
        <w:pStyle w:val="ListParagraph"/>
        <w:numPr>
          <w:ilvl w:val="0"/>
          <w:numId w:val="26"/>
        </w:numPr>
        <w:spacing w:after="80" w:line="240" w:lineRule="auto"/>
      </w:pPr>
      <w:r w:rsidRPr="00DB5FF4">
        <w:t>Spectral line imaging, including continuum removal</w:t>
      </w:r>
    </w:p>
    <w:p w14:paraId="22601D4A" w14:textId="77777777" w:rsidR="0064727B" w:rsidRDefault="0064727B" w:rsidP="0064727B">
      <w:pPr>
        <w:pStyle w:val="ListParagraph"/>
        <w:numPr>
          <w:ilvl w:val="0"/>
          <w:numId w:val="26"/>
        </w:numPr>
        <w:spacing w:after="80" w:line="240" w:lineRule="auto"/>
      </w:pPr>
      <w:r w:rsidRPr="00DB5FF4">
        <w:t>Transient imaging</w:t>
      </w:r>
    </w:p>
    <w:p w14:paraId="5C50547B" w14:textId="77777777" w:rsidR="0064727B" w:rsidRDefault="0064727B" w:rsidP="0064727B">
      <w:r>
        <w:t>When run together, these will satisfy many but not all use cases. We discuss these pipelines in turn.</w:t>
      </w:r>
    </w:p>
    <w:p w14:paraId="10C5E028" w14:textId="77777777" w:rsidR="0064727B" w:rsidRDefault="0064727B" w:rsidP="0064727B">
      <w:pPr>
        <w:pStyle w:val="Heading2"/>
      </w:pPr>
      <w:bookmarkStart w:id="17" w:name="_Toc222278653"/>
      <w:bookmarkStart w:id="18" w:name="_Toc220336223"/>
      <w:r>
        <w:t>Ingest pipeline</w:t>
      </w:r>
      <w:bookmarkEnd w:id="17"/>
    </w:p>
    <w:p w14:paraId="12352079" w14:textId="77777777" w:rsidR="0064727B" w:rsidRPr="00640698" w:rsidRDefault="0064727B" w:rsidP="0064727B">
      <w:r>
        <w:t xml:space="preserve">The ingest pipeline reads the visibility and </w:t>
      </w:r>
      <w:proofErr w:type="gramStart"/>
      <w:r>
        <w:t>meta</w:t>
      </w:r>
      <w:proofErr w:type="gramEnd"/>
      <w:r>
        <w:t xml:space="preserve"> data from a stream from the telescope and stores them to a fast persistent storage medium. The processing may include flagging for known bad data, editing to remove unknown bad data, calibration, and reformatting.</w:t>
      </w:r>
    </w:p>
    <w:p w14:paraId="1B2B6F71" w14:textId="77777777" w:rsidR="0064727B" w:rsidRDefault="0064727B" w:rsidP="0064727B">
      <w:pPr>
        <w:pStyle w:val="Heading2"/>
      </w:pPr>
      <w:bookmarkStart w:id="19" w:name="_Toc222278654"/>
      <w:r>
        <w:t>Calibration pipeline</w:t>
      </w:r>
      <w:bookmarkEnd w:id="18"/>
      <w:bookmarkEnd w:id="19"/>
    </w:p>
    <w:p w14:paraId="6C5EFF57" w14:textId="77777777" w:rsidR="0064727B" w:rsidRDefault="0064727B" w:rsidP="0064727B">
      <w:r>
        <w:t>The calibration pipeline takes a model of the sky, calculates the visibility resulting for that model and performs a least squares fit to determine antenna gains. We consider here only Direction Independent Effects (DIE). The more difficult case of Direction Dependent Effects (DDE) must be considered in later work. The major work required when calibrating DIE is calculating the model, which is performed only once.</w:t>
      </w:r>
    </w:p>
    <w:p w14:paraId="13769CC7" w14:textId="77777777" w:rsidR="0064727B" w:rsidRDefault="0064727B" w:rsidP="0064727B">
      <w:pPr>
        <w:keepNext/>
      </w:pPr>
      <w:r>
        <w:rPr>
          <w:noProof/>
          <w:lang w:val="en-US"/>
        </w:rPr>
        <w:drawing>
          <wp:inline distT="0" distB="0" distL="0" distR="0" wp14:anchorId="26599E24" wp14:editId="57148A51">
            <wp:extent cx="5731510" cy="2800704"/>
            <wp:effectExtent l="0" t="0" r="8890" b="0"/>
            <wp:docPr id="4" name="Picture 4" descr="Macintosh HD:Users:tcornwell:Dropbox:Software and Computing:CoDR material:Visibility processing (Done):Figures:calibr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acintosh HD:Users:tcornwell:Dropbox:Software and Computing:CoDR material:Visibility processing (Done):Figures:calibratio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00704"/>
                    </a:xfrm>
                    <a:prstGeom prst="rect">
                      <a:avLst/>
                    </a:prstGeom>
                    <a:noFill/>
                    <a:ln>
                      <a:noFill/>
                    </a:ln>
                  </pic:spPr>
                </pic:pic>
              </a:graphicData>
            </a:graphic>
          </wp:inline>
        </w:drawing>
      </w:r>
    </w:p>
    <w:p w14:paraId="48692E9F" w14:textId="77777777" w:rsidR="0064727B" w:rsidRDefault="0064727B" w:rsidP="0064727B">
      <w:pPr>
        <w:pStyle w:val="Caption"/>
        <w:jc w:val="center"/>
      </w:pPr>
      <w:bookmarkStart w:id="20" w:name="_Toc220336231"/>
      <w:bookmarkStart w:id="21" w:name="_Toc222278678"/>
      <w:r>
        <w:t xml:space="preserve">Figure </w:t>
      </w:r>
      <w:r w:rsidR="008F13C4">
        <w:fldChar w:fldCharType="begin"/>
      </w:r>
      <w:r w:rsidR="008F13C4">
        <w:instrText xml:space="preserve"> SEQ Figure \* ARABIC </w:instrText>
      </w:r>
      <w:r w:rsidR="008F13C4">
        <w:fldChar w:fldCharType="separate"/>
      </w:r>
      <w:r w:rsidR="008F13C4">
        <w:rPr>
          <w:noProof/>
        </w:rPr>
        <w:t>1</w:t>
      </w:r>
      <w:r w:rsidR="008F13C4">
        <w:rPr>
          <w:noProof/>
        </w:rPr>
        <w:fldChar w:fldCharType="end"/>
      </w:r>
      <w:r>
        <w:t xml:space="preserve"> Generic calibration pipeline</w:t>
      </w:r>
      <w:bookmarkEnd w:id="20"/>
      <w:bookmarkEnd w:id="21"/>
    </w:p>
    <w:p w14:paraId="062E69AC" w14:textId="77777777" w:rsidR="0064727B" w:rsidRDefault="0064727B" w:rsidP="0064727B">
      <w:pPr>
        <w:keepNext/>
      </w:pPr>
      <w:r>
        <w:rPr>
          <w:noProof/>
          <w:lang w:val="en-US"/>
        </w:rPr>
        <w:lastRenderedPageBreak/>
        <w:drawing>
          <wp:inline distT="0" distB="0" distL="0" distR="0" wp14:anchorId="4A0B2AF4" wp14:editId="297BB134">
            <wp:extent cx="5731510" cy="277368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pdf"/>
                    <pic:cNvPicPr/>
                  </pic:nvPicPr>
                  <pic:blipFill>
                    <a:blip r:embed="rId12">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3D98B224" w14:textId="77777777" w:rsidR="0064727B" w:rsidRPr="00042E75" w:rsidRDefault="0064727B" w:rsidP="0064727B">
      <w:pPr>
        <w:pStyle w:val="Caption"/>
        <w:jc w:val="center"/>
      </w:pPr>
      <w:bookmarkStart w:id="22" w:name="_Ref219264841"/>
      <w:bookmarkStart w:id="23" w:name="_Ref219264815"/>
      <w:bookmarkStart w:id="24" w:name="_Toc220336232"/>
      <w:bookmarkStart w:id="25" w:name="_Toc222278679"/>
      <w:r>
        <w:t xml:space="preserve">Figure </w:t>
      </w:r>
      <w:r w:rsidR="008F13C4">
        <w:fldChar w:fldCharType="begin"/>
      </w:r>
      <w:r w:rsidR="008F13C4">
        <w:instrText xml:space="preserve"> SEQ Figure \* ARABIC </w:instrText>
      </w:r>
      <w:r w:rsidR="008F13C4">
        <w:fldChar w:fldCharType="separate"/>
      </w:r>
      <w:r w:rsidR="008F13C4">
        <w:rPr>
          <w:noProof/>
        </w:rPr>
        <w:t>2</w:t>
      </w:r>
      <w:r w:rsidR="008F13C4">
        <w:rPr>
          <w:noProof/>
        </w:rPr>
        <w:fldChar w:fldCharType="end"/>
      </w:r>
      <w:bookmarkEnd w:id="22"/>
      <w:r>
        <w:t xml:space="preserve"> Steps in continuum imaging</w:t>
      </w:r>
      <w:bookmarkEnd w:id="23"/>
      <w:bookmarkEnd w:id="24"/>
      <w:bookmarkEnd w:id="25"/>
    </w:p>
    <w:p w14:paraId="25F6F3EF" w14:textId="77777777" w:rsidR="0064727B" w:rsidRDefault="0064727B" w:rsidP="0064727B"/>
    <w:p w14:paraId="0DF8DE09" w14:textId="77777777" w:rsidR="0064727B" w:rsidRDefault="0064727B" w:rsidP="0064727B">
      <w:pPr>
        <w:pStyle w:val="Heading2"/>
      </w:pPr>
      <w:bookmarkStart w:id="26" w:name="_Toc220336224"/>
      <w:bookmarkStart w:id="27" w:name="_Toc222278655"/>
      <w:r>
        <w:t>Continuum imaging</w:t>
      </w:r>
      <w:bookmarkEnd w:id="26"/>
      <w:bookmarkEnd w:id="27"/>
    </w:p>
    <w:p w14:paraId="1F6ABA51" w14:textId="77777777" w:rsidR="0064727B" w:rsidRDefault="0064727B" w:rsidP="0064727B">
      <w:r>
        <w:t xml:space="preserve">Continuum imaging constructs an image or set of images of the sky from the visibility data. For high dynamic range imaging, the process is always iterative, as shown in </w:t>
      </w:r>
      <w:r>
        <w:fldChar w:fldCharType="begin"/>
      </w:r>
      <w:r>
        <w:instrText xml:space="preserve"> REF _Ref219264841 \h </w:instrText>
      </w:r>
      <w:r>
        <w:fldChar w:fldCharType="separate"/>
      </w:r>
      <w:r w:rsidR="008F13C4">
        <w:t xml:space="preserve">Figure </w:t>
      </w:r>
      <w:r w:rsidR="008F13C4">
        <w:rPr>
          <w:noProof/>
        </w:rPr>
        <w:t>2</w:t>
      </w:r>
      <w:r>
        <w:fldChar w:fldCharType="end"/>
      </w:r>
      <w:r>
        <w:t>. There are two nested iterations, the major cycle that reconciles the current model to the visibility data, and the minor cycle that updates the current model based on a residual image. Although this iteration requires multiple, expensive passes through the data, we currently see no prospect that this can be avoided. A natural consequence is that pure streaming processing will not suffice.</w:t>
      </w:r>
    </w:p>
    <w:p w14:paraId="5C7A6DFF" w14:textId="77777777" w:rsidR="0064727B" w:rsidRDefault="0064727B" w:rsidP="0064727B">
      <w:r>
        <w:t>Termination criteria for both levels of iteration are poorly defined and so the number of iterations (minor and major) is difficult to estimate. This is an area where advances in best practice would be particularly helpful.</w:t>
      </w:r>
    </w:p>
    <w:p w14:paraId="5FDAAECB" w14:textId="77777777" w:rsidR="0064727B" w:rsidRDefault="0064727B" w:rsidP="0064727B">
      <w:r>
        <w:t>The channel bandwidth is determined by the requirement to limit bandwidth smearing, and similarly the correlator integration time is determined by the requirement to limit time averaging smearing.</w:t>
      </w:r>
    </w:p>
    <w:p w14:paraId="637095CF" w14:textId="77777777" w:rsidR="0064727B" w:rsidRDefault="0064727B" w:rsidP="0064727B">
      <w:r>
        <w:t>To reach the full dynamic range, multi-frequency synthesis</w:t>
      </w:r>
      <w:r>
        <w:fldChar w:fldCharType="begin"/>
      </w:r>
      <w:r>
        <w:instrText xml:space="preserve"> REF _Ref220399550 \r \h </w:instrText>
      </w:r>
      <w:r>
        <w:fldChar w:fldCharType="separate"/>
      </w:r>
      <w:r w:rsidR="008F13C4">
        <w:t>[4]</w:t>
      </w:r>
      <w:r>
        <w:fldChar w:fldCharType="end"/>
      </w:r>
      <w:r>
        <w:t xml:space="preserve"> will almost certainly be required. The most commonly used algorithm requires a number of frequency-weighted images to be constructed, at least one for each Taylor term in a frequency expansion of the image. The minor cycle must incorporate joint deconvolution of all the corresponding residual images. </w:t>
      </w:r>
    </w:p>
    <w:p w14:paraId="71300DE6" w14:textId="77777777" w:rsidR="0064727B" w:rsidRDefault="0064727B" w:rsidP="0064727B">
      <w:pPr>
        <w:pStyle w:val="Heading2"/>
      </w:pPr>
      <w:bookmarkStart w:id="28" w:name="_Toc220336225"/>
      <w:bookmarkStart w:id="29" w:name="_Toc222278656"/>
      <w:r>
        <w:t>Spectral line imaging</w:t>
      </w:r>
      <w:bookmarkEnd w:id="28"/>
      <w:bookmarkEnd w:id="29"/>
    </w:p>
    <w:p w14:paraId="5B921961" w14:textId="77777777" w:rsidR="0064727B" w:rsidRDefault="0064727B" w:rsidP="0064727B">
      <w:r>
        <w:t xml:space="preserve">Prior to imaging the full set of channels an estimate of the continuum must be removed from the visibility. This entails the same model calculation as calibration. Following the removal of the continuum, the full spectral cube can be calculated, involving gridding all the data, Fourier transforming, and then deconvolving. The amount of deconvolution required will depend on the </w:t>
      </w:r>
      <w:r>
        <w:lastRenderedPageBreak/>
        <w:t>experiment. Generally, we have assumed that the spectral line deconvolution load is insignificant. This assumption warrants careful examination.</w:t>
      </w:r>
    </w:p>
    <w:p w14:paraId="0EE47C94" w14:textId="77777777" w:rsidR="0064727B" w:rsidRDefault="0064727B" w:rsidP="0064727B">
      <w:pPr>
        <w:pStyle w:val="Heading2"/>
      </w:pPr>
      <w:bookmarkStart w:id="30" w:name="_Toc220336226"/>
      <w:bookmarkStart w:id="31" w:name="_Toc222278657"/>
      <w:r>
        <w:t>Transient imaging</w:t>
      </w:r>
      <w:bookmarkEnd w:id="30"/>
      <w:bookmarkEnd w:id="31"/>
    </w:p>
    <w:p w14:paraId="074A6A05" w14:textId="0146485C" w:rsidR="0064727B" w:rsidRDefault="0064727B" w:rsidP="0064727B">
      <w:r>
        <w:t>We consider here slow transient imaging, defined as imaging every correlator integration period. The overall data rate is unaltered so the gridding rate is the same as for continuum imaging. However, an image must be constructed every correlator integration period. A model of the sky is removed from the visibility data before constructing each image. We have assumed that the transient deconvolution load is insignificant. Again, this assumption warrants careful examination.</w:t>
      </w:r>
    </w:p>
    <w:p w14:paraId="190D44F3" w14:textId="77777777" w:rsidR="007C54E0" w:rsidRDefault="007C54E0">
      <w:pPr>
        <w:spacing w:after="0" w:line="240" w:lineRule="auto"/>
        <w:jc w:val="left"/>
        <w:rPr>
          <w:rFonts w:eastAsia="Times New Roman"/>
          <w:b/>
          <w:bCs/>
          <w:sz w:val="28"/>
          <w:szCs w:val="28"/>
          <w:lang w:val="x-none" w:eastAsia="x-none"/>
        </w:rPr>
      </w:pPr>
      <w:r>
        <w:br w:type="page"/>
      </w:r>
    </w:p>
    <w:p w14:paraId="2F5FBD0A" w14:textId="4F8AC0A4" w:rsidR="0064727B" w:rsidRDefault="00AF195D" w:rsidP="0064727B">
      <w:pPr>
        <w:pStyle w:val="Heading1"/>
      </w:pPr>
      <w:bookmarkStart w:id="32" w:name="_Toc222278658"/>
      <w:r>
        <w:lastRenderedPageBreak/>
        <w:t>Processing Costs</w:t>
      </w:r>
      <w:bookmarkEnd w:id="15"/>
      <w:bookmarkEnd w:id="32"/>
    </w:p>
    <w:p w14:paraId="06E3E7CD" w14:textId="77777777" w:rsidR="0064727B" w:rsidRDefault="0064727B" w:rsidP="0064727B">
      <w:r>
        <w:t>We consider here two contributions to SKA imaging costs – the process of Fourier transforming from image to Fourier space or vice versa, and the process of deconvolution of the point spread function.</w:t>
      </w:r>
    </w:p>
    <w:p w14:paraId="700991CD" w14:textId="3752A293" w:rsidR="0064727B" w:rsidRDefault="0064727B" w:rsidP="0064727B">
      <w:r>
        <w:t>Starting with the first process, we use the analysis presented by Cornwell et al.</w:t>
      </w:r>
      <w:r>
        <w:fldChar w:fldCharType="begin"/>
      </w:r>
      <w:r>
        <w:instrText xml:space="preserve"> REF _Ref217370272 \r \h </w:instrText>
      </w:r>
      <w:r>
        <w:fldChar w:fldCharType="separate"/>
      </w:r>
      <w:r w:rsidR="008F13C4">
        <w:t>[1]</w:t>
      </w:r>
      <w:r>
        <w:fldChar w:fldCharType="end"/>
      </w:r>
      <w:r>
        <w:t>. They discuss two algorithms: w projection and w snapshots. The latter is a hybrid of w projection and snapshot imaging designed specifically to scale more favourably than w projection.</w:t>
      </w:r>
    </w:p>
    <w:p w14:paraId="3A2B47DB" w14:textId="77777777" w:rsidR="0064727B" w:rsidRDefault="0064727B" w:rsidP="0064727B">
      <w:pPr>
        <w:pStyle w:val="Heading2"/>
      </w:pPr>
      <w:bookmarkStart w:id="33" w:name="_Toc222278659"/>
      <w:r>
        <w:t>Fresnel number</w:t>
      </w:r>
      <w:bookmarkEnd w:id="33"/>
    </w:p>
    <w:p w14:paraId="29706311" w14:textId="77777777" w:rsidR="0064727B" w:rsidRDefault="0064727B" w:rsidP="0064727B">
      <w:r>
        <w:t>The requirement for correction of non-coplanar baselines is determined by the value of the Fresnel number:</w:t>
      </w:r>
    </w:p>
    <w:p w14:paraId="57955A17" w14:textId="77777777" w:rsidR="0064727B" w:rsidRDefault="0064727B" w:rsidP="0064727B">
      <w:pPr>
        <w:pStyle w:val="MTDisplayEquation"/>
      </w:pPr>
      <w:r>
        <w:tab/>
      </w:r>
      <w:r>
        <w:rPr>
          <w:noProof/>
          <w:position w:val="-30"/>
          <w:lang w:val="en-US"/>
        </w:rPr>
        <w:drawing>
          <wp:inline distT="0" distB="0" distL="0" distR="0" wp14:anchorId="0949D436" wp14:editId="705ED78F">
            <wp:extent cx="660400" cy="4572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400" cy="457200"/>
                    </a:xfrm>
                    <a:prstGeom prst="rect">
                      <a:avLst/>
                    </a:prstGeom>
                    <a:noFill/>
                    <a:ln>
                      <a:noFill/>
                    </a:ln>
                  </pic:spPr>
                </pic:pic>
              </a:graphicData>
            </a:graphic>
          </wp:inline>
        </w:drawing>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1</w:instrText>
        </w:r>
      </w:fldSimple>
      <w:r>
        <w:instrText>)</w:instrText>
      </w:r>
      <w:r>
        <w:fldChar w:fldCharType="end"/>
      </w:r>
    </w:p>
    <w:p w14:paraId="17AE192C" w14:textId="77777777" w:rsidR="0064727B" w:rsidRDefault="0064727B" w:rsidP="0064727B">
      <w:r>
        <w:t>If this is less than unity, correction will not be necessary. Otherwise it will be. The desired dynamic range determines the actual dividing line.</w:t>
      </w:r>
    </w:p>
    <w:p w14:paraId="0D086748" w14:textId="77777777" w:rsidR="0064727B" w:rsidRDefault="0064727B" w:rsidP="0064727B">
      <w:r>
        <w:t xml:space="preserve">In the analysis below, we will treat </w:t>
      </w:r>
      <w:r>
        <w:rPr>
          <w:noProof/>
          <w:position w:val="-10"/>
          <w:lang w:val="en-US"/>
        </w:rPr>
        <w:drawing>
          <wp:inline distT="0" distB="0" distL="0" distR="0" wp14:anchorId="01806EC8" wp14:editId="37269C70">
            <wp:extent cx="304800" cy="2032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203200"/>
                    </a:xfrm>
                    <a:prstGeom prst="rect">
                      <a:avLst/>
                    </a:prstGeom>
                    <a:noFill/>
                    <a:ln>
                      <a:noFill/>
                    </a:ln>
                  </pic:spPr>
                </pic:pic>
              </a:graphicData>
            </a:graphic>
          </wp:inline>
        </w:drawing>
      </w:r>
      <w:r>
        <w:t xml:space="preserve"> and </w:t>
      </w:r>
      <w:r>
        <w:rPr>
          <w:noProof/>
          <w:position w:val="-10"/>
          <w:lang w:val="en-US"/>
        </w:rPr>
        <w:drawing>
          <wp:inline distT="0" distB="0" distL="0" distR="0" wp14:anchorId="5F4C4DDA" wp14:editId="0D538F59">
            <wp:extent cx="228600" cy="2032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203200"/>
                    </a:xfrm>
                    <a:prstGeom prst="rect">
                      <a:avLst/>
                    </a:prstGeom>
                    <a:noFill/>
                    <a:ln>
                      <a:noFill/>
                    </a:ln>
                  </pic:spPr>
                </pic:pic>
              </a:graphicData>
            </a:graphic>
          </wp:inline>
        </w:drawing>
      </w:r>
      <w:r>
        <w:t xml:space="preserve"> as the independent variables.</w:t>
      </w:r>
    </w:p>
    <w:p w14:paraId="39B10B93" w14:textId="3ED1E922" w:rsidR="0064727B" w:rsidRPr="001C304D" w:rsidRDefault="0064727B" w:rsidP="0064727B">
      <w:r>
        <w:fldChar w:fldCharType="begin"/>
      </w:r>
      <w:r>
        <w:instrText xml:space="preserve"> REF _Ref217376683 \h </w:instrText>
      </w:r>
      <w:r>
        <w:fldChar w:fldCharType="separate"/>
      </w:r>
      <w:r w:rsidR="008F13C4">
        <w:t xml:space="preserve">Figure </w:t>
      </w:r>
      <w:r w:rsidR="008F13C4">
        <w:rPr>
          <w:noProof/>
        </w:rPr>
        <w:t>3</w:t>
      </w:r>
      <w:r>
        <w:fldChar w:fldCharType="end"/>
      </w:r>
      <w:r>
        <w:t xml:space="preserve"> shows the behaviour of the Fresnel number with resolution and field of view, along with the number of pixels on each axis, and the values of the Fresnel number for the SKA1 telescopes. </w:t>
      </w:r>
    </w:p>
    <w:p w14:paraId="5815D05B" w14:textId="77777777" w:rsidR="0064727B" w:rsidRDefault="0064727B" w:rsidP="0064727B">
      <w:pPr>
        <w:pStyle w:val="MTDisplayEquation"/>
        <w:keepNext/>
      </w:pPr>
      <w:r>
        <w:rPr>
          <w:noProof/>
          <w:lang w:val="en-US"/>
        </w:rPr>
        <w:lastRenderedPageBreak/>
        <w:drawing>
          <wp:inline distT="0" distB="0" distL="0" distR="0" wp14:anchorId="59AEF311" wp14:editId="27AFB3AF">
            <wp:extent cx="5747097" cy="4441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kabaseline.pdf"/>
                    <pic:cNvPicPr/>
                  </pic:nvPicPr>
                  <pic:blipFill>
                    <a:blip r:embed="rId16">
                      <a:extLst>
                        <a:ext uri="{28A0092B-C50C-407E-A947-70E740481C1C}">
                          <a14:useLocalDpi xmlns:a14="http://schemas.microsoft.com/office/drawing/2010/main" val="0"/>
                        </a:ext>
                      </a:extLst>
                    </a:blip>
                    <a:stretch>
                      <a:fillRect/>
                    </a:stretch>
                  </pic:blipFill>
                  <pic:spPr>
                    <a:xfrm>
                      <a:off x="0" y="0"/>
                      <a:ext cx="5747097" cy="4441190"/>
                    </a:xfrm>
                    <a:prstGeom prst="rect">
                      <a:avLst/>
                    </a:prstGeom>
                  </pic:spPr>
                </pic:pic>
              </a:graphicData>
            </a:graphic>
          </wp:inline>
        </w:drawing>
      </w:r>
    </w:p>
    <w:p w14:paraId="5781B2BB" w14:textId="117BD5EC" w:rsidR="0064727B" w:rsidRDefault="0064727B" w:rsidP="00725DC9">
      <w:pPr>
        <w:pStyle w:val="Caption"/>
        <w:jc w:val="center"/>
      </w:pPr>
      <w:bookmarkStart w:id="34" w:name="_Ref217376683"/>
      <w:bookmarkStart w:id="35" w:name="_Toc220336230"/>
      <w:bookmarkStart w:id="36" w:name="_Toc222278680"/>
      <w:r>
        <w:t xml:space="preserve">Figure </w:t>
      </w:r>
      <w:r w:rsidR="008F13C4">
        <w:fldChar w:fldCharType="begin"/>
      </w:r>
      <w:r w:rsidR="008F13C4">
        <w:instrText xml:space="preserve"> SEQ Figure \* ARABIC </w:instrText>
      </w:r>
      <w:r w:rsidR="008F13C4">
        <w:fldChar w:fldCharType="separate"/>
      </w:r>
      <w:r w:rsidR="008F13C4">
        <w:rPr>
          <w:noProof/>
        </w:rPr>
        <w:t>3</w:t>
      </w:r>
      <w:r w:rsidR="008F13C4">
        <w:rPr>
          <w:noProof/>
        </w:rPr>
        <w:fldChar w:fldCharType="end"/>
      </w:r>
      <w:bookmarkEnd w:id="34"/>
      <w:r>
        <w:t xml:space="preserve"> Behaviour of Fresnel number for resolution and field of view. Blue lines show fixed values of the Fresnel number. Green lines show fixed values of the number of pixels. The red lines show values for the SKA1 telescopes</w:t>
      </w:r>
      <w:bookmarkEnd w:id="35"/>
      <w:r>
        <w:t>. The length of the lines reflects the frequency range. The core consists of the antennas or stations within a radius of 2.5km.</w:t>
      </w:r>
      <w:bookmarkStart w:id="37" w:name="_Toc251751215"/>
      <w:bookmarkStart w:id="38" w:name="_Toc251751287"/>
      <w:bookmarkStart w:id="39" w:name="_Toc251753155"/>
      <w:bookmarkStart w:id="40" w:name="_Toc251753228"/>
      <w:bookmarkStart w:id="41" w:name="_Toc251783927"/>
      <w:bookmarkStart w:id="42" w:name="_Toc251784003"/>
      <w:bookmarkStart w:id="43" w:name="_Toc251783953"/>
      <w:bookmarkStart w:id="44" w:name="_Toc251783973"/>
      <w:bookmarkStart w:id="45" w:name="_Toc251783978"/>
      <w:bookmarkStart w:id="46" w:name="_Toc251783980"/>
      <w:bookmarkStart w:id="47" w:name="_Toc251783984"/>
      <w:bookmarkStart w:id="48" w:name="_Toc251783985"/>
      <w:bookmarkStart w:id="49" w:name="_Toc251783986"/>
      <w:bookmarkStart w:id="50" w:name="_Toc251751275"/>
      <w:bookmarkStart w:id="51" w:name="_Toc251753216"/>
      <w:bookmarkStart w:id="52" w:name="_Toc251783991"/>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36"/>
    </w:p>
    <w:p w14:paraId="25B2A1D4" w14:textId="77777777" w:rsidR="0064727B" w:rsidRDefault="0064727B" w:rsidP="0064727B">
      <w:pPr>
        <w:pStyle w:val="Heading2"/>
      </w:pPr>
      <w:bookmarkStart w:id="53" w:name="_Toc220336217"/>
      <w:bookmarkStart w:id="54" w:name="_Toc222278660"/>
      <w:r>
        <w:t>Measurement size</w:t>
      </w:r>
      <w:bookmarkEnd w:id="53"/>
      <w:bookmarkEnd w:id="54"/>
    </w:p>
    <w:p w14:paraId="50F6F916" w14:textId="77777777" w:rsidR="0064727B" w:rsidRDefault="0064727B" w:rsidP="0064727B">
      <w:r>
        <w:t>An observation will have the following number of visibility samples:</w:t>
      </w:r>
    </w:p>
    <w:p w14:paraId="2DBEAE3D" w14:textId="77777777" w:rsidR="0064727B" w:rsidRDefault="0064727B" w:rsidP="0064727B">
      <w:pPr>
        <w:pStyle w:val="MTDisplayEquation"/>
      </w:pPr>
      <w:r>
        <w:tab/>
      </w:r>
      <w:r>
        <w:rPr>
          <w:noProof/>
          <w:position w:val="-30"/>
          <w:lang w:val="en-US"/>
        </w:rPr>
        <w:drawing>
          <wp:inline distT="0" distB="0" distL="0" distR="0" wp14:anchorId="1A8D189E" wp14:editId="31F62949">
            <wp:extent cx="2997200" cy="469900"/>
            <wp:effectExtent l="0" t="0" r="0" b="1270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7200" cy="469900"/>
                    </a:xfrm>
                    <a:prstGeom prst="rect">
                      <a:avLst/>
                    </a:prstGeom>
                    <a:noFill/>
                    <a:ln>
                      <a:noFill/>
                    </a:ln>
                  </pic:spPr>
                </pic:pic>
              </a:graphicData>
            </a:graphic>
          </wp:inline>
        </w:drawing>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2</w:instrText>
        </w:r>
      </w:fldSimple>
      <w:r>
        <w:instrText>)</w:instrText>
      </w:r>
      <w:r>
        <w:fldChar w:fldCharType="end"/>
      </w:r>
    </w:p>
    <w:p w14:paraId="072F2D8F" w14:textId="77777777" w:rsidR="0064727B" w:rsidRDefault="0064727B" w:rsidP="0064727B">
      <w:r>
        <w:t xml:space="preserve"> </w:t>
      </w:r>
      <w:r>
        <w:tab/>
      </w:r>
    </w:p>
    <w:p w14:paraId="37F380CB" w14:textId="77777777" w:rsidR="0064727B" w:rsidRDefault="0064727B" w:rsidP="0064727B">
      <w:pPr>
        <w:pStyle w:val="Heading2"/>
      </w:pPr>
      <w:bookmarkStart w:id="55" w:name="_Toc220336218"/>
      <w:bookmarkStart w:id="56" w:name="_Toc222278661"/>
      <w:r>
        <w:t>Image size</w:t>
      </w:r>
      <w:bookmarkEnd w:id="55"/>
      <w:bookmarkEnd w:id="56"/>
    </w:p>
    <w:p w14:paraId="13A0CE48" w14:textId="77777777" w:rsidR="0064727B" w:rsidRPr="00D82E35" w:rsidRDefault="0064727B" w:rsidP="0064727B">
      <w:r>
        <w:t>To within a factor of order unity related to the sampling and a guard band around the field of view, the number of pixels in the grid or image is determined by the field of view and the resolution:</w:t>
      </w:r>
    </w:p>
    <w:p w14:paraId="41C168F7" w14:textId="2F1F3EFC" w:rsidR="0064727B" w:rsidRPr="009E7382" w:rsidRDefault="0064727B" w:rsidP="00AF195D">
      <w:pPr>
        <w:pStyle w:val="MTDisplayEquation"/>
      </w:pPr>
      <w:r>
        <w:tab/>
      </w:r>
      <w:r>
        <w:rPr>
          <w:noProof/>
          <w:position w:val="-30"/>
          <w:lang w:val="en-US"/>
        </w:rPr>
        <w:drawing>
          <wp:inline distT="0" distB="0" distL="0" distR="0" wp14:anchorId="4B9A9EB9" wp14:editId="05C80ACF">
            <wp:extent cx="838200" cy="431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8200" cy="431800"/>
                    </a:xfrm>
                    <a:prstGeom prst="rect">
                      <a:avLst/>
                    </a:prstGeom>
                    <a:noFill/>
                    <a:ln>
                      <a:noFill/>
                    </a:ln>
                  </pic:spPr>
                </pic:pic>
              </a:graphicData>
            </a:graphic>
          </wp:inline>
        </w:drawing>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3</w:instrText>
        </w:r>
      </w:fldSimple>
      <w:r>
        <w:instrText>)</w:instrText>
      </w:r>
      <w:r>
        <w:fldChar w:fldCharType="end"/>
      </w:r>
    </w:p>
    <w:p w14:paraId="33E49F0D" w14:textId="77777777" w:rsidR="0064727B" w:rsidRDefault="0064727B" w:rsidP="0064727B">
      <w:pPr>
        <w:pStyle w:val="Heading2"/>
      </w:pPr>
      <w:bookmarkStart w:id="57" w:name="_Toc220336219"/>
      <w:bookmarkStart w:id="58" w:name="_Toc222278662"/>
      <w:r>
        <w:lastRenderedPageBreak/>
        <w:t>A projection</w:t>
      </w:r>
      <w:bookmarkEnd w:id="57"/>
      <w:bookmarkEnd w:id="58"/>
    </w:p>
    <w:p w14:paraId="64B68EF6" w14:textId="77777777" w:rsidR="0064727B" w:rsidRDefault="0064727B" w:rsidP="0064727B">
      <w:r>
        <w:t xml:space="preserve">In A projection, the costs are dominated by gridding with the transform of the primary beam (having radius </w:t>
      </w:r>
      <w:r>
        <w:rPr>
          <w:noProof/>
          <w:position w:val="-10"/>
          <w:lang w:val="en-US"/>
        </w:rPr>
        <w:drawing>
          <wp:inline distT="0" distB="0" distL="0" distR="0" wp14:anchorId="66535461" wp14:editId="25D8FB63">
            <wp:extent cx="203200" cy="22860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t>). The gridding time is:</w:t>
      </w:r>
    </w:p>
    <w:p w14:paraId="4A975A05" w14:textId="77777777" w:rsidR="0064727B" w:rsidRPr="00471CC0" w:rsidRDefault="0064727B" w:rsidP="0064727B">
      <w:pPr>
        <w:pStyle w:val="MTDisplayEquation"/>
      </w:pPr>
      <w:r>
        <w:tab/>
      </w:r>
      <w:r w:rsidRPr="006F184D">
        <w:rPr>
          <w:position w:val="-14"/>
        </w:rPr>
        <w:object w:dxaOrig="1680" w:dyaOrig="400" w14:anchorId="1030B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20pt" o:ole="">
            <v:imagedata r:id="rId20" o:title=""/>
          </v:shape>
          <o:OLEObject Type="Embed" ProgID="Equation.DSMT4" ShapeID="_x0000_i1025" DrawAspect="Content" ObjectID="_1298534507"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4</w:instrText>
        </w:r>
      </w:fldSimple>
      <w:r>
        <w:instrText>)</w:instrText>
      </w:r>
      <w:r>
        <w:fldChar w:fldCharType="end"/>
      </w:r>
    </w:p>
    <w:p w14:paraId="2B6545D0" w14:textId="77777777" w:rsidR="0064727B" w:rsidRDefault="0064727B" w:rsidP="0064727B">
      <w:pPr>
        <w:pStyle w:val="Heading2"/>
      </w:pPr>
      <w:bookmarkStart w:id="59" w:name="_Toc222278663"/>
      <w:r>
        <w:t>W projection</w:t>
      </w:r>
      <w:bookmarkEnd w:id="59"/>
    </w:p>
    <w:p w14:paraId="521BB84F" w14:textId="5CC01B11" w:rsidR="0064727B" w:rsidRDefault="0064727B" w:rsidP="0064727B">
      <w:r>
        <w:t>In w projection, the costs are dominated by gridding with the Fresnel kernel. To a first approximation, the widths of the convolution kernels add in quadrature. The computing time is:</w:t>
      </w:r>
    </w:p>
    <w:p w14:paraId="0C7A8612" w14:textId="77777777" w:rsidR="0064727B" w:rsidRDefault="0064727B" w:rsidP="0064727B">
      <w:pPr>
        <w:pStyle w:val="MTDisplayEquation"/>
      </w:pPr>
      <w:r>
        <w:tab/>
      </w:r>
      <w:r w:rsidRPr="00067DA1">
        <w:rPr>
          <w:position w:val="-38"/>
        </w:rPr>
        <w:object w:dxaOrig="3300" w:dyaOrig="880" w14:anchorId="3831D7F3">
          <v:shape id="_x0000_i1026" type="#_x0000_t75" style="width:165pt;height:44pt" o:ole="">
            <v:imagedata r:id="rId22" o:title=""/>
          </v:shape>
          <o:OLEObject Type="Embed" ProgID="Equation.DSMT4" ShapeID="_x0000_i1026" DrawAspect="Content" ObjectID="_1298534508"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5</w:instrText>
        </w:r>
      </w:fldSimple>
      <w:r>
        <w:instrText>)</w:instrText>
      </w:r>
      <w:r>
        <w:fldChar w:fldCharType="end"/>
      </w:r>
    </w:p>
    <w:p w14:paraId="53760C12" w14:textId="77777777" w:rsidR="0064727B" w:rsidRDefault="0064727B" w:rsidP="0064727B">
      <w:pPr>
        <w:pStyle w:val="MTDisplayEquation"/>
      </w:pPr>
      <w:r>
        <w:tab/>
      </w:r>
    </w:p>
    <w:p w14:paraId="72B9FCD5" w14:textId="77777777" w:rsidR="0064727B" w:rsidRDefault="0064727B" w:rsidP="0064727B">
      <w:proofErr w:type="gramStart"/>
      <w:r>
        <w:t>where</w:t>
      </w:r>
      <w:proofErr w:type="gramEnd"/>
      <w:r>
        <w:t xml:space="preserve"> </w:t>
      </w:r>
      <w:r w:rsidRPr="006F184D">
        <w:rPr>
          <w:position w:val="-14"/>
        </w:rPr>
        <w:object w:dxaOrig="460" w:dyaOrig="360" w14:anchorId="6B3645F0">
          <v:shape id="_x0000_i1027" type="#_x0000_t75" style="width:23pt;height:18pt" o:ole="">
            <v:imagedata r:id="rId24" o:title=""/>
          </v:shape>
          <o:OLEObject Type="Embed" ProgID="Equation.DSMT4" ShapeID="_x0000_i1027" DrawAspect="Content" ObjectID="_1298534509" r:id="rId25"/>
        </w:object>
      </w:r>
      <w:r>
        <w:t xml:space="preserve"> is the time taken to grid a single sample to a single grid cell, </w:t>
      </w:r>
      <w:r>
        <w:rPr>
          <w:noProof/>
          <w:position w:val="-10"/>
          <w:lang w:val="en-US"/>
        </w:rPr>
        <w:drawing>
          <wp:inline distT="0" distB="0" distL="0" distR="0" wp14:anchorId="1C25FF07" wp14:editId="78B56650">
            <wp:extent cx="266700" cy="203200"/>
            <wp:effectExtent l="0" t="0" r="1270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03200"/>
                    </a:xfrm>
                    <a:prstGeom prst="rect">
                      <a:avLst/>
                    </a:prstGeom>
                    <a:noFill/>
                    <a:ln>
                      <a:noFill/>
                    </a:ln>
                  </pic:spPr>
                </pic:pic>
              </a:graphicData>
            </a:graphic>
          </wp:inline>
        </w:drawing>
      </w:r>
      <w:r>
        <w:t xml:space="preserve">  is the number of visibility samples to be gridded. The scaling number</w:t>
      </w:r>
      <w:r w:rsidRPr="006F184D">
        <w:rPr>
          <w:position w:val="-14"/>
        </w:rPr>
        <w:object w:dxaOrig="460" w:dyaOrig="360" w14:anchorId="622302CC">
          <v:shape id="_x0000_i1028" type="#_x0000_t75" style="width:23pt;height:18pt" o:ole="">
            <v:imagedata r:id="rId27" o:title=""/>
          </v:shape>
          <o:OLEObject Type="Embed" ProgID="Equation.DSMT4" ShapeID="_x0000_i1028" DrawAspect="Content" ObjectID="_1298534510" r:id="rId28"/>
        </w:object>
      </w:r>
      <w:r>
        <w:t>is roughly the time taken on the chosen computing platform to fetch the data and perform a complex-multiply-accumulate (CMAC). This operation is sufficiently low arithmetic intensity that it is nearly always memory bandwidth limited</w:t>
      </w:r>
      <w:r>
        <w:fldChar w:fldCharType="begin"/>
      </w:r>
      <w:r>
        <w:instrText xml:space="preserve"> REF _Ref220382472 \r \h </w:instrText>
      </w:r>
      <w:r>
        <w:fldChar w:fldCharType="separate"/>
      </w:r>
      <w:r w:rsidR="008F13C4">
        <w:t>[2]</w:t>
      </w:r>
      <w:r>
        <w:fldChar w:fldCharType="end"/>
      </w:r>
      <w:r>
        <w:t>. The actual performance is therefore limited by factors such as the memory caches, and the memory bandwidth.</w:t>
      </w:r>
    </w:p>
    <w:p w14:paraId="64255F9A" w14:textId="77777777" w:rsidR="0064727B" w:rsidRDefault="0064727B" w:rsidP="0064727B">
      <w:r>
        <w:t xml:space="preserve">Note also the factor </w:t>
      </w:r>
      <w:r w:rsidRPr="00067DA1">
        <w:rPr>
          <w:position w:val="-30"/>
        </w:rPr>
        <w:object w:dxaOrig="840" w:dyaOrig="780" w14:anchorId="742F3023">
          <v:shape id="_x0000_i1029" type="#_x0000_t75" style="width:42pt;height:39pt" o:ole="">
            <v:imagedata r:id="rId29" o:title=""/>
          </v:shape>
          <o:OLEObject Type="Embed" ProgID="Equation.DSMT4" ShapeID="_x0000_i1029" DrawAspect="Content" ObjectID="_1298534511" r:id="rId30"/>
        </w:object>
      </w:r>
      <w:r>
        <w:t>. This captures the actual distribution in w of the visibility samples. Ideally this would be computed for each situation. However, the influence on the final results is quite weak and so we typically use a value in the range 0.1 – 0.3.</w:t>
      </w:r>
    </w:p>
    <w:p w14:paraId="08D18A43" w14:textId="77777777" w:rsidR="0064727B" w:rsidRDefault="0064727B" w:rsidP="0064727B">
      <w:r>
        <w:t>Once all the data have been gridded, the grid must be Fourier transformed, increasing the time to:</w:t>
      </w:r>
    </w:p>
    <w:p w14:paraId="3AF04B41" w14:textId="22157E07" w:rsidR="0064727B" w:rsidRDefault="0064727B" w:rsidP="00AF195D">
      <w:pPr>
        <w:pStyle w:val="MTDisplayEquation"/>
      </w:pPr>
      <w:r>
        <w:tab/>
      </w:r>
      <w:r w:rsidR="007A0F56" w:rsidRPr="000C2DEF">
        <w:rPr>
          <w:position w:val="-38"/>
        </w:rPr>
        <w:object w:dxaOrig="5580" w:dyaOrig="880" w14:anchorId="51569B5C">
          <v:shape id="_x0000_i1030" type="#_x0000_t75" style="width:279pt;height:44pt" o:ole="">
            <v:imagedata r:id="rId31" o:title=""/>
          </v:shape>
          <o:OLEObject Type="Embed" ProgID="Equation.DSMT4" ShapeID="_x0000_i1030" DrawAspect="Content" ObjectID="_1298534512" r:id="rId3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6</w:instrText>
        </w:r>
      </w:fldSimple>
      <w:r>
        <w:instrText>)</w:instrText>
      </w:r>
      <w:r>
        <w:fldChar w:fldCharType="end"/>
      </w:r>
    </w:p>
    <w:p w14:paraId="2F83D747" w14:textId="77777777" w:rsidR="0064727B" w:rsidRDefault="0064727B" w:rsidP="0064727B">
      <w:proofErr w:type="gramStart"/>
      <w:r>
        <w:t>where</w:t>
      </w:r>
      <w:proofErr w:type="gramEnd"/>
      <w:r>
        <w:t xml:space="preserve"> </w:t>
      </w:r>
      <w:r>
        <w:rPr>
          <w:noProof/>
          <w:position w:val="-10"/>
          <w:lang w:val="en-US"/>
        </w:rPr>
        <w:drawing>
          <wp:inline distT="0" distB="0" distL="0" distR="0" wp14:anchorId="029300F3" wp14:editId="5C982CAA">
            <wp:extent cx="317500" cy="203200"/>
            <wp:effectExtent l="0" t="0" r="1270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0" cy="203200"/>
                    </a:xfrm>
                    <a:prstGeom prst="rect">
                      <a:avLst/>
                    </a:prstGeom>
                    <a:noFill/>
                    <a:ln>
                      <a:noFill/>
                    </a:ln>
                  </pic:spPr>
                </pic:pic>
              </a:graphicData>
            </a:graphic>
          </wp:inline>
        </w:drawing>
      </w:r>
      <w:r>
        <w:t>is the time taken for a 2D complex to complex FFT scaled to a single point.</w:t>
      </w:r>
    </w:p>
    <w:p w14:paraId="6FE69063" w14:textId="77777777" w:rsidR="0064727B" w:rsidRDefault="0064727B" w:rsidP="0064727B">
      <w:pPr>
        <w:pStyle w:val="Heading2"/>
      </w:pPr>
      <w:bookmarkStart w:id="60" w:name="_Toc222278664"/>
      <w:r>
        <w:t>Kernel initialization</w:t>
      </w:r>
      <w:bookmarkEnd w:id="60"/>
    </w:p>
    <w:p w14:paraId="7B3E1EBF" w14:textId="77777777" w:rsidR="0064727B" w:rsidRDefault="0064727B" w:rsidP="0064727B">
      <w:r>
        <w:t>The W projection kernel must be initialised. The steps involved are:</w:t>
      </w:r>
    </w:p>
    <w:p w14:paraId="192E7E19" w14:textId="77777777" w:rsidR="0064727B" w:rsidRPr="005F5E00" w:rsidRDefault="0064727B" w:rsidP="0064727B">
      <w:pPr>
        <w:pStyle w:val="ListParagraph"/>
        <w:numPr>
          <w:ilvl w:val="0"/>
          <w:numId w:val="25"/>
        </w:numPr>
        <w:spacing w:after="80" w:line="240" w:lineRule="auto"/>
      </w:pPr>
      <w:r w:rsidRPr="005F5E00">
        <w:t>Construct image plane by padding by factor e.g. 4 and decimating by same factor e.g. 4</w:t>
      </w:r>
    </w:p>
    <w:p w14:paraId="27A85089" w14:textId="77777777" w:rsidR="0064727B" w:rsidRPr="005F5E00" w:rsidRDefault="0064727B" w:rsidP="0064727B">
      <w:pPr>
        <w:pStyle w:val="ListParagraph"/>
        <w:numPr>
          <w:ilvl w:val="0"/>
          <w:numId w:val="25"/>
        </w:numPr>
        <w:spacing w:after="80" w:line="240" w:lineRule="auto"/>
      </w:pPr>
      <w:r w:rsidRPr="005F5E00">
        <w:t>For each w plane</w:t>
      </w:r>
    </w:p>
    <w:p w14:paraId="7F266E3C" w14:textId="77777777" w:rsidR="0064727B" w:rsidRPr="005F5E00" w:rsidRDefault="0064727B" w:rsidP="0064727B">
      <w:pPr>
        <w:pStyle w:val="ListParagraph"/>
        <w:numPr>
          <w:ilvl w:val="1"/>
          <w:numId w:val="25"/>
        </w:numPr>
        <w:spacing w:after="80" w:line="240" w:lineRule="auto"/>
      </w:pPr>
      <w:r w:rsidRPr="005F5E00">
        <w:t xml:space="preserve">Initialise complex </w:t>
      </w:r>
      <w:proofErr w:type="spellStart"/>
      <w:r w:rsidRPr="005F5E00">
        <w:t>phasor</w:t>
      </w:r>
      <w:proofErr w:type="spellEnd"/>
      <w:r w:rsidRPr="005F5E00">
        <w:t xml:space="preserve"> screen in padded, decimated image plane</w:t>
      </w:r>
    </w:p>
    <w:p w14:paraId="005FE52B" w14:textId="77777777" w:rsidR="0064727B" w:rsidRPr="005F5E00" w:rsidRDefault="0064727B" w:rsidP="0064727B">
      <w:pPr>
        <w:pStyle w:val="ListParagraph"/>
        <w:numPr>
          <w:ilvl w:val="1"/>
          <w:numId w:val="25"/>
        </w:numPr>
        <w:spacing w:after="80" w:line="240" w:lineRule="auto"/>
      </w:pPr>
      <w:r w:rsidRPr="005F5E00">
        <w:t>Multiply by gridding correction function</w:t>
      </w:r>
    </w:p>
    <w:p w14:paraId="79E74F5A" w14:textId="77777777" w:rsidR="0064727B" w:rsidRPr="005F5E00" w:rsidRDefault="0064727B" w:rsidP="0064727B">
      <w:pPr>
        <w:pStyle w:val="ListParagraph"/>
        <w:numPr>
          <w:ilvl w:val="1"/>
          <w:numId w:val="25"/>
        </w:numPr>
        <w:spacing w:after="80" w:line="240" w:lineRule="auto"/>
      </w:pPr>
      <w:r w:rsidRPr="005F5E00">
        <w:t xml:space="preserve">FFT to </w:t>
      </w:r>
      <w:proofErr w:type="spellStart"/>
      <w:r w:rsidRPr="005F5E00">
        <w:t>uv</w:t>
      </w:r>
      <w:proofErr w:type="spellEnd"/>
      <w:r w:rsidRPr="005F5E00">
        <w:t xml:space="preserve"> space</w:t>
      </w:r>
    </w:p>
    <w:p w14:paraId="39DC1A65" w14:textId="77777777" w:rsidR="0064727B" w:rsidRDefault="0064727B" w:rsidP="0064727B">
      <w:pPr>
        <w:pStyle w:val="ListParagraph"/>
        <w:numPr>
          <w:ilvl w:val="1"/>
          <w:numId w:val="25"/>
        </w:numPr>
        <w:spacing w:after="80" w:line="240" w:lineRule="auto"/>
      </w:pPr>
      <w:r w:rsidRPr="005F5E00">
        <w:t>Extract significant part of kernel and discard the rest.</w:t>
      </w:r>
    </w:p>
    <w:p w14:paraId="4BED6FBB" w14:textId="77777777" w:rsidR="0064727B" w:rsidRDefault="0064727B" w:rsidP="0064727B">
      <w:r>
        <w:lastRenderedPageBreak/>
        <w:t>Step 2c is the most time consuming, requiring time:</w:t>
      </w:r>
    </w:p>
    <w:p w14:paraId="6EE42702" w14:textId="77777777" w:rsidR="0064727B" w:rsidRDefault="0064727B" w:rsidP="007A0F56">
      <w:pPr>
        <w:pStyle w:val="MTDisplayEquation"/>
      </w:pPr>
      <w:r>
        <w:tab/>
      </w:r>
      <w:r>
        <w:rPr>
          <w:noProof/>
          <w:position w:val="-16"/>
          <w:lang w:val="en-US"/>
        </w:rPr>
        <w:drawing>
          <wp:inline distT="0" distB="0" distL="0" distR="0" wp14:anchorId="54F64D0D" wp14:editId="07F6CDA8">
            <wp:extent cx="2006600" cy="27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6600" cy="279400"/>
                    </a:xfrm>
                    <a:prstGeom prst="rect">
                      <a:avLst/>
                    </a:prstGeom>
                    <a:noFill/>
                    <a:ln>
                      <a:noFill/>
                    </a:ln>
                  </pic:spPr>
                </pic:pic>
              </a:graphicData>
            </a:graphic>
          </wp:inline>
        </w:drawing>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7</w:instrText>
        </w:r>
      </w:fldSimple>
      <w:r>
        <w:instrText>)</w:instrText>
      </w:r>
      <w:r>
        <w:fldChar w:fldCharType="end"/>
      </w:r>
    </w:p>
    <w:p w14:paraId="41B95BE8" w14:textId="77777777" w:rsidR="0064727B" w:rsidRDefault="0064727B" w:rsidP="0064727B">
      <w:r>
        <w:t>From Cornwell et al.</w:t>
      </w:r>
      <w:r>
        <w:fldChar w:fldCharType="begin"/>
      </w:r>
      <w:r>
        <w:instrText xml:space="preserve"> REF _Ref217370272 \r \h </w:instrText>
      </w:r>
      <w:r>
        <w:fldChar w:fldCharType="separate"/>
      </w:r>
      <w:r w:rsidR="008F13C4">
        <w:t>[1]</w:t>
      </w:r>
      <w:r>
        <w:fldChar w:fldCharType="end"/>
      </w:r>
      <w:r>
        <w:t xml:space="preserve">, </w:t>
      </w:r>
      <w:proofErr w:type="gramStart"/>
      <w:r>
        <w:t>the</w:t>
      </w:r>
      <w:proofErr w:type="gramEnd"/>
      <w:r>
        <w:t xml:space="preserve"> number of w planes required is given by:</w:t>
      </w:r>
    </w:p>
    <w:p w14:paraId="7F07A792" w14:textId="77777777" w:rsidR="0064727B" w:rsidRDefault="0064727B" w:rsidP="007A0F56">
      <w:pPr>
        <w:pStyle w:val="MTDisplayEquation"/>
      </w:pPr>
      <w:r>
        <w:tab/>
      </w:r>
      <w:r>
        <w:rPr>
          <w:noProof/>
          <w:position w:val="-26"/>
          <w:lang w:val="en-US"/>
        </w:rPr>
        <w:drawing>
          <wp:inline distT="0" distB="0" distL="0" distR="0" wp14:anchorId="223C6905" wp14:editId="0295A722">
            <wp:extent cx="1473200" cy="43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3200" cy="431800"/>
                    </a:xfrm>
                    <a:prstGeom prst="rect">
                      <a:avLst/>
                    </a:prstGeom>
                    <a:noFill/>
                    <a:ln>
                      <a:noFill/>
                    </a:ln>
                  </pic:spPr>
                </pic:pic>
              </a:graphicData>
            </a:graphic>
          </wp:inline>
        </w:drawing>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8</w:instrText>
        </w:r>
      </w:fldSimple>
      <w:r>
        <w:instrText>)</w:instrText>
      </w:r>
      <w:r>
        <w:fldChar w:fldCharType="end"/>
      </w:r>
    </w:p>
    <w:p w14:paraId="63B49980" w14:textId="77777777" w:rsidR="0064727B" w:rsidRDefault="0064727B" w:rsidP="0064727B">
      <w:proofErr w:type="gramStart"/>
      <w:r>
        <w:t>where</w:t>
      </w:r>
      <w:proofErr w:type="gramEnd"/>
      <w:r>
        <w:t xml:space="preserve"> </w:t>
      </w:r>
      <w:r>
        <w:rPr>
          <w:noProof/>
          <w:position w:val="-4"/>
          <w:lang w:val="en-US"/>
        </w:rPr>
        <w:drawing>
          <wp:inline distT="0" distB="0" distL="0" distR="0" wp14:anchorId="42396D50" wp14:editId="3023651E">
            <wp:extent cx="241300" cy="1651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300" cy="165100"/>
                    </a:xfrm>
                    <a:prstGeom prst="rect">
                      <a:avLst/>
                    </a:prstGeom>
                    <a:noFill/>
                    <a:ln>
                      <a:noFill/>
                    </a:ln>
                  </pic:spPr>
                </pic:pic>
              </a:graphicData>
            </a:graphic>
          </wp:inline>
        </w:drawing>
      </w:r>
      <w:r>
        <w:t xml:space="preserve"> is the allowed amplitude error, and Z is the maximum zenith angle. To within a factor of two, the number of w planes is the Fresnel number. In terms of the field of view and resolution:</w:t>
      </w:r>
    </w:p>
    <w:p w14:paraId="2271C14F" w14:textId="77777777" w:rsidR="0064727B" w:rsidRDefault="0064727B" w:rsidP="007A0F56">
      <w:pPr>
        <w:pStyle w:val="MTDisplayEquation"/>
      </w:pPr>
      <w:r>
        <w:tab/>
      </w:r>
      <w:r>
        <w:rPr>
          <w:noProof/>
          <w:position w:val="-16"/>
          <w:lang w:val="en-US"/>
        </w:rPr>
        <w:drawing>
          <wp:inline distT="0" distB="0" distL="0" distR="0" wp14:anchorId="58EAEC37" wp14:editId="4774DC49">
            <wp:extent cx="1993900" cy="279400"/>
            <wp:effectExtent l="0" t="0" r="1270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3900" cy="279400"/>
                    </a:xfrm>
                    <a:prstGeom prst="rect">
                      <a:avLst/>
                    </a:prstGeom>
                    <a:noFill/>
                    <a:ln>
                      <a:noFill/>
                    </a:ln>
                  </pic:spPr>
                </pic:pic>
              </a:graphicData>
            </a:graphic>
          </wp:inline>
        </w:drawing>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9</w:instrText>
        </w:r>
      </w:fldSimple>
      <w:r>
        <w:instrText>)</w:instrText>
      </w:r>
      <w:r>
        <w:fldChar w:fldCharType="end"/>
      </w:r>
    </w:p>
    <w:p w14:paraId="1D21DCB4" w14:textId="72D4F284" w:rsidR="0064727B" w:rsidRDefault="0064727B" w:rsidP="0064727B">
      <w:r>
        <w:t>For the AW kernel, the illumination pattern is the starting point. Hence the steps are:</w:t>
      </w:r>
    </w:p>
    <w:p w14:paraId="371CA7A1" w14:textId="77777777" w:rsidR="0064727B" w:rsidRPr="005F5E00" w:rsidRDefault="0064727B" w:rsidP="0064727B">
      <w:pPr>
        <w:pStyle w:val="ListParagraph"/>
        <w:numPr>
          <w:ilvl w:val="0"/>
          <w:numId w:val="30"/>
        </w:numPr>
        <w:spacing w:after="80" w:line="240" w:lineRule="auto"/>
      </w:pPr>
      <w:r w:rsidRPr="005F5E00">
        <w:t>Construct image plane by padding by factor e.g. 4 and decimating by same factor e.g. 4</w:t>
      </w:r>
    </w:p>
    <w:p w14:paraId="6157A058" w14:textId="77777777" w:rsidR="0064727B" w:rsidRPr="005F5E00" w:rsidRDefault="0064727B" w:rsidP="0064727B">
      <w:pPr>
        <w:pStyle w:val="ListParagraph"/>
        <w:numPr>
          <w:ilvl w:val="0"/>
          <w:numId w:val="30"/>
        </w:numPr>
        <w:spacing w:after="80" w:line="240" w:lineRule="auto"/>
      </w:pPr>
      <w:r w:rsidRPr="005F5E00">
        <w:t>For each w plane</w:t>
      </w:r>
    </w:p>
    <w:p w14:paraId="79AF31D2" w14:textId="77777777" w:rsidR="0064727B" w:rsidRDefault="0064727B" w:rsidP="0064727B">
      <w:pPr>
        <w:pStyle w:val="ListParagraph"/>
        <w:numPr>
          <w:ilvl w:val="1"/>
          <w:numId w:val="30"/>
        </w:numPr>
        <w:spacing w:after="80" w:line="240" w:lineRule="auto"/>
      </w:pPr>
      <w:r>
        <w:t xml:space="preserve">Initialise illumination pattern in padded, decimated </w:t>
      </w:r>
      <w:proofErr w:type="spellStart"/>
      <w:r>
        <w:t>uv</w:t>
      </w:r>
      <w:proofErr w:type="spellEnd"/>
      <w:r>
        <w:t xml:space="preserve"> space</w:t>
      </w:r>
    </w:p>
    <w:p w14:paraId="51174E08" w14:textId="77777777" w:rsidR="0064727B" w:rsidRDefault="0064727B" w:rsidP="0064727B">
      <w:pPr>
        <w:pStyle w:val="ListParagraph"/>
        <w:numPr>
          <w:ilvl w:val="1"/>
          <w:numId w:val="30"/>
        </w:numPr>
        <w:spacing w:after="80" w:line="240" w:lineRule="auto"/>
      </w:pPr>
      <w:r>
        <w:t>FFT to image space</w:t>
      </w:r>
    </w:p>
    <w:p w14:paraId="061975C8" w14:textId="77777777" w:rsidR="0064727B" w:rsidRDefault="0064727B" w:rsidP="0064727B">
      <w:pPr>
        <w:pStyle w:val="ListParagraph"/>
        <w:numPr>
          <w:ilvl w:val="1"/>
          <w:numId w:val="30"/>
        </w:numPr>
        <w:spacing w:after="80" w:line="240" w:lineRule="auto"/>
      </w:pPr>
      <w:r>
        <w:t>Square to get primary beam</w:t>
      </w:r>
    </w:p>
    <w:p w14:paraId="19C82A36" w14:textId="77777777" w:rsidR="0064727B" w:rsidRPr="005F5E00" w:rsidRDefault="0064727B" w:rsidP="0064727B">
      <w:pPr>
        <w:pStyle w:val="ListParagraph"/>
        <w:numPr>
          <w:ilvl w:val="1"/>
          <w:numId w:val="30"/>
        </w:numPr>
        <w:spacing w:after="80" w:line="240" w:lineRule="auto"/>
      </w:pPr>
      <w:r>
        <w:t>Apply</w:t>
      </w:r>
      <w:r w:rsidRPr="005F5E00">
        <w:t xml:space="preserve"> complex </w:t>
      </w:r>
      <w:proofErr w:type="spellStart"/>
      <w:r w:rsidRPr="005F5E00">
        <w:t>phasor</w:t>
      </w:r>
      <w:proofErr w:type="spellEnd"/>
      <w:r w:rsidRPr="005F5E00">
        <w:t xml:space="preserve"> screen in padded, decimated image plane</w:t>
      </w:r>
    </w:p>
    <w:p w14:paraId="2F082812" w14:textId="77777777" w:rsidR="0064727B" w:rsidRPr="005F5E00" w:rsidRDefault="0064727B" w:rsidP="0064727B">
      <w:pPr>
        <w:pStyle w:val="ListParagraph"/>
        <w:numPr>
          <w:ilvl w:val="1"/>
          <w:numId w:val="30"/>
        </w:numPr>
        <w:spacing w:after="80" w:line="240" w:lineRule="auto"/>
      </w:pPr>
      <w:r w:rsidRPr="005F5E00">
        <w:t>Multiply by gridding correction function</w:t>
      </w:r>
    </w:p>
    <w:p w14:paraId="66F5F4D5" w14:textId="77777777" w:rsidR="0064727B" w:rsidRPr="005F5E00" w:rsidRDefault="0064727B" w:rsidP="0064727B">
      <w:pPr>
        <w:pStyle w:val="ListParagraph"/>
        <w:numPr>
          <w:ilvl w:val="1"/>
          <w:numId w:val="30"/>
        </w:numPr>
        <w:spacing w:after="80" w:line="240" w:lineRule="auto"/>
      </w:pPr>
      <w:r w:rsidRPr="005F5E00">
        <w:t xml:space="preserve">FFT to </w:t>
      </w:r>
      <w:proofErr w:type="spellStart"/>
      <w:r w:rsidRPr="005F5E00">
        <w:t>uv</w:t>
      </w:r>
      <w:proofErr w:type="spellEnd"/>
      <w:r w:rsidRPr="005F5E00">
        <w:t xml:space="preserve"> space</w:t>
      </w:r>
    </w:p>
    <w:p w14:paraId="04BE755C" w14:textId="77777777" w:rsidR="0064727B" w:rsidRPr="005F5E00" w:rsidRDefault="0064727B" w:rsidP="0064727B">
      <w:pPr>
        <w:pStyle w:val="ListParagraph"/>
        <w:numPr>
          <w:ilvl w:val="1"/>
          <w:numId w:val="30"/>
        </w:numPr>
        <w:spacing w:after="80" w:line="240" w:lineRule="auto"/>
      </w:pPr>
      <w:r w:rsidRPr="005F5E00">
        <w:t>Extract significant part of kernel and discard the rest.</w:t>
      </w:r>
    </w:p>
    <w:p w14:paraId="19A90611" w14:textId="77777777" w:rsidR="0064727B" w:rsidRDefault="0064727B" w:rsidP="0064727B"/>
    <w:p w14:paraId="045A8422" w14:textId="77777777" w:rsidR="0064727B" w:rsidRDefault="0064727B" w:rsidP="0064727B">
      <w:r>
        <w:t xml:space="preserve">Hence the number of FFTs is doubled: </w:t>
      </w:r>
    </w:p>
    <w:p w14:paraId="1F8BCA8B" w14:textId="77777777" w:rsidR="0064727B" w:rsidRDefault="0064727B" w:rsidP="007A0F56">
      <w:pPr>
        <w:pStyle w:val="MTDisplayEquation"/>
      </w:pPr>
      <w:r>
        <w:tab/>
      </w:r>
      <w:r w:rsidRPr="00E33C6E">
        <w:rPr>
          <w:position w:val="-16"/>
        </w:rPr>
        <w:object w:dxaOrig="3320" w:dyaOrig="440" w14:anchorId="6933C258">
          <v:shape id="_x0000_i1031" type="#_x0000_t75" style="width:166pt;height:22pt" o:ole="">
            <v:imagedata r:id="rId38" o:title=""/>
          </v:shape>
          <o:OLEObject Type="Embed" ProgID="Equation.DSMT4" ShapeID="_x0000_i1031" DrawAspect="Content" ObjectID="_1298534513"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10</w:instrText>
        </w:r>
      </w:fldSimple>
      <w:r>
        <w:instrText>)</w:instrText>
      </w:r>
      <w:r>
        <w:fldChar w:fldCharType="end"/>
      </w:r>
    </w:p>
    <w:p w14:paraId="50E60731" w14:textId="77777777" w:rsidR="0064727B" w:rsidRDefault="0064727B" w:rsidP="0064727B">
      <w:r>
        <w:t xml:space="preserve">In practice, the A kernel may change on a short time scale. For example, for an Aperture Array like LOFAR and SKA1_AA_LOW, even if the telescope is otherwise stable, the projection of the array on the sky changes with azimuth and zenith angle on a time scale </w:t>
      </w:r>
      <w:r>
        <w:rPr>
          <w:noProof/>
          <w:position w:val="-10"/>
          <w:lang w:val="en-US"/>
        </w:rPr>
        <w:drawing>
          <wp:inline distT="0" distB="0" distL="0" distR="0" wp14:anchorId="01B3A468" wp14:editId="63B6D59D">
            <wp:extent cx="177800" cy="20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r>
        <w:t>. The processing time is then:</w:t>
      </w:r>
    </w:p>
    <w:p w14:paraId="23AED4B2" w14:textId="77777777" w:rsidR="0064727B" w:rsidRDefault="0064727B" w:rsidP="007A0F56">
      <w:pPr>
        <w:pStyle w:val="MTDisplayEquation"/>
      </w:pPr>
      <w:r>
        <w:tab/>
      </w:r>
      <w:r w:rsidRPr="00E33C6E">
        <w:rPr>
          <w:position w:val="-30"/>
        </w:rPr>
        <w:object w:dxaOrig="4000" w:dyaOrig="740" w14:anchorId="782DCBD7">
          <v:shape id="_x0000_i1032" type="#_x0000_t75" style="width:200pt;height:37pt" o:ole="">
            <v:imagedata r:id="rId41" o:title=""/>
          </v:shape>
          <o:OLEObject Type="Embed" ProgID="Equation.DSMT4" ShapeID="_x0000_i1032" DrawAspect="Content" ObjectID="_1298534514"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11</w:instrText>
        </w:r>
      </w:fldSimple>
      <w:r>
        <w:instrText>)</w:instrText>
      </w:r>
      <w:r>
        <w:fldChar w:fldCharType="end"/>
      </w:r>
    </w:p>
    <w:p w14:paraId="052267BE" w14:textId="77777777" w:rsidR="0064727B" w:rsidRPr="005B103E" w:rsidRDefault="0064727B" w:rsidP="0064727B">
      <w:r>
        <w:t>This term can easily grow to be large but it still is independent of station. For LOFAR, however, the station beams differ substantially just due to station layout and so the kernels will have to be updated per station, multiplying the work by the number of stations. Finally, it may be necessary to correct non-</w:t>
      </w:r>
      <w:proofErr w:type="spellStart"/>
      <w:r>
        <w:t>isoplanaticism</w:t>
      </w:r>
      <w:proofErr w:type="spellEnd"/>
      <w:r>
        <w:t xml:space="preserve"> via the AW kernel, in which case the kernel may change with time, frequency, and station. Ultimately, the kernel initialization time may come to dominate all other processing</w:t>
      </w:r>
      <w:r>
        <w:fldChar w:fldCharType="begin"/>
      </w:r>
      <w:r>
        <w:instrText xml:space="preserve"> REF _Ref221353016 \r \h </w:instrText>
      </w:r>
      <w:r>
        <w:fldChar w:fldCharType="separate"/>
      </w:r>
      <w:r w:rsidR="008F13C4">
        <w:t>[5]</w:t>
      </w:r>
      <w:r>
        <w:fldChar w:fldCharType="end"/>
      </w:r>
      <w:r>
        <w:t>.</w:t>
      </w:r>
    </w:p>
    <w:p w14:paraId="13F2848C" w14:textId="77777777" w:rsidR="0064727B" w:rsidRDefault="0064727B" w:rsidP="0064727B">
      <w:pPr>
        <w:pStyle w:val="Heading2"/>
      </w:pPr>
      <w:bookmarkStart w:id="61" w:name="_Toc220336220"/>
      <w:bookmarkStart w:id="62" w:name="_Toc222278665"/>
      <w:r>
        <w:lastRenderedPageBreak/>
        <w:t>W snapshots</w:t>
      </w:r>
      <w:bookmarkEnd w:id="61"/>
      <w:bookmarkEnd w:id="62"/>
    </w:p>
    <w:p w14:paraId="26105A0A" w14:textId="212C690B" w:rsidR="0064727B" w:rsidRDefault="0064727B" w:rsidP="0064727B">
      <w:r>
        <w:t>In the w snapshots algorithm</w:t>
      </w:r>
      <w:r>
        <w:fldChar w:fldCharType="begin"/>
      </w:r>
      <w:r>
        <w:instrText xml:space="preserve"> REF _Ref217370272 \r \h </w:instrText>
      </w:r>
      <w:r>
        <w:fldChar w:fldCharType="separate"/>
      </w:r>
      <w:r w:rsidR="008F13C4">
        <w:t>[1]</w:t>
      </w:r>
      <w:r>
        <w:fldChar w:fldCharType="end"/>
      </w:r>
      <w:r>
        <w:t xml:space="preserve">, the data are gridded on </w:t>
      </w:r>
      <w:proofErr w:type="gramStart"/>
      <w:r>
        <w:t>a</w:t>
      </w:r>
      <w:proofErr w:type="gramEnd"/>
      <w:r>
        <w:t xml:space="preserve"> </w:t>
      </w:r>
      <w:proofErr w:type="spellStart"/>
      <w:r>
        <w:t>uv</w:t>
      </w:r>
      <w:proofErr w:type="spellEnd"/>
      <w:r>
        <w:t xml:space="preserve"> plane that is oriented in </w:t>
      </w:r>
      <w:proofErr w:type="spellStart"/>
      <w:r>
        <w:t>uvw</w:t>
      </w:r>
      <w:proofErr w:type="spellEnd"/>
      <w:r>
        <w:t xml:space="preserve"> space to be as close as possible to instantaneous </w:t>
      </w:r>
      <w:proofErr w:type="spellStart"/>
      <w:r>
        <w:t>uv</w:t>
      </w:r>
      <w:proofErr w:type="spellEnd"/>
      <w:r>
        <w:t xml:space="preserve"> plane of the array. We can tune by updating the plane whenever the maximum fractional error in w exceeds some limit </w:t>
      </w:r>
      <w:r>
        <w:rPr>
          <w:noProof/>
          <w:position w:val="-14"/>
          <w:lang w:val="en-US"/>
        </w:rPr>
        <w:drawing>
          <wp:inline distT="0" distB="0" distL="0" distR="0" wp14:anchorId="0FF1E5DA" wp14:editId="4E0BA1A7">
            <wp:extent cx="292100" cy="2286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100" cy="228600"/>
                    </a:xfrm>
                    <a:prstGeom prst="rect">
                      <a:avLst/>
                    </a:prstGeom>
                    <a:noFill/>
                    <a:ln>
                      <a:noFill/>
                    </a:ln>
                  </pic:spPr>
                </pic:pic>
              </a:graphicData>
            </a:graphic>
          </wp:inline>
        </w:drawing>
      </w:r>
      <w:r>
        <w:t>. Defining:</w:t>
      </w:r>
    </w:p>
    <w:p w14:paraId="2761A5D8" w14:textId="2D90A591" w:rsidR="0064727B" w:rsidRDefault="0064727B" w:rsidP="00AF195D">
      <w:pPr>
        <w:pStyle w:val="MTDisplayEquation"/>
      </w:pPr>
      <w:r>
        <w:tab/>
      </w:r>
      <w:r>
        <w:rPr>
          <w:noProof/>
          <w:position w:val="-30"/>
          <w:lang w:val="en-US"/>
        </w:rPr>
        <w:drawing>
          <wp:inline distT="0" distB="0" distL="0" distR="0" wp14:anchorId="2F456C1F" wp14:editId="15519CAF">
            <wp:extent cx="584200" cy="4445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200" cy="444500"/>
                    </a:xfrm>
                    <a:prstGeom prst="rect">
                      <a:avLst/>
                    </a:prstGeom>
                    <a:noFill/>
                    <a:ln>
                      <a:noFill/>
                    </a:ln>
                  </pic:spPr>
                </pic:pic>
              </a:graphicData>
            </a:graphic>
          </wp:inline>
        </w:drawing>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12</w:instrText>
        </w:r>
      </w:fldSimple>
      <w:r>
        <w:instrText>)</w:instrText>
      </w:r>
      <w:r>
        <w:fldChar w:fldCharType="end"/>
      </w:r>
    </w:p>
    <w:p w14:paraId="6824172C" w14:textId="77777777" w:rsidR="0064727B" w:rsidRDefault="0064727B" w:rsidP="0064727B">
      <w:r>
        <w:t>The cost is then as follows:</w:t>
      </w:r>
    </w:p>
    <w:p w14:paraId="4B99ECAB" w14:textId="77777777" w:rsidR="0064727B" w:rsidRDefault="0064727B" w:rsidP="0064727B">
      <w:pPr>
        <w:pStyle w:val="MTDisplayEquation"/>
      </w:pPr>
      <w:r>
        <w:tab/>
      </w:r>
      <w:r w:rsidR="00E02DEC" w:rsidRPr="00C07F2F">
        <w:rPr>
          <w:position w:val="-74"/>
        </w:rPr>
        <w:object w:dxaOrig="7500" w:dyaOrig="1620" w14:anchorId="76F49A9F">
          <v:shape id="_x0000_i1033" type="#_x0000_t75" style="width:375pt;height:81pt" o:ole="">
            <v:imagedata r:id="rId45" o:title=""/>
          </v:shape>
          <o:OLEObject Type="Embed" ProgID="Equation.DSMT4" ShapeID="_x0000_i1033" DrawAspect="Content" ObjectID="_1298534515"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13</w:instrText>
        </w:r>
      </w:fldSimple>
      <w:r>
        <w:instrText>)</w:instrText>
      </w:r>
      <w:r>
        <w:fldChar w:fldCharType="end"/>
      </w:r>
    </w:p>
    <w:p w14:paraId="6B19355C" w14:textId="77777777" w:rsidR="0064727B" w:rsidRDefault="0064727B" w:rsidP="0064727B"/>
    <w:p w14:paraId="4120F113" w14:textId="77777777" w:rsidR="0064727B" w:rsidRDefault="0064727B" w:rsidP="0064727B">
      <w:r>
        <w:t xml:space="preserve">We find the optimum value by solving Equation 13 numerically, selecting the root in the range 0,1. There is a minimum value of </w:t>
      </w:r>
      <w:r w:rsidRPr="00A12FB7">
        <w:rPr>
          <w:position w:val="-10"/>
        </w:rPr>
        <w:object w:dxaOrig="220" w:dyaOrig="260" w14:anchorId="20DCB6AE">
          <v:shape id="_x0000_i1034" type="#_x0000_t75" style="width:11pt;height:13pt" o:ole="">
            <v:imagedata r:id="rId47" o:title=""/>
          </v:shape>
          <o:OLEObject Type="Embed" ProgID="Equation.DSMT4" ShapeID="_x0000_i1034" DrawAspect="Content" ObjectID="_1298534516" r:id="rId48"/>
        </w:object>
      </w:r>
      <w:r>
        <w:t xml:space="preserve"> allowed. The curvature of the Earth requires that the depth of the convolution function be sufficient to compensate. For 100km baseline, this curvature is 780m. We therefore must clip </w:t>
      </w:r>
      <w:r w:rsidRPr="00A12FB7">
        <w:rPr>
          <w:position w:val="-10"/>
        </w:rPr>
        <w:object w:dxaOrig="220" w:dyaOrig="260" w14:anchorId="4E5900DC">
          <v:shape id="_x0000_i1035" type="#_x0000_t75" style="width:11pt;height:13pt" o:ole="">
            <v:imagedata r:id="rId49" o:title=""/>
          </v:shape>
          <o:OLEObject Type="Embed" ProgID="Equation.DSMT4" ShapeID="_x0000_i1035" DrawAspect="Content" ObjectID="_1298534517" r:id="rId50"/>
        </w:object>
      </w:r>
      <w:r>
        <w:t xml:space="preserve"> to an appropriate minimum value. </w:t>
      </w:r>
    </w:p>
    <w:p w14:paraId="27CD3A0C" w14:textId="77777777" w:rsidR="0064727B" w:rsidRDefault="0064727B" w:rsidP="0064727B">
      <w:r>
        <w:t xml:space="preserve">For continuum observations, the asymptotic scaling is substantially better than W Projection: </w:t>
      </w:r>
    </w:p>
    <w:p w14:paraId="0738B787" w14:textId="77777777" w:rsidR="0064727B" w:rsidRDefault="0064727B" w:rsidP="0064727B">
      <w:pPr>
        <w:pStyle w:val="MTDisplayEquation"/>
      </w:pPr>
      <w:r>
        <w:tab/>
      </w:r>
      <w:r>
        <w:rPr>
          <w:noProof/>
          <w:position w:val="-30"/>
          <w:lang w:val="en-US"/>
        </w:rPr>
        <w:drawing>
          <wp:inline distT="0" distB="0" distL="0" distR="0" wp14:anchorId="4782D4FC" wp14:editId="013191F4">
            <wp:extent cx="1016000" cy="5207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6000" cy="520700"/>
                    </a:xfrm>
                    <a:prstGeom prst="rect">
                      <a:avLst/>
                    </a:prstGeom>
                    <a:noFill/>
                    <a:ln>
                      <a:noFill/>
                    </a:ln>
                  </pic:spPr>
                </pic:pic>
              </a:graphicData>
            </a:graphic>
          </wp:inline>
        </w:drawing>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14</w:instrText>
        </w:r>
      </w:fldSimple>
      <w:r>
        <w:instrText>)</w:instrText>
      </w:r>
      <w:r>
        <w:fldChar w:fldCharType="end"/>
      </w:r>
    </w:p>
    <w:p w14:paraId="25E56F5D" w14:textId="77777777" w:rsidR="0064727B" w:rsidRDefault="0064727B" w:rsidP="0064727B"/>
    <w:p w14:paraId="6DEE1AE6" w14:textId="77777777" w:rsidR="0064727B" w:rsidRDefault="0064727B" w:rsidP="0064727B">
      <w:r>
        <w:t xml:space="preserve">Thus for significant Fresnel number, the time for w snapshots processing has considerably more </w:t>
      </w:r>
      <w:proofErr w:type="spellStart"/>
      <w:r>
        <w:t>favorable</w:t>
      </w:r>
      <w:proofErr w:type="spellEnd"/>
      <w:r>
        <w:t xml:space="preserve"> scaling with field of view and with resolution than w projection. For low Fresnel number, it becomes limited by the A projection gridding rate.</w:t>
      </w:r>
    </w:p>
    <w:p w14:paraId="628ADAC5" w14:textId="77777777" w:rsidR="0064727B" w:rsidRDefault="0064727B" w:rsidP="0064727B">
      <w:r>
        <w:t xml:space="preserve">In summary, we have described a </w:t>
      </w:r>
      <w:proofErr w:type="spellStart"/>
      <w:r>
        <w:t>tunable</w:t>
      </w:r>
      <w:proofErr w:type="spellEnd"/>
      <w:r>
        <w:t xml:space="preserve"> approach to gridding and </w:t>
      </w:r>
      <w:proofErr w:type="spellStart"/>
      <w:r>
        <w:t>degridding</w:t>
      </w:r>
      <w:proofErr w:type="spellEnd"/>
      <w:r>
        <w:t xml:space="preserve"> in which the </w:t>
      </w:r>
      <w:proofErr w:type="spellStart"/>
      <w:r>
        <w:t>tradeoff</w:t>
      </w:r>
      <w:proofErr w:type="spellEnd"/>
      <w:r>
        <w:t xml:space="preserve"> between different processing loads can be adjusted dynamically. This is just an extension of the approach presented by Cornwell et al</w:t>
      </w:r>
      <w:r>
        <w:fldChar w:fldCharType="begin"/>
      </w:r>
      <w:r>
        <w:instrText xml:space="preserve"> REF _Ref217370272 \r \h </w:instrText>
      </w:r>
      <w:r>
        <w:fldChar w:fldCharType="separate"/>
      </w:r>
      <w:r w:rsidR="008F13C4">
        <w:t>[1]</w:t>
      </w:r>
      <w:r>
        <w:fldChar w:fldCharType="end"/>
      </w:r>
      <w:r>
        <w:t>. The payoff is very substantial – the very largest part of the processing may be tuned to a lower level.</w:t>
      </w:r>
    </w:p>
    <w:p w14:paraId="03F7A318" w14:textId="77777777" w:rsidR="0064727B" w:rsidRPr="00527F75" w:rsidRDefault="0064727B" w:rsidP="0064727B">
      <w:proofErr w:type="spellStart"/>
      <w:r>
        <w:t>Tasse</w:t>
      </w:r>
      <w:proofErr w:type="spellEnd"/>
      <w:r>
        <w:t xml:space="preserve"> et al.</w:t>
      </w:r>
      <w:r>
        <w:fldChar w:fldCharType="begin"/>
      </w:r>
      <w:r>
        <w:instrText xml:space="preserve"> REF _Ref221353016 \r \h </w:instrText>
      </w:r>
      <w:r>
        <w:fldChar w:fldCharType="separate"/>
      </w:r>
      <w:r w:rsidR="008F13C4">
        <w:t>[5]</w:t>
      </w:r>
      <w:r>
        <w:fldChar w:fldCharType="end"/>
      </w:r>
      <w:r>
        <w:t xml:space="preserve"> </w:t>
      </w:r>
      <w:proofErr w:type="gramStart"/>
      <w:r>
        <w:t>have</w:t>
      </w:r>
      <w:proofErr w:type="gramEnd"/>
      <w:r>
        <w:t xml:space="preserve"> developed a similar </w:t>
      </w:r>
      <w:r w:rsidR="007A0F56">
        <w:t xml:space="preserve">hybrid </w:t>
      </w:r>
      <w:r>
        <w:t xml:space="preserve">approach to gridding in which the w projection is implemented partially in image space and partially in </w:t>
      </w:r>
      <w:proofErr w:type="spellStart"/>
      <w:r>
        <w:t>uv</w:t>
      </w:r>
      <w:proofErr w:type="spellEnd"/>
      <w:r>
        <w:t xml:space="preserve"> space. This approach has similar virtues to that described here, and could be </w:t>
      </w:r>
      <w:proofErr w:type="spellStart"/>
      <w:r>
        <w:t>modeled</w:t>
      </w:r>
      <w:proofErr w:type="spellEnd"/>
      <w:r>
        <w:t xml:space="preserve"> in a similar way.</w:t>
      </w:r>
    </w:p>
    <w:p w14:paraId="4E3875EF" w14:textId="77777777" w:rsidR="0064727B" w:rsidRDefault="0064727B" w:rsidP="0064727B">
      <w:pPr>
        <w:pStyle w:val="Heading2"/>
      </w:pPr>
      <w:bookmarkStart w:id="63" w:name="_Toc222278666"/>
      <w:bookmarkStart w:id="64" w:name="_Toc220336221"/>
      <w:r>
        <w:lastRenderedPageBreak/>
        <w:t>Clean deconvolution</w:t>
      </w:r>
      <w:bookmarkEnd w:id="63"/>
    </w:p>
    <w:p w14:paraId="16AE427D" w14:textId="3FC69BC5" w:rsidR="0064727B" w:rsidRDefault="0064727B" w:rsidP="0064727B">
      <w:r>
        <w:t xml:space="preserve">Once constructed, the images may need to be </w:t>
      </w:r>
      <w:proofErr w:type="spellStart"/>
      <w:r>
        <w:t>deconvolved</w:t>
      </w:r>
      <w:proofErr w:type="spellEnd"/>
      <w:r>
        <w:t>. Here we model the Multi-Scale Multi-Frequency Synthesis CLEAN algorithm</w:t>
      </w:r>
      <w:r>
        <w:fldChar w:fldCharType="begin"/>
      </w:r>
      <w:r>
        <w:instrText xml:space="preserve"> REF _Ref220399550 \r \h </w:instrText>
      </w:r>
      <w:r>
        <w:fldChar w:fldCharType="separate"/>
      </w:r>
      <w:r w:rsidR="008F13C4">
        <w:t>[4]</w:t>
      </w:r>
      <w:r>
        <w:fldChar w:fldCharType="end"/>
      </w:r>
      <w:r>
        <w:t>. The main work lies in the subtraction of a component from the residual images.</w:t>
      </w:r>
    </w:p>
    <w:p w14:paraId="534BA034" w14:textId="4152A710" w:rsidR="0064727B" w:rsidRDefault="0064727B" w:rsidP="00AF195D">
      <w:pPr>
        <w:pStyle w:val="MTDisplayEquation"/>
      </w:pPr>
      <w:r>
        <w:tab/>
      </w:r>
      <w:r>
        <w:rPr>
          <w:noProof/>
          <w:position w:val="-14"/>
          <w:lang w:val="en-US"/>
        </w:rPr>
        <w:drawing>
          <wp:inline distT="0" distB="0" distL="0" distR="0" wp14:anchorId="65B8FF47" wp14:editId="05262522">
            <wp:extent cx="2159000" cy="25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9000" cy="254000"/>
                    </a:xfrm>
                    <a:prstGeom prst="rect">
                      <a:avLst/>
                    </a:prstGeom>
                    <a:noFill/>
                    <a:ln>
                      <a:noFill/>
                    </a:ln>
                  </pic:spPr>
                </pic:pic>
              </a:graphicData>
            </a:graphic>
          </wp:inline>
        </w:drawing>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F13C4">
          <w:rPr>
            <w:noProof/>
          </w:rPr>
          <w:instrText>15</w:instrText>
        </w:r>
      </w:fldSimple>
      <w:r>
        <w:instrText>)</w:instrText>
      </w:r>
      <w:r>
        <w:fldChar w:fldCharType="end"/>
      </w:r>
    </w:p>
    <w:p w14:paraId="174DDFDB" w14:textId="77777777" w:rsidR="0064727B" w:rsidRPr="00027EDD" w:rsidRDefault="0064727B" w:rsidP="0064727B">
      <w:r>
        <w:t xml:space="preserve">We are using an approximation whereby only pixels in the </w:t>
      </w:r>
      <w:proofErr w:type="spellStart"/>
      <w:r>
        <w:t>neighborhood</w:t>
      </w:r>
      <w:proofErr w:type="spellEnd"/>
      <w:r>
        <w:t xml:space="preserve"> of the peak need be updated. The width of this region is </w:t>
      </w:r>
      <w:r>
        <w:rPr>
          <w:noProof/>
          <w:position w:val="-14"/>
          <w:lang w:val="en-US"/>
        </w:rPr>
        <w:drawing>
          <wp:inline distT="0" distB="0" distL="0" distR="0" wp14:anchorId="236B3C3B" wp14:editId="63F263B8">
            <wp:extent cx="292100" cy="2286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100" cy="228600"/>
                    </a:xfrm>
                    <a:prstGeom prst="rect">
                      <a:avLst/>
                    </a:prstGeom>
                    <a:noFill/>
                    <a:ln>
                      <a:noFill/>
                    </a:ln>
                  </pic:spPr>
                </pic:pic>
              </a:graphicData>
            </a:graphic>
          </wp:inline>
        </w:drawing>
      </w:r>
      <w:r>
        <w:t xml:space="preserve"> pixels. This approximation is worthwhile if: </w:t>
      </w:r>
      <w:r>
        <w:rPr>
          <w:noProof/>
          <w:position w:val="-14"/>
          <w:lang w:val="en-US"/>
        </w:rPr>
        <w:drawing>
          <wp:inline distT="0" distB="0" distL="0" distR="0" wp14:anchorId="64E88433" wp14:editId="47248A1E">
            <wp:extent cx="825500" cy="2286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25500" cy="228600"/>
                    </a:xfrm>
                    <a:prstGeom prst="rect">
                      <a:avLst/>
                    </a:prstGeom>
                    <a:noFill/>
                    <a:ln>
                      <a:noFill/>
                    </a:ln>
                  </pic:spPr>
                </pic:pic>
              </a:graphicData>
            </a:graphic>
          </wp:inline>
        </w:drawing>
      </w:r>
      <w:r>
        <w:t>.</w:t>
      </w:r>
    </w:p>
    <w:p w14:paraId="21919CCB" w14:textId="77777777" w:rsidR="0064727B" w:rsidRDefault="0064727B" w:rsidP="0064727B">
      <w:pPr>
        <w:pStyle w:val="Heading2"/>
      </w:pPr>
      <w:bookmarkStart w:id="65" w:name="_Toc222278667"/>
      <w:r>
        <w:t>Transient imaging</w:t>
      </w:r>
      <w:bookmarkEnd w:id="65"/>
    </w:p>
    <w:p w14:paraId="6A38CF1E" w14:textId="77777777" w:rsidR="0064727B" w:rsidRDefault="0064727B" w:rsidP="0064727B">
      <w:r>
        <w:t xml:space="preserve">In transient imaging, the entire field of view is imaged every correlator integration time. The image is constructed from the residual visibility resulting from subtracting the model from the observed visibility. </w:t>
      </w:r>
    </w:p>
    <w:p w14:paraId="206E94A8" w14:textId="77777777" w:rsidR="0064727B" w:rsidRDefault="0064727B" w:rsidP="0064727B">
      <w:r>
        <w:t>Overall the same amount of gridding is required but many more FFTs are needed. The processing time equation (</w:t>
      </w:r>
      <w:proofErr w:type="spellStart"/>
      <w:r>
        <w:t>eqn</w:t>
      </w:r>
      <w:proofErr w:type="spellEnd"/>
      <w:r>
        <w:t xml:space="preserve"> 13) must be slightly modified:</w:t>
      </w:r>
    </w:p>
    <w:p w14:paraId="4D49B3F1" w14:textId="77777777" w:rsidR="0064727B" w:rsidRDefault="0064727B" w:rsidP="0064727B"/>
    <w:p w14:paraId="1F890642" w14:textId="77777777" w:rsidR="0064727B" w:rsidRPr="004F001F" w:rsidRDefault="00061CE3" w:rsidP="0064727B">
      <w:pPr>
        <w:pStyle w:val="MTDisplayEquation"/>
      </w:pPr>
      <w:r w:rsidRPr="00E45D77">
        <w:rPr>
          <w:position w:val="-74"/>
        </w:rPr>
        <w:object w:dxaOrig="7920" w:dyaOrig="1620" w14:anchorId="5FD388D3">
          <v:shape id="_x0000_i1044" type="#_x0000_t75" style="width:396pt;height:81pt" o:ole="">
            <v:imagedata r:id="rId55" o:title=""/>
          </v:shape>
          <o:OLEObject Type="Embed" ProgID="Equation.DSMT4" ShapeID="_x0000_i1044" DrawAspect="Content" ObjectID="_1298534518" r:id="rId56"/>
        </w:object>
      </w:r>
      <w:r w:rsidR="0064727B">
        <w:t xml:space="preserve"> </w:t>
      </w:r>
      <w:r w:rsidR="0064727B">
        <w:tab/>
      </w:r>
      <w:r w:rsidR="0064727B">
        <w:fldChar w:fldCharType="begin"/>
      </w:r>
      <w:r w:rsidR="0064727B">
        <w:instrText xml:space="preserve"> MACROBUTTON MTPlaceRef \* MERGEFORMAT </w:instrText>
      </w:r>
      <w:r w:rsidR="0064727B">
        <w:fldChar w:fldCharType="begin"/>
      </w:r>
      <w:r w:rsidR="0064727B">
        <w:instrText xml:space="preserve"> SEQ MTEqn \h \* MERGEFORMAT </w:instrText>
      </w:r>
      <w:r w:rsidR="0064727B">
        <w:fldChar w:fldCharType="end"/>
      </w:r>
      <w:r w:rsidR="0064727B">
        <w:instrText>(</w:instrText>
      </w:r>
      <w:fldSimple w:instr=" SEQ MTEqn \c \* Arabic \* MERGEFORMAT ">
        <w:r w:rsidR="008F13C4">
          <w:rPr>
            <w:noProof/>
          </w:rPr>
          <w:instrText>16</w:instrText>
        </w:r>
      </w:fldSimple>
      <w:r w:rsidR="0064727B">
        <w:instrText>)</w:instrText>
      </w:r>
      <w:r w:rsidR="0064727B">
        <w:fldChar w:fldCharType="end"/>
      </w:r>
    </w:p>
    <w:p w14:paraId="66C1E66B" w14:textId="77777777" w:rsidR="0064727B" w:rsidRDefault="0064727B" w:rsidP="0064727B"/>
    <w:p w14:paraId="37B18BE9" w14:textId="77777777" w:rsidR="0064727B" w:rsidRDefault="0064727B" w:rsidP="0064727B">
      <w:proofErr w:type="gramStart"/>
      <w:r>
        <w:t>where</w:t>
      </w:r>
      <w:proofErr w:type="gramEnd"/>
      <w:r>
        <w:t xml:space="preserve"> </w:t>
      </w:r>
      <w:r>
        <w:rPr>
          <w:noProof/>
          <w:position w:val="-10"/>
          <w:lang w:val="en-US"/>
        </w:rPr>
        <w:drawing>
          <wp:inline distT="0" distB="0" distL="0" distR="0" wp14:anchorId="5134DE05" wp14:editId="743637B6">
            <wp:extent cx="266700" cy="203200"/>
            <wp:effectExtent l="0" t="0" r="12700" b="0"/>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700" cy="203200"/>
                    </a:xfrm>
                    <a:prstGeom prst="rect">
                      <a:avLst/>
                    </a:prstGeom>
                    <a:noFill/>
                    <a:ln>
                      <a:noFill/>
                    </a:ln>
                  </pic:spPr>
                </pic:pic>
              </a:graphicData>
            </a:graphic>
          </wp:inline>
        </w:drawing>
      </w:r>
      <w:r>
        <w:t xml:space="preserve"> is the number of integrations in the observation. </w:t>
      </w:r>
    </w:p>
    <w:p w14:paraId="315138D8" w14:textId="77777777" w:rsidR="0064727B" w:rsidRPr="0074653A" w:rsidRDefault="0064727B" w:rsidP="0064727B">
      <w:r>
        <w:t>Since the transient images are constructed from the residual visibility, deconvolution may be barely or not at all necessary.</w:t>
      </w:r>
    </w:p>
    <w:p w14:paraId="13FE9016" w14:textId="77777777" w:rsidR="0064727B" w:rsidRDefault="0064727B" w:rsidP="0064727B">
      <w:pPr>
        <w:pStyle w:val="Heading2"/>
      </w:pPr>
      <w:bookmarkStart w:id="66" w:name="_Toc222278668"/>
      <w:r>
        <w:t>Scaling philosophy</w:t>
      </w:r>
      <w:bookmarkEnd w:id="64"/>
      <w:r>
        <w:t>.</w:t>
      </w:r>
      <w:bookmarkEnd w:id="66"/>
      <w:r>
        <w:t xml:space="preserve"> </w:t>
      </w:r>
    </w:p>
    <w:p w14:paraId="27EA58C3" w14:textId="77777777" w:rsidR="0064727B" w:rsidRDefault="0064727B" w:rsidP="0064727B">
      <w:r>
        <w:t xml:space="preserve">We have expressed the scaling as a linear combination terms of high-level algorithm-focused operations: </w:t>
      </w:r>
      <w:r>
        <w:rPr>
          <w:i/>
        </w:rPr>
        <w:t>gridding</w:t>
      </w:r>
      <w:r w:rsidRPr="00542635">
        <w:rPr>
          <w:i/>
        </w:rPr>
        <w:t xml:space="preserve">, image </w:t>
      </w:r>
      <w:proofErr w:type="spellStart"/>
      <w:r w:rsidRPr="00542635">
        <w:rPr>
          <w:i/>
        </w:rPr>
        <w:t>reprojection</w:t>
      </w:r>
      <w:proofErr w:type="spellEnd"/>
      <w:r>
        <w:t xml:space="preserve">, </w:t>
      </w:r>
      <w:r w:rsidRPr="00542635">
        <w:rPr>
          <w:i/>
        </w:rPr>
        <w:t>kernel initialisation</w:t>
      </w:r>
      <w:r>
        <w:t xml:space="preserve">, </w:t>
      </w:r>
      <w:r w:rsidRPr="00542635">
        <w:rPr>
          <w:i/>
        </w:rPr>
        <w:t>cleaning.</w:t>
      </w:r>
      <w:r>
        <w:t xml:space="preserve"> While each of these operations could be decomposed into more compute-centric numbers such as FLOPS and memory bandwidth, there is little extra to be gained and in fact the accuracy of scaling could actually drop.</w:t>
      </w:r>
    </w:p>
    <w:p w14:paraId="645BF03A" w14:textId="77777777" w:rsidR="0064727B" w:rsidRDefault="0064727B" w:rsidP="0064727B">
      <w:r>
        <w:t xml:space="preserve">Thus in this model, a computing facility is characterised by 4 numbers </w:t>
      </w:r>
      <w:r w:rsidRPr="00063286">
        <w:rPr>
          <w:position w:val="-14"/>
        </w:rPr>
        <w:object w:dxaOrig="2260" w:dyaOrig="360" w14:anchorId="5F042F69">
          <v:shape id="_x0000_i1037" type="#_x0000_t75" style="width:113pt;height:18pt" o:ole="">
            <v:imagedata r:id="rId58" o:title=""/>
          </v:shape>
          <o:OLEObject Type="Embed" ProgID="Equation.DSMT4" ShapeID="_x0000_i1037" DrawAspect="Content" ObjectID="_1298534519" r:id="rId59"/>
        </w:object>
      </w:r>
      <w:r>
        <w:t xml:space="preserve">. To the extent that this model is correct, only these numbers need to be benchmarked. However, experience tells us that it is always wise to benchmark the full processing suite when possible. </w:t>
      </w:r>
    </w:p>
    <w:p w14:paraId="361BD489" w14:textId="77777777" w:rsidR="0064727B" w:rsidRDefault="0064727B" w:rsidP="0064727B">
      <w:r>
        <w:t xml:space="preserve">In addition to processor requirements, we also need to pay attention to the memory requirements. SKA data processing is distinguished by requiring large amounts of memory. This memory problem is </w:t>
      </w:r>
      <w:r>
        <w:lastRenderedPageBreak/>
        <w:t>made worse by parallelization since by distributing the problem across multiple nodes, we are boosting the memory required above that required by a serial algorithm. Furthermore, inside a node, the memory may or may not be shared amongst all cores. There is no one-size-fits-all solution for this difficulty. We can therefore expect that a significant amount of research will be required to find practical solutions that have low memory costs. In the model presented here, we assume that the processing is distributed by frequency.</w:t>
      </w:r>
    </w:p>
    <w:p w14:paraId="21EECCF9" w14:textId="271ECC56" w:rsidR="00725085" w:rsidRPr="00C07F2F" w:rsidRDefault="001E4445" w:rsidP="00725085">
      <w:pPr>
        <w:pStyle w:val="Heading2"/>
      </w:pPr>
      <w:bookmarkStart w:id="67" w:name="_Toc222278669"/>
      <w:r w:rsidRPr="00E5332C">
        <w:t>Performance And Cost Parametrisation</w:t>
      </w:r>
      <w:bookmarkEnd w:id="67"/>
    </w:p>
    <w:p w14:paraId="613A3F07" w14:textId="77777777" w:rsidR="00725085" w:rsidRDefault="00725085" w:rsidP="00725085">
      <w:r>
        <w:t xml:space="preserve">According to this model, to evaluate the suitability of a given computing configuration for SKA processing one needs to know the parameters </w:t>
      </w:r>
      <w:r w:rsidRPr="00063286">
        <w:rPr>
          <w:position w:val="-14"/>
        </w:rPr>
        <w:object w:dxaOrig="2260" w:dyaOrig="360" w14:anchorId="2397649B">
          <v:shape id="_x0000_i1038" type="#_x0000_t75" style="width:113pt;height:18pt" o:ole="">
            <v:imagedata r:id="rId60" o:title=""/>
          </v:shape>
          <o:OLEObject Type="Embed" ProgID="Equation.DSMT4" ShapeID="_x0000_i1038" DrawAspect="Content" ObjectID="_1298534520" r:id="rId61"/>
        </w:object>
      </w:r>
      <w:r>
        <w:rPr>
          <w:position w:val="-14"/>
        </w:rPr>
        <w:t xml:space="preserve"> </w:t>
      </w:r>
      <w:r>
        <w:t xml:space="preserve">and the cost of the configuration. We have benchmarked these numbers on a 2012-era supercomputer. These are shown in </w:t>
      </w:r>
      <w:r>
        <w:fldChar w:fldCharType="begin"/>
      </w:r>
      <w:r>
        <w:instrText xml:space="preserve"> REF _Ref220057071 \h </w:instrText>
      </w:r>
      <w:r>
        <w:fldChar w:fldCharType="separate"/>
      </w:r>
      <w:r w:rsidR="008F13C4">
        <w:t xml:space="preserve">Table </w:t>
      </w:r>
      <w:r w:rsidR="008F13C4">
        <w:rPr>
          <w:noProof/>
        </w:rPr>
        <w:t>1</w:t>
      </w:r>
      <w:r>
        <w:fldChar w:fldCharType="end"/>
      </w:r>
      <w:r>
        <w:t>. Note that these numbers are scaled from single core or single node.</w:t>
      </w:r>
    </w:p>
    <w:p w14:paraId="1290E6D5" w14:textId="77777777" w:rsidR="00725085" w:rsidRDefault="00725085" w:rsidP="00725085">
      <w:pPr>
        <w:pStyle w:val="Caption"/>
        <w:keepNext/>
        <w:jc w:val="center"/>
      </w:pPr>
      <w:bookmarkStart w:id="68" w:name="_Ref220057071"/>
      <w:bookmarkStart w:id="69" w:name="_Toc220336014"/>
      <w:bookmarkStart w:id="70" w:name="_Toc222279747"/>
      <w:r>
        <w:t xml:space="preserve">Table </w:t>
      </w:r>
      <w:r w:rsidR="008F13C4">
        <w:fldChar w:fldCharType="begin"/>
      </w:r>
      <w:r w:rsidR="008F13C4">
        <w:instrText xml:space="preserve"> SEQ Table \* ARABIC </w:instrText>
      </w:r>
      <w:r w:rsidR="008F13C4">
        <w:fldChar w:fldCharType="separate"/>
      </w:r>
      <w:r w:rsidR="008F13C4">
        <w:rPr>
          <w:noProof/>
        </w:rPr>
        <w:t>1</w:t>
      </w:r>
      <w:r w:rsidR="008F13C4">
        <w:rPr>
          <w:noProof/>
        </w:rPr>
        <w:fldChar w:fldCharType="end"/>
      </w:r>
      <w:bookmarkEnd w:id="68"/>
      <w:r>
        <w:t xml:space="preserve"> Canonical performance parameters</w:t>
      </w:r>
      <w:bookmarkEnd w:id="69"/>
      <w:bookmarkEnd w:id="70"/>
    </w:p>
    <w:tbl>
      <w:tblPr>
        <w:tblStyle w:val="TableGrid"/>
        <w:tblW w:w="0" w:type="auto"/>
        <w:tblInd w:w="3085" w:type="dxa"/>
        <w:tblLook w:val="04A0" w:firstRow="1" w:lastRow="0" w:firstColumn="1" w:lastColumn="0" w:noHBand="0" w:noVBand="1"/>
      </w:tblPr>
      <w:tblGrid>
        <w:gridCol w:w="1418"/>
        <w:gridCol w:w="1417"/>
      </w:tblGrid>
      <w:tr w:rsidR="00725085" w14:paraId="7442DA33" w14:textId="77777777" w:rsidTr="00BD5150">
        <w:tc>
          <w:tcPr>
            <w:tcW w:w="1418" w:type="dxa"/>
          </w:tcPr>
          <w:p w14:paraId="5BF43372" w14:textId="77777777" w:rsidR="00725085" w:rsidRDefault="00725085" w:rsidP="00BD5150">
            <w:pPr>
              <w:jc w:val="center"/>
            </w:pPr>
            <w:r w:rsidRPr="006F184D">
              <w:rPr>
                <w:rFonts w:eastAsiaTheme="minorEastAsia"/>
                <w:position w:val="-14"/>
                <w:sz w:val="24"/>
                <w:szCs w:val="24"/>
                <w:lang w:val="en-US"/>
              </w:rPr>
              <w:object w:dxaOrig="460" w:dyaOrig="360" w14:anchorId="01FB54BF">
                <v:shape id="_x0000_i1039" type="#_x0000_t75" style="width:25pt;height:20pt" o:ole="">
                  <v:imagedata r:id="rId62" o:title=""/>
                </v:shape>
                <o:OLEObject Type="Embed" ProgID="Equation.DSMT4" ShapeID="_x0000_i1039" DrawAspect="Content" ObjectID="_1298534521" r:id="rId63"/>
              </w:object>
            </w:r>
            <w:r>
              <w:t xml:space="preserve"> </w:t>
            </w:r>
          </w:p>
        </w:tc>
        <w:tc>
          <w:tcPr>
            <w:tcW w:w="1417" w:type="dxa"/>
          </w:tcPr>
          <w:p w14:paraId="426693DA" w14:textId="77777777" w:rsidR="00725085" w:rsidRDefault="00725085" w:rsidP="00BD5150">
            <w:pPr>
              <w:jc w:val="center"/>
            </w:pPr>
            <w:r>
              <w:t>8.0e-13 s</w:t>
            </w:r>
          </w:p>
        </w:tc>
      </w:tr>
      <w:tr w:rsidR="00725085" w14:paraId="4A5B4F84" w14:textId="77777777" w:rsidTr="00BD5150">
        <w:tc>
          <w:tcPr>
            <w:tcW w:w="1418" w:type="dxa"/>
          </w:tcPr>
          <w:p w14:paraId="43B9C5B9" w14:textId="77777777" w:rsidR="00725085" w:rsidRDefault="00725085" w:rsidP="00BD5150">
            <w:pPr>
              <w:jc w:val="center"/>
            </w:pPr>
            <w:r>
              <w:rPr>
                <w:rFonts w:eastAsiaTheme="minorEastAsia"/>
                <w:noProof/>
                <w:position w:val="-10"/>
                <w:sz w:val="24"/>
                <w:szCs w:val="24"/>
                <w:lang w:val="en-US"/>
              </w:rPr>
              <w:drawing>
                <wp:inline distT="0" distB="0" distL="0" distR="0" wp14:anchorId="6C9C8BCA" wp14:editId="4CABC82E">
                  <wp:extent cx="317500" cy="203200"/>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7500" cy="203200"/>
                          </a:xfrm>
                          <a:prstGeom prst="rect">
                            <a:avLst/>
                          </a:prstGeom>
                          <a:noFill/>
                          <a:ln>
                            <a:noFill/>
                          </a:ln>
                        </pic:spPr>
                      </pic:pic>
                    </a:graphicData>
                  </a:graphic>
                </wp:inline>
              </w:drawing>
            </w:r>
          </w:p>
        </w:tc>
        <w:tc>
          <w:tcPr>
            <w:tcW w:w="1417" w:type="dxa"/>
          </w:tcPr>
          <w:p w14:paraId="48E312F6" w14:textId="77777777" w:rsidR="00725085" w:rsidRDefault="00725085" w:rsidP="00BD5150">
            <w:pPr>
              <w:jc w:val="center"/>
            </w:pPr>
            <w:r>
              <w:t>1.1e-11 s</w:t>
            </w:r>
          </w:p>
        </w:tc>
      </w:tr>
      <w:tr w:rsidR="00725085" w14:paraId="4585C05D" w14:textId="77777777" w:rsidTr="00BD5150">
        <w:tc>
          <w:tcPr>
            <w:tcW w:w="1418" w:type="dxa"/>
          </w:tcPr>
          <w:p w14:paraId="2C06673A" w14:textId="77777777" w:rsidR="00725085" w:rsidRDefault="00725085" w:rsidP="00BD5150">
            <w:pPr>
              <w:jc w:val="center"/>
            </w:pPr>
            <w:r>
              <w:rPr>
                <w:rFonts w:eastAsiaTheme="minorEastAsia"/>
                <w:noProof/>
                <w:position w:val="-14"/>
                <w:sz w:val="24"/>
                <w:szCs w:val="24"/>
                <w:lang w:val="en-US"/>
              </w:rPr>
              <w:drawing>
                <wp:inline distT="0" distB="0" distL="0" distR="0" wp14:anchorId="752B7A07" wp14:editId="1FF55F46">
                  <wp:extent cx="368300" cy="2286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300" cy="228600"/>
                          </a:xfrm>
                          <a:prstGeom prst="rect">
                            <a:avLst/>
                          </a:prstGeom>
                          <a:noFill/>
                          <a:ln>
                            <a:noFill/>
                          </a:ln>
                        </pic:spPr>
                      </pic:pic>
                    </a:graphicData>
                  </a:graphic>
                </wp:inline>
              </w:drawing>
            </w:r>
          </w:p>
        </w:tc>
        <w:tc>
          <w:tcPr>
            <w:tcW w:w="1417" w:type="dxa"/>
          </w:tcPr>
          <w:p w14:paraId="0CB2E19B" w14:textId="77777777" w:rsidR="00725085" w:rsidRDefault="00725085" w:rsidP="00BD5150">
            <w:pPr>
              <w:jc w:val="center"/>
            </w:pPr>
            <w:r>
              <w:t>9e-10 s</w:t>
            </w:r>
          </w:p>
        </w:tc>
      </w:tr>
      <w:tr w:rsidR="00725085" w14:paraId="04BBD3ED" w14:textId="77777777" w:rsidTr="00BD5150">
        <w:tc>
          <w:tcPr>
            <w:tcW w:w="1418" w:type="dxa"/>
          </w:tcPr>
          <w:p w14:paraId="37318D72" w14:textId="77777777" w:rsidR="00725085" w:rsidRPr="006F64DC" w:rsidRDefault="00725085" w:rsidP="00BD5150">
            <w:pPr>
              <w:jc w:val="center"/>
              <w:rPr>
                <w:position w:val="-14"/>
              </w:rPr>
            </w:pPr>
            <w:r>
              <w:rPr>
                <w:rFonts w:eastAsiaTheme="minorEastAsia"/>
                <w:noProof/>
                <w:position w:val="-10"/>
                <w:sz w:val="24"/>
                <w:szCs w:val="24"/>
                <w:lang w:val="en-US"/>
              </w:rPr>
              <w:drawing>
                <wp:inline distT="0" distB="0" distL="0" distR="0" wp14:anchorId="2354B64E" wp14:editId="03E298D2">
                  <wp:extent cx="330200" cy="20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0200" cy="203200"/>
                          </a:xfrm>
                          <a:prstGeom prst="rect">
                            <a:avLst/>
                          </a:prstGeom>
                          <a:noFill/>
                          <a:ln>
                            <a:noFill/>
                          </a:ln>
                        </pic:spPr>
                      </pic:pic>
                    </a:graphicData>
                  </a:graphic>
                </wp:inline>
              </w:drawing>
            </w:r>
          </w:p>
        </w:tc>
        <w:tc>
          <w:tcPr>
            <w:tcW w:w="1417" w:type="dxa"/>
          </w:tcPr>
          <w:p w14:paraId="030C2A35" w14:textId="77777777" w:rsidR="00725085" w:rsidRDefault="00725085" w:rsidP="00BD5150">
            <w:pPr>
              <w:jc w:val="center"/>
            </w:pPr>
            <w:r>
              <w:t>1.0e-12s</w:t>
            </w:r>
          </w:p>
        </w:tc>
      </w:tr>
      <w:tr w:rsidR="00725085" w14:paraId="71DB4EAE" w14:textId="77777777" w:rsidTr="00BD5150">
        <w:tc>
          <w:tcPr>
            <w:tcW w:w="1418" w:type="dxa"/>
          </w:tcPr>
          <w:p w14:paraId="34BDE612" w14:textId="77777777" w:rsidR="00725085" w:rsidRDefault="00725085" w:rsidP="00BD5150">
            <w:pPr>
              <w:jc w:val="center"/>
            </w:pPr>
            <w:r>
              <w:t>Cost (2012)</w:t>
            </w:r>
          </w:p>
        </w:tc>
        <w:tc>
          <w:tcPr>
            <w:tcW w:w="1417" w:type="dxa"/>
          </w:tcPr>
          <w:p w14:paraId="74300922" w14:textId="77777777" w:rsidR="00725085" w:rsidRDefault="00725085" w:rsidP="00BD5150">
            <w:pPr>
              <w:jc w:val="center"/>
            </w:pPr>
            <w:r>
              <w:t>€3.2M</w:t>
            </w:r>
          </w:p>
        </w:tc>
      </w:tr>
    </w:tbl>
    <w:p w14:paraId="05664C0C" w14:textId="77777777" w:rsidR="00725085" w:rsidRDefault="00725085" w:rsidP="00725085"/>
    <w:p w14:paraId="40800BF3" w14:textId="77777777" w:rsidR="00725085" w:rsidRDefault="00725085" w:rsidP="00725085">
      <w:r>
        <w:t>Note that these costs are exclusive i.e. the different operations cannot be performed simultaneously at no extra cost.</w:t>
      </w:r>
    </w:p>
    <w:p w14:paraId="0B574DD6" w14:textId="77777777" w:rsidR="00725085" w:rsidRDefault="00725085" w:rsidP="00725085">
      <w:r>
        <w:t>Memory costs are difficult to estimate because of the bundled nature of typical procurements. Using the value for a recent large procurement, we find 2012 cost of €50 per GB. For fast storage, we use €610000 per PB.</w:t>
      </w:r>
    </w:p>
    <w:p w14:paraId="2F51B514" w14:textId="77777777" w:rsidR="00725085" w:rsidRDefault="00725085" w:rsidP="00725085"/>
    <w:p w14:paraId="2E12D58E" w14:textId="77777777" w:rsidR="00725085" w:rsidRDefault="00725085" w:rsidP="0064727B"/>
    <w:p w14:paraId="77E8168D" w14:textId="77777777" w:rsidR="007C54E0" w:rsidRDefault="007C54E0">
      <w:pPr>
        <w:spacing w:after="0" w:line="240" w:lineRule="auto"/>
        <w:jc w:val="left"/>
        <w:rPr>
          <w:rFonts w:eastAsia="Times New Roman"/>
          <w:b/>
          <w:bCs/>
          <w:sz w:val="28"/>
          <w:szCs w:val="28"/>
          <w:lang w:val="x-none" w:eastAsia="x-none"/>
        </w:rPr>
      </w:pPr>
      <w:bookmarkStart w:id="71" w:name="_Toc220336227"/>
      <w:r>
        <w:br w:type="page"/>
      </w:r>
    </w:p>
    <w:p w14:paraId="64B56216" w14:textId="2D1ACAF0" w:rsidR="0064727B" w:rsidRDefault="00AF195D" w:rsidP="0064727B">
      <w:pPr>
        <w:pStyle w:val="Heading1"/>
      </w:pPr>
      <w:bookmarkStart w:id="72" w:name="_Toc222278670"/>
      <w:r>
        <w:lastRenderedPageBreak/>
        <w:t>S</w:t>
      </w:r>
      <w:r w:rsidR="00DF1B25">
        <w:t>KAC</w:t>
      </w:r>
      <w:r>
        <w:t>ost Design Blocks</w:t>
      </w:r>
      <w:bookmarkEnd w:id="71"/>
      <w:bookmarkEnd w:id="72"/>
    </w:p>
    <w:p w14:paraId="1D80C96D" w14:textId="035D3FCC" w:rsidR="0064727B" w:rsidRDefault="0064727B" w:rsidP="0064727B">
      <w:r>
        <w:t xml:space="preserve">To </w:t>
      </w:r>
      <w:r w:rsidR="00725085">
        <w:t xml:space="preserve">explore </w:t>
      </w:r>
      <w:r>
        <w:t xml:space="preserve">the consequences of the model, we have used the program </w:t>
      </w:r>
      <w:proofErr w:type="spellStart"/>
      <w:r>
        <w:t>SKACost</w:t>
      </w:r>
      <w:proofErr w:type="spellEnd"/>
      <w:r>
        <w:fldChar w:fldCharType="begin"/>
      </w:r>
      <w:r>
        <w:instrText xml:space="preserve"> REF _Ref220382218 \r \h </w:instrText>
      </w:r>
      <w:r>
        <w:fldChar w:fldCharType="separate"/>
      </w:r>
      <w:r w:rsidR="008F13C4">
        <w:t>[3]</w:t>
      </w:r>
      <w:r>
        <w:fldChar w:fldCharType="end"/>
      </w:r>
      <w:r>
        <w:t xml:space="preserve">. </w:t>
      </w:r>
      <w:proofErr w:type="spellStart"/>
      <w:r>
        <w:t>SKACost</w:t>
      </w:r>
      <w:proofErr w:type="spellEnd"/>
      <w:r>
        <w:t xml:space="preserve"> represents a telescope as a tree of design blocks (branches) and components (leaves). </w:t>
      </w:r>
      <w:r w:rsidRPr="00F65184">
        <w:t>The components contain a cost value and cost scaling models such as Moore's Law.</w:t>
      </w:r>
      <w:r>
        <w:t xml:space="preserve"> The design blocks contain logic on how many components are needed for a given set of parameters. The logic is programmed in Python fragments of tens of lines. </w:t>
      </w:r>
      <w:proofErr w:type="spellStart"/>
      <w:r>
        <w:t>SKACost</w:t>
      </w:r>
      <w:proofErr w:type="spellEnd"/>
      <w:r>
        <w:t xml:space="preserve"> has many useful features such as scaling with time, probability distributions for parameters, Monte Carlo evaluations. It can be used from a graphical or command line user interface, or from Python directly. While the GUI is useful for exploration, we use </w:t>
      </w:r>
      <w:proofErr w:type="spellStart"/>
      <w:r>
        <w:t>SKACost</w:t>
      </w:r>
      <w:proofErr w:type="spellEnd"/>
      <w:r>
        <w:t xml:space="preserve"> from Python most of the time mainly to ensure accuracy and repeatability.</w:t>
      </w:r>
    </w:p>
    <w:p w14:paraId="70BC0F7F" w14:textId="77777777" w:rsidR="0064727B" w:rsidRPr="00EF60F8" w:rsidRDefault="0064727B" w:rsidP="0064727B">
      <w:r>
        <w:t xml:space="preserve">The above processing model has been implemented in </w:t>
      </w:r>
      <w:proofErr w:type="spellStart"/>
      <w:r>
        <w:t>SKACost</w:t>
      </w:r>
      <w:proofErr w:type="spellEnd"/>
      <w:r>
        <w:t xml:space="preserve"> design blocks and components. The structure is quite simple (see </w:t>
      </w:r>
      <w:r>
        <w:fldChar w:fldCharType="begin"/>
      </w:r>
      <w:r>
        <w:instrText xml:space="preserve"> REF _Ref220137033 \h </w:instrText>
      </w:r>
      <w:r>
        <w:fldChar w:fldCharType="separate"/>
      </w:r>
      <w:r w:rsidR="008F13C4">
        <w:t xml:space="preserve">Figure </w:t>
      </w:r>
      <w:r w:rsidR="008F13C4">
        <w:rPr>
          <w:noProof/>
        </w:rPr>
        <w:t>4</w:t>
      </w:r>
      <w:r>
        <w:fldChar w:fldCharType="end"/>
      </w:r>
      <w:r>
        <w:t>). Note that the same components are reused multiple times.</w:t>
      </w:r>
    </w:p>
    <w:p w14:paraId="79AB5E1D" w14:textId="77777777" w:rsidR="0064727B" w:rsidRDefault="0064727B" w:rsidP="0064727B">
      <w:pPr>
        <w:keepNext/>
      </w:pPr>
    </w:p>
    <w:p w14:paraId="3E467CCA" w14:textId="77777777" w:rsidR="0064727B" w:rsidRDefault="0064727B" w:rsidP="0064727B">
      <w:pPr>
        <w:keepNext/>
      </w:pPr>
    </w:p>
    <w:p w14:paraId="312E2DC5" w14:textId="67BC7060" w:rsidR="0064727B" w:rsidRDefault="00061CE3" w:rsidP="0064727B">
      <w:pPr>
        <w:keepNext/>
      </w:pPr>
      <w:r>
        <w:rPr>
          <w:noProof/>
          <w:lang w:val="en-US"/>
        </w:rPr>
        <w:drawing>
          <wp:inline distT="0" distB="0" distL="0" distR="0" wp14:anchorId="2ADA5B99" wp14:editId="36ED788F">
            <wp:extent cx="5731510" cy="3749036"/>
            <wp:effectExtent l="0" t="0" r="8890" b="10795"/>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749036"/>
                    </a:xfrm>
                    <a:prstGeom prst="rect">
                      <a:avLst/>
                    </a:prstGeom>
                    <a:noFill/>
                    <a:ln>
                      <a:noFill/>
                    </a:ln>
                  </pic:spPr>
                </pic:pic>
              </a:graphicData>
            </a:graphic>
          </wp:inline>
        </w:drawing>
      </w:r>
    </w:p>
    <w:p w14:paraId="539EB6FB" w14:textId="77777777" w:rsidR="0064727B" w:rsidRDefault="0064727B" w:rsidP="0064727B">
      <w:pPr>
        <w:pStyle w:val="Caption"/>
        <w:jc w:val="center"/>
      </w:pPr>
      <w:bookmarkStart w:id="73" w:name="_Ref220137033"/>
      <w:bookmarkStart w:id="74" w:name="_Ref220137022"/>
      <w:bookmarkStart w:id="75" w:name="_Toc220336233"/>
      <w:bookmarkStart w:id="76" w:name="_Toc222278681"/>
      <w:r>
        <w:t xml:space="preserve">Figure </w:t>
      </w:r>
      <w:r w:rsidR="008F13C4">
        <w:fldChar w:fldCharType="begin"/>
      </w:r>
      <w:r w:rsidR="008F13C4">
        <w:instrText xml:space="preserve"> SEQ Figure \* ARABIC </w:instrText>
      </w:r>
      <w:r w:rsidR="008F13C4">
        <w:fldChar w:fldCharType="separate"/>
      </w:r>
      <w:r w:rsidR="008F13C4">
        <w:rPr>
          <w:noProof/>
        </w:rPr>
        <w:t>4</w:t>
      </w:r>
      <w:r w:rsidR="008F13C4">
        <w:rPr>
          <w:noProof/>
        </w:rPr>
        <w:fldChar w:fldCharType="end"/>
      </w:r>
      <w:bookmarkEnd w:id="73"/>
      <w:r>
        <w:t xml:space="preserve"> SKACost classes implementing this model</w:t>
      </w:r>
      <w:bookmarkEnd w:id="74"/>
      <w:bookmarkEnd w:id="75"/>
      <w:bookmarkEnd w:id="76"/>
    </w:p>
    <w:p w14:paraId="0ADEA1EA" w14:textId="77777777" w:rsidR="0064727B" w:rsidRDefault="0064727B" w:rsidP="0064727B">
      <w:pPr>
        <w:pStyle w:val="Caption"/>
        <w:keepNext/>
        <w:jc w:val="center"/>
      </w:pPr>
    </w:p>
    <w:p w14:paraId="19F6429C" w14:textId="77777777" w:rsidR="0064727B" w:rsidRDefault="0064727B" w:rsidP="0064727B">
      <w:r>
        <w:t xml:space="preserve">The roles of the design blocks are shown in </w:t>
      </w:r>
      <w:r>
        <w:fldChar w:fldCharType="begin"/>
      </w:r>
      <w:r>
        <w:instrText xml:space="preserve"> REF _Ref220137103 \h </w:instrText>
      </w:r>
      <w:r>
        <w:fldChar w:fldCharType="separate"/>
      </w:r>
      <w:r w:rsidR="008F13C4">
        <w:t xml:space="preserve">Table </w:t>
      </w:r>
      <w:r w:rsidR="008F13C4">
        <w:rPr>
          <w:noProof/>
        </w:rPr>
        <w:t>2</w:t>
      </w:r>
      <w:r>
        <w:fldChar w:fldCharType="end"/>
      </w:r>
      <w:r>
        <w:t xml:space="preserve">. The input parameters for the blocks are shown in the subsequent tables. Note that a child inherits input parameters from the parent but these are not shown in the table. </w:t>
      </w:r>
    </w:p>
    <w:p w14:paraId="176621C8" w14:textId="77777777" w:rsidR="0064727B" w:rsidRDefault="0064727B" w:rsidP="0064727B">
      <w:r>
        <w:lastRenderedPageBreak/>
        <w:t xml:space="preserve">Note that all information about the processor is held in the component </w:t>
      </w:r>
      <w:proofErr w:type="spellStart"/>
      <w:r w:rsidRPr="002939AE">
        <w:rPr>
          <w:b/>
        </w:rPr>
        <w:t>Computing_Processor</w:t>
      </w:r>
      <w:proofErr w:type="spellEnd"/>
      <w:r>
        <w:rPr>
          <w:b/>
        </w:rPr>
        <w:t xml:space="preserve">. </w:t>
      </w:r>
      <w:r>
        <w:t xml:space="preserve">This means that different processors may be evaluated just by changing this component. </w:t>
      </w:r>
      <w:proofErr w:type="spellStart"/>
      <w:r>
        <w:t>SKACost</w:t>
      </w:r>
      <w:proofErr w:type="spellEnd"/>
      <w:r>
        <w:t xml:space="preserve"> makes this easy by making a distinction between interface and implementation.</w:t>
      </w:r>
    </w:p>
    <w:p w14:paraId="442AB798" w14:textId="77777777" w:rsidR="0064727B" w:rsidRPr="00D10444" w:rsidRDefault="0064727B" w:rsidP="0064727B">
      <w:r>
        <w:t>Finally, t</w:t>
      </w:r>
      <w:r w:rsidRPr="00BC09F8">
        <w:t>he design blocks are structured such that they will fit in as a branch of a broader cost model of the SKA system.</w:t>
      </w:r>
    </w:p>
    <w:p w14:paraId="35D21611" w14:textId="77777777" w:rsidR="0064727B" w:rsidRDefault="0064727B" w:rsidP="0064727B">
      <w:pPr>
        <w:pStyle w:val="Caption"/>
        <w:keepNext/>
        <w:jc w:val="center"/>
      </w:pPr>
      <w:bookmarkStart w:id="77" w:name="_Ref220137103"/>
      <w:bookmarkStart w:id="78" w:name="_Toc220336009"/>
      <w:bookmarkStart w:id="79" w:name="_Toc222279748"/>
      <w:r>
        <w:t xml:space="preserve">Table </w:t>
      </w:r>
      <w:r w:rsidR="008F13C4">
        <w:fldChar w:fldCharType="begin"/>
      </w:r>
      <w:r w:rsidR="008F13C4">
        <w:instrText xml:space="preserve"> SEQ Table \* ARABIC </w:instrText>
      </w:r>
      <w:r w:rsidR="008F13C4">
        <w:fldChar w:fldCharType="separate"/>
      </w:r>
      <w:r w:rsidR="008F13C4">
        <w:rPr>
          <w:noProof/>
        </w:rPr>
        <w:t>2</w:t>
      </w:r>
      <w:r w:rsidR="008F13C4">
        <w:rPr>
          <w:noProof/>
        </w:rPr>
        <w:fldChar w:fldCharType="end"/>
      </w:r>
      <w:bookmarkEnd w:id="77"/>
      <w:r>
        <w:t xml:space="preserve"> Roles of SKACost design blocks</w:t>
      </w:r>
      <w:bookmarkEnd w:id="78"/>
      <w:bookmarkEnd w:id="79"/>
    </w:p>
    <w:tbl>
      <w:tblPr>
        <w:tblStyle w:val="TableGrid"/>
        <w:tblW w:w="0" w:type="auto"/>
        <w:tblLook w:val="04A0" w:firstRow="1" w:lastRow="0" w:firstColumn="1" w:lastColumn="0" w:noHBand="0" w:noVBand="1"/>
      </w:tblPr>
      <w:tblGrid>
        <w:gridCol w:w="3510"/>
        <w:gridCol w:w="5732"/>
      </w:tblGrid>
      <w:tr w:rsidR="0064727B" w14:paraId="55B76FAC" w14:textId="77777777" w:rsidTr="0064727B">
        <w:tc>
          <w:tcPr>
            <w:tcW w:w="3510" w:type="dxa"/>
          </w:tcPr>
          <w:p w14:paraId="57A54777" w14:textId="77777777" w:rsidR="0064727B" w:rsidRPr="002939AE" w:rsidRDefault="0064727B" w:rsidP="0064727B">
            <w:pPr>
              <w:rPr>
                <w:b/>
              </w:rPr>
            </w:pPr>
            <w:proofErr w:type="spellStart"/>
            <w:r>
              <w:rPr>
                <w:b/>
              </w:rPr>
              <w:t>Baseline_Survey</w:t>
            </w:r>
            <w:proofErr w:type="spellEnd"/>
            <w:r>
              <w:rPr>
                <w:b/>
              </w:rPr>
              <w:t xml:space="preserve">, </w:t>
            </w:r>
            <w:proofErr w:type="spellStart"/>
            <w:r>
              <w:rPr>
                <w:b/>
              </w:rPr>
              <w:t>Baseline_Mid</w:t>
            </w:r>
            <w:proofErr w:type="spellEnd"/>
            <w:r w:rsidRPr="002939AE">
              <w:rPr>
                <w:b/>
              </w:rPr>
              <w:t xml:space="preserve">, </w:t>
            </w:r>
            <w:proofErr w:type="spellStart"/>
            <w:r w:rsidRPr="002939AE">
              <w:rPr>
                <w:b/>
              </w:rPr>
              <w:t>Baseline_AALow</w:t>
            </w:r>
            <w:proofErr w:type="spellEnd"/>
          </w:p>
        </w:tc>
        <w:tc>
          <w:tcPr>
            <w:tcW w:w="5732" w:type="dxa"/>
          </w:tcPr>
          <w:p w14:paraId="7AB39065" w14:textId="77777777" w:rsidR="0064727B" w:rsidRDefault="0064727B" w:rsidP="0064727B">
            <w:r>
              <w:t>Design blocks holding definitions of telescopes</w:t>
            </w:r>
          </w:p>
        </w:tc>
      </w:tr>
      <w:tr w:rsidR="0064727B" w14:paraId="3572E981" w14:textId="77777777" w:rsidTr="0064727B">
        <w:tc>
          <w:tcPr>
            <w:tcW w:w="3510" w:type="dxa"/>
          </w:tcPr>
          <w:p w14:paraId="7943F26C" w14:textId="77777777" w:rsidR="0064727B" w:rsidRPr="002939AE" w:rsidRDefault="0064727B" w:rsidP="0064727B">
            <w:pPr>
              <w:rPr>
                <w:b/>
              </w:rPr>
            </w:pPr>
            <w:proofErr w:type="spellStart"/>
            <w:r w:rsidRPr="002939AE">
              <w:rPr>
                <w:b/>
              </w:rPr>
              <w:t>Computing_Pipeline</w:t>
            </w:r>
            <w:proofErr w:type="spellEnd"/>
          </w:p>
        </w:tc>
        <w:tc>
          <w:tcPr>
            <w:tcW w:w="5732" w:type="dxa"/>
          </w:tcPr>
          <w:p w14:paraId="3EB80A60" w14:textId="77777777" w:rsidR="0064727B" w:rsidRDefault="0064727B" w:rsidP="0064727B">
            <w:r>
              <w:t>Design block holding different types of pipeline</w:t>
            </w:r>
          </w:p>
        </w:tc>
      </w:tr>
      <w:tr w:rsidR="0064727B" w14:paraId="1F2CAA60" w14:textId="77777777" w:rsidTr="0064727B">
        <w:tc>
          <w:tcPr>
            <w:tcW w:w="3510" w:type="dxa"/>
          </w:tcPr>
          <w:p w14:paraId="1474D188" w14:textId="77777777" w:rsidR="0064727B" w:rsidRPr="002939AE" w:rsidRDefault="0064727B" w:rsidP="0064727B">
            <w:pPr>
              <w:rPr>
                <w:b/>
              </w:rPr>
            </w:pPr>
            <w:proofErr w:type="spellStart"/>
            <w:r>
              <w:rPr>
                <w:b/>
              </w:rPr>
              <w:t>Computing_Vis_Engine</w:t>
            </w:r>
            <w:proofErr w:type="spellEnd"/>
          </w:p>
        </w:tc>
        <w:tc>
          <w:tcPr>
            <w:tcW w:w="5732" w:type="dxa"/>
          </w:tcPr>
          <w:p w14:paraId="609715D0" w14:textId="77777777" w:rsidR="0064727B" w:rsidRDefault="0064727B" w:rsidP="0064727B">
            <w:r>
              <w:t>Design block holding scaling for image construction</w:t>
            </w:r>
          </w:p>
        </w:tc>
      </w:tr>
      <w:tr w:rsidR="0064727B" w14:paraId="7DBE8E5B" w14:textId="77777777" w:rsidTr="0064727B">
        <w:tc>
          <w:tcPr>
            <w:tcW w:w="3510" w:type="dxa"/>
          </w:tcPr>
          <w:p w14:paraId="0F90E83D" w14:textId="77777777" w:rsidR="0064727B" w:rsidRPr="002939AE" w:rsidRDefault="0064727B" w:rsidP="0064727B">
            <w:pPr>
              <w:rPr>
                <w:b/>
              </w:rPr>
            </w:pPr>
            <w:proofErr w:type="spellStart"/>
            <w:r w:rsidRPr="002939AE">
              <w:rPr>
                <w:b/>
              </w:rPr>
              <w:t>Computing_Deconvolve_Engine</w:t>
            </w:r>
            <w:proofErr w:type="spellEnd"/>
          </w:p>
        </w:tc>
        <w:tc>
          <w:tcPr>
            <w:tcW w:w="5732" w:type="dxa"/>
          </w:tcPr>
          <w:p w14:paraId="452A2AF3" w14:textId="77777777" w:rsidR="0064727B" w:rsidRDefault="0064727B" w:rsidP="0064727B">
            <w:r>
              <w:t>Design block holding scaling for deconvolution</w:t>
            </w:r>
          </w:p>
        </w:tc>
      </w:tr>
      <w:tr w:rsidR="0064727B" w14:paraId="0131C07F" w14:textId="77777777" w:rsidTr="0064727B">
        <w:tc>
          <w:tcPr>
            <w:tcW w:w="3510" w:type="dxa"/>
          </w:tcPr>
          <w:p w14:paraId="12683059" w14:textId="77777777" w:rsidR="0064727B" w:rsidRPr="002939AE" w:rsidRDefault="0064727B" w:rsidP="0064727B">
            <w:pPr>
              <w:rPr>
                <w:b/>
              </w:rPr>
            </w:pPr>
            <w:proofErr w:type="spellStart"/>
            <w:r w:rsidRPr="002939AE">
              <w:rPr>
                <w:b/>
              </w:rPr>
              <w:t>Computing_Storage</w:t>
            </w:r>
            <w:proofErr w:type="spellEnd"/>
          </w:p>
        </w:tc>
        <w:tc>
          <w:tcPr>
            <w:tcW w:w="5732" w:type="dxa"/>
          </w:tcPr>
          <w:p w14:paraId="42138067" w14:textId="77777777" w:rsidR="0064727B" w:rsidRDefault="0064727B" w:rsidP="0064727B">
            <w:r>
              <w:t>Component holding cost of fast storage</w:t>
            </w:r>
          </w:p>
        </w:tc>
      </w:tr>
      <w:tr w:rsidR="0064727B" w14:paraId="38E71DB5" w14:textId="77777777" w:rsidTr="0064727B">
        <w:tc>
          <w:tcPr>
            <w:tcW w:w="3510" w:type="dxa"/>
          </w:tcPr>
          <w:p w14:paraId="6CB269C7" w14:textId="77777777" w:rsidR="0064727B" w:rsidRPr="002939AE" w:rsidRDefault="0064727B" w:rsidP="0064727B">
            <w:pPr>
              <w:rPr>
                <w:b/>
              </w:rPr>
            </w:pPr>
            <w:proofErr w:type="spellStart"/>
            <w:r w:rsidRPr="002939AE">
              <w:rPr>
                <w:b/>
              </w:rPr>
              <w:t>Computing_Processor</w:t>
            </w:r>
            <w:proofErr w:type="spellEnd"/>
          </w:p>
        </w:tc>
        <w:tc>
          <w:tcPr>
            <w:tcW w:w="5732" w:type="dxa"/>
          </w:tcPr>
          <w:p w14:paraId="1390E67E" w14:textId="77777777" w:rsidR="0064727B" w:rsidRDefault="0064727B" w:rsidP="0064727B">
            <w:r>
              <w:t xml:space="preserve">Component holding </w:t>
            </w:r>
            <w:r>
              <w:rPr>
                <w:noProof/>
                <w:position w:val="-14"/>
                <w:sz w:val="24"/>
                <w:szCs w:val="24"/>
                <w:lang w:val="en-US"/>
              </w:rPr>
              <w:drawing>
                <wp:inline distT="0" distB="0" distL="0" distR="0" wp14:anchorId="1EA1B1BE" wp14:editId="3C2C8F87">
                  <wp:extent cx="952500" cy="2286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inline>
              </w:drawing>
            </w:r>
            <w:r>
              <w:t xml:space="preserve"> and cost</w:t>
            </w:r>
          </w:p>
        </w:tc>
      </w:tr>
      <w:tr w:rsidR="0064727B" w14:paraId="1FEBBCD9" w14:textId="77777777" w:rsidTr="0064727B">
        <w:tc>
          <w:tcPr>
            <w:tcW w:w="3510" w:type="dxa"/>
          </w:tcPr>
          <w:p w14:paraId="156B697F" w14:textId="77777777" w:rsidR="0064727B" w:rsidRPr="002939AE" w:rsidRDefault="0064727B" w:rsidP="0064727B">
            <w:pPr>
              <w:rPr>
                <w:b/>
              </w:rPr>
            </w:pPr>
            <w:proofErr w:type="spellStart"/>
            <w:r w:rsidRPr="002939AE">
              <w:rPr>
                <w:b/>
              </w:rPr>
              <w:t>Computing_Memory</w:t>
            </w:r>
            <w:proofErr w:type="spellEnd"/>
          </w:p>
        </w:tc>
        <w:tc>
          <w:tcPr>
            <w:tcW w:w="5732" w:type="dxa"/>
          </w:tcPr>
          <w:p w14:paraId="54BADE37" w14:textId="77777777" w:rsidR="0064727B" w:rsidRDefault="0064727B" w:rsidP="0064727B">
            <w:r>
              <w:t>Component holding cost of CPU memory</w:t>
            </w:r>
          </w:p>
        </w:tc>
      </w:tr>
    </w:tbl>
    <w:p w14:paraId="31B894A5" w14:textId="77777777" w:rsidR="0064727B" w:rsidRDefault="0064727B" w:rsidP="0064727B"/>
    <w:p w14:paraId="112B402E" w14:textId="77777777" w:rsidR="0064727B" w:rsidRDefault="0064727B" w:rsidP="0064727B"/>
    <w:p w14:paraId="4349EE11" w14:textId="77777777" w:rsidR="0064727B" w:rsidRDefault="0064727B" w:rsidP="0064727B">
      <w:pPr>
        <w:pStyle w:val="Caption"/>
        <w:keepNext/>
        <w:jc w:val="center"/>
      </w:pPr>
      <w:bookmarkStart w:id="80" w:name="_Toc220336010"/>
      <w:bookmarkStart w:id="81" w:name="_Toc222279749"/>
      <w:r>
        <w:t xml:space="preserve">Table </w:t>
      </w:r>
      <w:r w:rsidR="008F13C4">
        <w:fldChar w:fldCharType="begin"/>
      </w:r>
      <w:r w:rsidR="008F13C4">
        <w:instrText xml:space="preserve"> SEQ Table \* ARABIC </w:instrText>
      </w:r>
      <w:r w:rsidR="008F13C4">
        <w:fldChar w:fldCharType="separate"/>
      </w:r>
      <w:r w:rsidR="008F13C4">
        <w:rPr>
          <w:noProof/>
        </w:rPr>
        <w:t>3</w:t>
      </w:r>
      <w:r w:rsidR="008F13C4">
        <w:rPr>
          <w:noProof/>
        </w:rPr>
        <w:fldChar w:fldCharType="end"/>
      </w:r>
      <w:r>
        <w:t xml:space="preserve"> Inputs parameters for Baseline_{Mid,Survey,AALow}</w:t>
      </w:r>
      <w:bookmarkEnd w:id="80"/>
      <w:bookmarkEnd w:id="81"/>
    </w:p>
    <w:tbl>
      <w:tblPr>
        <w:tblStyle w:val="TableGrid"/>
        <w:tblW w:w="0" w:type="auto"/>
        <w:tblLook w:val="04A0" w:firstRow="1" w:lastRow="0" w:firstColumn="1" w:lastColumn="0" w:noHBand="0" w:noVBand="1"/>
      </w:tblPr>
      <w:tblGrid>
        <w:gridCol w:w="4621"/>
        <w:gridCol w:w="4621"/>
      </w:tblGrid>
      <w:tr w:rsidR="0064727B" w14:paraId="338B82A3" w14:textId="77777777" w:rsidTr="0064727B">
        <w:tc>
          <w:tcPr>
            <w:tcW w:w="9242" w:type="dxa"/>
            <w:gridSpan w:val="2"/>
          </w:tcPr>
          <w:p w14:paraId="063ED55A" w14:textId="77777777" w:rsidR="0064727B" w:rsidRDefault="0064727B" w:rsidP="0064727B">
            <w:pPr>
              <w:jc w:val="center"/>
            </w:pPr>
            <w:r>
              <w:rPr>
                <w:b/>
              </w:rPr>
              <w:t>Baseline_{</w:t>
            </w:r>
            <w:proofErr w:type="spellStart"/>
            <w:r>
              <w:rPr>
                <w:b/>
              </w:rPr>
              <w:t>Survey</w:t>
            </w:r>
            <w:proofErr w:type="gramStart"/>
            <w:r>
              <w:rPr>
                <w:b/>
              </w:rPr>
              <w:t>,Mid</w:t>
            </w:r>
            <w:r w:rsidRPr="00001233">
              <w:rPr>
                <w:b/>
              </w:rPr>
              <w:t>,AALow</w:t>
            </w:r>
            <w:proofErr w:type="spellEnd"/>
            <w:proofErr w:type="gramEnd"/>
            <w:r w:rsidRPr="00001233">
              <w:rPr>
                <w:b/>
              </w:rPr>
              <w:t>}</w:t>
            </w:r>
          </w:p>
        </w:tc>
      </w:tr>
      <w:tr w:rsidR="0064727B" w14:paraId="18C0AA20" w14:textId="77777777" w:rsidTr="0064727B">
        <w:tc>
          <w:tcPr>
            <w:tcW w:w="4621" w:type="dxa"/>
          </w:tcPr>
          <w:p w14:paraId="0A1F6FC0" w14:textId="77777777" w:rsidR="0064727B" w:rsidRDefault="0064727B" w:rsidP="0064727B">
            <w:proofErr w:type="spellStart"/>
            <w:r>
              <w:t>Number_Antennas</w:t>
            </w:r>
            <w:proofErr w:type="spellEnd"/>
          </w:p>
        </w:tc>
        <w:tc>
          <w:tcPr>
            <w:tcW w:w="4621" w:type="dxa"/>
          </w:tcPr>
          <w:p w14:paraId="730EC5A1" w14:textId="77777777" w:rsidR="0064727B" w:rsidRDefault="0064727B" w:rsidP="0064727B">
            <w:r>
              <w:t xml:space="preserve">Number of antennas in the array. Set to -1 if this is to be calculated from </w:t>
            </w:r>
            <w:proofErr w:type="spellStart"/>
            <w:r>
              <w:t>Effective_Diameter</w:t>
            </w:r>
            <w:proofErr w:type="spellEnd"/>
            <w:r>
              <w:t xml:space="preserve"> and </w:t>
            </w:r>
            <w:proofErr w:type="spellStart"/>
            <w:r>
              <w:t>Total_Area</w:t>
            </w:r>
            <w:proofErr w:type="spellEnd"/>
            <w:r>
              <w:t xml:space="preserve"> (Mid, </w:t>
            </w:r>
            <w:proofErr w:type="spellStart"/>
            <w:r>
              <w:t>AALow</w:t>
            </w:r>
            <w:proofErr w:type="spellEnd"/>
            <w:r>
              <w:t xml:space="preserve">) or </w:t>
            </w:r>
            <w:proofErr w:type="spellStart"/>
            <w:r>
              <w:t>Total_Diameter</w:t>
            </w:r>
            <w:proofErr w:type="spellEnd"/>
            <w:r>
              <w:t xml:space="preserve"> (Survey).</w:t>
            </w:r>
          </w:p>
        </w:tc>
      </w:tr>
      <w:tr w:rsidR="0064727B" w14:paraId="2D172B5C" w14:textId="77777777" w:rsidTr="0064727B">
        <w:tc>
          <w:tcPr>
            <w:tcW w:w="4621" w:type="dxa"/>
          </w:tcPr>
          <w:p w14:paraId="324B5230" w14:textId="77777777" w:rsidR="0064727B" w:rsidRDefault="0064727B" w:rsidP="0064727B">
            <w:proofErr w:type="spellStart"/>
            <w:r>
              <w:t>Number_Beams</w:t>
            </w:r>
            <w:proofErr w:type="spellEnd"/>
          </w:p>
        </w:tc>
        <w:tc>
          <w:tcPr>
            <w:tcW w:w="4621" w:type="dxa"/>
          </w:tcPr>
          <w:p w14:paraId="0E9CB6A2" w14:textId="77777777" w:rsidR="0064727B" w:rsidRDefault="0064727B" w:rsidP="0064727B">
            <w:r>
              <w:t>Number of beams on the sky.</w:t>
            </w:r>
          </w:p>
        </w:tc>
      </w:tr>
      <w:tr w:rsidR="0064727B" w14:paraId="0595E8D2" w14:textId="77777777" w:rsidTr="0064727B">
        <w:tc>
          <w:tcPr>
            <w:tcW w:w="4621" w:type="dxa"/>
          </w:tcPr>
          <w:p w14:paraId="6CE73F56" w14:textId="77777777" w:rsidR="0064727B" w:rsidRDefault="0064727B" w:rsidP="0064727B">
            <w:proofErr w:type="spellStart"/>
            <w:r>
              <w:t>Maximum_Baseline</w:t>
            </w:r>
            <w:proofErr w:type="spellEnd"/>
            <w:r>
              <w:t xml:space="preserve"> </w:t>
            </w:r>
          </w:p>
        </w:tc>
        <w:tc>
          <w:tcPr>
            <w:tcW w:w="4621" w:type="dxa"/>
          </w:tcPr>
          <w:p w14:paraId="7E75BB0D" w14:textId="77777777" w:rsidR="0064727B" w:rsidRDefault="0064727B" w:rsidP="0064727B">
            <w:r>
              <w:t>Maximum baseline in array</w:t>
            </w:r>
          </w:p>
        </w:tc>
      </w:tr>
      <w:tr w:rsidR="0064727B" w14:paraId="7AA609C5" w14:textId="77777777" w:rsidTr="0064727B">
        <w:tc>
          <w:tcPr>
            <w:tcW w:w="4621" w:type="dxa"/>
          </w:tcPr>
          <w:p w14:paraId="631186F2" w14:textId="77777777" w:rsidR="0064727B" w:rsidRDefault="0064727B" w:rsidP="0064727B">
            <w:proofErr w:type="spellStart"/>
            <w:r>
              <w:t>Effective_Diameter</w:t>
            </w:r>
            <w:proofErr w:type="spellEnd"/>
          </w:p>
        </w:tc>
        <w:tc>
          <w:tcPr>
            <w:tcW w:w="4621" w:type="dxa"/>
          </w:tcPr>
          <w:p w14:paraId="3272D6C5" w14:textId="77777777" w:rsidR="0064727B" w:rsidRDefault="0064727B" w:rsidP="0064727B">
            <w:r>
              <w:t xml:space="preserve">Set to -1 if this is to be calculated from </w:t>
            </w:r>
            <w:proofErr w:type="spellStart"/>
            <w:r>
              <w:t>Number_Antennas</w:t>
            </w:r>
            <w:proofErr w:type="spellEnd"/>
            <w:r>
              <w:t xml:space="preserve"> and </w:t>
            </w:r>
            <w:proofErr w:type="spellStart"/>
            <w:r>
              <w:t>Total_Area</w:t>
            </w:r>
            <w:proofErr w:type="spellEnd"/>
            <w:r>
              <w:t xml:space="preserve"> (Mid, </w:t>
            </w:r>
            <w:proofErr w:type="spellStart"/>
            <w:r>
              <w:t>AALow</w:t>
            </w:r>
            <w:proofErr w:type="spellEnd"/>
            <w:r>
              <w:t xml:space="preserve">) or </w:t>
            </w:r>
            <w:proofErr w:type="spellStart"/>
            <w:r>
              <w:t>Total_Diameter</w:t>
            </w:r>
            <w:proofErr w:type="spellEnd"/>
            <w:r>
              <w:t xml:space="preserve"> (Survey).</w:t>
            </w:r>
          </w:p>
        </w:tc>
      </w:tr>
      <w:tr w:rsidR="0064727B" w14:paraId="3F02F982" w14:textId="77777777" w:rsidTr="0064727B">
        <w:tc>
          <w:tcPr>
            <w:tcW w:w="4621" w:type="dxa"/>
          </w:tcPr>
          <w:p w14:paraId="4ED1D256" w14:textId="77777777" w:rsidR="0064727B" w:rsidRDefault="0064727B" w:rsidP="0064727B">
            <w:proofErr w:type="spellStart"/>
            <w:r>
              <w:t>Total_Area</w:t>
            </w:r>
            <w:proofErr w:type="spellEnd"/>
          </w:p>
        </w:tc>
        <w:tc>
          <w:tcPr>
            <w:tcW w:w="4621" w:type="dxa"/>
          </w:tcPr>
          <w:p w14:paraId="627F0C2D" w14:textId="77777777" w:rsidR="0064727B" w:rsidRDefault="0064727B" w:rsidP="0064727B">
            <w:r>
              <w:t>The constraint on total area, corresponding to fixed sensitivity.</w:t>
            </w:r>
          </w:p>
        </w:tc>
      </w:tr>
      <w:tr w:rsidR="0064727B" w14:paraId="4DBBBEEF" w14:textId="77777777" w:rsidTr="0064727B">
        <w:tc>
          <w:tcPr>
            <w:tcW w:w="4621" w:type="dxa"/>
          </w:tcPr>
          <w:p w14:paraId="702ABDED" w14:textId="77777777" w:rsidR="0064727B" w:rsidRDefault="0064727B" w:rsidP="0064727B">
            <w:proofErr w:type="spellStart"/>
            <w:r>
              <w:t>Total_Diameter</w:t>
            </w:r>
            <w:proofErr w:type="spellEnd"/>
          </w:p>
        </w:tc>
        <w:tc>
          <w:tcPr>
            <w:tcW w:w="4621" w:type="dxa"/>
          </w:tcPr>
          <w:p w14:paraId="32C514CD" w14:textId="77777777" w:rsidR="0064727B" w:rsidRDefault="0064727B" w:rsidP="0064727B">
            <w:r>
              <w:t>The constraint on total diameter, corresponding to fixed survey speed.</w:t>
            </w:r>
          </w:p>
        </w:tc>
      </w:tr>
    </w:tbl>
    <w:p w14:paraId="1B67D3CD" w14:textId="77777777" w:rsidR="0064727B" w:rsidRDefault="0064727B" w:rsidP="0064727B"/>
    <w:p w14:paraId="79352BE5" w14:textId="77777777" w:rsidR="0064727B" w:rsidRDefault="0064727B" w:rsidP="0064727B">
      <w:pPr>
        <w:pStyle w:val="Caption"/>
        <w:keepNext/>
        <w:jc w:val="center"/>
      </w:pPr>
      <w:bookmarkStart w:id="82" w:name="_Toc220336011"/>
      <w:bookmarkStart w:id="83" w:name="_Toc222279750"/>
      <w:r>
        <w:t xml:space="preserve">Table </w:t>
      </w:r>
      <w:r w:rsidR="008F13C4">
        <w:fldChar w:fldCharType="begin"/>
      </w:r>
      <w:r w:rsidR="008F13C4">
        <w:instrText xml:space="preserve"> SEQ Table \* ARABIC </w:instrText>
      </w:r>
      <w:r w:rsidR="008F13C4">
        <w:fldChar w:fldCharType="separate"/>
      </w:r>
      <w:r w:rsidR="008F13C4">
        <w:rPr>
          <w:noProof/>
        </w:rPr>
        <w:t>4</w:t>
      </w:r>
      <w:r w:rsidR="008F13C4">
        <w:rPr>
          <w:noProof/>
        </w:rPr>
        <w:fldChar w:fldCharType="end"/>
      </w:r>
      <w:r>
        <w:t xml:space="preserve"> Input parameters for Computing_Pipeline</w:t>
      </w:r>
      <w:bookmarkEnd w:id="82"/>
      <w:r>
        <w:t>. For ease of use, these are also promoted to Baseline_{Mid,Survey,AALow}</w:t>
      </w:r>
      <w:bookmarkEnd w:id="83"/>
    </w:p>
    <w:tbl>
      <w:tblPr>
        <w:tblStyle w:val="TableGrid"/>
        <w:tblW w:w="0" w:type="auto"/>
        <w:tblLook w:val="04A0" w:firstRow="1" w:lastRow="0" w:firstColumn="1" w:lastColumn="0" w:noHBand="0" w:noVBand="1"/>
      </w:tblPr>
      <w:tblGrid>
        <w:gridCol w:w="4280"/>
        <w:gridCol w:w="4236"/>
      </w:tblGrid>
      <w:tr w:rsidR="0064727B" w14:paraId="03629256" w14:textId="77777777" w:rsidTr="0064727B">
        <w:trPr>
          <w:trHeight w:val="350"/>
        </w:trPr>
        <w:tc>
          <w:tcPr>
            <w:tcW w:w="8516" w:type="dxa"/>
            <w:gridSpan w:val="2"/>
          </w:tcPr>
          <w:p w14:paraId="07E1FAE3" w14:textId="77777777" w:rsidR="0064727B" w:rsidRDefault="0064727B" w:rsidP="0064727B">
            <w:pPr>
              <w:jc w:val="center"/>
            </w:pPr>
            <w:proofErr w:type="spellStart"/>
            <w:r w:rsidRPr="00EC657C">
              <w:rPr>
                <w:b/>
              </w:rPr>
              <w:t>Computing_Pipeline</w:t>
            </w:r>
            <w:proofErr w:type="spellEnd"/>
          </w:p>
        </w:tc>
      </w:tr>
      <w:tr w:rsidR="0064727B" w14:paraId="51E44C17" w14:textId="77777777" w:rsidTr="0064727B">
        <w:trPr>
          <w:trHeight w:val="350"/>
        </w:trPr>
        <w:tc>
          <w:tcPr>
            <w:tcW w:w="4280" w:type="dxa"/>
          </w:tcPr>
          <w:p w14:paraId="7794A5BC" w14:textId="77777777" w:rsidR="0064727B" w:rsidRDefault="0064727B" w:rsidP="0064727B">
            <w:r>
              <w:t>Bandwidth</w:t>
            </w:r>
          </w:p>
        </w:tc>
        <w:tc>
          <w:tcPr>
            <w:tcW w:w="4236" w:type="dxa"/>
          </w:tcPr>
          <w:p w14:paraId="1CA71BDA" w14:textId="77777777" w:rsidR="0064727B" w:rsidRDefault="0064727B" w:rsidP="0064727B">
            <w:r>
              <w:t>The total bandwidth of the observation</w:t>
            </w:r>
          </w:p>
        </w:tc>
      </w:tr>
      <w:tr w:rsidR="0064727B" w14:paraId="231BB249" w14:textId="77777777" w:rsidTr="0064727B">
        <w:trPr>
          <w:trHeight w:val="616"/>
        </w:trPr>
        <w:tc>
          <w:tcPr>
            <w:tcW w:w="4280" w:type="dxa"/>
          </w:tcPr>
          <w:p w14:paraId="3E47FCA6" w14:textId="77777777" w:rsidR="0064727B" w:rsidRDefault="0064727B" w:rsidP="0064727B">
            <w:proofErr w:type="spellStart"/>
            <w:r>
              <w:t>Data_Retention_Period</w:t>
            </w:r>
            <w:proofErr w:type="spellEnd"/>
          </w:p>
        </w:tc>
        <w:tc>
          <w:tcPr>
            <w:tcW w:w="4236" w:type="dxa"/>
          </w:tcPr>
          <w:p w14:paraId="6AB45487" w14:textId="77777777" w:rsidR="0064727B" w:rsidRDefault="0064727B" w:rsidP="0064727B">
            <w:r>
              <w:t>The length of time for which the data are kept in (expensive) fast storage</w:t>
            </w:r>
          </w:p>
        </w:tc>
      </w:tr>
      <w:tr w:rsidR="0064727B" w14:paraId="0D7BFCC1" w14:textId="77777777" w:rsidTr="0064727B">
        <w:trPr>
          <w:trHeight w:val="616"/>
        </w:trPr>
        <w:tc>
          <w:tcPr>
            <w:tcW w:w="4280" w:type="dxa"/>
          </w:tcPr>
          <w:p w14:paraId="78935BEE" w14:textId="77777777" w:rsidR="0064727B" w:rsidRDefault="0064727B" w:rsidP="0064727B">
            <w:proofErr w:type="spellStart"/>
            <w:r>
              <w:t>Duty_Cycle</w:t>
            </w:r>
            <w:proofErr w:type="spellEnd"/>
          </w:p>
        </w:tc>
        <w:tc>
          <w:tcPr>
            <w:tcW w:w="4236" w:type="dxa"/>
          </w:tcPr>
          <w:p w14:paraId="483AA941" w14:textId="77777777" w:rsidR="0064727B" w:rsidRDefault="0064727B" w:rsidP="0064727B">
            <w:r>
              <w:t xml:space="preserve">The fraction of </w:t>
            </w:r>
            <w:proofErr w:type="spellStart"/>
            <w:r>
              <w:t>Observing_Time</w:t>
            </w:r>
            <w:proofErr w:type="spellEnd"/>
            <w:r>
              <w:t xml:space="preserve"> in which the processing must conclude. Default 1.0</w:t>
            </w:r>
          </w:p>
        </w:tc>
      </w:tr>
      <w:tr w:rsidR="0064727B" w14:paraId="07A10AAE" w14:textId="77777777" w:rsidTr="0064727B">
        <w:trPr>
          <w:trHeight w:val="350"/>
        </w:trPr>
        <w:tc>
          <w:tcPr>
            <w:tcW w:w="4280" w:type="dxa"/>
          </w:tcPr>
          <w:p w14:paraId="689C3F4B" w14:textId="77777777" w:rsidR="0064727B" w:rsidRDefault="0064727B" w:rsidP="0064727B">
            <w:r>
              <w:t>Frequency</w:t>
            </w:r>
          </w:p>
        </w:tc>
        <w:tc>
          <w:tcPr>
            <w:tcW w:w="4236" w:type="dxa"/>
          </w:tcPr>
          <w:p w14:paraId="4D350F84" w14:textId="77777777" w:rsidR="0064727B" w:rsidRDefault="0064727B" w:rsidP="0064727B">
            <w:r>
              <w:t>The centre frequency of the observation</w:t>
            </w:r>
          </w:p>
        </w:tc>
      </w:tr>
      <w:tr w:rsidR="0064727B" w14:paraId="3EA3F031" w14:textId="77777777" w:rsidTr="0064727B">
        <w:trPr>
          <w:trHeight w:val="381"/>
        </w:trPr>
        <w:tc>
          <w:tcPr>
            <w:tcW w:w="4280" w:type="dxa"/>
          </w:tcPr>
          <w:p w14:paraId="482372E0" w14:textId="77777777" w:rsidR="0064727B" w:rsidRDefault="0064727B" w:rsidP="0064727B">
            <w:proofErr w:type="spellStart"/>
            <w:r>
              <w:t>Guard_Band</w:t>
            </w:r>
            <w:proofErr w:type="spellEnd"/>
          </w:p>
        </w:tc>
        <w:tc>
          <w:tcPr>
            <w:tcW w:w="4236" w:type="dxa"/>
          </w:tcPr>
          <w:p w14:paraId="12FAE806" w14:textId="77777777" w:rsidR="0064727B" w:rsidRDefault="0064727B" w:rsidP="0064727B">
            <w:r>
              <w:t xml:space="preserve">The total field of view in units of </w:t>
            </w:r>
            <w:r>
              <w:rPr>
                <w:rFonts w:eastAsiaTheme="minorEastAsia"/>
                <w:noProof/>
                <w:position w:val="-8"/>
                <w:sz w:val="24"/>
                <w:szCs w:val="24"/>
                <w:lang w:val="en-US"/>
              </w:rPr>
              <w:drawing>
                <wp:inline distT="0" distB="0" distL="0" distR="0" wp14:anchorId="148B0F27" wp14:editId="35D10E3B">
                  <wp:extent cx="190500" cy="190500"/>
                  <wp:effectExtent l="0" t="0" r="12700" b="1270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w:t>
            </w:r>
          </w:p>
        </w:tc>
      </w:tr>
      <w:tr w:rsidR="0064727B" w14:paraId="74F8AB37" w14:textId="77777777" w:rsidTr="0064727B">
        <w:trPr>
          <w:trHeight w:val="416"/>
        </w:trPr>
        <w:tc>
          <w:tcPr>
            <w:tcW w:w="4280" w:type="dxa"/>
          </w:tcPr>
          <w:p w14:paraId="3242629D" w14:textId="77777777" w:rsidR="0064727B" w:rsidRDefault="0064727B" w:rsidP="0064727B">
            <w:proofErr w:type="spellStart"/>
            <w:r>
              <w:t>Integration_Time</w:t>
            </w:r>
            <w:proofErr w:type="spellEnd"/>
          </w:p>
        </w:tc>
        <w:tc>
          <w:tcPr>
            <w:tcW w:w="4236" w:type="dxa"/>
          </w:tcPr>
          <w:p w14:paraId="37CE0092" w14:textId="77777777" w:rsidR="0064727B" w:rsidRDefault="0064727B" w:rsidP="0064727B">
            <w:r>
              <w:t xml:space="preserve">The integration time in seconds. If set to a negative number, a value will be calculated according to </w:t>
            </w:r>
            <w:proofErr w:type="spellStart"/>
            <w:r>
              <w:t>Maximum_Smearing</w:t>
            </w:r>
            <w:proofErr w:type="spellEnd"/>
          </w:p>
        </w:tc>
      </w:tr>
      <w:tr w:rsidR="0064727B" w14:paraId="53310F7D" w14:textId="77777777" w:rsidTr="0064727B">
        <w:trPr>
          <w:trHeight w:val="616"/>
        </w:trPr>
        <w:tc>
          <w:tcPr>
            <w:tcW w:w="4280" w:type="dxa"/>
          </w:tcPr>
          <w:p w14:paraId="02CD5671" w14:textId="77777777" w:rsidR="0064727B" w:rsidRDefault="0064727B" w:rsidP="0064727B">
            <w:proofErr w:type="spellStart"/>
            <w:r>
              <w:t>Maximum_Smearing</w:t>
            </w:r>
            <w:proofErr w:type="spellEnd"/>
          </w:p>
        </w:tc>
        <w:tc>
          <w:tcPr>
            <w:tcW w:w="4236" w:type="dxa"/>
          </w:tcPr>
          <w:p w14:paraId="1A79F177" w14:textId="77777777" w:rsidR="0064727B" w:rsidRDefault="0064727B" w:rsidP="0064727B">
            <w:r>
              <w:t xml:space="preserve">The maximum tolerated smearing. Not yet </w:t>
            </w:r>
            <w:proofErr w:type="gramStart"/>
            <w:r>
              <w:t>well-defined</w:t>
            </w:r>
            <w:proofErr w:type="gramEnd"/>
            <w:r>
              <w:t>.</w:t>
            </w:r>
          </w:p>
        </w:tc>
      </w:tr>
      <w:tr w:rsidR="0064727B" w14:paraId="5BFA0BBD" w14:textId="77777777" w:rsidTr="0064727B">
        <w:trPr>
          <w:trHeight w:val="884"/>
        </w:trPr>
        <w:tc>
          <w:tcPr>
            <w:tcW w:w="4280" w:type="dxa"/>
          </w:tcPr>
          <w:p w14:paraId="1C2C142A" w14:textId="77777777" w:rsidR="0064727B" w:rsidRDefault="0064727B" w:rsidP="0064727B">
            <w:proofErr w:type="spellStart"/>
            <w:r>
              <w:t>Number_Channels</w:t>
            </w:r>
            <w:proofErr w:type="spellEnd"/>
          </w:p>
        </w:tc>
        <w:tc>
          <w:tcPr>
            <w:tcW w:w="4236" w:type="dxa"/>
          </w:tcPr>
          <w:p w14:paraId="620E5C5B" w14:textId="77777777" w:rsidR="0064727B" w:rsidRDefault="0064727B" w:rsidP="0064727B">
            <w:r>
              <w:t xml:space="preserve">The number of channels to be imaged. If set to a value less than unity, this is </w:t>
            </w:r>
            <w:proofErr w:type="gramStart"/>
            <w:r>
              <w:t>calculated  according</w:t>
            </w:r>
            <w:proofErr w:type="gramEnd"/>
            <w:r>
              <w:t xml:space="preserve"> to </w:t>
            </w:r>
            <w:proofErr w:type="spellStart"/>
            <w:r>
              <w:t>Maximum_Smearing</w:t>
            </w:r>
            <w:proofErr w:type="spellEnd"/>
            <w:r>
              <w:t>.</w:t>
            </w:r>
          </w:p>
        </w:tc>
      </w:tr>
      <w:tr w:rsidR="0064727B" w14:paraId="1B322662" w14:textId="77777777" w:rsidTr="0064727B">
        <w:trPr>
          <w:trHeight w:val="616"/>
        </w:trPr>
        <w:tc>
          <w:tcPr>
            <w:tcW w:w="4280" w:type="dxa"/>
          </w:tcPr>
          <w:p w14:paraId="22A13518" w14:textId="77777777" w:rsidR="0064727B" w:rsidRDefault="0064727B" w:rsidP="0064727B">
            <w:proofErr w:type="spellStart"/>
            <w:r>
              <w:t>Number_Continuum_Major_Cycles</w:t>
            </w:r>
            <w:proofErr w:type="spellEnd"/>
          </w:p>
        </w:tc>
        <w:tc>
          <w:tcPr>
            <w:tcW w:w="4236" w:type="dxa"/>
          </w:tcPr>
          <w:p w14:paraId="1D7E8E9F" w14:textId="77777777" w:rsidR="0064727B" w:rsidRDefault="0064727B" w:rsidP="0064727B">
            <w:r>
              <w:t>The number of major cycles in the continuum image estimation</w:t>
            </w:r>
          </w:p>
        </w:tc>
      </w:tr>
      <w:tr w:rsidR="0064727B" w14:paraId="0CA4AE9C" w14:textId="77777777" w:rsidTr="0064727B">
        <w:trPr>
          <w:trHeight w:val="616"/>
        </w:trPr>
        <w:tc>
          <w:tcPr>
            <w:tcW w:w="4280" w:type="dxa"/>
          </w:tcPr>
          <w:p w14:paraId="6DF72F0D" w14:textId="77777777" w:rsidR="0064727B" w:rsidRDefault="0064727B" w:rsidP="0064727B">
            <w:proofErr w:type="spellStart"/>
            <w:r>
              <w:t>Number_Spectral_Major_Cycles</w:t>
            </w:r>
            <w:proofErr w:type="spellEnd"/>
          </w:p>
        </w:tc>
        <w:tc>
          <w:tcPr>
            <w:tcW w:w="4236" w:type="dxa"/>
          </w:tcPr>
          <w:p w14:paraId="3ED5016E" w14:textId="77777777" w:rsidR="0064727B" w:rsidRDefault="0064727B" w:rsidP="0064727B">
            <w:r>
              <w:t xml:space="preserve">The number of major cycles in the </w:t>
            </w:r>
            <w:proofErr w:type="gramStart"/>
            <w:r>
              <w:t>spectral  image</w:t>
            </w:r>
            <w:proofErr w:type="gramEnd"/>
            <w:r>
              <w:t xml:space="preserve"> estimation</w:t>
            </w:r>
          </w:p>
        </w:tc>
      </w:tr>
      <w:tr w:rsidR="0064727B" w14:paraId="035A5641" w14:textId="77777777" w:rsidTr="0064727B">
        <w:trPr>
          <w:trHeight w:val="616"/>
        </w:trPr>
        <w:tc>
          <w:tcPr>
            <w:tcW w:w="4280" w:type="dxa"/>
          </w:tcPr>
          <w:p w14:paraId="24CB3B64" w14:textId="77777777" w:rsidR="0064727B" w:rsidRDefault="0064727B" w:rsidP="0064727B">
            <w:proofErr w:type="spellStart"/>
            <w:r>
              <w:t>Number_Taylor_Terms</w:t>
            </w:r>
            <w:proofErr w:type="spellEnd"/>
          </w:p>
        </w:tc>
        <w:tc>
          <w:tcPr>
            <w:tcW w:w="4236" w:type="dxa"/>
          </w:tcPr>
          <w:p w14:paraId="23B21EF5" w14:textId="77777777" w:rsidR="0064727B" w:rsidRDefault="0064727B" w:rsidP="0064727B">
            <w:r>
              <w:t>The number of Taylor terms used in the expansion of brightness with frequency.</w:t>
            </w:r>
          </w:p>
        </w:tc>
      </w:tr>
      <w:tr w:rsidR="0064727B" w14:paraId="0D26059E" w14:textId="77777777" w:rsidTr="0064727B">
        <w:trPr>
          <w:trHeight w:val="350"/>
        </w:trPr>
        <w:tc>
          <w:tcPr>
            <w:tcW w:w="4280" w:type="dxa"/>
          </w:tcPr>
          <w:p w14:paraId="3BABA666" w14:textId="77777777" w:rsidR="0064727B" w:rsidRDefault="0064727B" w:rsidP="0064727B">
            <w:proofErr w:type="spellStart"/>
            <w:r>
              <w:t>Observing_Time</w:t>
            </w:r>
            <w:proofErr w:type="spellEnd"/>
          </w:p>
        </w:tc>
        <w:tc>
          <w:tcPr>
            <w:tcW w:w="4236" w:type="dxa"/>
          </w:tcPr>
          <w:p w14:paraId="431B6607" w14:textId="77777777" w:rsidR="0064727B" w:rsidRDefault="0064727B" w:rsidP="0064727B">
            <w:r>
              <w:t>The total observing time.</w:t>
            </w:r>
          </w:p>
        </w:tc>
      </w:tr>
      <w:tr w:rsidR="0064727B" w14:paraId="3A2DA027" w14:textId="77777777" w:rsidTr="0064727B">
        <w:trPr>
          <w:trHeight w:val="1460"/>
        </w:trPr>
        <w:tc>
          <w:tcPr>
            <w:tcW w:w="4280" w:type="dxa"/>
          </w:tcPr>
          <w:p w14:paraId="06B24788" w14:textId="77777777" w:rsidR="0064727B" w:rsidRDefault="0064727B" w:rsidP="0064727B">
            <w:proofErr w:type="spellStart"/>
            <w:r>
              <w:t>Optimum_rho</w:t>
            </w:r>
            <w:proofErr w:type="spellEnd"/>
          </w:p>
        </w:tc>
        <w:tc>
          <w:tcPr>
            <w:tcW w:w="4236" w:type="dxa"/>
          </w:tcPr>
          <w:p w14:paraId="006EEAAD" w14:textId="51F421C4" w:rsidR="0064727B" w:rsidRDefault="0064727B" w:rsidP="0064727B">
            <w:r>
              <w:rPr>
                <w:rFonts w:eastAsiaTheme="minorEastAsia"/>
                <w:noProof/>
                <w:position w:val="-10"/>
                <w:sz w:val="24"/>
                <w:szCs w:val="24"/>
                <w:lang w:val="en-US"/>
              </w:rPr>
              <w:drawing>
                <wp:inline distT="0" distB="0" distL="0" distR="0" wp14:anchorId="301BB6B7" wp14:editId="323D56AF">
                  <wp:extent cx="139700" cy="1651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9700" cy="165100"/>
                          </a:xfrm>
                          <a:prstGeom prst="rect">
                            <a:avLst/>
                          </a:prstGeom>
                          <a:noFill/>
                          <a:ln>
                            <a:noFill/>
                          </a:ln>
                        </pic:spPr>
                      </pic:pic>
                    </a:graphicData>
                  </a:graphic>
                </wp:inline>
              </w:drawing>
            </w:r>
            <w:r>
              <w:t xml:space="preserve"> </w:t>
            </w:r>
            <w:proofErr w:type="gramStart"/>
            <w:r>
              <w:t>controls</w:t>
            </w:r>
            <w:proofErr w:type="gramEnd"/>
            <w:r>
              <w:t xml:space="preserve"> the </w:t>
            </w:r>
            <w:proofErr w:type="spellStart"/>
            <w:r>
              <w:t>tradeoff</w:t>
            </w:r>
            <w:proofErr w:type="spellEnd"/>
            <w:r>
              <w:t xml:space="preserve"> between w projection and snapshots (see analysis above). If </w:t>
            </w:r>
            <w:proofErr w:type="spellStart"/>
            <w:r>
              <w:t>Optimum_rho</w:t>
            </w:r>
            <w:proofErr w:type="spellEnd"/>
            <w:r>
              <w:t xml:space="preserve"> is set then that value is used. Otherwise, </w:t>
            </w:r>
            <w:r w:rsidR="00A33843">
              <w:t>the optimum value is calculated to minimize the processing costs.</w:t>
            </w:r>
            <w:r>
              <w:t xml:space="preserve"> Set to 1.0 for pure w projection.</w:t>
            </w:r>
          </w:p>
        </w:tc>
      </w:tr>
      <w:tr w:rsidR="0064727B" w14:paraId="705DF58D" w14:textId="77777777" w:rsidTr="0064727B">
        <w:trPr>
          <w:trHeight w:val="350"/>
        </w:trPr>
        <w:tc>
          <w:tcPr>
            <w:tcW w:w="4280" w:type="dxa"/>
          </w:tcPr>
          <w:p w14:paraId="0365BF94" w14:textId="77777777" w:rsidR="0064727B" w:rsidRDefault="0064727B" w:rsidP="0064727B">
            <w:r>
              <w:t>Oversampling</w:t>
            </w:r>
          </w:p>
        </w:tc>
        <w:tc>
          <w:tcPr>
            <w:tcW w:w="4236" w:type="dxa"/>
          </w:tcPr>
          <w:p w14:paraId="717353AD" w14:textId="77777777" w:rsidR="0064727B" w:rsidRDefault="0064727B" w:rsidP="0064727B">
            <w:r>
              <w:t>The number of pixels across the PSF.</w:t>
            </w:r>
          </w:p>
        </w:tc>
      </w:tr>
      <w:tr w:rsidR="0064727B" w14:paraId="5A8A472E" w14:textId="77777777" w:rsidTr="0064727B">
        <w:trPr>
          <w:trHeight w:val="1550"/>
        </w:trPr>
        <w:tc>
          <w:tcPr>
            <w:tcW w:w="4280" w:type="dxa"/>
          </w:tcPr>
          <w:p w14:paraId="5FA21D07" w14:textId="77777777" w:rsidR="0064727B" w:rsidRDefault="0064727B" w:rsidP="0064727B">
            <w:proofErr w:type="spellStart"/>
            <w:r>
              <w:lastRenderedPageBreak/>
              <w:t>Pipeline_Type</w:t>
            </w:r>
            <w:proofErr w:type="spellEnd"/>
          </w:p>
          <w:p w14:paraId="69408AA7" w14:textId="77777777" w:rsidR="0064727B" w:rsidRDefault="0064727B" w:rsidP="0064727B"/>
          <w:p w14:paraId="6C142532" w14:textId="77777777" w:rsidR="0064727B" w:rsidRDefault="0064727B" w:rsidP="0064727B"/>
          <w:p w14:paraId="5BE3EB05" w14:textId="77777777" w:rsidR="0064727B" w:rsidRDefault="0064727B" w:rsidP="0064727B"/>
        </w:tc>
        <w:tc>
          <w:tcPr>
            <w:tcW w:w="4236" w:type="dxa"/>
          </w:tcPr>
          <w:p w14:paraId="51BC0265" w14:textId="77777777" w:rsidR="0064727B" w:rsidRDefault="0064727B" w:rsidP="0064727B">
            <w:r>
              <w:t>Type of Pipeline:</w:t>
            </w:r>
          </w:p>
          <w:tbl>
            <w:tblPr>
              <w:tblStyle w:val="TableGrid"/>
              <w:tblW w:w="0" w:type="auto"/>
              <w:tblLook w:val="04A0" w:firstRow="1" w:lastRow="0" w:firstColumn="1" w:lastColumn="0" w:noHBand="0" w:noVBand="1"/>
            </w:tblPr>
            <w:tblGrid>
              <w:gridCol w:w="1456"/>
              <w:gridCol w:w="2554"/>
            </w:tblGrid>
            <w:tr w:rsidR="0064727B" w14:paraId="4855113E" w14:textId="77777777" w:rsidTr="0064727B">
              <w:trPr>
                <w:trHeight w:val="1151"/>
              </w:trPr>
              <w:tc>
                <w:tcPr>
                  <w:tcW w:w="1468" w:type="dxa"/>
                </w:tcPr>
                <w:p w14:paraId="34B4C5E4" w14:textId="77777777" w:rsidR="0064727B" w:rsidRDefault="0064727B" w:rsidP="0064727B">
                  <w:r>
                    <w:t>Ingest</w:t>
                  </w:r>
                </w:p>
              </w:tc>
              <w:tc>
                <w:tcPr>
                  <w:tcW w:w="2916" w:type="dxa"/>
                </w:tcPr>
                <w:p w14:paraId="16189692" w14:textId="77777777" w:rsidR="0064727B" w:rsidRDefault="0064727B" w:rsidP="0064727B">
                  <w:r>
                    <w:t>Ingest the visibility and meta data and write to fast storage.</w:t>
                  </w:r>
                </w:p>
              </w:tc>
            </w:tr>
            <w:tr w:rsidR="0064727B" w14:paraId="710864BB" w14:textId="77777777" w:rsidTr="0064727B">
              <w:trPr>
                <w:trHeight w:val="1151"/>
              </w:trPr>
              <w:tc>
                <w:tcPr>
                  <w:tcW w:w="1468" w:type="dxa"/>
                </w:tcPr>
                <w:p w14:paraId="028345D4" w14:textId="77777777" w:rsidR="0064727B" w:rsidRDefault="0064727B" w:rsidP="0064727B">
                  <w:r>
                    <w:t>Calibration</w:t>
                  </w:r>
                </w:p>
              </w:tc>
              <w:tc>
                <w:tcPr>
                  <w:tcW w:w="2916" w:type="dxa"/>
                </w:tcPr>
                <w:p w14:paraId="011A8261" w14:textId="77777777" w:rsidR="0064727B" w:rsidRDefault="0064727B" w:rsidP="0064727B">
                  <w:r>
                    <w:t>Calculate processing of visibility model. Least squares fit and application not yet included.</w:t>
                  </w:r>
                </w:p>
              </w:tc>
            </w:tr>
            <w:tr w:rsidR="0064727B" w14:paraId="33349423" w14:textId="77777777" w:rsidTr="0064727B">
              <w:trPr>
                <w:trHeight w:val="884"/>
              </w:trPr>
              <w:tc>
                <w:tcPr>
                  <w:tcW w:w="1468" w:type="dxa"/>
                </w:tcPr>
                <w:p w14:paraId="6A0D522F" w14:textId="77777777" w:rsidR="0064727B" w:rsidRDefault="0064727B" w:rsidP="0064727B">
                  <w:r>
                    <w:t>Continuum</w:t>
                  </w:r>
                </w:p>
              </w:tc>
              <w:tc>
                <w:tcPr>
                  <w:tcW w:w="2916" w:type="dxa"/>
                </w:tcPr>
                <w:p w14:paraId="1C16D6A1" w14:textId="77777777" w:rsidR="0064727B" w:rsidRDefault="0064727B" w:rsidP="0064727B">
                  <w:r>
                    <w:t>Multi-Scale, Multi-Frequency imaging in the specified number of major cycles.</w:t>
                  </w:r>
                </w:p>
              </w:tc>
            </w:tr>
            <w:tr w:rsidR="0064727B" w14:paraId="2A77234F" w14:textId="77777777" w:rsidTr="0064727B">
              <w:trPr>
                <w:trHeight w:val="1151"/>
              </w:trPr>
              <w:tc>
                <w:tcPr>
                  <w:tcW w:w="1468" w:type="dxa"/>
                </w:tcPr>
                <w:p w14:paraId="0323DEA8" w14:textId="77777777" w:rsidR="0064727B" w:rsidRDefault="0064727B" w:rsidP="0064727B">
                  <w:proofErr w:type="spellStart"/>
                  <w:r>
                    <w:t>Spectral_Line</w:t>
                  </w:r>
                  <w:proofErr w:type="spellEnd"/>
                </w:p>
              </w:tc>
              <w:tc>
                <w:tcPr>
                  <w:tcW w:w="2916" w:type="dxa"/>
                </w:tcPr>
                <w:p w14:paraId="122181A4" w14:textId="77777777" w:rsidR="0064727B" w:rsidRDefault="0064727B" w:rsidP="0064727B">
                  <w:r>
                    <w:t xml:space="preserve">Sky </w:t>
                  </w:r>
                  <w:proofErr w:type="gramStart"/>
                  <w:r>
                    <w:t>model  subtraction</w:t>
                  </w:r>
                  <w:proofErr w:type="gramEnd"/>
                  <w:r>
                    <w:t xml:space="preserve"> followed by deconvolution of each channel, in the specified number of major cycles.</w:t>
                  </w:r>
                </w:p>
              </w:tc>
            </w:tr>
            <w:tr w:rsidR="0064727B" w14:paraId="3BABBA48" w14:textId="77777777" w:rsidTr="0064727B">
              <w:trPr>
                <w:trHeight w:val="1439"/>
              </w:trPr>
              <w:tc>
                <w:tcPr>
                  <w:tcW w:w="1468" w:type="dxa"/>
                </w:tcPr>
                <w:p w14:paraId="3792570E" w14:textId="77777777" w:rsidR="0064727B" w:rsidRDefault="0064727B" w:rsidP="0064727B">
                  <w:r>
                    <w:t>Transient</w:t>
                  </w:r>
                </w:p>
              </w:tc>
              <w:tc>
                <w:tcPr>
                  <w:tcW w:w="2916" w:type="dxa"/>
                </w:tcPr>
                <w:p w14:paraId="04228743" w14:textId="77777777" w:rsidR="0064727B" w:rsidRDefault="0064727B" w:rsidP="0064727B">
                  <w:r>
                    <w:t xml:space="preserve">Sky model subtraction following by imaging </w:t>
                  </w:r>
                  <w:proofErr w:type="gramStart"/>
                  <w:r>
                    <w:t>for every integration</w:t>
                  </w:r>
                  <w:proofErr w:type="gramEnd"/>
                  <w:r>
                    <w:t xml:space="preserve"> for the specified number of Taylor terms. No deconvolution is performed.</w:t>
                  </w:r>
                </w:p>
              </w:tc>
            </w:tr>
          </w:tbl>
          <w:p w14:paraId="461624B0" w14:textId="77777777" w:rsidR="0064727B" w:rsidRDefault="0064727B" w:rsidP="0064727B"/>
        </w:tc>
      </w:tr>
    </w:tbl>
    <w:p w14:paraId="0A1C22BF" w14:textId="77777777" w:rsidR="0064727B" w:rsidRDefault="0064727B" w:rsidP="0064727B"/>
    <w:p w14:paraId="746DA6A4" w14:textId="77777777" w:rsidR="0064727B" w:rsidRDefault="0064727B" w:rsidP="0064727B">
      <w:pPr>
        <w:pStyle w:val="Caption"/>
        <w:keepNext/>
        <w:jc w:val="center"/>
      </w:pPr>
      <w:bookmarkStart w:id="84" w:name="_Toc220336012"/>
      <w:bookmarkStart w:id="85" w:name="_Toc222279751"/>
      <w:r>
        <w:t xml:space="preserve">Table </w:t>
      </w:r>
      <w:r w:rsidR="008F13C4">
        <w:fldChar w:fldCharType="begin"/>
      </w:r>
      <w:r w:rsidR="008F13C4">
        <w:instrText xml:space="preserve"> SEQ Table \* ARABIC </w:instrText>
      </w:r>
      <w:r w:rsidR="008F13C4">
        <w:fldChar w:fldCharType="separate"/>
      </w:r>
      <w:r w:rsidR="008F13C4">
        <w:rPr>
          <w:noProof/>
        </w:rPr>
        <w:t>5</w:t>
      </w:r>
      <w:r w:rsidR="008F13C4">
        <w:rPr>
          <w:noProof/>
        </w:rPr>
        <w:fldChar w:fldCharType="end"/>
      </w:r>
      <w:r>
        <w:t xml:space="preserve"> Input parameters for Computing_Vis_Engine</w:t>
      </w:r>
      <w:bookmarkEnd w:id="84"/>
      <w:bookmarkEnd w:id="85"/>
    </w:p>
    <w:tbl>
      <w:tblPr>
        <w:tblStyle w:val="TableGrid"/>
        <w:tblW w:w="0" w:type="auto"/>
        <w:tblLook w:val="04A0" w:firstRow="1" w:lastRow="0" w:firstColumn="1" w:lastColumn="0" w:noHBand="0" w:noVBand="1"/>
      </w:tblPr>
      <w:tblGrid>
        <w:gridCol w:w="4614"/>
        <w:gridCol w:w="4614"/>
      </w:tblGrid>
      <w:tr w:rsidR="0064727B" w14:paraId="419F1A8B" w14:textId="77777777" w:rsidTr="0064727B">
        <w:trPr>
          <w:trHeight w:val="377"/>
        </w:trPr>
        <w:tc>
          <w:tcPr>
            <w:tcW w:w="9228" w:type="dxa"/>
            <w:gridSpan w:val="2"/>
          </w:tcPr>
          <w:p w14:paraId="2D9ED6B1" w14:textId="77777777" w:rsidR="0064727B" w:rsidRDefault="0064727B" w:rsidP="0064727B">
            <w:pPr>
              <w:tabs>
                <w:tab w:val="center" w:pos="4513"/>
              </w:tabs>
            </w:pPr>
            <w:r>
              <w:rPr>
                <w:b/>
              </w:rPr>
              <w:tab/>
            </w:r>
            <w:proofErr w:type="spellStart"/>
            <w:r w:rsidRPr="00E7093A">
              <w:rPr>
                <w:b/>
              </w:rPr>
              <w:t>Computing_Vis_Engine</w:t>
            </w:r>
            <w:proofErr w:type="spellEnd"/>
          </w:p>
        </w:tc>
      </w:tr>
      <w:tr w:rsidR="0064727B" w14:paraId="5731E892" w14:textId="77777777" w:rsidTr="0064727B">
        <w:trPr>
          <w:trHeight w:val="443"/>
        </w:trPr>
        <w:tc>
          <w:tcPr>
            <w:tcW w:w="4614" w:type="dxa"/>
          </w:tcPr>
          <w:p w14:paraId="0FCA22F6" w14:textId="77777777" w:rsidR="0064727B" w:rsidRDefault="0064727B" w:rsidP="0064727B">
            <w:proofErr w:type="spellStart"/>
            <w:r>
              <w:t>Antenna_A</w:t>
            </w:r>
            <w:proofErr w:type="spellEnd"/>
          </w:p>
        </w:tc>
        <w:tc>
          <w:tcPr>
            <w:tcW w:w="4614" w:type="dxa"/>
          </w:tcPr>
          <w:p w14:paraId="58ABF063" w14:textId="77777777" w:rsidR="0064727B" w:rsidRDefault="0064727B" w:rsidP="0064727B">
            <w:pPr>
              <w:rPr>
                <w:position w:val="-10"/>
              </w:rPr>
            </w:pPr>
            <w:r>
              <w:rPr>
                <w:position w:val="-10"/>
              </w:rPr>
              <w:t>Is the A kernel antenna-dependent? &gt; 0.0 for True</w:t>
            </w:r>
          </w:p>
        </w:tc>
      </w:tr>
      <w:tr w:rsidR="0064727B" w14:paraId="21AA3259" w14:textId="77777777" w:rsidTr="0064727B">
        <w:trPr>
          <w:trHeight w:val="443"/>
        </w:trPr>
        <w:tc>
          <w:tcPr>
            <w:tcW w:w="4614" w:type="dxa"/>
          </w:tcPr>
          <w:p w14:paraId="30B40461" w14:textId="77777777" w:rsidR="0064727B" w:rsidRDefault="0064727B" w:rsidP="0064727B">
            <w:proofErr w:type="spellStart"/>
            <w:r>
              <w:t>A_Time</w:t>
            </w:r>
            <w:proofErr w:type="spellEnd"/>
          </w:p>
        </w:tc>
        <w:tc>
          <w:tcPr>
            <w:tcW w:w="4614" w:type="dxa"/>
          </w:tcPr>
          <w:p w14:paraId="0518C0D4" w14:textId="77777777" w:rsidR="0064727B" w:rsidRPr="00E7093A" w:rsidRDefault="0064727B" w:rsidP="0064727B">
            <w:pPr>
              <w:rPr>
                <w:position w:val="-10"/>
              </w:rPr>
            </w:pPr>
            <w:r>
              <w:rPr>
                <w:position w:val="-10"/>
              </w:rPr>
              <w:t>Interval between recalculations of A matrix</w:t>
            </w:r>
          </w:p>
        </w:tc>
      </w:tr>
      <w:tr w:rsidR="0064727B" w14:paraId="640B156F" w14:textId="77777777" w:rsidTr="0064727B">
        <w:trPr>
          <w:trHeight w:val="443"/>
        </w:trPr>
        <w:tc>
          <w:tcPr>
            <w:tcW w:w="4614" w:type="dxa"/>
          </w:tcPr>
          <w:p w14:paraId="195A560D" w14:textId="77777777" w:rsidR="0064727B" w:rsidRDefault="0064727B" w:rsidP="0064727B">
            <w:proofErr w:type="spellStart"/>
            <w:r>
              <w:t>Fresnel_Number</w:t>
            </w:r>
            <w:proofErr w:type="spellEnd"/>
          </w:p>
        </w:tc>
        <w:tc>
          <w:tcPr>
            <w:tcW w:w="4614" w:type="dxa"/>
          </w:tcPr>
          <w:p w14:paraId="39A402C5" w14:textId="6191EDE7" w:rsidR="0064727B" w:rsidRDefault="0064727B" w:rsidP="0064727B">
            <w:r w:rsidRPr="00E7093A">
              <w:rPr>
                <w:rFonts w:eastAsiaTheme="minorEastAsia"/>
                <w:position w:val="-10"/>
                <w:sz w:val="24"/>
                <w:szCs w:val="24"/>
                <w:lang w:val="en-US"/>
              </w:rPr>
              <w:object w:dxaOrig="320" w:dyaOrig="320" w14:anchorId="763346FF">
                <v:shape id="_x0000_i1040" type="#_x0000_t75" style="width:16pt;height:16pt" o:ole="">
                  <v:imagedata r:id="rId71" o:title=""/>
                </v:shape>
                <o:OLEObject Type="Embed" ProgID="Equation.DSMT4" ShapeID="_x0000_i1040" DrawAspect="Content" ObjectID="_1298534522" r:id="rId72"/>
              </w:object>
            </w:r>
            <w:r>
              <w:t xml:space="preserve"> </w:t>
            </w:r>
            <w:r w:rsidR="006F6C07">
              <w:t>(</w:t>
            </w:r>
            <w:proofErr w:type="gramStart"/>
            <w:r w:rsidR="006F6C07">
              <w:t>usually</w:t>
            </w:r>
            <w:proofErr w:type="gramEnd"/>
            <w:r w:rsidR="006F6C07">
              <w:t xml:space="preserve"> need not be specified)</w:t>
            </w:r>
          </w:p>
        </w:tc>
      </w:tr>
      <w:tr w:rsidR="0064727B" w14:paraId="18295FE3" w14:textId="77777777" w:rsidTr="0064727B">
        <w:trPr>
          <w:trHeight w:val="665"/>
        </w:trPr>
        <w:tc>
          <w:tcPr>
            <w:tcW w:w="4614" w:type="dxa"/>
          </w:tcPr>
          <w:p w14:paraId="1842234F" w14:textId="77777777" w:rsidR="0064727B" w:rsidRDefault="0064727B" w:rsidP="0064727B">
            <w:proofErr w:type="spellStart"/>
            <w:r>
              <w:t>Mueller_Multiply</w:t>
            </w:r>
            <w:proofErr w:type="spellEnd"/>
          </w:p>
        </w:tc>
        <w:tc>
          <w:tcPr>
            <w:tcW w:w="4614" w:type="dxa"/>
          </w:tcPr>
          <w:p w14:paraId="3C515B53" w14:textId="056595B7" w:rsidR="0064727B" w:rsidRDefault="0064727B" w:rsidP="0064727B">
            <w:r>
              <w:t>Form of multiplication of visibilities by Mueller matrix: Full (full 16 element), Diagonal (only the diagonal ele</w:t>
            </w:r>
            <w:r w:rsidR="00847BD9">
              <w:t>ments</w:t>
            </w:r>
            <w:r w:rsidR="00A33843">
              <w:t>)</w:t>
            </w:r>
          </w:p>
        </w:tc>
      </w:tr>
      <w:tr w:rsidR="0064727B" w14:paraId="0D493B38" w14:textId="77777777" w:rsidTr="0064727B">
        <w:trPr>
          <w:trHeight w:val="665"/>
        </w:trPr>
        <w:tc>
          <w:tcPr>
            <w:tcW w:w="4614" w:type="dxa"/>
          </w:tcPr>
          <w:p w14:paraId="06504E0D" w14:textId="77777777" w:rsidR="0064727B" w:rsidRDefault="0064727B" w:rsidP="0064727B">
            <w:r>
              <w:lastRenderedPageBreak/>
              <w:t>RMS_W</w:t>
            </w:r>
          </w:p>
        </w:tc>
        <w:tc>
          <w:tcPr>
            <w:tcW w:w="4614" w:type="dxa"/>
          </w:tcPr>
          <w:p w14:paraId="51CF003E" w14:textId="77777777" w:rsidR="0064727B" w:rsidRDefault="0064727B" w:rsidP="0064727B">
            <w:r>
              <w:t>RMS fractional w. Typically 0.1 to 0.3</w:t>
            </w:r>
          </w:p>
        </w:tc>
      </w:tr>
      <w:tr w:rsidR="0064727B" w14:paraId="7F962742" w14:textId="77777777" w:rsidTr="0064727B">
        <w:trPr>
          <w:trHeight w:val="665"/>
        </w:trPr>
        <w:tc>
          <w:tcPr>
            <w:tcW w:w="4614" w:type="dxa"/>
          </w:tcPr>
          <w:p w14:paraId="4D718E03" w14:textId="77777777" w:rsidR="0064727B" w:rsidRDefault="0064727B" w:rsidP="0064727B">
            <w:proofErr w:type="spellStart"/>
            <w:r>
              <w:t>Number_Images</w:t>
            </w:r>
            <w:proofErr w:type="spellEnd"/>
          </w:p>
        </w:tc>
        <w:tc>
          <w:tcPr>
            <w:tcW w:w="4614" w:type="dxa"/>
          </w:tcPr>
          <w:p w14:paraId="1861EB8C" w14:textId="340C337A" w:rsidR="0064727B" w:rsidRDefault="0064727B" w:rsidP="0064727B">
            <w:r>
              <w:t>Number of images to be calculated. Usually 1 but can be much larger for transient processing</w:t>
            </w:r>
            <w:r w:rsidR="001D7125">
              <w:t xml:space="preserve"> </w:t>
            </w:r>
            <w:r w:rsidR="001D7125">
              <w:t>(usually need not be specified)</w:t>
            </w:r>
            <w:bookmarkStart w:id="86" w:name="_GoBack"/>
            <w:bookmarkEnd w:id="86"/>
          </w:p>
        </w:tc>
      </w:tr>
    </w:tbl>
    <w:p w14:paraId="76D2A190" w14:textId="77777777" w:rsidR="0064727B" w:rsidRPr="00EF60F8" w:rsidRDefault="0064727B" w:rsidP="0064727B"/>
    <w:p w14:paraId="098D1471" w14:textId="77777777" w:rsidR="0064727B" w:rsidRDefault="0064727B" w:rsidP="0064727B">
      <w:pPr>
        <w:pStyle w:val="Caption"/>
        <w:keepNext/>
        <w:jc w:val="center"/>
      </w:pPr>
      <w:bookmarkStart w:id="87" w:name="_Toc220336013"/>
      <w:bookmarkStart w:id="88" w:name="_Toc222279752"/>
      <w:r>
        <w:t xml:space="preserve">Table </w:t>
      </w:r>
      <w:r w:rsidR="008F13C4">
        <w:fldChar w:fldCharType="begin"/>
      </w:r>
      <w:r w:rsidR="008F13C4">
        <w:instrText xml:space="preserve"> SEQ Table \* ARABIC </w:instrText>
      </w:r>
      <w:r w:rsidR="008F13C4">
        <w:fldChar w:fldCharType="separate"/>
      </w:r>
      <w:r w:rsidR="008F13C4">
        <w:rPr>
          <w:noProof/>
        </w:rPr>
        <w:t>6</w:t>
      </w:r>
      <w:r w:rsidR="008F13C4">
        <w:rPr>
          <w:noProof/>
        </w:rPr>
        <w:fldChar w:fldCharType="end"/>
      </w:r>
      <w:r>
        <w:t xml:space="preserve"> Input parameters for Computing_Deconvolve_Engine</w:t>
      </w:r>
      <w:bookmarkEnd w:id="87"/>
      <w:bookmarkEnd w:id="88"/>
    </w:p>
    <w:tbl>
      <w:tblPr>
        <w:tblStyle w:val="TableGrid"/>
        <w:tblW w:w="0" w:type="auto"/>
        <w:tblLook w:val="04A0" w:firstRow="1" w:lastRow="0" w:firstColumn="1" w:lastColumn="0" w:noHBand="0" w:noVBand="1"/>
      </w:tblPr>
      <w:tblGrid>
        <w:gridCol w:w="4614"/>
        <w:gridCol w:w="4614"/>
      </w:tblGrid>
      <w:tr w:rsidR="0064727B" w14:paraId="6DC1A2FD" w14:textId="77777777" w:rsidTr="0064727B">
        <w:trPr>
          <w:trHeight w:val="377"/>
        </w:trPr>
        <w:tc>
          <w:tcPr>
            <w:tcW w:w="9228" w:type="dxa"/>
            <w:gridSpan w:val="2"/>
          </w:tcPr>
          <w:p w14:paraId="0455E1BC" w14:textId="77777777" w:rsidR="0064727B" w:rsidRDefault="0064727B" w:rsidP="0064727B">
            <w:pPr>
              <w:tabs>
                <w:tab w:val="center" w:pos="4513"/>
              </w:tabs>
            </w:pPr>
            <w:r>
              <w:rPr>
                <w:b/>
              </w:rPr>
              <w:tab/>
            </w:r>
            <w:proofErr w:type="spellStart"/>
            <w:r>
              <w:rPr>
                <w:b/>
              </w:rPr>
              <w:t>Computing_Deconvolve</w:t>
            </w:r>
            <w:r w:rsidRPr="00E7093A">
              <w:rPr>
                <w:b/>
              </w:rPr>
              <w:t>_Engine</w:t>
            </w:r>
            <w:proofErr w:type="spellEnd"/>
          </w:p>
        </w:tc>
      </w:tr>
      <w:tr w:rsidR="0064727B" w14:paraId="4E62DC2B" w14:textId="77777777" w:rsidTr="0064727B">
        <w:trPr>
          <w:trHeight w:val="665"/>
        </w:trPr>
        <w:tc>
          <w:tcPr>
            <w:tcW w:w="4614" w:type="dxa"/>
          </w:tcPr>
          <w:p w14:paraId="3896BEDE" w14:textId="77777777" w:rsidR="0064727B" w:rsidRDefault="0064727B" w:rsidP="0064727B">
            <w:proofErr w:type="spellStart"/>
            <w:r>
              <w:t>Number_Iterations</w:t>
            </w:r>
            <w:proofErr w:type="spellEnd"/>
          </w:p>
        </w:tc>
        <w:tc>
          <w:tcPr>
            <w:tcW w:w="4614" w:type="dxa"/>
          </w:tcPr>
          <w:p w14:paraId="0A252757" w14:textId="77777777" w:rsidR="0064727B" w:rsidRDefault="0064727B" w:rsidP="0064727B">
            <w:r>
              <w:t>Number of minor cycle iterations e.g. clean components found and subtracted.</w:t>
            </w:r>
          </w:p>
        </w:tc>
      </w:tr>
      <w:tr w:rsidR="0064727B" w14:paraId="5C555BC5" w14:textId="77777777" w:rsidTr="0064727B">
        <w:trPr>
          <w:trHeight w:val="443"/>
        </w:trPr>
        <w:tc>
          <w:tcPr>
            <w:tcW w:w="4614" w:type="dxa"/>
          </w:tcPr>
          <w:p w14:paraId="41A533DD" w14:textId="77777777" w:rsidR="0064727B" w:rsidRDefault="0064727B" w:rsidP="0064727B">
            <w:proofErr w:type="spellStart"/>
            <w:r>
              <w:t>Number_Scales</w:t>
            </w:r>
            <w:proofErr w:type="spellEnd"/>
          </w:p>
        </w:tc>
        <w:tc>
          <w:tcPr>
            <w:tcW w:w="4614" w:type="dxa"/>
          </w:tcPr>
          <w:p w14:paraId="79C381BE" w14:textId="77777777" w:rsidR="0064727B" w:rsidRDefault="0064727B" w:rsidP="0064727B">
            <w:r>
              <w:t>Number of clean scales to process</w:t>
            </w:r>
          </w:p>
        </w:tc>
      </w:tr>
      <w:tr w:rsidR="0064727B" w14:paraId="7B58D3A0" w14:textId="77777777" w:rsidTr="0064727B">
        <w:trPr>
          <w:trHeight w:val="665"/>
        </w:trPr>
        <w:tc>
          <w:tcPr>
            <w:tcW w:w="4614" w:type="dxa"/>
          </w:tcPr>
          <w:p w14:paraId="51AE773F" w14:textId="77777777" w:rsidR="0064727B" w:rsidRDefault="0064727B" w:rsidP="0064727B">
            <w:proofErr w:type="spellStart"/>
            <w:r>
              <w:t>PSF_Width</w:t>
            </w:r>
            <w:proofErr w:type="spellEnd"/>
          </w:p>
        </w:tc>
        <w:tc>
          <w:tcPr>
            <w:tcW w:w="4614" w:type="dxa"/>
          </w:tcPr>
          <w:p w14:paraId="2D218E32" w14:textId="77777777" w:rsidR="0064727B" w:rsidRDefault="0064727B" w:rsidP="0064727B">
            <w:r>
              <w:t>Width of the subsection of the PSF used in the deconvolution. Since the SKA PSF is usually very good, this can be less than the full image.</w:t>
            </w:r>
          </w:p>
        </w:tc>
      </w:tr>
    </w:tbl>
    <w:p w14:paraId="19BB9B8F" w14:textId="77777777" w:rsidR="0064727B" w:rsidRDefault="0064727B" w:rsidP="0064727B">
      <w:pPr>
        <w:pStyle w:val="Heading1"/>
        <w:numPr>
          <w:ilvl w:val="0"/>
          <w:numId w:val="0"/>
        </w:numPr>
      </w:pPr>
      <w:bookmarkStart w:id="89" w:name="_Toc220336228"/>
    </w:p>
    <w:p w14:paraId="039AEC21" w14:textId="3D84E35A" w:rsidR="007C54E0" w:rsidRDefault="007C54E0">
      <w:pPr>
        <w:spacing w:after="0" w:line="240" w:lineRule="auto"/>
        <w:jc w:val="left"/>
        <w:rPr>
          <w:rFonts w:eastAsia="Times New Roman"/>
          <w:b/>
          <w:bCs/>
          <w:sz w:val="28"/>
          <w:szCs w:val="28"/>
          <w:lang w:val="x-none" w:eastAsia="x-none"/>
        </w:rPr>
      </w:pPr>
      <w:bookmarkStart w:id="90" w:name="_Toc220336229"/>
      <w:bookmarkEnd w:id="89"/>
      <w:r>
        <w:br w:type="page"/>
      </w:r>
    </w:p>
    <w:p w14:paraId="6928B9F3" w14:textId="1317656E" w:rsidR="0064727B" w:rsidRDefault="00AF195D" w:rsidP="0064727B">
      <w:pPr>
        <w:pStyle w:val="Heading1"/>
      </w:pPr>
      <w:bookmarkStart w:id="91" w:name="_Toc222278671"/>
      <w:r>
        <w:lastRenderedPageBreak/>
        <w:t>Examples</w:t>
      </w:r>
      <w:bookmarkEnd w:id="90"/>
      <w:bookmarkEnd w:id="91"/>
    </w:p>
    <w:p w14:paraId="5A728B06" w14:textId="77777777" w:rsidR="0064727B" w:rsidRDefault="0064727B" w:rsidP="0064727B">
      <w:r>
        <w:t xml:space="preserve">Here we give a number of results from the model. We draw some conclusions in discussion but the main purpose of this section is to show the types of information that can come out of the costing. These examples were all done using simple Python scripts executing </w:t>
      </w:r>
      <w:proofErr w:type="spellStart"/>
      <w:r>
        <w:t>SKACost</w:t>
      </w:r>
      <w:proofErr w:type="spellEnd"/>
      <w:r>
        <w:t>.</w:t>
      </w:r>
    </w:p>
    <w:p w14:paraId="774C46A9" w14:textId="6B5BB27C" w:rsidR="0064727B" w:rsidRDefault="0064727B" w:rsidP="0064727B">
      <w:r>
        <w:t>The first telescope configuration is a trial SKA1_AA_Low with maximum baseline 100km, 1138 elements each</w:t>
      </w:r>
      <w:r w:rsidR="002057F4">
        <w:t xml:space="preserve"> of diameter 53m. All five</w:t>
      </w:r>
      <w:r>
        <w:t xml:space="preserve"> of the pipeline types are active simultaneously and so the costs simply add. The spectral line pipeline consists only of model subtraction and image construction. The continuum pipeline consists of 10 major cycles cleaning 3 Taylor term images.</w:t>
      </w:r>
    </w:p>
    <w:p w14:paraId="443FA74C" w14:textId="30EBE18F" w:rsidR="0064727B" w:rsidRDefault="0064727B" w:rsidP="0064727B">
      <w:r>
        <w:t xml:space="preserve">In </w:t>
      </w:r>
      <w:r w:rsidR="003137EA">
        <w:fldChar w:fldCharType="begin"/>
      </w:r>
      <w:r w:rsidR="003137EA">
        <w:instrText xml:space="preserve"> REF _Ref224791730 \h </w:instrText>
      </w:r>
      <w:r w:rsidR="003137EA">
        <w:fldChar w:fldCharType="separate"/>
      </w:r>
      <w:r w:rsidR="003137EA">
        <w:t xml:space="preserve">Figure </w:t>
      </w:r>
      <w:r w:rsidR="003137EA">
        <w:rPr>
          <w:noProof/>
        </w:rPr>
        <w:t>5</w:t>
      </w:r>
      <w:r w:rsidR="003137EA">
        <w:fldChar w:fldCharType="end"/>
      </w:r>
      <w:r w:rsidR="003137EA">
        <w:t xml:space="preserve">, </w:t>
      </w:r>
      <w:r>
        <w:t>we show the rapid scaling of processing cost downward with increasing station di</w:t>
      </w:r>
      <w:r w:rsidR="00DF1B25">
        <w:t>ameter. This cost includes all 5</w:t>
      </w:r>
      <w:r>
        <w:t xml:space="preserve"> pipelines.  </w:t>
      </w:r>
    </w:p>
    <w:p w14:paraId="3224946B" w14:textId="032B1F33" w:rsidR="0064727B" w:rsidRDefault="00377CFF" w:rsidP="0064727B">
      <w:pPr>
        <w:keepNext/>
      </w:pPr>
      <w:r>
        <w:rPr>
          <w:noProof/>
          <w:lang w:val="en-US"/>
        </w:rPr>
        <w:drawing>
          <wp:inline distT="0" distB="0" distL="0" distR="0" wp14:anchorId="2858A14D" wp14:editId="3F50D3F3">
            <wp:extent cx="5731510" cy="420687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line_AA_Low_diameter_beams.pdf"/>
                    <pic:cNvPicPr/>
                  </pic:nvPicPr>
                  <pic:blipFill>
                    <a:blip r:embed="rId73">
                      <a:extLst>
                        <a:ext uri="{28A0092B-C50C-407E-A947-70E740481C1C}">
                          <a14:useLocalDpi xmlns:a14="http://schemas.microsoft.com/office/drawing/2010/main" val="0"/>
                        </a:ext>
                      </a:extLst>
                    </a:blip>
                    <a:stretch>
                      <a:fillRect/>
                    </a:stretch>
                  </pic:blipFill>
                  <pic:spPr>
                    <a:xfrm>
                      <a:off x="0" y="0"/>
                      <a:ext cx="5731510" cy="4206875"/>
                    </a:xfrm>
                    <a:prstGeom prst="rect">
                      <a:avLst/>
                    </a:prstGeom>
                  </pic:spPr>
                </pic:pic>
              </a:graphicData>
            </a:graphic>
          </wp:inline>
        </w:drawing>
      </w:r>
    </w:p>
    <w:p w14:paraId="134E8A9D" w14:textId="1AFCFCB5" w:rsidR="0064727B" w:rsidRDefault="0064727B" w:rsidP="00F729A6">
      <w:pPr>
        <w:pStyle w:val="Caption"/>
        <w:jc w:val="center"/>
      </w:pPr>
      <w:bookmarkStart w:id="92" w:name="_Toc222278682"/>
      <w:bookmarkStart w:id="93" w:name="_Ref224791730"/>
      <w:r>
        <w:t xml:space="preserve">Figure </w:t>
      </w:r>
      <w:r w:rsidR="008F13C4">
        <w:fldChar w:fldCharType="begin"/>
      </w:r>
      <w:r w:rsidR="008F13C4">
        <w:instrText xml:space="preserve"> SEQ Figure \* ARABIC </w:instrText>
      </w:r>
      <w:r w:rsidR="008F13C4">
        <w:fldChar w:fldCharType="separate"/>
      </w:r>
      <w:r w:rsidR="008F13C4">
        <w:rPr>
          <w:noProof/>
        </w:rPr>
        <w:t>5</w:t>
      </w:r>
      <w:r w:rsidR="008F13C4">
        <w:rPr>
          <w:noProof/>
        </w:rPr>
        <w:fldChar w:fldCharType="end"/>
      </w:r>
      <w:bookmarkEnd w:id="93"/>
      <w:r>
        <w:t xml:space="preserve"> Processing cost for SKA1_AA_Low as diameter is varied. The sensitivity is held fixed by varying the number of stations in compensation. In this case, the number of beams is increased to maintain an approximately constant field of view.</w:t>
      </w:r>
      <w:r w:rsidR="008846DA">
        <w:t xml:space="preserve"> The bumps at the small diameter end are due to beam quantization.</w:t>
      </w:r>
      <w:bookmarkEnd w:id="92"/>
    </w:p>
    <w:p w14:paraId="1ADFE8F2" w14:textId="0F30CD9E" w:rsidR="00377CFF" w:rsidRPr="00377CFF" w:rsidRDefault="0093160D" w:rsidP="00377CFF">
      <w:r>
        <w:rPr>
          <w:noProof/>
          <w:lang w:val="en-US"/>
        </w:rPr>
        <w:lastRenderedPageBreak/>
        <w:drawing>
          <wp:inline distT="0" distB="0" distL="0" distR="0" wp14:anchorId="5E4CE650" wp14:editId="6F007EA2">
            <wp:extent cx="5731510" cy="38182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line_aa_low_baseline.pdf"/>
                    <pic:cNvPicPr/>
                  </pic:nvPicPr>
                  <pic:blipFill>
                    <a:blip r:embed="rId74">
                      <a:extLst>
                        <a:ext uri="{28A0092B-C50C-407E-A947-70E740481C1C}">
                          <a14:useLocalDpi xmlns:a14="http://schemas.microsoft.com/office/drawing/2010/main" val="0"/>
                        </a:ext>
                      </a:extLst>
                    </a:blip>
                    <a:stretch>
                      <a:fillRect/>
                    </a:stretch>
                  </pic:blipFill>
                  <pic:spPr>
                    <a:xfrm>
                      <a:off x="0" y="0"/>
                      <a:ext cx="5731510" cy="3818255"/>
                    </a:xfrm>
                    <a:prstGeom prst="rect">
                      <a:avLst/>
                    </a:prstGeom>
                  </pic:spPr>
                </pic:pic>
              </a:graphicData>
            </a:graphic>
          </wp:inline>
        </w:drawing>
      </w:r>
    </w:p>
    <w:p w14:paraId="47285984" w14:textId="3B844FF2" w:rsidR="0064727B" w:rsidRDefault="0064727B" w:rsidP="0064727B">
      <w:pPr>
        <w:keepNext/>
      </w:pPr>
    </w:p>
    <w:p w14:paraId="5E00D366" w14:textId="49DD98E9" w:rsidR="0064727B" w:rsidRDefault="0064727B" w:rsidP="00F729A6">
      <w:pPr>
        <w:pStyle w:val="Caption"/>
        <w:jc w:val="center"/>
      </w:pPr>
      <w:bookmarkStart w:id="94" w:name="_Toc220336239"/>
      <w:bookmarkStart w:id="95" w:name="_Toc222278683"/>
      <w:r>
        <w:t xml:space="preserve">Figure </w:t>
      </w:r>
      <w:r w:rsidR="008F13C4">
        <w:fldChar w:fldCharType="begin"/>
      </w:r>
      <w:r w:rsidR="008F13C4">
        <w:instrText xml:space="preserve"> SEQ Figure \* ARABIC </w:instrText>
      </w:r>
      <w:r w:rsidR="008F13C4">
        <w:fldChar w:fldCharType="separate"/>
      </w:r>
      <w:r w:rsidR="008F13C4">
        <w:rPr>
          <w:noProof/>
        </w:rPr>
        <w:t>6</w:t>
      </w:r>
      <w:r w:rsidR="008F13C4">
        <w:rPr>
          <w:noProof/>
        </w:rPr>
        <w:fldChar w:fldCharType="end"/>
      </w:r>
      <w:r>
        <w:t xml:space="preserve"> Processing costs for SKA1_AA_Low vs array scale.</w:t>
      </w:r>
      <w:bookmarkEnd w:id="94"/>
      <w:bookmarkEnd w:id="95"/>
      <w:r>
        <w:t xml:space="preserve">  </w:t>
      </w:r>
    </w:p>
    <w:p w14:paraId="289BA04F" w14:textId="2461754C" w:rsidR="0064727B" w:rsidRPr="00BC3972" w:rsidRDefault="0064727B" w:rsidP="0064727B">
      <w:r>
        <w:t xml:space="preserve">The processing costs for </w:t>
      </w:r>
      <w:proofErr w:type="spellStart"/>
      <w:r>
        <w:t>SKA_Mid</w:t>
      </w:r>
      <w:proofErr w:type="spellEnd"/>
      <w:r>
        <w:t xml:space="preserve"> are very large, because of the number of elements and the long baselines involved (see </w:t>
      </w:r>
      <w:r>
        <w:fldChar w:fldCharType="begin"/>
      </w:r>
      <w:r>
        <w:instrText xml:space="preserve"> REF _Ref220420569 \h </w:instrText>
      </w:r>
      <w:r>
        <w:fldChar w:fldCharType="separate"/>
      </w:r>
      <w:r w:rsidR="008F13C4">
        <w:t xml:space="preserve">Figure </w:t>
      </w:r>
      <w:r w:rsidR="008F13C4">
        <w:rPr>
          <w:noProof/>
        </w:rPr>
        <w:t>7</w:t>
      </w:r>
      <w:r>
        <w:fldChar w:fldCharType="end"/>
      </w:r>
      <w:r>
        <w:t xml:space="preserve">) For continuum estimation, the costs can be reduced slightly by using only the antennas on the arms. However, the most effective cost reducing measures are to use a larger diameter dish (continuum processing costs drop a factor of 5 going from 15m to 20m), and to reduce the maximum baseline from 100km to 50km, say. </w:t>
      </w:r>
    </w:p>
    <w:p w14:paraId="7561B736" w14:textId="634BBA43" w:rsidR="0064727B" w:rsidRDefault="00DF4E0D" w:rsidP="0064727B">
      <w:pPr>
        <w:keepNext/>
      </w:pPr>
      <w:r>
        <w:rPr>
          <w:noProof/>
          <w:lang w:val="en-US"/>
        </w:rPr>
        <w:lastRenderedPageBreak/>
        <w:drawing>
          <wp:inline distT="0" distB="0" distL="0" distR="0" wp14:anchorId="6B357BDF" wp14:editId="3D2409BA">
            <wp:extent cx="5731510" cy="409638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line_Mid_baseline.pdf"/>
                    <pic:cNvPicPr/>
                  </pic:nvPicPr>
                  <pic:blipFill>
                    <a:blip r:embed="rId75">
                      <a:extLst>
                        <a:ext uri="{28A0092B-C50C-407E-A947-70E740481C1C}">
                          <a14:useLocalDpi xmlns:a14="http://schemas.microsoft.com/office/drawing/2010/main" val="0"/>
                        </a:ext>
                      </a:extLst>
                    </a:blip>
                    <a:stretch>
                      <a:fillRect/>
                    </a:stretch>
                  </pic:blipFill>
                  <pic:spPr>
                    <a:xfrm>
                      <a:off x="0" y="0"/>
                      <a:ext cx="5731510" cy="4096385"/>
                    </a:xfrm>
                    <a:prstGeom prst="rect">
                      <a:avLst/>
                    </a:prstGeom>
                  </pic:spPr>
                </pic:pic>
              </a:graphicData>
            </a:graphic>
          </wp:inline>
        </w:drawing>
      </w:r>
    </w:p>
    <w:p w14:paraId="40BE7B84" w14:textId="77777777" w:rsidR="0064727B" w:rsidRDefault="0064727B" w:rsidP="0064727B">
      <w:pPr>
        <w:pStyle w:val="Caption"/>
        <w:jc w:val="center"/>
      </w:pPr>
      <w:bookmarkStart w:id="96" w:name="_Ref220420569"/>
      <w:bookmarkStart w:id="97" w:name="_Toc222278684"/>
      <w:r>
        <w:t xml:space="preserve">Figure </w:t>
      </w:r>
      <w:r w:rsidR="008F13C4">
        <w:fldChar w:fldCharType="begin"/>
      </w:r>
      <w:r w:rsidR="008F13C4">
        <w:instrText xml:space="preserve"> SEQ Figure \* ARABIC </w:instrText>
      </w:r>
      <w:r w:rsidR="008F13C4">
        <w:fldChar w:fldCharType="separate"/>
      </w:r>
      <w:r w:rsidR="008F13C4">
        <w:rPr>
          <w:noProof/>
        </w:rPr>
        <w:t>7</w:t>
      </w:r>
      <w:r w:rsidR="008F13C4">
        <w:rPr>
          <w:noProof/>
        </w:rPr>
        <w:fldChar w:fldCharType="end"/>
      </w:r>
      <w:bookmarkEnd w:id="96"/>
      <w:r>
        <w:t xml:space="preserve"> Processing costs for all 250 elements of SKA1_Mid, for Band 1 (350 - 1050MHz).</w:t>
      </w:r>
      <w:bookmarkEnd w:id="97"/>
      <w:r>
        <w:t xml:space="preserve"> </w:t>
      </w:r>
    </w:p>
    <w:p w14:paraId="66955C2E" w14:textId="77777777" w:rsidR="0064727B" w:rsidRDefault="0064727B" w:rsidP="0064727B"/>
    <w:p w14:paraId="55FABAA4" w14:textId="004F6C47" w:rsidR="0064727B" w:rsidRDefault="0064727B" w:rsidP="0064727B">
      <w:pPr>
        <w:rPr>
          <w:bCs/>
        </w:rPr>
      </w:pPr>
      <w:r>
        <w:t xml:space="preserve">In </w:t>
      </w:r>
      <w:r w:rsidR="00DF4E0D">
        <w:fldChar w:fldCharType="begin"/>
      </w:r>
      <w:r w:rsidR="00DF4E0D">
        <w:instrText xml:space="preserve"> REF _Ref220420569 \h </w:instrText>
      </w:r>
      <w:r w:rsidR="00DF4E0D">
        <w:fldChar w:fldCharType="separate"/>
      </w:r>
      <w:r w:rsidR="008F13C4">
        <w:t xml:space="preserve">Figure </w:t>
      </w:r>
      <w:r w:rsidR="008F13C4">
        <w:rPr>
          <w:noProof/>
        </w:rPr>
        <w:t>7</w:t>
      </w:r>
      <w:r w:rsidR="00DF4E0D">
        <w:fldChar w:fldCharType="end"/>
      </w:r>
      <w:r w:rsidR="00DF4E0D">
        <w:t xml:space="preserve">, </w:t>
      </w:r>
      <w:r>
        <w:t xml:space="preserve">we show the processing of SKA1_Mid versus baseline length. </w:t>
      </w:r>
      <w:r w:rsidRPr="00B51CE2">
        <w:rPr>
          <w:bCs/>
        </w:rPr>
        <w:t>The Calibration, Continuu</w:t>
      </w:r>
      <w:r>
        <w:rPr>
          <w:bCs/>
        </w:rPr>
        <w:t>m, and Transient pipelines show</w:t>
      </w:r>
      <w:r w:rsidRPr="00B51CE2">
        <w:rPr>
          <w:bCs/>
        </w:rPr>
        <w:t xml:space="preserve"> scaling as the cube of the baseline, whereas Spectral Line scales roughly as the square. This scaling behaviour is roughly one power of baseline better than that for w projection alone.</w:t>
      </w:r>
    </w:p>
    <w:p w14:paraId="6E9E8EB7" w14:textId="4E4BE74D" w:rsidR="0064727B" w:rsidRDefault="00DF4E0D" w:rsidP="00F729A6">
      <w:r>
        <w:rPr>
          <w:noProof/>
          <w:lang w:val="en-US"/>
        </w:rPr>
        <w:lastRenderedPageBreak/>
        <w:drawing>
          <wp:inline distT="0" distB="0" distL="0" distR="0" wp14:anchorId="50F54106" wp14:editId="6720A06D">
            <wp:extent cx="5731510" cy="38430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line_Survey_diameter.pdf"/>
                    <pic:cNvPicPr/>
                  </pic:nvPicPr>
                  <pic:blipFill>
                    <a:blip r:embed="rId76">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inline>
        </w:drawing>
      </w:r>
    </w:p>
    <w:p w14:paraId="51ED1F72" w14:textId="1E913321" w:rsidR="0064727B" w:rsidRDefault="0064727B" w:rsidP="00F729A6">
      <w:pPr>
        <w:pStyle w:val="Caption"/>
        <w:jc w:val="center"/>
      </w:pPr>
      <w:bookmarkStart w:id="98" w:name="_Ref220927171"/>
      <w:bookmarkStart w:id="99" w:name="_Toc222278685"/>
      <w:r>
        <w:t xml:space="preserve">Figure </w:t>
      </w:r>
      <w:r w:rsidR="008F13C4">
        <w:fldChar w:fldCharType="begin"/>
      </w:r>
      <w:r w:rsidR="008F13C4">
        <w:instrText xml:space="preserve"> SEQ Figure \* ARABIC </w:instrText>
      </w:r>
      <w:r w:rsidR="008F13C4">
        <w:fldChar w:fldCharType="separate"/>
      </w:r>
      <w:r w:rsidR="008F13C4">
        <w:rPr>
          <w:noProof/>
        </w:rPr>
        <w:t>8</w:t>
      </w:r>
      <w:r w:rsidR="008F13C4">
        <w:rPr>
          <w:noProof/>
        </w:rPr>
        <w:fldChar w:fldCharType="end"/>
      </w:r>
      <w:bookmarkEnd w:id="98"/>
      <w:r>
        <w:t xml:space="preserve"> Pro</w:t>
      </w:r>
      <w:r w:rsidR="00DF4E0D">
        <w:t>cessing costs for SKA1_Survey, 10</w:t>
      </w:r>
      <w:r>
        <w:t>0 km baseline, vs diameter</w:t>
      </w:r>
      <w:r w:rsidR="00DF4E0D">
        <w:t xml:space="preserve"> (10 – 30m)</w:t>
      </w:r>
      <w:bookmarkEnd w:id="99"/>
    </w:p>
    <w:p w14:paraId="6488B472" w14:textId="7A5A5965" w:rsidR="0064727B" w:rsidRDefault="00B05464" w:rsidP="0064727B">
      <w:pPr>
        <w:keepNext/>
      </w:pPr>
      <w:r>
        <w:rPr>
          <w:noProof/>
          <w:lang w:val="en-US"/>
        </w:rPr>
        <w:drawing>
          <wp:inline distT="0" distB="0" distL="0" distR="0" wp14:anchorId="77246AEE" wp14:editId="574AFBA5">
            <wp:extent cx="5731510" cy="31165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line_Mid_costs.pdf"/>
                    <pic:cNvPicPr/>
                  </pic:nvPicPr>
                  <pic:blipFill>
                    <a:blip r:embed="rId77">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14:paraId="13E819E5" w14:textId="0C8AC97F" w:rsidR="0064727B" w:rsidRDefault="0064727B" w:rsidP="00F729A6">
      <w:pPr>
        <w:pStyle w:val="Caption"/>
        <w:jc w:val="center"/>
      </w:pPr>
      <w:bookmarkStart w:id="100" w:name="_Toc222278686"/>
      <w:r>
        <w:t xml:space="preserve">Figure </w:t>
      </w:r>
      <w:r w:rsidR="008F13C4">
        <w:fldChar w:fldCharType="begin"/>
      </w:r>
      <w:r w:rsidR="008F13C4">
        <w:instrText xml:space="preserve"> SEQ Figure \* ARABIC </w:instrText>
      </w:r>
      <w:r w:rsidR="008F13C4">
        <w:fldChar w:fldCharType="separate"/>
      </w:r>
      <w:r w:rsidR="008F13C4">
        <w:rPr>
          <w:noProof/>
        </w:rPr>
        <w:t>9</w:t>
      </w:r>
      <w:r w:rsidR="008F13C4">
        <w:rPr>
          <w:noProof/>
        </w:rPr>
        <w:fldChar w:fldCharType="end"/>
      </w:r>
      <w:r>
        <w:t xml:space="preserve"> Monte Carlo evaluation of Dish computing cost uncertainty based on factor two up/down in computing cost.</w:t>
      </w:r>
      <w:bookmarkEnd w:id="100"/>
    </w:p>
    <w:p w14:paraId="1780D26F" w14:textId="3DC3C8D9" w:rsidR="0064727B" w:rsidRDefault="0064727B" w:rsidP="0064727B">
      <w:r>
        <w:t xml:space="preserve">We discussed above the role played by the updates of the AW kernel. In </w:t>
      </w:r>
      <w:r>
        <w:fldChar w:fldCharType="begin"/>
      </w:r>
      <w:r>
        <w:instrText xml:space="preserve"> REF _Ref221367312 \h </w:instrText>
      </w:r>
      <w:r>
        <w:fldChar w:fldCharType="separate"/>
      </w:r>
      <w:r w:rsidR="008F13C4">
        <w:t xml:space="preserve">Figure </w:t>
      </w:r>
      <w:r w:rsidR="008F13C4">
        <w:rPr>
          <w:noProof/>
        </w:rPr>
        <w:t>10</w:t>
      </w:r>
      <w:r>
        <w:fldChar w:fldCharType="end"/>
      </w:r>
      <w:r>
        <w:t xml:space="preserve">, we show the processing costs for SKA1_AA_Low on 100km maximum baseline, with antenna dependent </w:t>
      </w:r>
      <w:proofErr w:type="gramStart"/>
      <w:r>
        <w:t>A</w:t>
      </w:r>
      <w:proofErr w:type="gramEnd"/>
      <w:r>
        <w:t xml:space="preserve"> matrices. The peak cost of €1B far exceeds that for antenna-independent A matrices: €33M. In </w:t>
      </w:r>
      <w:r>
        <w:lastRenderedPageBreak/>
        <w:t xml:space="preserve">practice, spectral line processing on the 100km baselines may not be necessary. However, this example does illustrate the importance of considering the stability of the A kernels. </w:t>
      </w:r>
    </w:p>
    <w:p w14:paraId="4415B8FA" w14:textId="2EC1ED58" w:rsidR="0064727B" w:rsidRDefault="007C2242" w:rsidP="0064727B">
      <w:pPr>
        <w:keepNext/>
      </w:pPr>
      <w:r>
        <w:rPr>
          <w:noProof/>
          <w:lang w:val="en-US"/>
        </w:rPr>
        <w:drawing>
          <wp:inline distT="0" distB="0" distL="0" distR="0" wp14:anchorId="60BB18EA" wp14:editId="1E4A46E1">
            <wp:extent cx="5731510" cy="4156710"/>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line_AA_Low_atime.pdf"/>
                    <pic:cNvPicPr/>
                  </pic:nvPicPr>
                  <pic:blipFill>
                    <a:blip r:embed="rId78">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inline>
        </w:drawing>
      </w:r>
    </w:p>
    <w:p w14:paraId="39275918" w14:textId="72489304" w:rsidR="0064727B" w:rsidRPr="00AB41BE" w:rsidRDefault="0064727B" w:rsidP="00F729A6">
      <w:pPr>
        <w:pStyle w:val="Caption"/>
        <w:jc w:val="center"/>
      </w:pPr>
      <w:bookmarkStart w:id="101" w:name="_Ref221367312"/>
      <w:bookmarkStart w:id="102" w:name="_Ref221367303"/>
      <w:bookmarkStart w:id="103" w:name="_Toc222278687"/>
      <w:r>
        <w:t xml:space="preserve">Figure </w:t>
      </w:r>
      <w:r w:rsidR="008F13C4">
        <w:fldChar w:fldCharType="begin"/>
      </w:r>
      <w:r w:rsidR="008F13C4">
        <w:instrText xml:space="preserve"> SEQ Figure \* ARABIC </w:instrText>
      </w:r>
      <w:r w:rsidR="008F13C4">
        <w:fldChar w:fldCharType="separate"/>
      </w:r>
      <w:r w:rsidR="008F13C4">
        <w:rPr>
          <w:noProof/>
        </w:rPr>
        <w:t>10</w:t>
      </w:r>
      <w:r w:rsidR="008F13C4">
        <w:rPr>
          <w:noProof/>
        </w:rPr>
        <w:fldChar w:fldCharType="end"/>
      </w:r>
      <w:bookmarkEnd w:id="101"/>
      <w:r>
        <w:t xml:space="preserve"> Processing costs of SKA1_AA_LOW, 100km baseline, with antenna dependent A matrix, for various intervals between the update of the A kernel.</w:t>
      </w:r>
      <w:bookmarkEnd w:id="102"/>
      <w:bookmarkEnd w:id="103"/>
      <w:r>
        <w:t xml:space="preserve"> </w:t>
      </w:r>
    </w:p>
    <w:p w14:paraId="5899FBC1" w14:textId="77777777" w:rsidR="007C54E0" w:rsidRDefault="007C54E0">
      <w:pPr>
        <w:spacing w:after="0" w:line="240" w:lineRule="auto"/>
        <w:jc w:val="left"/>
        <w:rPr>
          <w:rFonts w:eastAsia="Times New Roman"/>
          <w:b/>
          <w:bCs/>
          <w:sz w:val="28"/>
          <w:szCs w:val="28"/>
          <w:lang w:val="x-none" w:eastAsia="x-none"/>
        </w:rPr>
      </w:pPr>
      <w:r>
        <w:br w:type="page"/>
      </w:r>
    </w:p>
    <w:p w14:paraId="50836729" w14:textId="7446EABB" w:rsidR="0064727B" w:rsidRDefault="004C3F49" w:rsidP="0064727B">
      <w:pPr>
        <w:pStyle w:val="Heading1"/>
      </w:pPr>
      <w:bookmarkStart w:id="104" w:name="_Toc222278672"/>
      <w:r>
        <w:lastRenderedPageBreak/>
        <w:t>Accuracy of the model</w:t>
      </w:r>
      <w:bookmarkEnd w:id="104"/>
    </w:p>
    <w:p w14:paraId="18282769" w14:textId="577CA9C1" w:rsidR="004C3F49" w:rsidRPr="004C3F49" w:rsidRDefault="004C3F49" w:rsidP="004C3F49">
      <w:r>
        <w:t>Although the model is detailed, there are many sources of uncertainty:</w:t>
      </w:r>
    </w:p>
    <w:p w14:paraId="4D95D67A" w14:textId="0C56C568" w:rsidR="007E4593" w:rsidRDefault="007E4593" w:rsidP="007E4593">
      <w:pPr>
        <w:pStyle w:val="ListParagraph"/>
        <w:numPr>
          <w:ilvl w:val="0"/>
          <w:numId w:val="31"/>
        </w:numPr>
      </w:pPr>
      <w:r>
        <w:t>We should not be too optimistic about the accuracy of these and any other future cost-performance numbers</w:t>
      </w:r>
      <w:r w:rsidR="006D3C20">
        <w:t xml:space="preserve"> (see </w:t>
      </w:r>
      <w:r w:rsidR="006D3C20">
        <w:fldChar w:fldCharType="begin"/>
      </w:r>
      <w:r w:rsidR="006D3C20">
        <w:instrText xml:space="preserve"> REF _Ref220057071 \h </w:instrText>
      </w:r>
      <w:r w:rsidR="006D3C20">
        <w:fldChar w:fldCharType="separate"/>
      </w:r>
      <w:r w:rsidR="008F13C4">
        <w:t xml:space="preserve">Table </w:t>
      </w:r>
      <w:r w:rsidR="008F13C4">
        <w:rPr>
          <w:noProof/>
        </w:rPr>
        <w:t>1</w:t>
      </w:r>
      <w:r w:rsidR="006D3C20">
        <w:fldChar w:fldCharType="end"/>
      </w:r>
      <w:r w:rsidR="006D3C20">
        <w:t>)</w:t>
      </w:r>
      <w:r>
        <w:t>. Although the performance is measureable, the cost is much more problematic. Moore’s Law has some granularity due to the release of discrete generations of processors. On the contract side, the details of the final contract may not be public and even if then are then it is often the case that the full costs are not itemized with the consequence that distinguishing between processors, memory, interconnect, storage is not feasible. In practice, this means that the cost number in the table about could be a factor of two higher or lower.</w:t>
      </w:r>
    </w:p>
    <w:p w14:paraId="5B14ACCD" w14:textId="77DFD130" w:rsidR="007E4593" w:rsidRDefault="007E4593" w:rsidP="007E4593">
      <w:pPr>
        <w:pStyle w:val="ListParagraph"/>
        <w:numPr>
          <w:ilvl w:val="0"/>
          <w:numId w:val="32"/>
        </w:numPr>
      </w:pPr>
      <w:r>
        <w:t xml:space="preserve">A crucial assumption behind this approach is that the various resources can be used at increasing scale with no loss of efficiency. For example, </w:t>
      </w:r>
      <w:r w:rsidR="006D3C20">
        <w:t xml:space="preserve">we implicitly that </w:t>
      </w:r>
      <w:r>
        <w:t xml:space="preserve">multiple </w:t>
      </w:r>
      <w:proofErr w:type="spellStart"/>
      <w:r>
        <w:t>gridders</w:t>
      </w:r>
      <w:proofErr w:type="spellEnd"/>
      <w:r>
        <w:t xml:space="preserve"> can be run on a single node with purely linear scale up. In practice, on the latest generation of processors, the efficiency does drop but only to about 75% on a </w:t>
      </w:r>
      <w:proofErr w:type="gramStart"/>
      <w:r>
        <w:t>12 core</w:t>
      </w:r>
      <w:proofErr w:type="gramEnd"/>
      <w:r>
        <w:t xml:space="preserve"> node.</w:t>
      </w:r>
      <w:r>
        <w:fldChar w:fldCharType="begin"/>
      </w:r>
      <w:r>
        <w:instrText xml:space="preserve"> REF _Ref220382472 \r \h </w:instrText>
      </w:r>
      <w:r>
        <w:fldChar w:fldCharType="separate"/>
      </w:r>
      <w:r w:rsidR="008F13C4">
        <w:t>[2]</w:t>
      </w:r>
      <w:r>
        <w:fldChar w:fldCharType="end"/>
      </w:r>
    </w:p>
    <w:p w14:paraId="43361462" w14:textId="77777777" w:rsidR="007E4593" w:rsidRDefault="007E4593" w:rsidP="007E4593">
      <w:pPr>
        <w:pStyle w:val="ListParagraph"/>
        <w:numPr>
          <w:ilvl w:val="0"/>
          <w:numId w:val="32"/>
        </w:numPr>
      </w:pPr>
      <w:r>
        <w:t xml:space="preserve">The code benchmarked for the numbers in </w:t>
      </w:r>
      <w:r>
        <w:fldChar w:fldCharType="begin"/>
      </w:r>
      <w:r>
        <w:instrText xml:space="preserve"> REF _Ref220057071 \h </w:instrText>
      </w:r>
      <w:r>
        <w:fldChar w:fldCharType="separate"/>
      </w:r>
      <w:r w:rsidR="008F13C4">
        <w:t xml:space="preserve">Table </w:t>
      </w:r>
      <w:r w:rsidR="008F13C4">
        <w:rPr>
          <w:noProof/>
        </w:rPr>
        <w:t>1</w:t>
      </w:r>
      <w:r>
        <w:fldChar w:fldCharType="end"/>
      </w:r>
      <w:r>
        <w:t xml:space="preserve"> is </w:t>
      </w:r>
      <w:proofErr w:type="spellStart"/>
      <w:r>
        <w:t>ASKAPSoft</w:t>
      </w:r>
      <w:proofErr w:type="spellEnd"/>
      <w:r>
        <w:t xml:space="preserve">, written in C++ and MPI without </w:t>
      </w:r>
      <w:proofErr w:type="spellStart"/>
      <w:r>
        <w:t>OpenMP</w:t>
      </w:r>
      <w:proofErr w:type="spellEnd"/>
      <w:r>
        <w:t xml:space="preserve"> (or similar). Based on a number of lines of evidence, we expect that superior cost/performance can be obtained with either GPUs or Intel Many Integrated Core systems. Hence the performance parameters in </w:t>
      </w:r>
      <w:r>
        <w:fldChar w:fldCharType="begin"/>
      </w:r>
      <w:r>
        <w:instrText xml:space="preserve"> REF _Ref220057071 \h </w:instrText>
      </w:r>
      <w:r>
        <w:fldChar w:fldCharType="separate"/>
      </w:r>
      <w:r w:rsidR="008F13C4">
        <w:t xml:space="preserve">Table </w:t>
      </w:r>
      <w:r w:rsidR="008F13C4">
        <w:rPr>
          <w:noProof/>
        </w:rPr>
        <w:t>1</w:t>
      </w:r>
      <w:r>
        <w:fldChar w:fldCharType="end"/>
      </w:r>
      <w:r>
        <w:t xml:space="preserve"> must be updated regularly as new configurations and code become available.</w:t>
      </w:r>
    </w:p>
    <w:p w14:paraId="6C16F1B3" w14:textId="32EE43CB" w:rsidR="004C3F49" w:rsidRDefault="004C3F49" w:rsidP="007E4593">
      <w:pPr>
        <w:pStyle w:val="ListParagraph"/>
        <w:numPr>
          <w:ilvl w:val="0"/>
          <w:numId w:val="31"/>
        </w:numPr>
      </w:pPr>
      <w:r>
        <w:t xml:space="preserve">The processing costs are dependent on some poorly constrained numbers such as the allowed smearing, </w:t>
      </w:r>
      <w:r w:rsidR="006D3C20">
        <w:t xml:space="preserve">the spectral resolution, the required guard band, </w:t>
      </w:r>
      <w:r>
        <w:t>the number of major cycles,</w:t>
      </w:r>
      <w:r w:rsidR="006D3C20">
        <w:t xml:space="preserve"> and the duty cycle. These five</w:t>
      </w:r>
      <w:r>
        <w:t xml:space="preserve"> examples are related to science use cases and the concept of operations. As these aspects of the telescope become better defined, we will be able to improve the accuracy of the cost estimates. </w:t>
      </w:r>
    </w:p>
    <w:p w14:paraId="589DB02A" w14:textId="4E26C1D8" w:rsidR="004C3F49" w:rsidRPr="00AF0E38" w:rsidRDefault="004C3F49" w:rsidP="004C3F49">
      <w:pPr>
        <w:pStyle w:val="ListParagraph"/>
        <w:numPr>
          <w:ilvl w:val="0"/>
          <w:numId w:val="31"/>
        </w:numPr>
      </w:pPr>
      <w:r>
        <w:t xml:space="preserve">There are some physical parameters that have a strong effect on the computing costs and are poorly understood. For example, the timescale for antenna-based </w:t>
      </w:r>
      <w:proofErr w:type="gramStart"/>
      <w:r>
        <w:t>A</w:t>
      </w:r>
      <w:proofErr w:type="gramEnd"/>
      <w:r>
        <w:t xml:space="preserve"> matrices, </w:t>
      </w:r>
      <w:proofErr w:type="spellStart"/>
      <w:r>
        <w:t>A_Time</w:t>
      </w:r>
      <w:proofErr w:type="spellEnd"/>
      <w:r>
        <w:t>, drives SKA1_AA_Low processing as the inverse power,</w:t>
      </w:r>
      <w:r w:rsidR="007E4593">
        <w:t xml:space="preserve"> for small values (see </w:t>
      </w:r>
      <w:r w:rsidR="007E4593">
        <w:fldChar w:fldCharType="begin"/>
      </w:r>
      <w:r w:rsidR="007E4593">
        <w:instrText xml:space="preserve"> REF _Ref221367312 \h </w:instrText>
      </w:r>
      <w:r w:rsidR="007E4593">
        <w:fldChar w:fldCharType="separate"/>
      </w:r>
      <w:r w:rsidR="008F13C4">
        <w:t xml:space="preserve">Figure </w:t>
      </w:r>
      <w:r w:rsidR="008F13C4">
        <w:rPr>
          <w:noProof/>
        </w:rPr>
        <w:t>10</w:t>
      </w:r>
      <w:r w:rsidR="007E4593">
        <w:fldChar w:fldCharType="end"/>
      </w:r>
      <w:r>
        <w:t>). For a typical value, say 30s, time-variable A matrices could dominate the processing, increasing the costs by up to an order of magnitude. The value is partly dependent on the required dynamic range and is thus amenable to simulations of sufficient fidelity. It is also dependent on timescale for non-</w:t>
      </w:r>
      <w:proofErr w:type="spellStart"/>
      <w:r>
        <w:t>isoplanatic</w:t>
      </w:r>
      <w:proofErr w:type="spellEnd"/>
      <w:r>
        <w:t xml:space="preserve"> </w:t>
      </w:r>
      <w:proofErr w:type="spellStart"/>
      <w:r>
        <w:t>ionospheric</w:t>
      </w:r>
      <w:proofErr w:type="spellEnd"/>
      <w:r>
        <w:t xml:space="preserve"> phase errors across the station beam. This latter timescale will be investigated during LOFAR commissioning. The bottom line is that it is possible that the ionosphere varies in such a way that although it can be estimated, applying the necessary corrections </w:t>
      </w:r>
      <w:r w:rsidR="007E4593">
        <w:t>is very expensive</w:t>
      </w:r>
      <w:r>
        <w:t>.</w:t>
      </w:r>
    </w:p>
    <w:p w14:paraId="59AEB84A" w14:textId="467245DF" w:rsidR="0064727B" w:rsidRDefault="0064727B" w:rsidP="004C3F49">
      <w:pPr>
        <w:pStyle w:val="ListParagraph"/>
        <w:numPr>
          <w:ilvl w:val="0"/>
          <w:numId w:val="31"/>
        </w:numPr>
      </w:pPr>
      <w:r>
        <w:t>The model described here is based on measurements, experience, and understanding from ASKAP in particular. Of the new generation of telescopes, ASKAP is close to unique in having the requirement to process all data automatically in close to real time on a constrained resource. This means that ASKAP has invested significantly in understanding the performance of its pipelines and code.</w:t>
      </w:r>
      <w:r w:rsidR="004C3F49">
        <w:t xml:space="preserve"> </w:t>
      </w:r>
      <w:r>
        <w:t xml:space="preserve">However, ASKAP processing is not necessarily a good model for SKA processing since no deep observations have yet been processed. At the time </w:t>
      </w:r>
      <w:r>
        <w:lastRenderedPageBreak/>
        <w:t>of writing</w:t>
      </w:r>
      <w:r w:rsidR="006D3C20">
        <w:t>, LOFAR is both coming into</w:t>
      </w:r>
      <w:r>
        <w:t xml:space="preserve"> operations and pushing the performance limits. For LOFAR, many of the difficulties now being faced are connected to Direction Dependent Effects, and to the time-variable aspect of the station beams as seen from the sky. Time-variable primary beams are inevitable with Aperture Arrays and the concomitant processing costs probably cannot be avoided, at least for high dynamic range. In addition, for moderate baselines (&gt;10km, say), the ionosphere becomes non-</w:t>
      </w:r>
      <w:proofErr w:type="spellStart"/>
      <w:r>
        <w:t>isoplanatic</w:t>
      </w:r>
      <w:proofErr w:type="spellEnd"/>
      <w:r>
        <w:t>. Solving for and correcting the non-</w:t>
      </w:r>
      <w:proofErr w:type="spellStart"/>
      <w:r>
        <w:t>isoplanaticity</w:t>
      </w:r>
      <w:proofErr w:type="spellEnd"/>
      <w:r>
        <w:t xml:space="preserve"> may introduce substantial computing costs. Both of these effects were ea</w:t>
      </w:r>
      <w:r w:rsidR="007E4593">
        <w:t>sily introduced into our model but we do not yet have enough information to be able to estimate the effect on computing costs.</w:t>
      </w:r>
    </w:p>
    <w:p w14:paraId="103AE083" w14:textId="77777777" w:rsidR="008846DA" w:rsidRDefault="008846DA">
      <w:pPr>
        <w:spacing w:after="0" w:line="240" w:lineRule="auto"/>
        <w:jc w:val="left"/>
        <w:rPr>
          <w:rFonts w:eastAsia="Times New Roman"/>
          <w:b/>
          <w:bCs/>
          <w:sz w:val="28"/>
          <w:szCs w:val="28"/>
          <w:lang w:val="x-none" w:eastAsia="x-none"/>
        </w:rPr>
      </w:pPr>
      <w:r>
        <w:br w:type="page"/>
      </w:r>
    </w:p>
    <w:p w14:paraId="2EC1836F" w14:textId="6A350CD9" w:rsidR="007E4593" w:rsidRDefault="007E4593" w:rsidP="007E4593">
      <w:pPr>
        <w:pStyle w:val="Heading1"/>
      </w:pPr>
      <w:bookmarkStart w:id="105" w:name="_Toc222278673"/>
      <w:r>
        <w:lastRenderedPageBreak/>
        <w:t>Summary</w:t>
      </w:r>
      <w:bookmarkEnd w:id="105"/>
    </w:p>
    <w:p w14:paraId="1EE0DD68" w14:textId="304329C6" w:rsidR="0064727B" w:rsidRDefault="0064727B" w:rsidP="0064727B">
      <w:r>
        <w:fldChar w:fldCharType="begin"/>
      </w:r>
      <w:r>
        <w:instrText xml:space="preserve"> REF _Ref220137103 \h </w:instrText>
      </w:r>
      <w:r>
        <w:fldChar w:fldCharType="separate"/>
      </w:r>
      <w:r w:rsidR="008F13C4">
        <w:t xml:space="preserve">Table </w:t>
      </w:r>
      <w:r w:rsidR="008F13C4">
        <w:rPr>
          <w:noProof/>
        </w:rPr>
        <w:t>2</w:t>
      </w:r>
      <w:r>
        <w:fldChar w:fldCharType="end"/>
      </w:r>
      <w:r>
        <w:t xml:space="preserve"> shows typical costs for processing and memory for the three telescopes. Note that the numbers here are illustrative and should not be taken as defining actual budgets.</w:t>
      </w:r>
      <w:r w:rsidR="00C00FFD">
        <w:t xml:space="preserve"> The principle means of reducing costs is to change </w:t>
      </w:r>
      <w:r w:rsidR="00C00FFD" w:rsidRPr="00C00FFD">
        <w:rPr>
          <w:position w:val="-4"/>
        </w:rPr>
        <w:object w:dxaOrig="580" w:dyaOrig="260" w14:anchorId="67F71189">
          <v:shape id="_x0000_i1041" type="#_x0000_t75" style="width:29pt;height:13pt" o:ole="">
            <v:imagedata r:id="rId79" o:title=""/>
          </v:shape>
          <o:OLEObject Type="Embed" ProgID="Equation.DSMT4" ShapeID="_x0000_i1041" DrawAspect="Content" ObjectID="_1298534523" r:id="rId80"/>
        </w:object>
      </w:r>
      <w:r w:rsidR="00C00FFD">
        <w:t xml:space="preserve"> since the processing costs scale rou</w:t>
      </w:r>
      <w:r w:rsidR="00142AC5">
        <w:t>ghly as the cube of this ratio.</w:t>
      </w:r>
      <w:r w:rsidR="00950687">
        <w:t xml:space="preserve"> Note that, for example, the cost of SKA1_Survey can be made comparable to that of SKA1_Mid by reducing the maximum baseline to about 70km.</w:t>
      </w:r>
    </w:p>
    <w:p w14:paraId="339A8F30" w14:textId="7FBF6403" w:rsidR="0064727B" w:rsidRDefault="00E93728" w:rsidP="00C2305A">
      <w:r>
        <w:t xml:space="preserve">For context, note that in 2019, €1M will buy roughly 1PF of processing power or about 360TB of memory. </w:t>
      </w:r>
    </w:p>
    <w:p w14:paraId="4CE73AC9" w14:textId="3A153A67" w:rsidR="00C2305A" w:rsidRDefault="00C2305A" w:rsidP="00C2305A">
      <w:pPr>
        <w:pStyle w:val="Caption"/>
        <w:keepNext/>
        <w:jc w:val="center"/>
      </w:pPr>
      <w:bookmarkStart w:id="106" w:name="_Toc222279753"/>
      <w:r>
        <w:t xml:space="preserve">Table </w:t>
      </w:r>
      <w:r>
        <w:fldChar w:fldCharType="begin"/>
      </w:r>
      <w:r>
        <w:instrText xml:space="preserve"> SEQ Table \* ARABIC </w:instrText>
      </w:r>
      <w:r>
        <w:fldChar w:fldCharType="separate"/>
      </w:r>
      <w:r w:rsidR="008F13C4">
        <w:rPr>
          <w:noProof/>
        </w:rPr>
        <w:t>7</w:t>
      </w:r>
      <w:r>
        <w:fldChar w:fldCharType="end"/>
      </w:r>
      <w:r>
        <w:t xml:space="preserve"> Representative costs of SKA1 telescopes. Note the large fraction required for memory. SKA1_AA_Low assumes station-independent A kernels.</w:t>
      </w:r>
      <w:bookmarkEnd w:id="106"/>
    </w:p>
    <w:tbl>
      <w:tblPr>
        <w:tblStyle w:val="TableGrid"/>
        <w:tblW w:w="0" w:type="auto"/>
        <w:tblLook w:val="04A0" w:firstRow="1" w:lastRow="0" w:firstColumn="1" w:lastColumn="0" w:noHBand="0" w:noVBand="1"/>
      </w:tblPr>
      <w:tblGrid>
        <w:gridCol w:w="1598"/>
        <w:gridCol w:w="1170"/>
        <w:gridCol w:w="1082"/>
        <w:gridCol w:w="1337"/>
        <w:gridCol w:w="1208"/>
        <w:gridCol w:w="1151"/>
        <w:gridCol w:w="970"/>
      </w:tblGrid>
      <w:tr w:rsidR="0064727B" w:rsidRPr="002159C1" w14:paraId="2C000C1D" w14:textId="77777777" w:rsidTr="0064727B">
        <w:tc>
          <w:tcPr>
            <w:tcW w:w="1598" w:type="dxa"/>
          </w:tcPr>
          <w:p w14:paraId="4B73E4F3" w14:textId="77777777" w:rsidR="0064727B" w:rsidRPr="002159C1" w:rsidRDefault="0064727B" w:rsidP="0064727B">
            <w:pPr>
              <w:jc w:val="center"/>
              <w:rPr>
                <w:b/>
              </w:rPr>
            </w:pPr>
            <w:r w:rsidRPr="002159C1">
              <w:rPr>
                <w:b/>
              </w:rPr>
              <w:t>Telescope</w:t>
            </w:r>
          </w:p>
        </w:tc>
        <w:tc>
          <w:tcPr>
            <w:tcW w:w="1170" w:type="dxa"/>
          </w:tcPr>
          <w:p w14:paraId="3823272E" w14:textId="77777777" w:rsidR="0064727B" w:rsidRPr="002159C1" w:rsidRDefault="0064727B" w:rsidP="0064727B">
            <w:pPr>
              <w:jc w:val="center"/>
              <w:rPr>
                <w:b/>
              </w:rPr>
            </w:pPr>
            <w:r>
              <w:rPr>
                <w:b/>
              </w:rPr>
              <w:t>Diameter</w:t>
            </w:r>
          </w:p>
        </w:tc>
        <w:tc>
          <w:tcPr>
            <w:tcW w:w="1082" w:type="dxa"/>
          </w:tcPr>
          <w:p w14:paraId="37A2CE94" w14:textId="77777777" w:rsidR="0064727B" w:rsidRPr="002159C1" w:rsidRDefault="0064727B" w:rsidP="0064727B">
            <w:pPr>
              <w:jc w:val="center"/>
              <w:rPr>
                <w:b/>
              </w:rPr>
            </w:pPr>
            <w:r>
              <w:rPr>
                <w:b/>
              </w:rPr>
              <w:t>Baseline</w:t>
            </w:r>
          </w:p>
        </w:tc>
        <w:tc>
          <w:tcPr>
            <w:tcW w:w="1337" w:type="dxa"/>
          </w:tcPr>
          <w:p w14:paraId="7BDBC673" w14:textId="77777777" w:rsidR="0064727B" w:rsidRPr="002159C1" w:rsidRDefault="0064727B" w:rsidP="0064727B">
            <w:pPr>
              <w:jc w:val="center"/>
              <w:rPr>
                <w:b/>
              </w:rPr>
            </w:pPr>
            <w:r w:rsidRPr="002159C1">
              <w:rPr>
                <w:b/>
              </w:rPr>
              <w:t>Processor</w:t>
            </w:r>
          </w:p>
        </w:tc>
        <w:tc>
          <w:tcPr>
            <w:tcW w:w="1208" w:type="dxa"/>
          </w:tcPr>
          <w:p w14:paraId="39591CF1" w14:textId="77777777" w:rsidR="0064727B" w:rsidRPr="002159C1" w:rsidRDefault="0064727B" w:rsidP="0064727B">
            <w:pPr>
              <w:jc w:val="center"/>
              <w:rPr>
                <w:b/>
              </w:rPr>
            </w:pPr>
            <w:r w:rsidRPr="002159C1">
              <w:rPr>
                <w:b/>
              </w:rPr>
              <w:t>Memory</w:t>
            </w:r>
          </w:p>
        </w:tc>
        <w:tc>
          <w:tcPr>
            <w:tcW w:w="1151" w:type="dxa"/>
          </w:tcPr>
          <w:p w14:paraId="2AB82A6F" w14:textId="77777777" w:rsidR="0064727B" w:rsidRPr="002159C1" w:rsidRDefault="0064727B" w:rsidP="0064727B">
            <w:pPr>
              <w:jc w:val="center"/>
              <w:rPr>
                <w:b/>
              </w:rPr>
            </w:pPr>
            <w:r w:rsidRPr="002159C1">
              <w:rPr>
                <w:b/>
              </w:rPr>
              <w:t>Storage</w:t>
            </w:r>
          </w:p>
        </w:tc>
        <w:tc>
          <w:tcPr>
            <w:tcW w:w="970" w:type="dxa"/>
          </w:tcPr>
          <w:p w14:paraId="7640B8D7" w14:textId="77777777" w:rsidR="0064727B" w:rsidRPr="002159C1" w:rsidRDefault="0064727B" w:rsidP="0064727B">
            <w:pPr>
              <w:jc w:val="center"/>
              <w:rPr>
                <w:b/>
              </w:rPr>
            </w:pPr>
            <w:r w:rsidRPr="002159C1">
              <w:rPr>
                <w:b/>
              </w:rPr>
              <w:t>Total</w:t>
            </w:r>
          </w:p>
        </w:tc>
      </w:tr>
      <w:tr w:rsidR="0064727B" w14:paraId="5B11D618" w14:textId="77777777" w:rsidTr="0064727B">
        <w:tc>
          <w:tcPr>
            <w:tcW w:w="1598" w:type="dxa"/>
          </w:tcPr>
          <w:p w14:paraId="18DD7FB1" w14:textId="77777777" w:rsidR="0064727B" w:rsidRDefault="0064727B" w:rsidP="0064727B">
            <w:pPr>
              <w:jc w:val="center"/>
            </w:pPr>
          </w:p>
        </w:tc>
        <w:tc>
          <w:tcPr>
            <w:tcW w:w="1170" w:type="dxa"/>
          </w:tcPr>
          <w:p w14:paraId="047863E6" w14:textId="77777777" w:rsidR="0064727B" w:rsidRDefault="0064727B" w:rsidP="0064727B">
            <w:pPr>
              <w:jc w:val="center"/>
            </w:pPr>
            <w:r>
              <w:t>(m)</w:t>
            </w:r>
          </w:p>
        </w:tc>
        <w:tc>
          <w:tcPr>
            <w:tcW w:w="1082" w:type="dxa"/>
          </w:tcPr>
          <w:p w14:paraId="199D23AE" w14:textId="77777777" w:rsidR="0064727B" w:rsidRDefault="0064727B" w:rsidP="0064727B">
            <w:pPr>
              <w:jc w:val="center"/>
            </w:pPr>
            <w:r>
              <w:t>(</w:t>
            </w:r>
            <w:proofErr w:type="gramStart"/>
            <w:r>
              <w:t>km</w:t>
            </w:r>
            <w:proofErr w:type="gramEnd"/>
            <w:r>
              <w:t>)</w:t>
            </w:r>
          </w:p>
        </w:tc>
        <w:tc>
          <w:tcPr>
            <w:tcW w:w="1337" w:type="dxa"/>
          </w:tcPr>
          <w:p w14:paraId="3C6E9BBC" w14:textId="77777777" w:rsidR="0064727B" w:rsidRDefault="0064727B" w:rsidP="0064727B">
            <w:pPr>
              <w:jc w:val="center"/>
            </w:pPr>
            <w:r>
              <w:t>(M€)</w:t>
            </w:r>
          </w:p>
        </w:tc>
        <w:tc>
          <w:tcPr>
            <w:tcW w:w="1208" w:type="dxa"/>
          </w:tcPr>
          <w:p w14:paraId="7A5946BF" w14:textId="77777777" w:rsidR="0064727B" w:rsidRDefault="0064727B" w:rsidP="0064727B">
            <w:pPr>
              <w:jc w:val="center"/>
            </w:pPr>
            <w:r>
              <w:t>(M€)</w:t>
            </w:r>
          </w:p>
        </w:tc>
        <w:tc>
          <w:tcPr>
            <w:tcW w:w="1151" w:type="dxa"/>
          </w:tcPr>
          <w:p w14:paraId="4DFC0A37" w14:textId="77777777" w:rsidR="0064727B" w:rsidRDefault="0064727B" w:rsidP="0064727B">
            <w:pPr>
              <w:jc w:val="center"/>
            </w:pPr>
            <w:r>
              <w:t>(M€)</w:t>
            </w:r>
          </w:p>
        </w:tc>
        <w:tc>
          <w:tcPr>
            <w:tcW w:w="970" w:type="dxa"/>
          </w:tcPr>
          <w:p w14:paraId="5920D17F" w14:textId="77777777" w:rsidR="0064727B" w:rsidRDefault="0064727B" w:rsidP="0064727B">
            <w:pPr>
              <w:jc w:val="center"/>
            </w:pPr>
            <w:r>
              <w:t>(M€)</w:t>
            </w:r>
          </w:p>
        </w:tc>
      </w:tr>
      <w:tr w:rsidR="0064727B" w14:paraId="00442686" w14:textId="77777777" w:rsidTr="0064727B">
        <w:tc>
          <w:tcPr>
            <w:tcW w:w="1598" w:type="dxa"/>
          </w:tcPr>
          <w:p w14:paraId="564F3235" w14:textId="77777777" w:rsidR="0064727B" w:rsidRDefault="0064727B" w:rsidP="0064727B">
            <w:r>
              <w:t>SKA1_AA_Low</w:t>
            </w:r>
          </w:p>
        </w:tc>
        <w:tc>
          <w:tcPr>
            <w:tcW w:w="1170" w:type="dxa"/>
          </w:tcPr>
          <w:p w14:paraId="3745ECC7" w14:textId="77777777" w:rsidR="0064727B" w:rsidRDefault="0064727B" w:rsidP="0064727B">
            <w:pPr>
              <w:jc w:val="center"/>
            </w:pPr>
            <w:r>
              <w:t>53</w:t>
            </w:r>
          </w:p>
        </w:tc>
        <w:tc>
          <w:tcPr>
            <w:tcW w:w="1082" w:type="dxa"/>
          </w:tcPr>
          <w:p w14:paraId="109959C0" w14:textId="77777777" w:rsidR="0064727B" w:rsidRDefault="0064727B" w:rsidP="0064727B">
            <w:pPr>
              <w:jc w:val="center"/>
            </w:pPr>
            <w:r>
              <w:t>100</w:t>
            </w:r>
          </w:p>
        </w:tc>
        <w:tc>
          <w:tcPr>
            <w:tcW w:w="1337" w:type="dxa"/>
          </w:tcPr>
          <w:p w14:paraId="6614CADA" w14:textId="12953FE4" w:rsidR="0064727B" w:rsidRDefault="00C9066E" w:rsidP="0064727B">
            <w:pPr>
              <w:jc w:val="center"/>
            </w:pPr>
            <w:r>
              <w:t>6.3</w:t>
            </w:r>
          </w:p>
        </w:tc>
        <w:tc>
          <w:tcPr>
            <w:tcW w:w="1208" w:type="dxa"/>
          </w:tcPr>
          <w:p w14:paraId="46B6FE90" w14:textId="05537453" w:rsidR="0064727B" w:rsidRDefault="00C9066E" w:rsidP="0064727B">
            <w:pPr>
              <w:jc w:val="center"/>
            </w:pPr>
            <w:r>
              <w:t>1.0</w:t>
            </w:r>
          </w:p>
        </w:tc>
        <w:tc>
          <w:tcPr>
            <w:tcW w:w="1151" w:type="dxa"/>
          </w:tcPr>
          <w:p w14:paraId="7550AD55" w14:textId="07890AB7" w:rsidR="0064727B" w:rsidRDefault="00C9066E" w:rsidP="0064727B">
            <w:pPr>
              <w:jc w:val="center"/>
            </w:pPr>
            <w:r>
              <w:t>1.1</w:t>
            </w:r>
          </w:p>
        </w:tc>
        <w:tc>
          <w:tcPr>
            <w:tcW w:w="970" w:type="dxa"/>
          </w:tcPr>
          <w:p w14:paraId="3316799C" w14:textId="0796E6A9" w:rsidR="0064727B" w:rsidRDefault="00C9066E" w:rsidP="0064727B">
            <w:pPr>
              <w:jc w:val="center"/>
            </w:pPr>
            <w:r>
              <w:t>8.4</w:t>
            </w:r>
          </w:p>
        </w:tc>
      </w:tr>
      <w:tr w:rsidR="0064727B" w14:paraId="63B4BB2F" w14:textId="77777777" w:rsidTr="0064727B">
        <w:tc>
          <w:tcPr>
            <w:tcW w:w="1598" w:type="dxa"/>
          </w:tcPr>
          <w:p w14:paraId="518695C8" w14:textId="77777777" w:rsidR="0064727B" w:rsidRDefault="0064727B" w:rsidP="0064727B">
            <w:r>
              <w:t>SKA1_Mid</w:t>
            </w:r>
          </w:p>
        </w:tc>
        <w:tc>
          <w:tcPr>
            <w:tcW w:w="1170" w:type="dxa"/>
          </w:tcPr>
          <w:p w14:paraId="332CEEDA" w14:textId="3AA095A4" w:rsidR="0064727B" w:rsidRDefault="00C9066E" w:rsidP="0064727B">
            <w:pPr>
              <w:jc w:val="center"/>
            </w:pPr>
            <w:r>
              <w:t>15</w:t>
            </w:r>
          </w:p>
        </w:tc>
        <w:tc>
          <w:tcPr>
            <w:tcW w:w="1082" w:type="dxa"/>
          </w:tcPr>
          <w:p w14:paraId="5DD3F736" w14:textId="595B23BA" w:rsidR="0064727B" w:rsidRDefault="00C9066E" w:rsidP="0064727B">
            <w:pPr>
              <w:jc w:val="center"/>
            </w:pPr>
            <w:r>
              <w:t>100</w:t>
            </w:r>
          </w:p>
        </w:tc>
        <w:tc>
          <w:tcPr>
            <w:tcW w:w="1337" w:type="dxa"/>
          </w:tcPr>
          <w:p w14:paraId="27BFC08A" w14:textId="15DFED07" w:rsidR="0064727B" w:rsidRDefault="00C9066E" w:rsidP="0064727B">
            <w:pPr>
              <w:jc w:val="center"/>
            </w:pPr>
            <w:r>
              <w:t>22.6</w:t>
            </w:r>
          </w:p>
        </w:tc>
        <w:tc>
          <w:tcPr>
            <w:tcW w:w="1208" w:type="dxa"/>
          </w:tcPr>
          <w:p w14:paraId="024A3385" w14:textId="4F21FAC7" w:rsidR="0064727B" w:rsidRDefault="00C9066E" w:rsidP="0064727B">
            <w:pPr>
              <w:jc w:val="center"/>
            </w:pPr>
            <w:r>
              <w:t>12.2</w:t>
            </w:r>
          </w:p>
        </w:tc>
        <w:tc>
          <w:tcPr>
            <w:tcW w:w="1151" w:type="dxa"/>
          </w:tcPr>
          <w:p w14:paraId="73A7306F" w14:textId="21AEFDF1" w:rsidR="0064727B" w:rsidRDefault="00C9066E" w:rsidP="0064727B">
            <w:pPr>
              <w:jc w:val="center"/>
            </w:pPr>
            <w:r>
              <w:t>0.8</w:t>
            </w:r>
          </w:p>
        </w:tc>
        <w:tc>
          <w:tcPr>
            <w:tcW w:w="970" w:type="dxa"/>
          </w:tcPr>
          <w:p w14:paraId="6FF9F83A" w14:textId="2527E03D" w:rsidR="0064727B" w:rsidRDefault="00C9066E" w:rsidP="0064727B">
            <w:pPr>
              <w:jc w:val="center"/>
            </w:pPr>
            <w:r>
              <w:t>35.6</w:t>
            </w:r>
          </w:p>
        </w:tc>
      </w:tr>
      <w:tr w:rsidR="0064727B" w14:paraId="06BD5462" w14:textId="77777777" w:rsidTr="0064727B">
        <w:tc>
          <w:tcPr>
            <w:tcW w:w="1598" w:type="dxa"/>
          </w:tcPr>
          <w:p w14:paraId="277DEC7E" w14:textId="77777777" w:rsidR="0064727B" w:rsidRDefault="0064727B" w:rsidP="0064727B">
            <w:r>
              <w:t>SKA1_Survey</w:t>
            </w:r>
          </w:p>
        </w:tc>
        <w:tc>
          <w:tcPr>
            <w:tcW w:w="1170" w:type="dxa"/>
          </w:tcPr>
          <w:p w14:paraId="24E65F43" w14:textId="43E0143D" w:rsidR="0064727B" w:rsidRDefault="00C9066E" w:rsidP="0064727B">
            <w:pPr>
              <w:jc w:val="center"/>
            </w:pPr>
            <w:r>
              <w:t>15</w:t>
            </w:r>
          </w:p>
        </w:tc>
        <w:tc>
          <w:tcPr>
            <w:tcW w:w="1082" w:type="dxa"/>
          </w:tcPr>
          <w:p w14:paraId="34E15DBD" w14:textId="39F8CCFF" w:rsidR="0064727B" w:rsidRDefault="00396371" w:rsidP="0064727B">
            <w:pPr>
              <w:jc w:val="center"/>
            </w:pPr>
            <w:r>
              <w:t>100</w:t>
            </w:r>
          </w:p>
        </w:tc>
        <w:tc>
          <w:tcPr>
            <w:tcW w:w="1337" w:type="dxa"/>
          </w:tcPr>
          <w:p w14:paraId="44D5F1AE" w14:textId="68555535" w:rsidR="0064727B" w:rsidRDefault="00C9066E" w:rsidP="0064727B">
            <w:pPr>
              <w:jc w:val="center"/>
            </w:pPr>
            <w:r>
              <w:t>76.3</w:t>
            </w:r>
          </w:p>
        </w:tc>
        <w:tc>
          <w:tcPr>
            <w:tcW w:w="1208" w:type="dxa"/>
          </w:tcPr>
          <w:p w14:paraId="5EA567C4" w14:textId="35BC073C" w:rsidR="0064727B" w:rsidRDefault="00C9066E" w:rsidP="0064727B">
            <w:pPr>
              <w:jc w:val="center"/>
            </w:pPr>
            <w:r>
              <w:t>25.9</w:t>
            </w:r>
          </w:p>
        </w:tc>
        <w:tc>
          <w:tcPr>
            <w:tcW w:w="1151" w:type="dxa"/>
          </w:tcPr>
          <w:p w14:paraId="0A8AB5F4" w14:textId="11AA47ED" w:rsidR="0064727B" w:rsidRDefault="00C9066E" w:rsidP="0064727B">
            <w:pPr>
              <w:jc w:val="center"/>
            </w:pPr>
            <w:r>
              <w:t>2.3</w:t>
            </w:r>
          </w:p>
        </w:tc>
        <w:tc>
          <w:tcPr>
            <w:tcW w:w="970" w:type="dxa"/>
          </w:tcPr>
          <w:p w14:paraId="06730CC3" w14:textId="6074E460" w:rsidR="0064727B" w:rsidRDefault="00C9066E" w:rsidP="0064727B">
            <w:pPr>
              <w:keepNext/>
              <w:jc w:val="center"/>
            </w:pPr>
            <w:r>
              <w:t>104.5</w:t>
            </w:r>
          </w:p>
        </w:tc>
      </w:tr>
    </w:tbl>
    <w:p w14:paraId="428DB9DE" w14:textId="77777777" w:rsidR="0064727B" w:rsidRDefault="0064727B" w:rsidP="0064727B"/>
    <w:p w14:paraId="3215D7B3" w14:textId="77777777" w:rsidR="007C54E0" w:rsidRDefault="007C54E0">
      <w:pPr>
        <w:spacing w:after="0" w:line="240" w:lineRule="auto"/>
        <w:jc w:val="left"/>
        <w:rPr>
          <w:rFonts w:eastAsia="Times New Roman"/>
          <w:b/>
          <w:bCs/>
          <w:sz w:val="28"/>
          <w:szCs w:val="28"/>
          <w:lang w:val="x-none" w:eastAsia="x-none"/>
        </w:rPr>
      </w:pPr>
      <w:r>
        <w:br w:type="page"/>
      </w:r>
    </w:p>
    <w:p w14:paraId="5C1177EE" w14:textId="265BFD6C" w:rsidR="0064727B" w:rsidRDefault="00AF195D" w:rsidP="0064727B">
      <w:pPr>
        <w:pStyle w:val="Heading1"/>
      </w:pPr>
      <w:bookmarkStart w:id="107" w:name="_Toc222278674"/>
      <w:r>
        <w:lastRenderedPageBreak/>
        <w:t>Acknowledgements</w:t>
      </w:r>
      <w:bookmarkEnd w:id="107"/>
    </w:p>
    <w:p w14:paraId="2532C106" w14:textId="663E58E6" w:rsidR="0064727B" w:rsidRDefault="0064727B" w:rsidP="0064727B">
      <w:r>
        <w:t>Much of this work has benefited from discussions with Ben Humphreys. In addition, Ben supplied some of the benchmark numbers used.</w:t>
      </w:r>
    </w:p>
    <w:p w14:paraId="3749C10A" w14:textId="3114D053" w:rsidR="00FD4292" w:rsidRDefault="0064727B" w:rsidP="00FD4292">
      <w:r>
        <w:t xml:space="preserve">I thank Tim </w:t>
      </w:r>
      <w:proofErr w:type="spellStart"/>
      <w:r>
        <w:t>Colegate</w:t>
      </w:r>
      <w:proofErr w:type="spellEnd"/>
      <w:r>
        <w:t xml:space="preserve"> for helpful discussions about </w:t>
      </w:r>
      <w:proofErr w:type="spellStart"/>
      <w:r>
        <w:t>SKACost</w:t>
      </w:r>
      <w:proofErr w:type="spellEnd"/>
      <w:r>
        <w:t xml:space="preserve">. Dominic Ford and </w:t>
      </w:r>
      <w:proofErr w:type="spellStart"/>
      <w:r>
        <w:t>Bojan</w:t>
      </w:r>
      <w:proofErr w:type="spellEnd"/>
      <w:r>
        <w:t xml:space="preserve"> </w:t>
      </w:r>
      <w:proofErr w:type="spellStart"/>
      <w:r>
        <w:t>Nikovic</w:t>
      </w:r>
      <w:proofErr w:type="spellEnd"/>
      <w:r>
        <w:t xml:space="preserve"> provided access to </w:t>
      </w:r>
      <w:proofErr w:type="spellStart"/>
      <w:r>
        <w:t>SKACost</w:t>
      </w:r>
      <w:proofErr w:type="spellEnd"/>
      <w:r>
        <w:t xml:space="preserve"> source code. </w:t>
      </w:r>
      <w:bookmarkEnd w:id="11"/>
      <w:bookmarkEnd w:id="12"/>
      <w:bookmarkEnd w:id="13"/>
      <w:proofErr w:type="spellStart"/>
      <w:r w:rsidR="00FD4292">
        <w:t>SKACost</w:t>
      </w:r>
      <w:proofErr w:type="spellEnd"/>
      <w:r w:rsidR="00FD4292">
        <w:t xml:space="preserve"> is available via git from:</w:t>
      </w:r>
    </w:p>
    <w:p w14:paraId="37230B47" w14:textId="69343C3D" w:rsidR="007C54E0" w:rsidRDefault="00061CE3" w:rsidP="00FD4292">
      <w:pPr>
        <w:spacing w:after="0" w:line="240" w:lineRule="auto"/>
        <w:jc w:val="center"/>
        <w:rPr>
          <w:rFonts w:eastAsia="Times New Roman"/>
          <w:b/>
          <w:bCs/>
          <w:sz w:val="28"/>
          <w:szCs w:val="28"/>
          <w:lang w:val="x-none" w:eastAsia="x-none"/>
        </w:rPr>
      </w:pPr>
      <w:hyperlink r:id="rId81" w:history="1">
        <w:r w:rsidR="00FD4292" w:rsidRPr="00FD4292">
          <w:rPr>
            <w:rStyle w:val="Hyperlink"/>
          </w:rPr>
          <w:t>http://skasim</w:t>
        </w:r>
        <w:proofErr w:type="gramStart"/>
        <w:r w:rsidR="00FD4292" w:rsidRPr="00FD4292">
          <w:rPr>
            <w:rStyle w:val="Hyperlink"/>
          </w:rPr>
          <w:t>:kl300ui@www.mrao.cam.ac.uk</w:t>
        </w:r>
        <w:proofErr w:type="gramEnd"/>
        <w:r w:rsidR="00FD4292" w:rsidRPr="00FD4292">
          <w:rPr>
            <w:rStyle w:val="Hyperlink"/>
          </w:rPr>
          <w:t>/~bn204/g/SKASim.git/</w:t>
        </w:r>
      </w:hyperlink>
      <w:r w:rsidR="007C54E0">
        <w:br w:type="page"/>
      </w:r>
    </w:p>
    <w:p w14:paraId="4C8CD16F" w14:textId="0B00C21A" w:rsidR="00636463" w:rsidRDefault="00636463" w:rsidP="00C46DA8">
      <w:pPr>
        <w:pStyle w:val="Heading1"/>
      </w:pPr>
      <w:bookmarkStart w:id="108" w:name="_Toc222278675"/>
      <w:r>
        <w:lastRenderedPageBreak/>
        <w:t>Example output</w:t>
      </w:r>
      <w:bookmarkEnd w:id="108"/>
    </w:p>
    <w:p w14:paraId="6F0123F7" w14:textId="25EDCEAD" w:rsidR="00D349CF" w:rsidRDefault="00D349CF" w:rsidP="00D349CF">
      <w:r>
        <w:t xml:space="preserve">The example shown here is of a </w:t>
      </w:r>
      <w:proofErr w:type="gramStart"/>
      <w:r>
        <w:t>Mid</w:t>
      </w:r>
      <w:proofErr w:type="gramEnd"/>
      <w:r>
        <w:t xml:space="preserve"> configuration. </w:t>
      </w:r>
      <w:proofErr w:type="gramStart"/>
      <w:r>
        <w:t xml:space="preserve">This was generated by </w:t>
      </w:r>
      <w:proofErr w:type="spellStart"/>
      <w:r>
        <w:t>SKACo</w:t>
      </w:r>
      <w:r w:rsidR="006D3C20">
        <w:t>st</w:t>
      </w:r>
      <w:proofErr w:type="spellEnd"/>
      <w:r w:rsidR="006D3C20">
        <w:t xml:space="preserve"> using a custom python script</w:t>
      </w:r>
      <w:proofErr w:type="gramEnd"/>
      <w:r w:rsidR="006D3C20">
        <w:t>.</w:t>
      </w:r>
      <w:r w:rsidR="00BD5150">
        <w:t xml:space="preserve"> It explores the uncertainty in cost due to the uncertainty in a number of input parameters: </w:t>
      </w:r>
      <w:proofErr w:type="spellStart"/>
      <w:r w:rsidR="00BD5150">
        <w:t>Number_Continuum_Major_Cycles</w:t>
      </w:r>
      <w:proofErr w:type="spellEnd"/>
      <w:r w:rsidR="00BD5150">
        <w:t xml:space="preserve">, </w:t>
      </w:r>
      <w:proofErr w:type="spellStart"/>
      <w:r w:rsidR="00BD5150">
        <w:t>Number_Spectral_Major_Cycles</w:t>
      </w:r>
      <w:proofErr w:type="spellEnd"/>
      <w:r w:rsidR="00BD5150">
        <w:t xml:space="preserve">, </w:t>
      </w:r>
      <w:proofErr w:type="spellStart"/>
      <w:r w:rsidR="00BD5150">
        <w:t>Guard_Band</w:t>
      </w:r>
      <w:proofErr w:type="spellEnd"/>
      <w:r w:rsidR="00BD5150">
        <w:t xml:space="preserve">, and </w:t>
      </w:r>
      <w:proofErr w:type="spellStart"/>
      <w:r w:rsidR="00BD5150">
        <w:t>Number_Scales</w:t>
      </w:r>
      <w:proofErr w:type="spellEnd"/>
      <w:r w:rsidR="00BD5150">
        <w:t>.</w:t>
      </w:r>
    </w:p>
    <w:p w14:paraId="1AD5EFC8" w14:textId="3F5C0B9E" w:rsidR="006D3C20" w:rsidRDefault="005C26F2" w:rsidP="005C26F2">
      <w:pPr>
        <w:pStyle w:val="Heading2"/>
      </w:pPr>
      <w:bookmarkStart w:id="109" w:name="_Toc222278676"/>
      <w:r>
        <w:t>Input script</w:t>
      </w:r>
      <w:bookmarkEnd w:id="109"/>
    </w:p>
    <w:p w14:paraId="0D4E9A4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w:t>
      </w:r>
    </w:p>
    <w:p w14:paraId="1B82546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Created on 17/01/2013</w:t>
      </w:r>
    </w:p>
    <w:p w14:paraId="71EC40B0" w14:textId="77777777" w:rsidR="006D3C20" w:rsidRPr="006D3C20" w:rsidRDefault="006D3C20" w:rsidP="006D3C20">
      <w:pPr>
        <w:pStyle w:val="PlainText"/>
        <w:rPr>
          <w:rFonts w:ascii="Courier" w:hAnsi="Courier"/>
          <w:sz w:val="16"/>
          <w:szCs w:val="16"/>
        </w:rPr>
      </w:pPr>
    </w:p>
    <w:p w14:paraId="0F7AA14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@author: Tim Cornwell</w:t>
      </w:r>
    </w:p>
    <w:p w14:paraId="6E8974F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w:t>
      </w:r>
    </w:p>
    <w:p w14:paraId="2A58D13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from skacosthelpers import *</w:t>
      </w:r>
    </w:p>
    <w:p w14:paraId="2C60034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from ska_defs import *</w:t>
      </w:r>
    </w:p>
    <w:p w14:paraId="7A6A86C4" w14:textId="77777777" w:rsidR="006D3C20" w:rsidRPr="006D3C20" w:rsidRDefault="006D3C20" w:rsidP="006D3C20">
      <w:pPr>
        <w:pStyle w:val="PlainText"/>
        <w:rPr>
          <w:rFonts w:ascii="Courier" w:hAnsi="Courier"/>
          <w:sz w:val="16"/>
          <w:szCs w:val="16"/>
        </w:rPr>
      </w:pPr>
    </w:p>
    <w:p w14:paraId="54FF97B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telescope='Mid';variant='';type='Mid';year=2019;curr='EUR'</w:t>
      </w:r>
    </w:p>
    <w:p w14:paraId="33EAE691" w14:textId="77777777" w:rsidR="006D3C20" w:rsidRPr="006D3C20" w:rsidRDefault="006D3C20" w:rsidP="006D3C20">
      <w:pPr>
        <w:pStyle w:val="PlainText"/>
        <w:rPr>
          <w:rFonts w:ascii="Courier" w:hAnsi="Courier"/>
          <w:sz w:val="16"/>
          <w:szCs w:val="16"/>
        </w:rPr>
      </w:pPr>
    </w:p>
    <w:p w14:paraId="559C0E4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BaseClasses.cost.Set_DefaultNPVCurr(curr)</w:t>
      </w:r>
    </w:p>
    <w:p w14:paraId="5EDCD68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BaseClasses.parameter.SetDefaultAccuracy('low')</w:t>
      </w:r>
    </w:p>
    <w:p w14:paraId="591F6C09" w14:textId="77777777" w:rsidR="006D3C20" w:rsidRPr="006D3C20" w:rsidRDefault="006D3C20" w:rsidP="006D3C20">
      <w:pPr>
        <w:pStyle w:val="PlainText"/>
        <w:rPr>
          <w:rFonts w:ascii="Courier" w:hAnsi="Courier"/>
          <w:sz w:val="16"/>
          <w:szCs w:val="16"/>
        </w:rPr>
      </w:pPr>
    </w:p>
    <w:p w14:paraId="2580716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print "Processing ", telescope+variant</w:t>
      </w:r>
    </w:p>
    <w:p w14:paraId="4B8C72D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w:t>
      </w:r>
    </w:p>
    <w:p w14:paraId="661E487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Now read the design blocks and components in the repository</w:t>
      </w:r>
    </w:p>
    <w:p w14:paraId="32CEFD6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w:t>
      </w:r>
    </w:p>
    <w:p w14:paraId="49DD5CF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r =  BaseClasses.repository.repository() </w:t>
      </w:r>
    </w:p>
    <w:p w14:paraId="4C457C0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[warnings] = r.ImportAllScalingRelations(SKArepos)</w:t>
      </w:r>
    </w:p>
    <w:p w14:paraId="20B3E6C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[components,warnings] = r.ImportAllComponents(SKArepos)</w:t>
      </w:r>
    </w:p>
    <w:p w14:paraId="30A8DF5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[DesignBlocks,warnings] = r.ImportAllDesignBlocks(SKArepos)</w:t>
      </w:r>
    </w:p>
    <w:p w14:paraId="598C18C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T = BaseClasses.TelescopeDesign.TelescopeDesign(SKArepos+'/SKAcosting2013/Baseline_%s.design' % type)</w:t>
      </w:r>
    </w:p>
    <w:p w14:paraId="6E9EF81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r.SetCurrentTelescopeDesign(T)</w:t>
      </w:r>
    </w:p>
    <w:p w14:paraId="63A03882" w14:textId="77777777" w:rsidR="006D3C20" w:rsidRPr="006D3C20" w:rsidRDefault="006D3C20" w:rsidP="006D3C20">
      <w:pPr>
        <w:pStyle w:val="PlainText"/>
        <w:rPr>
          <w:rFonts w:ascii="Courier" w:hAnsi="Courier"/>
          <w:sz w:val="16"/>
          <w:szCs w:val="16"/>
        </w:rPr>
      </w:pPr>
    </w:p>
    <w:p w14:paraId="14A4CF3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ExtraInputs=SKA[telescope+variant].copy()</w:t>
      </w:r>
    </w:p>
    <w:p w14:paraId="11AEFBE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print "\n**** Array definition for %s ****" % telescope</w:t>
      </w:r>
    </w:p>
    <w:p w14:paraId="01019A5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print ExtraInputs</w:t>
      </w:r>
    </w:p>
    <w:p w14:paraId="358BC165" w14:textId="77777777" w:rsidR="006D3C20" w:rsidRPr="006D3C20" w:rsidRDefault="006D3C20" w:rsidP="006D3C20">
      <w:pPr>
        <w:pStyle w:val="PlainText"/>
        <w:rPr>
          <w:rFonts w:ascii="Courier" w:hAnsi="Courier"/>
          <w:sz w:val="16"/>
          <w:szCs w:val="16"/>
        </w:rPr>
      </w:pPr>
    </w:p>
    <w:p w14:paraId="4D8710D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for pipeline in ['Ingest', 'Calibration', 'Continuum', 'Spectral_Line', 'Transient', 'All']:</w:t>
      </w:r>
    </w:p>
    <w:p w14:paraId="519DE28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print "\n**** %s pipeline ****\n" % pipeline</w:t>
      </w:r>
    </w:p>
    <w:p w14:paraId="3108D18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ExtraInputs=SKA[telescope+variant].copy()</w:t>
      </w:r>
    </w:p>
    <w:p w14:paraId="3A5BED0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ExtraInputs['Pipeline_Type']=pipeline</w:t>
      </w:r>
    </w:p>
    <w:p w14:paraId="73A036F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r>
    </w:p>
    <w:p w14:paraId="6468DE3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ExtraInputs['Number_Continuum_Major_Cycles']=BaseClasses.parameter.parameter({'min':0, 'max':10}, 'TopHat', DataType='int')</w:t>
      </w:r>
    </w:p>
    <w:p w14:paraId="2621F15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ExtraInputs['Number_Spectral_Major_Cycles']=BaseClasses.parameter.parameter({'min':0, 'max':2}, 'TopHat', DataType='int')</w:t>
      </w:r>
    </w:p>
    <w:p w14:paraId="7F3599F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ExtraInputs['Guard_Band']=BaseClasses.parameter.parameter({'min':3, 'max':7}, 'TopHat', DataType='int')</w:t>
      </w:r>
    </w:p>
    <w:p w14:paraId="4661358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ExtraInputs['Number_Scales']=BaseClasses.parameter.parameter({'min':3, 'max':7}, 'TopHat', DataType='int')</w:t>
      </w:r>
    </w:p>
    <w:p w14:paraId="1A4F8C48" w14:textId="77777777" w:rsidR="006D3C20" w:rsidRPr="006D3C20" w:rsidRDefault="006D3C20" w:rsidP="006D3C20">
      <w:pPr>
        <w:pStyle w:val="PlainText"/>
        <w:rPr>
          <w:rFonts w:ascii="Courier" w:hAnsi="Courier"/>
          <w:sz w:val="16"/>
          <w:szCs w:val="16"/>
        </w:rPr>
      </w:pPr>
    </w:p>
    <w:p w14:paraId="78C572E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r.FetchDesignBlock('Baseline_%s' % type).build(year, ExtraInputs)</w:t>
      </w:r>
    </w:p>
    <w:p w14:paraId="49D521F1" w14:textId="77777777" w:rsidR="006D3C20" w:rsidRPr="006D3C20" w:rsidRDefault="006D3C20" w:rsidP="006D3C20">
      <w:pPr>
        <w:pStyle w:val="PlainText"/>
        <w:rPr>
          <w:rFonts w:ascii="Courier" w:hAnsi="Courier"/>
          <w:sz w:val="16"/>
          <w:szCs w:val="16"/>
        </w:rPr>
      </w:pPr>
    </w:p>
    <w:p w14:paraId="1083EC4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print r.FetchDesignBlock('Computing_Pipeline').StdOut</w:t>
      </w:r>
    </w:p>
    <w:p w14:paraId="300CFFF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print "Overall costs for pipeline ", pipeline, r.FetchDesignBlock('Computing_Pipeline').OutputsCumulative['cost']</w:t>
      </w:r>
    </w:p>
    <w:p w14:paraId="7DC4973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if pipeline!='Ingest':</w:t>
      </w:r>
    </w:p>
    <w:p w14:paraId="79E94BA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r>
      <w:r w:rsidRPr="006D3C20">
        <w:rPr>
          <w:rFonts w:ascii="Courier" w:hAnsi="Courier"/>
          <w:sz w:val="16"/>
          <w:szCs w:val="16"/>
        </w:rPr>
        <w:tab/>
        <w:t>print r.FetchDesignBlock('Computing_Vis_Engine').StdOut</w:t>
      </w:r>
    </w:p>
    <w:p w14:paraId="0608347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r>
      <w:r w:rsidRPr="006D3C20">
        <w:rPr>
          <w:rFonts w:ascii="Courier" w:hAnsi="Courier"/>
          <w:sz w:val="16"/>
          <w:szCs w:val="16"/>
        </w:rPr>
        <w:tab/>
        <w:t>print r.FetchDesignBlock('Computing_Deconvolve_Engine').StdOut</w:t>
      </w:r>
    </w:p>
    <w:p w14:paraId="03D26BC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r>
      <w:r w:rsidRPr="006D3C20">
        <w:rPr>
          <w:rFonts w:ascii="Courier" w:hAnsi="Courier"/>
          <w:sz w:val="16"/>
          <w:szCs w:val="16"/>
        </w:rPr>
        <w:tab/>
        <w:t>print 'Costs: Vis_Engine ', r.FetchDesignBlock('Computing_Vis_Engine').OutputsCumulative['cost'], \</w:t>
      </w:r>
    </w:p>
    <w:p w14:paraId="3A7CF53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r>
      <w:r w:rsidRPr="006D3C20">
        <w:rPr>
          <w:rFonts w:ascii="Courier" w:hAnsi="Courier"/>
          <w:sz w:val="16"/>
          <w:szCs w:val="16"/>
        </w:rPr>
        <w:tab/>
        <w:t>'Deconvolve_Engine ', r.FetchDesignBlock('Computing_Deconvolve_Engine').OutputsCumulative['cost']</w:t>
      </w:r>
    </w:p>
    <w:p w14:paraId="66D78BCD" w14:textId="77777777" w:rsidR="006D3C20" w:rsidRPr="006D3C20" w:rsidRDefault="006D3C20" w:rsidP="006D3C20">
      <w:pPr>
        <w:pStyle w:val="PlainText"/>
        <w:rPr>
          <w:rFonts w:ascii="Courier" w:hAnsi="Courier"/>
          <w:sz w:val="16"/>
          <w:szCs w:val="16"/>
        </w:rPr>
      </w:pPr>
    </w:p>
    <w:p w14:paraId="761B355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print 'Costs: Processor ', r.FetchDesignBlock('Computing_Processor').OutputsCumulative['cost'], \</w:t>
      </w:r>
    </w:p>
    <w:p w14:paraId="0CDA9D8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 Memory ', r.FetchDesignBlock('Computing_Memory').OutputsCumulative['cost'], \</w:t>
      </w:r>
    </w:p>
    <w:p w14:paraId="39DA2A2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ab/>
        <w:t>' Storage ', r.FetchDesignBlock('Computing_Storage').OutputsCumulative['cost']</w:t>
      </w:r>
    </w:p>
    <w:p w14:paraId="0190A391" w14:textId="77777777" w:rsidR="006D3C20" w:rsidRPr="006D3C20" w:rsidRDefault="006D3C20" w:rsidP="006D3C20">
      <w:pPr>
        <w:pStyle w:val="PlainText"/>
        <w:rPr>
          <w:rFonts w:ascii="Courier" w:hAnsi="Courier"/>
          <w:sz w:val="16"/>
          <w:szCs w:val="16"/>
        </w:rPr>
      </w:pPr>
    </w:p>
    <w:p w14:paraId="24DFB364" w14:textId="77777777" w:rsidR="006D3C20" w:rsidRPr="00B80BF6" w:rsidRDefault="006D3C20" w:rsidP="006D3C20">
      <w:pPr>
        <w:pStyle w:val="PlainText"/>
        <w:rPr>
          <w:rFonts w:ascii="Courier" w:hAnsi="Courier"/>
        </w:rPr>
      </w:pPr>
    </w:p>
    <w:p w14:paraId="7205539D" w14:textId="77777777" w:rsidR="006D3C20" w:rsidRPr="00D349CF" w:rsidRDefault="006D3C20" w:rsidP="00D349CF"/>
    <w:p w14:paraId="608A01AC" w14:textId="60859A54" w:rsidR="005C26F2" w:rsidRPr="005C26F2" w:rsidRDefault="005C26F2" w:rsidP="005C26F2">
      <w:pPr>
        <w:pStyle w:val="Heading2"/>
      </w:pPr>
      <w:bookmarkStart w:id="110" w:name="_Toc222278677"/>
      <w:r>
        <w:lastRenderedPageBreak/>
        <w:t>Output</w:t>
      </w:r>
      <w:bookmarkEnd w:id="110"/>
    </w:p>
    <w:p w14:paraId="26FB3126" w14:textId="77777777" w:rsidR="005C26F2" w:rsidRDefault="005C26F2" w:rsidP="006D3C20">
      <w:pPr>
        <w:pStyle w:val="PlainText"/>
        <w:rPr>
          <w:rFonts w:ascii="Courier" w:hAnsi="Courier"/>
          <w:sz w:val="16"/>
          <w:szCs w:val="16"/>
        </w:rPr>
      </w:pPr>
    </w:p>
    <w:p w14:paraId="3E79ED80" w14:textId="296F1EBE" w:rsidR="006D3C20" w:rsidRPr="006D3C20" w:rsidRDefault="006D3C20" w:rsidP="006D3C20">
      <w:pPr>
        <w:pStyle w:val="PlainText"/>
        <w:rPr>
          <w:rFonts w:ascii="Courier" w:hAnsi="Courier"/>
          <w:sz w:val="16"/>
          <w:szCs w:val="16"/>
        </w:rPr>
      </w:pPr>
      <w:r w:rsidRPr="006D3C20">
        <w:rPr>
          <w:rFonts w:ascii="Courier" w:hAnsi="Courier"/>
          <w:sz w:val="16"/>
          <w:szCs w:val="16"/>
        </w:rPr>
        <w:t>Processing  Mid</w:t>
      </w:r>
    </w:p>
    <w:p w14:paraId="66992E4D" w14:textId="77777777" w:rsidR="006D3C20" w:rsidRPr="006D3C20" w:rsidRDefault="006D3C20" w:rsidP="006D3C20">
      <w:pPr>
        <w:pStyle w:val="PlainText"/>
        <w:rPr>
          <w:rFonts w:ascii="Courier" w:hAnsi="Courier"/>
          <w:sz w:val="16"/>
          <w:szCs w:val="16"/>
        </w:rPr>
      </w:pPr>
    </w:p>
    <w:p w14:paraId="1D9221E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Array definition for Mid ****</w:t>
      </w:r>
    </w:p>
    <w:p w14:paraId="0A2B844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{'Number_Taylor_Terms': 3, 'Total_Area': 44178.64669110646, 'Mueller_Multiply': 'Diagonal', 'Bandwidth': 700000000.0, 'Number_Continuum_Major_Cycles': 10, 'Duty_Cycle': 1.0, 'Number_Spectral_Major_Cycles': 0, 'Number_Antennas': -1, 'Frequency': 700000000.0, 'Maximum_Baseline': 100000, 'Effective_Diameter': 15}</w:t>
      </w:r>
    </w:p>
    <w:p w14:paraId="427E0D61" w14:textId="77777777" w:rsidR="006D3C20" w:rsidRPr="006D3C20" w:rsidRDefault="006D3C20" w:rsidP="006D3C20">
      <w:pPr>
        <w:pStyle w:val="PlainText"/>
        <w:rPr>
          <w:rFonts w:ascii="Courier" w:hAnsi="Courier"/>
          <w:sz w:val="16"/>
          <w:szCs w:val="16"/>
        </w:rPr>
      </w:pPr>
    </w:p>
    <w:p w14:paraId="78D4128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Ingest pipeline ****</w:t>
      </w:r>
    </w:p>
    <w:p w14:paraId="7AD8ED5C" w14:textId="77777777" w:rsidR="006D3C20" w:rsidRPr="006D3C20" w:rsidRDefault="006D3C20" w:rsidP="006D3C20">
      <w:pPr>
        <w:pStyle w:val="PlainText"/>
        <w:rPr>
          <w:rFonts w:ascii="Courier" w:hAnsi="Courier"/>
          <w:sz w:val="16"/>
          <w:szCs w:val="16"/>
        </w:rPr>
      </w:pPr>
    </w:p>
    <w:p w14:paraId="6F16D48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Calculating sampling</w:t>
      </w:r>
    </w:p>
    <w:p w14:paraId="59E47E2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Observing frequency =  700e6 Hz</w:t>
      </w:r>
    </w:p>
    <w:p w14:paraId="2DC9B90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Effective diameter of antenna/station =  15 m</w:t>
      </w:r>
    </w:p>
    <w:p w14:paraId="2ECB0C5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Maximum baseline =  100e3 m</w:t>
      </w:r>
    </w:p>
    <w:p w14:paraId="3EA6440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Number of antennas/stations =  250 </w:t>
      </w:r>
    </w:p>
    <w:p w14:paraId="0B8D484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Field of view</w:t>
      </w:r>
    </w:p>
    <w:p w14:paraId="461B271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126.01e-3 +/- 30.91e-3   radians</w:t>
      </w:r>
    </w:p>
    <w:p w14:paraId="1AB82A0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7.09 +/- 1.73   degrees</w:t>
      </w:r>
    </w:p>
    <w:p w14:paraId="2631F62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462.47 +/- 102.90   arcmin</w:t>
      </w:r>
    </w:p>
    <w:p w14:paraId="65BC662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25.70e3 +/- 6.77e3   arcsec</w:t>
      </w:r>
    </w:p>
    <w:p w14:paraId="07A7739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Resolution</w:t>
      </w:r>
    </w:p>
    <w:p w14:paraId="3E09E25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4.26e-6   radian</w:t>
      </w:r>
    </w:p>
    <w:p w14:paraId="1C3BDFF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243.92e-6   degrees</w:t>
      </w:r>
    </w:p>
    <w:p w14:paraId="400BFCD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14.63e-3   arcmin</w:t>
      </w:r>
    </w:p>
    <w:p w14:paraId="26EEC1F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878.10e-3   arcsec</w:t>
      </w:r>
    </w:p>
    <w:p w14:paraId="30939A4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 xml:space="preserve">Number of pixels =  92.60e3 +/- 21.85e3 </w:t>
      </w:r>
    </w:p>
    <w:p w14:paraId="2992CAE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Fresnel number =  4.12e3 +/- 1.82e3 </w:t>
      </w:r>
    </w:p>
    <w:p w14:paraId="7F7E8E0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processing :  33334  channels of width  24.55e3 +/- 6.47e3 Hz</w:t>
      </w:r>
    </w:p>
    <w:p w14:paraId="351A9BE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Integration time =  476.82e-3 +/- 124.49e-3   seconds</w:t>
      </w:r>
    </w:p>
    <w:p w14:paraId="58DB90C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Number of transient images =  125664</w:t>
      </w:r>
    </w:p>
    <w:p w14:paraId="7A4F2F4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Spectral Sample rate =  8.50e9 +/- 2.14e9 s^-1</w:t>
      </w:r>
    </w:p>
    <w:p w14:paraId="4AD503E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sample rate =  9.19e9 +/- 2.21e9 s^-1</w:t>
      </w:r>
    </w:p>
    <w:p w14:paraId="69041B7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Data rate from correlator  81.85e-3 +/- 19.44e-3  TB/s for integration time 503.97e-3 +/- 129.11e-3  s </w:t>
      </w:r>
    </w:p>
    <w:p w14:paraId="5D9EC74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Short term storage required =  6.65 +/- 1.67   PB for  24 hr</w:t>
      </w:r>
    </w:p>
    <w:p w14:paraId="2F4FABDC" w14:textId="77777777" w:rsidR="006D3C20" w:rsidRPr="006D3C20" w:rsidRDefault="006D3C20" w:rsidP="006D3C20">
      <w:pPr>
        <w:pStyle w:val="PlainText"/>
        <w:rPr>
          <w:rFonts w:ascii="Courier" w:hAnsi="Courier"/>
          <w:sz w:val="16"/>
          <w:szCs w:val="16"/>
        </w:rPr>
      </w:pPr>
    </w:p>
    <w:p w14:paraId="1E80F23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Overall costs for pipeline  Ingest 231620.53 +/- 48092.12 EUR (NPV in 2013)</w:t>
      </w:r>
    </w:p>
    <w:p w14:paraId="53D7D80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Processor  0 EUR  Memory  0 EUR  Storage  230263.91 +/- 46363.91 EUR (NPV in 2013)</w:t>
      </w:r>
    </w:p>
    <w:p w14:paraId="1A8868E8" w14:textId="77777777" w:rsidR="006D3C20" w:rsidRPr="006D3C20" w:rsidRDefault="006D3C20" w:rsidP="006D3C20">
      <w:pPr>
        <w:pStyle w:val="PlainText"/>
        <w:rPr>
          <w:rFonts w:ascii="Courier" w:hAnsi="Courier"/>
          <w:sz w:val="16"/>
          <w:szCs w:val="16"/>
        </w:rPr>
      </w:pPr>
    </w:p>
    <w:p w14:paraId="7E2D3B4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Calibration pipeline ****</w:t>
      </w:r>
    </w:p>
    <w:p w14:paraId="28474EE9" w14:textId="77777777" w:rsidR="006D3C20" w:rsidRPr="006D3C20" w:rsidRDefault="006D3C20" w:rsidP="006D3C20">
      <w:pPr>
        <w:pStyle w:val="PlainText"/>
        <w:rPr>
          <w:rFonts w:ascii="Courier" w:hAnsi="Courier"/>
          <w:sz w:val="16"/>
          <w:szCs w:val="16"/>
        </w:rPr>
      </w:pPr>
    </w:p>
    <w:p w14:paraId="52AB04E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Calculating sampling</w:t>
      </w:r>
    </w:p>
    <w:p w14:paraId="05E7FDF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Observing frequency =  700e6 Hz</w:t>
      </w:r>
    </w:p>
    <w:p w14:paraId="3006C3B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Effective diameter of antenna/station =  15 m</w:t>
      </w:r>
    </w:p>
    <w:p w14:paraId="0E8F65A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Maximum baseline =  100e3 m</w:t>
      </w:r>
    </w:p>
    <w:p w14:paraId="2E3A87A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Number of antennas/stations =  250 </w:t>
      </w:r>
    </w:p>
    <w:p w14:paraId="167344C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Field of view</w:t>
      </w:r>
    </w:p>
    <w:p w14:paraId="5F2131D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129.42e-3 +/- 28.19e-3   radians</w:t>
      </w:r>
    </w:p>
    <w:p w14:paraId="178313B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7.43 +/- 1.83   degrees</w:t>
      </w:r>
    </w:p>
    <w:p w14:paraId="1A9886A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460.51 +/- 101.47   arcmin</w:t>
      </w:r>
    </w:p>
    <w:p w14:paraId="6871DA4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25.46e3 +/- 6.22e3   arcsec</w:t>
      </w:r>
    </w:p>
    <w:p w14:paraId="72D0B9E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Resolution</w:t>
      </w:r>
    </w:p>
    <w:p w14:paraId="4C799FE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4.26e-6   radian</w:t>
      </w:r>
    </w:p>
    <w:p w14:paraId="70F81C7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243.92e-6   degrees</w:t>
      </w:r>
    </w:p>
    <w:p w14:paraId="7969AA6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14.63e-3   arcmin</w:t>
      </w:r>
    </w:p>
    <w:p w14:paraId="65BACD8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878.10e-3   arcsec</w:t>
      </w:r>
    </w:p>
    <w:p w14:paraId="4A6B1F4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 xml:space="preserve">Number of pixels =  91e3 +/- 22.87e3 </w:t>
      </w:r>
    </w:p>
    <w:p w14:paraId="0A9C27A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Fresnel number =  3.84e3 +/- 1.77e3 </w:t>
      </w:r>
    </w:p>
    <w:p w14:paraId="23AA46B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processing :  33334  channels of width  24.66e3 +/- 6.52e3 Hz</w:t>
      </w:r>
    </w:p>
    <w:p w14:paraId="566725B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Integration time =  500.54e-3 +/- 132.37e-3   seconds</w:t>
      </w:r>
    </w:p>
    <w:p w14:paraId="4E1F559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Number of transient images =  83776</w:t>
      </w:r>
    </w:p>
    <w:p w14:paraId="2322855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Spectral Sample rate =  8.52e9 +/- 2.25e9 s^-1</w:t>
      </w:r>
    </w:p>
    <w:p w14:paraId="7E619F5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sample rate =  9.13e9 +/- 2.19e9 s^-1</w:t>
      </w:r>
    </w:p>
    <w:p w14:paraId="022A8C73" w14:textId="77777777" w:rsidR="006D3C20" w:rsidRPr="006D3C20" w:rsidRDefault="006D3C20" w:rsidP="006D3C20">
      <w:pPr>
        <w:pStyle w:val="PlainText"/>
        <w:rPr>
          <w:rFonts w:ascii="Courier" w:hAnsi="Courier"/>
          <w:sz w:val="16"/>
          <w:szCs w:val="16"/>
        </w:rPr>
      </w:pPr>
    </w:p>
    <w:p w14:paraId="355AC1F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Overall costs for pipeline  Calibration 161304.11 +/- 33993.30 EUR (NPV in 2013)</w:t>
      </w:r>
    </w:p>
    <w:p w14:paraId="75CFDE5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Assuming Diagonal Mueller matrix multiply</w:t>
      </w:r>
    </w:p>
    <w:p w14:paraId="4290EC7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Finding optimum processing mixture</w:t>
      </w:r>
    </w:p>
    <w:p w14:paraId="4CCC9B0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Approximate Optimum_Rho =  0.00226925398819</w:t>
      </w:r>
    </w:p>
    <w:p w14:paraId="6064107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Accurate Optimum_Rho    =  1.15e-3 </w:t>
      </w:r>
    </w:p>
    <w:p w14:paraId="79D7A20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Earth curvature baseline droop = 786.47 m, Minimum rho = 7.86e-3 </w:t>
      </w:r>
    </w:p>
    <w:p w14:paraId="606FE4B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Clipping optimum rho to minimum</w:t>
      </w:r>
    </w:p>
    <w:p w14:paraId="3FA6628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Vis_Engine processing costs (in multiples of processor specified)</w:t>
      </w:r>
    </w:p>
    <w:p w14:paraId="6D1F90C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Image FFT  </w:t>
      </w:r>
      <w:r w:rsidRPr="006D3C20">
        <w:rPr>
          <w:rFonts w:ascii="Courier" w:hAnsi="Courier"/>
          <w:sz w:val="16"/>
          <w:szCs w:val="16"/>
        </w:rPr>
        <w:tab/>
        <w:t xml:space="preserve">=  107.80e-6 +/- 49.74e-6 </w:t>
      </w:r>
    </w:p>
    <w:p w14:paraId="6F027FD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Evaluating optimum w snapshots settings</w:t>
      </w:r>
    </w:p>
    <w:p w14:paraId="4DEFD2B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lastRenderedPageBreak/>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WProject   </w:t>
      </w:r>
      <w:r w:rsidRPr="006D3C20">
        <w:rPr>
          <w:rFonts w:ascii="Courier" w:hAnsi="Courier"/>
          <w:sz w:val="16"/>
          <w:szCs w:val="16"/>
        </w:rPr>
        <w:tab/>
        <w:t xml:space="preserve">=  38.59e3 +/- 43.28e3  </w:t>
      </w:r>
      <w:r w:rsidRPr="006D3C20">
        <w:rPr>
          <w:rFonts w:ascii="Courier" w:hAnsi="Courier"/>
          <w:sz w:val="16"/>
          <w:szCs w:val="16"/>
        </w:rPr>
        <w:tab/>
      </w:r>
      <w:r w:rsidRPr="006D3C20">
        <w:rPr>
          <w:rFonts w:ascii="Courier" w:hAnsi="Courier"/>
          <w:sz w:val="16"/>
          <w:szCs w:val="16"/>
        </w:rPr>
        <w:tab/>
        <w:t xml:space="preserve"> optimised to  3.19 +/- 2.86 </w:t>
      </w:r>
    </w:p>
    <w:p w14:paraId="0474A94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Kernel     </w:t>
      </w:r>
      <w:r w:rsidRPr="006D3C20">
        <w:rPr>
          <w:rFonts w:ascii="Courier" w:hAnsi="Courier"/>
          <w:sz w:val="16"/>
          <w:szCs w:val="16"/>
        </w:rPr>
        <w:tab/>
        <w:t xml:space="preserve">=  2.20 +/- 1.12  </w:t>
      </w:r>
      <w:r w:rsidRPr="006D3C20">
        <w:rPr>
          <w:rFonts w:ascii="Courier" w:hAnsi="Courier"/>
          <w:sz w:val="16"/>
          <w:szCs w:val="16"/>
        </w:rPr>
        <w:tab/>
        <w:t xml:space="preserve"> optimised to  18.62e-3 +/- 8.85e-3 </w:t>
      </w:r>
    </w:p>
    <w:p w14:paraId="0A8FC67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Reproject  </w:t>
      </w:r>
      <w:r w:rsidRPr="006D3C20">
        <w:rPr>
          <w:rFonts w:ascii="Courier" w:hAnsi="Courier"/>
          <w:sz w:val="16"/>
          <w:szCs w:val="16"/>
        </w:rPr>
        <w:tab/>
        <w:t xml:space="preserve">=  1.72e-3 +/- 763.48e-6  </w:t>
      </w:r>
      <w:r w:rsidRPr="006D3C20">
        <w:rPr>
          <w:rFonts w:ascii="Courier" w:hAnsi="Courier"/>
          <w:sz w:val="16"/>
          <w:szCs w:val="16"/>
        </w:rPr>
        <w:tab/>
        <w:t xml:space="preserve"> optimised to  203.12e-3 +/- 103.14e-3 </w:t>
      </w:r>
    </w:p>
    <w:p w14:paraId="48BE893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AProject   </w:t>
      </w:r>
      <w:r w:rsidRPr="006D3C20">
        <w:rPr>
          <w:rFonts w:ascii="Courier" w:hAnsi="Courier"/>
          <w:sz w:val="16"/>
          <w:szCs w:val="16"/>
        </w:rPr>
        <w:tab/>
        <w:t xml:space="preserve">=  519.73e-3 +/- 346.82e-3 </w:t>
      </w:r>
    </w:p>
    <w:p w14:paraId="50A3F59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Optimum rho</w:t>
      </w:r>
      <w:r w:rsidRPr="006D3C20">
        <w:rPr>
          <w:rFonts w:ascii="Courier" w:hAnsi="Courier"/>
          <w:sz w:val="16"/>
          <w:szCs w:val="16"/>
        </w:rPr>
        <w:tab/>
        <w:t xml:space="preserve">=  7.86e-3 </w:t>
      </w:r>
    </w:p>
    <w:p w14:paraId="3D10F16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WSnapshots </w:t>
      </w:r>
      <w:r w:rsidRPr="006D3C20">
        <w:rPr>
          <w:rFonts w:ascii="Courier" w:hAnsi="Courier"/>
          <w:sz w:val="16"/>
          <w:szCs w:val="16"/>
        </w:rPr>
        <w:tab/>
      </w:r>
      <w:r w:rsidRPr="006D3C20">
        <w:rPr>
          <w:rFonts w:ascii="Courier" w:hAnsi="Courier"/>
          <w:sz w:val="16"/>
          <w:szCs w:val="16"/>
        </w:rPr>
        <w:tab/>
        <w:t xml:space="preserve">=  3.86 +/- 3.26 </w:t>
      </w:r>
    </w:p>
    <w:p w14:paraId="4E08DC1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Vis_Engine processing required =  3.45 +/- 3.10 </w:t>
      </w:r>
    </w:p>
    <w:p w14:paraId="44EF837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Vis_Engine memory required     =  1.38 +/- 583.82e-3  TB</w:t>
      </w:r>
    </w:p>
    <w:p w14:paraId="33935FC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Image disk storage required =  0   TB</w:t>
      </w:r>
    </w:p>
    <w:p w14:paraId="37CDE5DA" w14:textId="77777777" w:rsidR="006D3C20" w:rsidRPr="006D3C20" w:rsidRDefault="006D3C20" w:rsidP="006D3C20">
      <w:pPr>
        <w:pStyle w:val="PlainText"/>
        <w:rPr>
          <w:rFonts w:ascii="Courier" w:hAnsi="Courier"/>
          <w:sz w:val="16"/>
          <w:szCs w:val="16"/>
        </w:rPr>
      </w:pPr>
    </w:p>
    <w:p w14:paraId="70F7BB80" w14:textId="77777777" w:rsidR="006D3C20" w:rsidRPr="006D3C20" w:rsidRDefault="006D3C20" w:rsidP="006D3C20">
      <w:pPr>
        <w:pStyle w:val="PlainText"/>
        <w:rPr>
          <w:rFonts w:ascii="Courier" w:hAnsi="Courier"/>
          <w:sz w:val="16"/>
          <w:szCs w:val="16"/>
        </w:rPr>
      </w:pPr>
    </w:p>
    <w:p w14:paraId="6AE11F8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Vis_Engine  167599.02 +/- 34895.55 EUR (NPV in 2013) Deconvolve_Engine  0 EUR</w:t>
      </w:r>
    </w:p>
    <w:p w14:paraId="5982510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Processor  165494.79 +/- 31610.94 EUR (NPV in 2013)  Memory  1062.97 EUR (NPV in 2013)  Storage  0 EUR</w:t>
      </w:r>
    </w:p>
    <w:p w14:paraId="776B9085" w14:textId="77777777" w:rsidR="006D3C20" w:rsidRPr="006D3C20" w:rsidRDefault="006D3C20" w:rsidP="006D3C20">
      <w:pPr>
        <w:pStyle w:val="PlainText"/>
        <w:rPr>
          <w:rFonts w:ascii="Courier" w:hAnsi="Courier"/>
          <w:sz w:val="16"/>
          <w:szCs w:val="16"/>
        </w:rPr>
      </w:pPr>
    </w:p>
    <w:p w14:paraId="74943EB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Continuum pipeline ****</w:t>
      </w:r>
    </w:p>
    <w:p w14:paraId="7637E5BF" w14:textId="77777777" w:rsidR="006D3C20" w:rsidRPr="006D3C20" w:rsidRDefault="006D3C20" w:rsidP="006D3C20">
      <w:pPr>
        <w:pStyle w:val="PlainText"/>
        <w:rPr>
          <w:rFonts w:ascii="Courier" w:hAnsi="Courier"/>
          <w:sz w:val="16"/>
          <w:szCs w:val="16"/>
        </w:rPr>
      </w:pPr>
    </w:p>
    <w:p w14:paraId="5975D1C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Calculating sampling</w:t>
      </w:r>
    </w:p>
    <w:p w14:paraId="17FE008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Observing frequency =  700e6 Hz</w:t>
      </w:r>
    </w:p>
    <w:p w14:paraId="06674C8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Effective diameter of antenna/station =  15 m</w:t>
      </w:r>
    </w:p>
    <w:p w14:paraId="43F0B3A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Maximum baseline =  100e3 m</w:t>
      </w:r>
    </w:p>
    <w:p w14:paraId="042A211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Number of antennas/stations =  250 </w:t>
      </w:r>
    </w:p>
    <w:p w14:paraId="5F43FAA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Field of view</w:t>
      </w:r>
    </w:p>
    <w:p w14:paraId="4DF45C5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126.30e-3 +/- 30.14e-3   radians</w:t>
      </w:r>
    </w:p>
    <w:p w14:paraId="328871B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7.46 +/- 1.72   degrees</w:t>
      </w:r>
    </w:p>
    <w:p w14:paraId="377F651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418.56 +/- 111.50   arcmin</w:t>
      </w:r>
    </w:p>
    <w:p w14:paraId="2D5583D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26.11e3 +/- 6.49e3   arcsec</w:t>
      </w:r>
    </w:p>
    <w:p w14:paraId="44AE8A5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Resolution</w:t>
      </w:r>
    </w:p>
    <w:p w14:paraId="76FE2C4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4.26e-6   radian</w:t>
      </w:r>
    </w:p>
    <w:p w14:paraId="0FF4B51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243.92e-6   degrees</w:t>
      </w:r>
    </w:p>
    <w:p w14:paraId="39D440B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14.63e-3   arcmin</w:t>
      </w:r>
    </w:p>
    <w:p w14:paraId="1EC4AFD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878.10e-3   arcsec</w:t>
      </w:r>
    </w:p>
    <w:p w14:paraId="7A9B67E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 xml:space="preserve">Number of pixels =  88.40e3 +/- 21.39e3 </w:t>
      </w:r>
    </w:p>
    <w:p w14:paraId="36EE191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Fresnel number =  4.35e3 +/- 1.88e3 </w:t>
      </w:r>
    </w:p>
    <w:p w14:paraId="6745006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processing :  26668  channels of width  24.99e3 +/- 6.65e3 Hz</w:t>
      </w:r>
    </w:p>
    <w:p w14:paraId="5D2CB3E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Integration time =  476.82e-3 +/- 127.77e-3   seconds</w:t>
      </w:r>
    </w:p>
    <w:p w14:paraId="16FF5C6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Number of transient images =  104720</w:t>
      </w:r>
    </w:p>
    <w:p w14:paraId="5D886B9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Spectral Sample rate =  8.88e9 +/- 2.19e9 s^-1</w:t>
      </w:r>
    </w:p>
    <w:p w14:paraId="5594D5C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sample rate =  7.26e9 +/- 1.80e9 s^-1</w:t>
      </w:r>
    </w:p>
    <w:p w14:paraId="49D9FD2C" w14:textId="77777777" w:rsidR="006D3C20" w:rsidRPr="006D3C20" w:rsidRDefault="006D3C20" w:rsidP="006D3C20">
      <w:pPr>
        <w:pStyle w:val="PlainText"/>
        <w:rPr>
          <w:rFonts w:ascii="Courier" w:hAnsi="Courier"/>
          <w:sz w:val="16"/>
          <w:szCs w:val="16"/>
        </w:rPr>
      </w:pPr>
    </w:p>
    <w:p w14:paraId="4AD25E9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Overall costs for pipeline  Continuum 1007497 +/- 213845.38 EUR (NPV in 2013)</w:t>
      </w:r>
    </w:p>
    <w:p w14:paraId="0382DBD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Assuming Diagonal Mueller matrix multiply</w:t>
      </w:r>
    </w:p>
    <w:p w14:paraId="4E39521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Finding optimum processing mixture</w:t>
      </w:r>
    </w:p>
    <w:p w14:paraId="080E83D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Approximate Optimum_Rho =  0.00733336593753</w:t>
      </w:r>
    </w:p>
    <w:p w14:paraId="2FE56A6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Accurate Optimum_Rho    =  1.35e-3 </w:t>
      </w:r>
    </w:p>
    <w:p w14:paraId="0F300FA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Earth curvature baseline droop = 786.47 m, Minimum rho = 7.86e-3 </w:t>
      </w:r>
    </w:p>
    <w:p w14:paraId="41D5DE9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Clipping optimum rho to minimum</w:t>
      </w:r>
    </w:p>
    <w:p w14:paraId="44C883D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Vis_Engine processing costs (in multiples of processor specified)</w:t>
      </w:r>
    </w:p>
    <w:p w14:paraId="5B77CD0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Image FFT  </w:t>
      </w:r>
      <w:r w:rsidRPr="006D3C20">
        <w:rPr>
          <w:rFonts w:ascii="Courier" w:hAnsi="Courier"/>
          <w:sz w:val="16"/>
          <w:szCs w:val="16"/>
        </w:rPr>
        <w:tab/>
        <w:t xml:space="preserve">=  552.03e-6 +/- 418.39e-6 </w:t>
      </w:r>
    </w:p>
    <w:p w14:paraId="1E00E57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Evaluating optimum w snapshots settings</w:t>
      </w:r>
    </w:p>
    <w:p w14:paraId="237036B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WProject   </w:t>
      </w:r>
      <w:r w:rsidRPr="006D3C20">
        <w:rPr>
          <w:rFonts w:ascii="Courier" w:hAnsi="Courier"/>
          <w:sz w:val="16"/>
          <w:szCs w:val="16"/>
        </w:rPr>
        <w:tab/>
        <w:t xml:space="preserve">=  33.38e3 +/- 35.85e3  </w:t>
      </w:r>
      <w:r w:rsidRPr="006D3C20">
        <w:rPr>
          <w:rFonts w:ascii="Courier" w:hAnsi="Courier"/>
          <w:sz w:val="16"/>
          <w:szCs w:val="16"/>
        </w:rPr>
        <w:tab/>
      </w:r>
      <w:r w:rsidRPr="006D3C20">
        <w:rPr>
          <w:rFonts w:ascii="Courier" w:hAnsi="Courier"/>
          <w:sz w:val="16"/>
          <w:szCs w:val="16"/>
        </w:rPr>
        <w:tab/>
        <w:t xml:space="preserve"> optimised to  2.53 +/- 2.20 </w:t>
      </w:r>
    </w:p>
    <w:p w14:paraId="22EECEB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Kernel     </w:t>
      </w:r>
      <w:r w:rsidRPr="006D3C20">
        <w:rPr>
          <w:rFonts w:ascii="Courier" w:hAnsi="Courier"/>
          <w:sz w:val="16"/>
          <w:szCs w:val="16"/>
        </w:rPr>
        <w:tab/>
        <w:t xml:space="preserve">=  1.79 +/- 812.75e-3  </w:t>
      </w:r>
      <w:r w:rsidRPr="006D3C20">
        <w:rPr>
          <w:rFonts w:ascii="Courier" w:hAnsi="Courier"/>
          <w:sz w:val="16"/>
          <w:szCs w:val="16"/>
        </w:rPr>
        <w:tab/>
        <w:t xml:space="preserve"> optimised to  14.84e-3 +/- 6.86e-3 </w:t>
      </w:r>
    </w:p>
    <w:p w14:paraId="3E7CEE9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Reproject  </w:t>
      </w:r>
      <w:r w:rsidRPr="006D3C20">
        <w:rPr>
          <w:rFonts w:ascii="Courier" w:hAnsi="Courier"/>
          <w:sz w:val="16"/>
          <w:szCs w:val="16"/>
        </w:rPr>
        <w:tab/>
        <w:t xml:space="preserve">=  10.37e-3 +/- 7.50e-3  </w:t>
      </w:r>
      <w:r w:rsidRPr="006D3C20">
        <w:rPr>
          <w:rFonts w:ascii="Courier" w:hAnsi="Courier"/>
          <w:sz w:val="16"/>
          <w:szCs w:val="16"/>
        </w:rPr>
        <w:tab/>
        <w:t xml:space="preserve"> optimised to  1.32 +/- 899.17e-3 </w:t>
      </w:r>
    </w:p>
    <w:p w14:paraId="59DAD65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AProject   </w:t>
      </w:r>
      <w:r w:rsidRPr="006D3C20">
        <w:rPr>
          <w:rFonts w:ascii="Courier" w:hAnsi="Courier"/>
          <w:sz w:val="16"/>
          <w:szCs w:val="16"/>
        </w:rPr>
        <w:tab/>
        <w:t xml:space="preserve">=  2.43 +/- 2.14 </w:t>
      </w:r>
    </w:p>
    <w:p w14:paraId="3B5E01F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Optimum rho</w:t>
      </w:r>
      <w:r w:rsidRPr="006D3C20">
        <w:rPr>
          <w:rFonts w:ascii="Courier" w:hAnsi="Courier"/>
          <w:sz w:val="16"/>
          <w:szCs w:val="16"/>
        </w:rPr>
        <w:tab/>
        <w:t xml:space="preserve">=  7.86e-3 </w:t>
      </w:r>
    </w:p>
    <w:p w14:paraId="207DBD8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WSnapshots </w:t>
      </w:r>
      <w:r w:rsidRPr="006D3C20">
        <w:rPr>
          <w:rFonts w:ascii="Courier" w:hAnsi="Courier"/>
          <w:sz w:val="16"/>
          <w:szCs w:val="16"/>
        </w:rPr>
        <w:tab/>
      </w:r>
      <w:r w:rsidRPr="006D3C20">
        <w:rPr>
          <w:rFonts w:ascii="Courier" w:hAnsi="Courier"/>
          <w:sz w:val="16"/>
          <w:szCs w:val="16"/>
        </w:rPr>
        <w:tab/>
        <w:t xml:space="preserve">=  5.51 +/- 4.70 </w:t>
      </w:r>
    </w:p>
    <w:p w14:paraId="12DC3C8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Vis_Engine processing required =  5.36 +/- 4.20 </w:t>
      </w:r>
    </w:p>
    <w:p w14:paraId="260BF7F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Vis_Engine memory required     =  1.33 +/- 636.05e-3  TB</w:t>
      </w:r>
    </w:p>
    <w:p w14:paraId="34358E0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Image disk storage required =  278.04e-3 +/- 132.03e-3   TB</w:t>
      </w:r>
    </w:p>
    <w:p w14:paraId="0596C30B" w14:textId="77777777" w:rsidR="006D3C20" w:rsidRPr="006D3C20" w:rsidRDefault="006D3C20" w:rsidP="006D3C20">
      <w:pPr>
        <w:pStyle w:val="PlainText"/>
        <w:rPr>
          <w:rFonts w:ascii="Courier" w:hAnsi="Courier"/>
          <w:sz w:val="16"/>
          <w:szCs w:val="16"/>
        </w:rPr>
      </w:pPr>
    </w:p>
    <w:p w14:paraId="03C5335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Deconvolve_Engine Deconvolve_Engine processing required = 164.29e-3 +/- 112.08e-3 </w:t>
      </w:r>
    </w:p>
    <w:p w14:paraId="3F4E9EB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Deconvolve_Engine Deconvolve_Engine memory required     =  866.22e-3 +/- 428.14e-3  TB</w:t>
      </w:r>
    </w:p>
    <w:p w14:paraId="462BA8B9" w14:textId="77777777" w:rsidR="006D3C20" w:rsidRPr="006D3C20" w:rsidRDefault="006D3C20" w:rsidP="006D3C20">
      <w:pPr>
        <w:pStyle w:val="PlainText"/>
        <w:rPr>
          <w:rFonts w:ascii="Courier" w:hAnsi="Courier"/>
          <w:sz w:val="16"/>
          <w:szCs w:val="16"/>
        </w:rPr>
      </w:pPr>
    </w:p>
    <w:p w14:paraId="13F49DA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Vis_Engine  990337.81 +/- 229895.37 EUR (NPV in 2013) Deconvolve_Engine  341.67 EUR (NPV in 2013)</w:t>
      </w:r>
    </w:p>
    <w:p w14:paraId="2A51888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Processor  964103.80 +/- 166833.38 EUR (NPV in 2013)  Memory  2733.34 EUR (NPV in 2013)  Storage  9.23 +/- 1.94 EUR (NPV in 2013)</w:t>
      </w:r>
    </w:p>
    <w:p w14:paraId="14EE9F79" w14:textId="77777777" w:rsidR="006D3C20" w:rsidRPr="006D3C20" w:rsidRDefault="006D3C20" w:rsidP="006D3C20">
      <w:pPr>
        <w:pStyle w:val="PlainText"/>
        <w:rPr>
          <w:rFonts w:ascii="Courier" w:hAnsi="Courier"/>
          <w:sz w:val="16"/>
          <w:szCs w:val="16"/>
        </w:rPr>
      </w:pPr>
    </w:p>
    <w:p w14:paraId="216899E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Spectral_Line pipeline ****</w:t>
      </w:r>
    </w:p>
    <w:p w14:paraId="44E62969" w14:textId="77777777" w:rsidR="006D3C20" w:rsidRPr="006D3C20" w:rsidRDefault="006D3C20" w:rsidP="006D3C20">
      <w:pPr>
        <w:pStyle w:val="PlainText"/>
        <w:rPr>
          <w:rFonts w:ascii="Courier" w:hAnsi="Courier"/>
          <w:sz w:val="16"/>
          <w:szCs w:val="16"/>
        </w:rPr>
      </w:pPr>
    </w:p>
    <w:p w14:paraId="4CCF74D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Calculating sampling</w:t>
      </w:r>
    </w:p>
    <w:p w14:paraId="4DC231D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Observing frequency =  700e6 Hz</w:t>
      </w:r>
    </w:p>
    <w:p w14:paraId="2DFE3DB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lastRenderedPageBreak/>
        <w:t>Computing_Pipeline Effective diameter of antenna/station =  15 m</w:t>
      </w:r>
    </w:p>
    <w:p w14:paraId="0D91D1E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Maximum baseline =  100e3 m</w:t>
      </w:r>
    </w:p>
    <w:p w14:paraId="2E2E1E2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Number of antennas/stations =  250 </w:t>
      </w:r>
    </w:p>
    <w:p w14:paraId="3A4871F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Field of view</w:t>
      </w:r>
    </w:p>
    <w:p w14:paraId="08493E3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130.27e-3 +/- 31.63e-3   radians</w:t>
      </w:r>
    </w:p>
    <w:p w14:paraId="7CE3A46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7.38 +/- 1.85   degrees</w:t>
      </w:r>
    </w:p>
    <w:p w14:paraId="4426217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440.03 +/- 113.36   arcmin</w:t>
      </w:r>
    </w:p>
    <w:p w14:paraId="05DF82D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26.34e3 +/- 6.54e3   arcsec</w:t>
      </w:r>
    </w:p>
    <w:p w14:paraId="6AAA4D9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Resolution</w:t>
      </w:r>
    </w:p>
    <w:p w14:paraId="226E6BA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4.26e-6   radian</w:t>
      </w:r>
    </w:p>
    <w:p w14:paraId="01248D1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243.92e-6   degrees</w:t>
      </w:r>
    </w:p>
    <w:p w14:paraId="724526E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14.63e-3   arcmin</w:t>
      </w:r>
    </w:p>
    <w:p w14:paraId="61F3838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878.10e-3   arcsec</w:t>
      </w:r>
    </w:p>
    <w:p w14:paraId="5609BC3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 xml:space="preserve">Number of pixels =  84.20e3 +/- 20.45e3 </w:t>
      </w:r>
    </w:p>
    <w:p w14:paraId="4E86729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Fresnel number =  3.94e3 +/- 1.88e3 </w:t>
      </w:r>
    </w:p>
    <w:p w14:paraId="16E6877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Spectral line processing :  32.77e3   channels</w:t>
      </w:r>
    </w:p>
    <w:p w14:paraId="24E8733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Integration time =  494.69e-3 +/- 125.17e-3   seconds</w:t>
      </w:r>
    </w:p>
    <w:p w14:paraId="0498F6A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Number of transient images =  62832</w:t>
      </w:r>
    </w:p>
    <w:p w14:paraId="7B3B06D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Spectral Sample rate =  9.22e9 +/- 2.33e9 s^-1</w:t>
      </w:r>
    </w:p>
    <w:p w14:paraId="228212F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sample rate =  265.58e3 +/- 64.45e3 s^-1</w:t>
      </w:r>
    </w:p>
    <w:p w14:paraId="731F4641" w14:textId="77777777" w:rsidR="006D3C20" w:rsidRPr="006D3C20" w:rsidRDefault="006D3C20" w:rsidP="006D3C20">
      <w:pPr>
        <w:pStyle w:val="PlainText"/>
        <w:rPr>
          <w:rFonts w:ascii="Courier" w:hAnsi="Courier"/>
          <w:sz w:val="16"/>
          <w:szCs w:val="16"/>
        </w:rPr>
      </w:pPr>
    </w:p>
    <w:p w14:paraId="11D71D5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Overall costs for pipeline  Spectral_Line 192295718 +/- 33483032.54 EUR (NPV in 2013)</w:t>
      </w:r>
    </w:p>
    <w:p w14:paraId="048DFBB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Assuming Diagonal Mueller matrix multiply</w:t>
      </w:r>
    </w:p>
    <w:p w14:paraId="55FE2BD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Finding optimum processing mixture</w:t>
      </w:r>
    </w:p>
    <w:p w14:paraId="12E3BB5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Approximate Optimum_Rho =  0.14606368285</w:t>
      </w:r>
    </w:p>
    <w:p w14:paraId="45966D8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Accurate Optimum_Rho    =  44.22e-3 </w:t>
      </w:r>
    </w:p>
    <w:p w14:paraId="36F43F4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Earth curvature baseline droop = 786.47 m, Minimum rho = 7.86e-3 </w:t>
      </w:r>
    </w:p>
    <w:p w14:paraId="532CC7A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Vis_Engine processing costs (in multiples of processor specified)</w:t>
      </w:r>
    </w:p>
    <w:p w14:paraId="77F466B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Image FFT  </w:t>
      </w:r>
      <w:r w:rsidRPr="006D3C20">
        <w:rPr>
          <w:rFonts w:ascii="Courier" w:hAnsi="Courier"/>
          <w:sz w:val="16"/>
          <w:szCs w:val="16"/>
        </w:rPr>
        <w:tab/>
        <w:t xml:space="preserve">=  1.80 +/- 1.09 </w:t>
      </w:r>
    </w:p>
    <w:p w14:paraId="7614C5B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Evaluating optimum w snapshots settings</w:t>
      </w:r>
    </w:p>
    <w:p w14:paraId="15F2759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WProject   </w:t>
      </w:r>
      <w:r w:rsidRPr="006D3C20">
        <w:rPr>
          <w:rFonts w:ascii="Courier" w:hAnsi="Courier"/>
          <w:sz w:val="16"/>
          <w:szCs w:val="16"/>
        </w:rPr>
        <w:tab/>
        <w:t xml:space="preserve">=  22.35e3 +/- 23.71e3  </w:t>
      </w:r>
      <w:r w:rsidRPr="006D3C20">
        <w:rPr>
          <w:rFonts w:ascii="Courier" w:hAnsi="Courier"/>
          <w:sz w:val="16"/>
          <w:szCs w:val="16"/>
        </w:rPr>
        <w:tab/>
      </w:r>
      <w:r w:rsidRPr="006D3C20">
        <w:rPr>
          <w:rFonts w:ascii="Courier" w:hAnsi="Courier"/>
          <w:sz w:val="16"/>
          <w:szCs w:val="16"/>
        </w:rPr>
        <w:tab/>
        <w:t xml:space="preserve"> optimised to  46.66 +/- 47.07 </w:t>
      </w:r>
    </w:p>
    <w:p w14:paraId="1195256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Kernel     </w:t>
      </w:r>
      <w:r w:rsidRPr="006D3C20">
        <w:rPr>
          <w:rFonts w:ascii="Courier" w:hAnsi="Courier"/>
          <w:sz w:val="16"/>
          <w:szCs w:val="16"/>
        </w:rPr>
        <w:tab/>
        <w:t xml:space="preserve">=  2.43 +/- 1.07  </w:t>
      </w:r>
      <w:r w:rsidRPr="006D3C20">
        <w:rPr>
          <w:rFonts w:ascii="Courier" w:hAnsi="Courier"/>
          <w:sz w:val="16"/>
          <w:szCs w:val="16"/>
        </w:rPr>
        <w:tab/>
        <w:t xml:space="preserve"> optimised to  95.91e-3 +/- 45.55e-3 </w:t>
      </w:r>
    </w:p>
    <w:p w14:paraId="21C89F3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Reproject  </w:t>
      </w:r>
      <w:r w:rsidRPr="006D3C20">
        <w:rPr>
          <w:rFonts w:ascii="Courier" w:hAnsi="Courier"/>
          <w:sz w:val="16"/>
          <w:szCs w:val="16"/>
        </w:rPr>
        <w:tab/>
        <w:t xml:space="preserve">=  29.20 +/- 15.80  </w:t>
      </w:r>
      <w:r w:rsidRPr="006D3C20">
        <w:rPr>
          <w:rFonts w:ascii="Courier" w:hAnsi="Courier"/>
          <w:sz w:val="16"/>
          <w:szCs w:val="16"/>
        </w:rPr>
        <w:tab/>
        <w:t xml:space="preserve"> optimised to  618.24 +/- 329.98 </w:t>
      </w:r>
    </w:p>
    <w:p w14:paraId="2890965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AProject   </w:t>
      </w:r>
      <w:r w:rsidRPr="006D3C20">
        <w:rPr>
          <w:rFonts w:ascii="Courier" w:hAnsi="Courier"/>
          <w:sz w:val="16"/>
          <w:szCs w:val="16"/>
        </w:rPr>
        <w:tab/>
        <w:t xml:space="preserve">=  239.61e-3 +/- 181.95e-3 </w:t>
      </w:r>
    </w:p>
    <w:p w14:paraId="4DE4322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Optimum rho</w:t>
      </w:r>
      <w:r w:rsidRPr="006D3C20">
        <w:rPr>
          <w:rFonts w:ascii="Courier" w:hAnsi="Courier"/>
          <w:sz w:val="16"/>
          <w:szCs w:val="16"/>
        </w:rPr>
        <w:tab/>
        <w:t xml:space="preserve">=  44.22e-3 </w:t>
      </w:r>
    </w:p>
    <w:p w14:paraId="466555B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WSnapshots </w:t>
      </w:r>
      <w:r w:rsidRPr="006D3C20">
        <w:rPr>
          <w:rFonts w:ascii="Courier" w:hAnsi="Courier"/>
          <w:sz w:val="16"/>
          <w:szCs w:val="16"/>
        </w:rPr>
        <w:tab/>
      </w:r>
      <w:r w:rsidRPr="006D3C20">
        <w:rPr>
          <w:rFonts w:ascii="Courier" w:hAnsi="Courier"/>
          <w:sz w:val="16"/>
          <w:szCs w:val="16"/>
        </w:rPr>
        <w:tab/>
        <w:t xml:space="preserve">=  672.85 +/- 408.81 </w:t>
      </w:r>
    </w:p>
    <w:p w14:paraId="3895386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Vis_Engine processing required =  773.33 +/- 459.10 </w:t>
      </w:r>
    </w:p>
    <w:p w14:paraId="4FA082E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Vis_Engine memory required     =  13.59e3 +/- 6.93e3  TB</w:t>
      </w:r>
    </w:p>
    <w:p w14:paraId="5BC9E0E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Image disk storage required =  3.02e3 +/- 1.51e3   TB</w:t>
      </w:r>
    </w:p>
    <w:p w14:paraId="6AC6F994" w14:textId="77777777" w:rsidR="006D3C20" w:rsidRPr="006D3C20" w:rsidRDefault="006D3C20" w:rsidP="006D3C20">
      <w:pPr>
        <w:pStyle w:val="PlainText"/>
        <w:rPr>
          <w:rFonts w:ascii="Courier" w:hAnsi="Courier"/>
          <w:sz w:val="16"/>
          <w:szCs w:val="16"/>
        </w:rPr>
      </w:pPr>
    </w:p>
    <w:p w14:paraId="6E618AE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Deconvolve_Engine Deconvolve_Engine processing required = 180.39 +/- 213.72 </w:t>
      </w:r>
    </w:p>
    <w:p w14:paraId="2F1B1F6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Deconvolve_Engine Deconvolve_Engine memory required     =  9.37e3 +/- 5.39e3  TB</w:t>
      </w:r>
    </w:p>
    <w:p w14:paraId="3E919282" w14:textId="77777777" w:rsidR="006D3C20" w:rsidRPr="006D3C20" w:rsidRDefault="006D3C20" w:rsidP="006D3C20">
      <w:pPr>
        <w:pStyle w:val="PlainText"/>
        <w:rPr>
          <w:rFonts w:ascii="Courier" w:hAnsi="Courier"/>
          <w:sz w:val="16"/>
          <w:szCs w:val="16"/>
        </w:rPr>
      </w:pPr>
    </w:p>
    <w:p w14:paraId="71AE4D0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Vis_Engine  196444122 +/- 37146327 EUR (NPV in 2013) Deconvolve_Engine  8293152.75 EUR (NPV in 2013)</w:t>
      </w:r>
    </w:p>
    <w:p w14:paraId="46CD200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Costs: Processor  168644531 +/- 31786000 EUR (NPV in 2013)  Memory  26434424.39 EUR (NPV in 2013)  Storage  </w:t>
      </w:r>
      <w:r w:rsidRPr="001E4445">
        <w:rPr>
          <w:rFonts w:ascii="Courier" w:hAnsi="Courier"/>
          <w:sz w:val="16"/>
          <w:szCs w:val="16"/>
        </w:rPr>
        <w:t>149470</w:t>
      </w:r>
      <w:r w:rsidRPr="006D3C20">
        <w:rPr>
          <w:rFonts w:ascii="Courier" w:hAnsi="Courier"/>
          <w:sz w:val="16"/>
          <w:szCs w:val="16"/>
        </w:rPr>
        <w:t>.27 +/- 30498.63 EUR (NPV in 2013)</w:t>
      </w:r>
    </w:p>
    <w:p w14:paraId="46520EA6" w14:textId="77777777" w:rsidR="006D3C20" w:rsidRPr="006D3C20" w:rsidRDefault="006D3C20" w:rsidP="006D3C20">
      <w:pPr>
        <w:pStyle w:val="PlainText"/>
        <w:rPr>
          <w:rFonts w:ascii="Courier" w:hAnsi="Courier"/>
          <w:sz w:val="16"/>
          <w:szCs w:val="16"/>
        </w:rPr>
      </w:pPr>
    </w:p>
    <w:p w14:paraId="5508BDE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Transient pipeline ****</w:t>
      </w:r>
    </w:p>
    <w:p w14:paraId="4B6B6C8A" w14:textId="77777777" w:rsidR="006D3C20" w:rsidRPr="006D3C20" w:rsidRDefault="006D3C20" w:rsidP="006D3C20">
      <w:pPr>
        <w:pStyle w:val="PlainText"/>
        <w:rPr>
          <w:rFonts w:ascii="Courier" w:hAnsi="Courier"/>
          <w:sz w:val="16"/>
          <w:szCs w:val="16"/>
        </w:rPr>
      </w:pPr>
    </w:p>
    <w:p w14:paraId="732FC77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Calculating sampling</w:t>
      </w:r>
    </w:p>
    <w:p w14:paraId="0B05130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Observing frequency =  700e6 Hz</w:t>
      </w:r>
    </w:p>
    <w:p w14:paraId="5CB8B15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Effective diameter of antenna/station =  15 m</w:t>
      </w:r>
    </w:p>
    <w:p w14:paraId="347730D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Maximum baseline =  100e3 m</w:t>
      </w:r>
    </w:p>
    <w:p w14:paraId="5B9A703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Number of antennas/stations =  250 </w:t>
      </w:r>
    </w:p>
    <w:p w14:paraId="4ECFD75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Field of view</w:t>
      </w:r>
    </w:p>
    <w:p w14:paraId="16849A3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129.70e-3 +/- 32.17e-3   radians</w:t>
      </w:r>
    </w:p>
    <w:p w14:paraId="781C1A1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7.38 +/- 1.77   degrees</w:t>
      </w:r>
    </w:p>
    <w:p w14:paraId="69230CA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430.27 +/- 97.66   arcmin</w:t>
      </w:r>
    </w:p>
    <w:p w14:paraId="00AA149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26.93e3 +/- 6.57e3   arcsec</w:t>
      </w:r>
    </w:p>
    <w:p w14:paraId="17E523E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Resolution</w:t>
      </w:r>
    </w:p>
    <w:p w14:paraId="4C9FF59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4.26e-6   radian</w:t>
      </w:r>
    </w:p>
    <w:p w14:paraId="2F9E8E6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243.92e-6   degrees</w:t>
      </w:r>
    </w:p>
    <w:p w14:paraId="70CA831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14.63e-3   arcmin</w:t>
      </w:r>
    </w:p>
    <w:p w14:paraId="24153DD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878.10e-3   arcsec</w:t>
      </w:r>
    </w:p>
    <w:p w14:paraId="5DF130A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 xml:space="preserve">Number of pixels =  90.20e3 +/- 21.45e3 </w:t>
      </w:r>
    </w:p>
    <w:p w14:paraId="08E4333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Fresnel number =  4.26e3 +/- 2.05e3 </w:t>
      </w:r>
    </w:p>
    <w:p w14:paraId="358D6F7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processing :  26668  channels of width  23.78e3 +/- 5.84e3 Hz</w:t>
      </w:r>
    </w:p>
    <w:p w14:paraId="0DFA01B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Integration time =  492.29e-3 +/- 119.47e-3   seconds</w:t>
      </w:r>
    </w:p>
    <w:p w14:paraId="4B1FDED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Number of transient images =  125664</w:t>
      </w:r>
    </w:p>
    <w:p w14:paraId="20B5658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Spectral Sample rate =  9.12e9 +/- 2.36e9 s^-1</w:t>
      </w:r>
    </w:p>
    <w:p w14:paraId="6A05C4F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sample rate =  7.42e9 +/- 1.83e9 s^-1</w:t>
      </w:r>
    </w:p>
    <w:p w14:paraId="7A61088B" w14:textId="77777777" w:rsidR="006D3C20" w:rsidRPr="006D3C20" w:rsidRDefault="006D3C20" w:rsidP="006D3C20">
      <w:pPr>
        <w:pStyle w:val="PlainText"/>
        <w:rPr>
          <w:rFonts w:ascii="Courier" w:hAnsi="Courier"/>
          <w:sz w:val="16"/>
          <w:szCs w:val="16"/>
        </w:rPr>
      </w:pPr>
    </w:p>
    <w:p w14:paraId="7791C92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Overall costs for pipeline  Transient 2979474.81 +/- 417512.70 EUR (NPV in 2013)</w:t>
      </w:r>
    </w:p>
    <w:p w14:paraId="2EDE1B4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Assuming Diagonal Mueller matrix multiply</w:t>
      </w:r>
    </w:p>
    <w:p w14:paraId="19CA663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lastRenderedPageBreak/>
        <w:t>Vis_Engine Finding optimum processing mixture</w:t>
      </w:r>
    </w:p>
    <w:p w14:paraId="04C00E8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Approximate Optimum_Rho =  0.00366668296876</w:t>
      </w:r>
    </w:p>
    <w:p w14:paraId="56F9C32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Accurate Optimum_Rho    =  1.87e-3 </w:t>
      </w:r>
    </w:p>
    <w:p w14:paraId="46C1A4C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Earth curvature baseline droop = 786.47 m, Minimum rho = 7.86e-3 </w:t>
      </w:r>
    </w:p>
    <w:p w14:paraId="0DDA99A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Clipping optimum rho to minimum</w:t>
      </w:r>
    </w:p>
    <w:p w14:paraId="1645096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Vis_Engine processing costs (in multiples of processor specified)</w:t>
      </w:r>
    </w:p>
    <w:p w14:paraId="7185E88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Image FFT  </w:t>
      </w:r>
      <w:r w:rsidRPr="006D3C20">
        <w:rPr>
          <w:rFonts w:ascii="Courier" w:hAnsi="Courier"/>
          <w:sz w:val="16"/>
          <w:szCs w:val="16"/>
        </w:rPr>
        <w:tab/>
        <w:t xml:space="preserve">=  12.69 +/- 6.53 </w:t>
      </w:r>
    </w:p>
    <w:p w14:paraId="3935E9B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Evaluating optimum w snapshots settings</w:t>
      </w:r>
    </w:p>
    <w:p w14:paraId="645402B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WProject   </w:t>
      </w:r>
      <w:r w:rsidRPr="006D3C20">
        <w:rPr>
          <w:rFonts w:ascii="Courier" w:hAnsi="Courier"/>
          <w:sz w:val="16"/>
          <w:szCs w:val="16"/>
        </w:rPr>
        <w:tab/>
        <w:t xml:space="preserve">=  39.71e3 +/- 37.18e3  </w:t>
      </w:r>
      <w:r w:rsidRPr="006D3C20">
        <w:rPr>
          <w:rFonts w:ascii="Courier" w:hAnsi="Courier"/>
          <w:sz w:val="16"/>
          <w:szCs w:val="16"/>
        </w:rPr>
        <w:tab/>
      </w:r>
      <w:r w:rsidRPr="006D3C20">
        <w:rPr>
          <w:rFonts w:ascii="Courier" w:hAnsi="Courier"/>
          <w:sz w:val="16"/>
          <w:szCs w:val="16"/>
        </w:rPr>
        <w:tab/>
        <w:t xml:space="preserve"> optimised to  2.27 +/- 2.19 </w:t>
      </w:r>
    </w:p>
    <w:p w14:paraId="05F8521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Kernel     </w:t>
      </w:r>
      <w:r w:rsidRPr="006D3C20">
        <w:rPr>
          <w:rFonts w:ascii="Courier" w:hAnsi="Courier"/>
          <w:sz w:val="16"/>
          <w:szCs w:val="16"/>
        </w:rPr>
        <w:tab/>
        <w:t xml:space="preserve">=  2.10 +/- 896.18e-3  </w:t>
      </w:r>
      <w:r w:rsidRPr="006D3C20">
        <w:rPr>
          <w:rFonts w:ascii="Courier" w:hAnsi="Courier"/>
          <w:sz w:val="16"/>
          <w:szCs w:val="16"/>
        </w:rPr>
        <w:tab/>
        <w:t xml:space="preserve"> optimised to  15.17e-3 +/- 6.82e-3 </w:t>
      </w:r>
    </w:p>
    <w:p w14:paraId="2272E825"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Reproject  </w:t>
      </w:r>
      <w:r w:rsidRPr="006D3C20">
        <w:rPr>
          <w:rFonts w:ascii="Courier" w:hAnsi="Courier"/>
          <w:sz w:val="16"/>
          <w:szCs w:val="16"/>
        </w:rPr>
        <w:tab/>
        <w:t xml:space="preserve">=  1.58e-3 +/- 776.14e-6  </w:t>
      </w:r>
      <w:r w:rsidRPr="006D3C20">
        <w:rPr>
          <w:rFonts w:ascii="Courier" w:hAnsi="Courier"/>
          <w:sz w:val="16"/>
          <w:szCs w:val="16"/>
        </w:rPr>
        <w:tab/>
        <w:t xml:space="preserve"> optimised to  206.42e-3 +/- 99.83e-3 </w:t>
      </w:r>
    </w:p>
    <w:p w14:paraId="2D40A37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AProject   </w:t>
      </w:r>
      <w:r w:rsidRPr="006D3C20">
        <w:rPr>
          <w:rFonts w:ascii="Courier" w:hAnsi="Courier"/>
          <w:sz w:val="16"/>
          <w:szCs w:val="16"/>
        </w:rPr>
        <w:tab/>
        <w:t xml:space="preserve">=  409.42e-3 +/- 276.79e-3 </w:t>
      </w:r>
    </w:p>
    <w:p w14:paraId="23CBE5C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Optimum rho</w:t>
      </w:r>
      <w:r w:rsidRPr="006D3C20">
        <w:rPr>
          <w:rFonts w:ascii="Courier" w:hAnsi="Courier"/>
          <w:sz w:val="16"/>
          <w:szCs w:val="16"/>
        </w:rPr>
        <w:tab/>
        <w:t xml:space="preserve">=  7.86e-3 </w:t>
      </w:r>
    </w:p>
    <w:p w14:paraId="603A92B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WSnapshots </w:t>
      </w:r>
      <w:r w:rsidRPr="006D3C20">
        <w:rPr>
          <w:rFonts w:ascii="Courier" w:hAnsi="Courier"/>
          <w:sz w:val="16"/>
          <w:szCs w:val="16"/>
        </w:rPr>
        <w:tab/>
      </w:r>
      <w:r w:rsidRPr="006D3C20">
        <w:rPr>
          <w:rFonts w:ascii="Courier" w:hAnsi="Courier"/>
          <w:sz w:val="16"/>
          <w:szCs w:val="16"/>
        </w:rPr>
        <w:tab/>
        <w:t xml:space="preserve">=  2.85 +/- 2.56 </w:t>
      </w:r>
    </w:p>
    <w:p w14:paraId="421BD37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Vis_Engine processing required =  15.85 +/- 8.41 </w:t>
      </w:r>
    </w:p>
    <w:p w14:paraId="408B892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Vis_Engine memory required     =  1.37 +/- 591.83e-3  TB</w:t>
      </w:r>
    </w:p>
    <w:p w14:paraId="441903E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Transient mode - making 125664 images</w:t>
      </w:r>
    </w:p>
    <w:p w14:paraId="0EB8200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Image disk storage required =  35.50e3 +/- 15.31e3   TB</w:t>
      </w:r>
    </w:p>
    <w:p w14:paraId="48B21F63" w14:textId="77777777" w:rsidR="006D3C20" w:rsidRPr="006D3C20" w:rsidRDefault="006D3C20" w:rsidP="006D3C20">
      <w:pPr>
        <w:pStyle w:val="PlainText"/>
        <w:rPr>
          <w:rFonts w:ascii="Courier" w:hAnsi="Courier"/>
          <w:sz w:val="16"/>
          <w:szCs w:val="16"/>
        </w:rPr>
      </w:pPr>
    </w:p>
    <w:p w14:paraId="746AE730" w14:textId="77777777" w:rsidR="006D3C20" w:rsidRPr="006D3C20" w:rsidRDefault="006D3C20" w:rsidP="006D3C20">
      <w:pPr>
        <w:pStyle w:val="PlainText"/>
        <w:rPr>
          <w:rFonts w:ascii="Courier" w:hAnsi="Courier"/>
          <w:sz w:val="16"/>
          <w:szCs w:val="16"/>
        </w:rPr>
      </w:pPr>
    </w:p>
    <w:p w14:paraId="44340E8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Vis_Engine  3016322.61 +/- 439777.99 EUR (NPV in 2013) Deconvolve_Engine  0 EUR</w:t>
      </w:r>
    </w:p>
    <w:p w14:paraId="1C1F29A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Processor  1280583.48 +/- 253818.08 EUR (NPV in 2013)  Memory  1062.97 EUR (NPV in 2013)  Storage  1738066.84 +/- 355132.04 EUR (NPV in 2013)</w:t>
      </w:r>
    </w:p>
    <w:p w14:paraId="728D3A10" w14:textId="77777777" w:rsidR="006D3C20" w:rsidRPr="006D3C20" w:rsidRDefault="006D3C20" w:rsidP="006D3C20">
      <w:pPr>
        <w:pStyle w:val="PlainText"/>
        <w:rPr>
          <w:rFonts w:ascii="Courier" w:hAnsi="Courier"/>
          <w:sz w:val="16"/>
          <w:szCs w:val="16"/>
        </w:rPr>
      </w:pPr>
    </w:p>
    <w:p w14:paraId="2EF96E9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All pipeline ****</w:t>
      </w:r>
    </w:p>
    <w:p w14:paraId="3213D37F" w14:textId="77777777" w:rsidR="006D3C20" w:rsidRPr="006D3C20" w:rsidRDefault="006D3C20" w:rsidP="006D3C20">
      <w:pPr>
        <w:pStyle w:val="PlainText"/>
        <w:rPr>
          <w:rFonts w:ascii="Courier" w:hAnsi="Courier"/>
          <w:sz w:val="16"/>
          <w:szCs w:val="16"/>
        </w:rPr>
      </w:pPr>
    </w:p>
    <w:p w14:paraId="3DA57DA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Calculating sampling</w:t>
      </w:r>
    </w:p>
    <w:p w14:paraId="10D2A40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Observing frequency =  700e6 Hz</w:t>
      </w:r>
    </w:p>
    <w:p w14:paraId="7BEB35A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Effective diameter of antenna/station =  15 m</w:t>
      </w:r>
    </w:p>
    <w:p w14:paraId="0976E9D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Maximum baseline =  100e3 m</w:t>
      </w:r>
    </w:p>
    <w:p w14:paraId="31F6B02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Number of antennas/stations =  250 </w:t>
      </w:r>
    </w:p>
    <w:p w14:paraId="5FD0C57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Field of view</w:t>
      </w:r>
    </w:p>
    <w:p w14:paraId="67339B3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132.82e-3 +/- 30.27e-3   radians</w:t>
      </w:r>
    </w:p>
    <w:p w14:paraId="41D6E0B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7.40 +/- 1.76   degrees</w:t>
      </w:r>
    </w:p>
    <w:p w14:paraId="6B78258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451.73 +/- 107.46   arcmin</w:t>
      </w:r>
    </w:p>
    <w:p w14:paraId="7B454DD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25.87e3 +/- 6.63e3   arcsec</w:t>
      </w:r>
    </w:p>
    <w:p w14:paraId="2CC9079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Resolution</w:t>
      </w:r>
    </w:p>
    <w:p w14:paraId="3735839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4.26e-6   radian</w:t>
      </w:r>
    </w:p>
    <w:p w14:paraId="1B05761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243.92e-6   degrees</w:t>
      </w:r>
    </w:p>
    <w:p w14:paraId="3B8F57F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14.63e-3   arcmin</w:t>
      </w:r>
    </w:p>
    <w:p w14:paraId="052DBCB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878.10e-3   arcsec</w:t>
      </w:r>
    </w:p>
    <w:p w14:paraId="46ADEEE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w:t>
      </w:r>
      <w:r w:rsidRPr="006D3C20">
        <w:rPr>
          <w:rFonts w:ascii="Courier" w:hAnsi="Courier"/>
          <w:sz w:val="16"/>
          <w:szCs w:val="16"/>
        </w:rPr>
        <w:tab/>
        <w:t xml:space="preserve">Number of pixels =  93e3 +/- 22.52e3 </w:t>
      </w:r>
    </w:p>
    <w:p w14:paraId="19B4059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Fresnel number =  3.90e3 +/- 1.81e3 </w:t>
      </w:r>
    </w:p>
    <w:p w14:paraId="2A483A1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processing :  26668  channels of width  24.92e3 +/- 6.38e3 Hz</w:t>
      </w:r>
    </w:p>
    <w:p w14:paraId="2FEA61D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Integration time =  489.54e-3 +/- 134.04e-3   seconds</w:t>
      </w:r>
    </w:p>
    <w:p w14:paraId="4DB795B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Number of transient images =  62832</w:t>
      </w:r>
    </w:p>
    <w:p w14:paraId="16F7AB4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Spectral Sample rate =  8.82e9 +/- 2.26e9 s^-1</w:t>
      </w:r>
    </w:p>
    <w:p w14:paraId="3672B12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Continuum sample rate =  7.24e9 +/- 1.80e9 s^-1</w:t>
      </w:r>
    </w:p>
    <w:p w14:paraId="6903611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Computing_Pipeline Data rate from correlator  81.85e-3 +/- 20.73e-3  TB/s for integration time 503.29e-3 +/- 134.69e-3  s </w:t>
      </w:r>
    </w:p>
    <w:p w14:paraId="41B0781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Computing_Pipeline Short term storage required =  7.15 +/- 1.81   PB for  24 hr</w:t>
      </w:r>
    </w:p>
    <w:p w14:paraId="29FCB253" w14:textId="77777777" w:rsidR="006D3C20" w:rsidRPr="006D3C20" w:rsidRDefault="006D3C20" w:rsidP="006D3C20">
      <w:pPr>
        <w:pStyle w:val="PlainText"/>
        <w:rPr>
          <w:rFonts w:ascii="Courier" w:hAnsi="Courier"/>
          <w:sz w:val="16"/>
          <w:szCs w:val="16"/>
        </w:rPr>
      </w:pPr>
    </w:p>
    <w:p w14:paraId="5E51E00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Overall costs for pipeline  All 41068826.45 +/- 4645271.93 EUR (NPV in 2013)</w:t>
      </w:r>
    </w:p>
    <w:p w14:paraId="060D8B5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Assuming Diagonal Mueller matrix multiply</w:t>
      </w:r>
    </w:p>
    <w:p w14:paraId="50A79E6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Finding optimum processing mixture</w:t>
      </w:r>
    </w:p>
    <w:p w14:paraId="497419A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Approximate Optimum_Rho =  0.00366668296876</w:t>
      </w:r>
    </w:p>
    <w:p w14:paraId="0607EAE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Accurate Optimum_Rho    =  840.01e-6 </w:t>
      </w:r>
    </w:p>
    <w:p w14:paraId="78CBDA0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Earth curvature baseline droop = 786.47 m, Minimum rho = 7.86e-3 </w:t>
      </w:r>
    </w:p>
    <w:p w14:paraId="3F7892F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Clipping optimum rho to minimum</w:t>
      </w:r>
    </w:p>
    <w:p w14:paraId="0FAAE5C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Vis_Engine processing costs (in multiples of processor specified)</w:t>
      </w:r>
    </w:p>
    <w:p w14:paraId="2A3DA0D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Image FFT  </w:t>
      </w:r>
      <w:r w:rsidRPr="006D3C20">
        <w:rPr>
          <w:rFonts w:ascii="Courier" w:hAnsi="Courier"/>
          <w:sz w:val="16"/>
          <w:szCs w:val="16"/>
        </w:rPr>
        <w:tab/>
        <w:t xml:space="preserve">=  118.94e-6 +/- 52.38e-6 </w:t>
      </w:r>
    </w:p>
    <w:p w14:paraId="194F3B2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Evaluating optimum w snapshots settings</w:t>
      </w:r>
    </w:p>
    <w:p w14:paraId="0F9C4C9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WProject   </w:t>
      </w:r>
      <w:r w:rsidRPr="006D3C20">
        <w:rPr>
          <w:rFonts w:ascii="Courier" w:hAnsi="Courier"/>
          <w:sz w:val="16"/>
          <w:szCs w:val="16"/>
        </w:rPr>
        <w:tab/>
        <w:t xml:space="preserve">=  47.07e3 +/- 39.25e3  </w:t>
      </w:r>
      <w:r w:rsidRPr="006D3C20">
        <w:rPr>
          <w:rFonts w:ascii="Courier" w:hAnsi="Courier"/>
          <w:sz w:val="16"/>
          <w:szCs w:val="16"/>
        </w:rPr>
        <w:tab/>
      </w:r>
      <w:r w:rsidRPr="006D3C20">
        <w:rPr>
          <w:rFonts w:ascii="Courier" w:hAnsi="Courier"/>
          <w:sz w:val="16"/>
          <w:szCs w:val="16"/>
        </w:rPr>
        <w:tab/>
        <w:t xml:space="preserve"> optimised to  2.77 +/- 2.47 </w:t>
      </w:r>
    </w:p>
    <w:p w14:paraId="7A32EA0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Kernel     </w:t>
      </w:r>
      <w:r w:rsidRPr="006D3C20">
        <w:rPr>
          <w:rFonts w:ascii="Courier" w:hAnsi="Courier"/>
          <w:sz w:val="16"/>
          <w:szCs w:val="16"/>
        </w:rPr>
        <w:tab/>
        <w:t xml:space="preserve">=  2.19 +/- 922.09e-3  </w:t>
      </w:r>
      <w:r w:rsidRPr="006D3C20">
        <w:rPr>
          <w:rFonts w:ascii="Courier" w:hAnsi="Courier"/>
          <w:sz w:val="16"/>
          <w:szCs w:val="16"/>
        </w:rPr>
        <w:tab/>
        <w:t xml:space="preserve"> optimised to  14.24e-3 +/- 7.23e-3 </w:t>
      </w:r>
    </w:p>
    <w:p w14:paraId="0E49496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Reproject  </w:t>
      </w:r>
      <w:r w:rsidRPr="006D3C20">
        <w:rPr>
          <w:rFonts w:ascii="Courier" w:hAnsi="Courier"/>
          <w:sz w:val="16"/>
          <w:szCs w:val="16"/>
        </w:rPr>
        <w:tab/>
        <w:t xml:space="preserve">=  1.77e-3 +/- 795.27e-6  </w:t>
      </w:r>
      <w:r w:rsidRPr="006D3C20">
        <w:rPr>
          <w:rFonts w:ascii="Courier" w:hAnsi="Courier"/>
          <w:sz w:val="16"/>
          <w:szCs w:val="16"/>
        </w:rPr>
        <w:tab/>
        <w:t xml:space="preserve"> optimised to  196.43e-3 +/- 101.19e-3 </w:t>
      </w:r>
    </w:p>
    <w:p w14:paraId="2C9241F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AProject   </w:t>
      </w:r>
      <w:r w:rsidRPr="006D3C20">
        <w:rPr>
          <w:rFonts w:ascii="Courier" w:hAnsi="Courier"/>
          <w:sz w:val="16"/>
          <w:szCs w:val="16"/>
        </w:rPr>
        <w:tab/>
        <w:t xml:space="preserve">=  451.30e-3 +/- 286.19e-3 </w:t>
      </w:r>
    </w:p>
    <w:p w14:paraId="01F8C3F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Optimum rho</w:t>
      </w:r>
      <w:r w:rsidRPr="006D3C20">
        <w:rPr>
          <w:rFonts w:ascii="Courier" w:hAnsi="Courier"/>
          <w:sz w:val="16"/>
          <w:szCs w:val="16"/>
        </w:rPr>
        <w:tab/>
        <w:t xml:space="preserve">=  7.86e-3 </w:t>
      </w:r>
    </w:p>
    <w:p w14:paraId="3F82DFE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WSnapshots </w:t>
      </w:r>
      <w:r w:rsidRPr="006D3C20">
        <w:rPr>
          <w:rFonts w:ascii="Courier" w:hAnsi="Courier"/>
          <w:sz w:val="16"/>
          <w:szCs w:val="16"/>
        </w:rPr>
        <w:tab/>
      </w:r>
      <w:r w:rsidRPr="006D3C20">
        <w:rPr>
          <w:rFonts w:ascii="Courier" w:hAnsi="Courier"/>
          <w:sz w:val="16"/>
          <w:szCs w:val="16"/>
        </w:rPr>
        <w:tab/>
        <w:t xml:space="preserve">=  2.85 +/- 2.55 </w:t>
      </w:r>
    </w:p>
    <w:p w14:paraId="1AD38BF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Vis_Engine processing required =  2.85 +/- 2.64 </w:t>
      </w:r>
    </w:p>
    <w:p w14:paraId="40AD495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Vis_Engine memory required     =  1.31 +/- 594.17e-3  TB</w:t>
      </w:r>
    </w:p>
    <w:p w14:paraId="52E25FF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Image disk storage required =  0   TB</w:t>
      </w:r>
    </w:p>
    <w:p w14:paraId="5187B79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Assuming Diagonal Mueller matrix multiply</w:t>
      </w:r>
    </w:p>
    <w:p w14:paraId="5E9B9657"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lastRenderedPageBreak/>
        <w:t>Vis_Engine Finding optimum processing mixture</w:t>
      </w:r>
    </w:p>
    <w:p w14:paraId="11E36A1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Approximate Optimum_Rho =  0.00615964140752</w:t>
      </w:r>
    </w:p>
    <w:p w14:paraId="5C68B53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Accurate Optimum_Rho    =  4.07e-3 </w:t>
      </w:r>
    </w:p>
    <w:p w14:paraId="37FCCAC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Earth curvature baseline droop = 786.47 m, Minimum rho = 7.86e-3 </w:t>
      </w:r>
    </w:p>
    <w:p w14:paraId="77FD3A2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Clipping optimum rho to minimum</w:t>
      </w:r>
    </w:p>
    <w:p w14:paraId="48AC7A3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Vis_Engine processing costs (in multiples of processor specified)</w:t>
      </w:r>
    </w:p>
    <w:p w14:paraId="1BD8F1F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Image FFT  </w:t>
      </w:r>
      <w:r w:rsidRPr="006D3C20">
        <w:rPr>
          <w:rFonts w:ascii="Courier" w:hAnsi="Courier"/>
          <w:sz w:val="16"/>
          <w:szCs w:val="16"/>
        </w:rPr>
        <w:tab/>
        <w:t xml:space="preserve">=  602.99e-6 +/- 436.90e-6 </w:t>
      </w:r>
    </w:p>
    <w:p w14:paraId="6CC63DE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Evaluating optimum w snapshots settings</w:t>
      </w:r>
    </w:p>
    <w:p w14:paraId="0C40DBB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WProject   </w:t>
      </w:r>
      <w:r w:rsidRPr="006D3C20">
        <w:rPr>
          <w:rFonts w:ascii="Courier" w:hAnsi="Courier"/>
          <w:sz w:val="16"/>
          <w:szCs w:val="16"/>
        </w:rPr>
        <w:tab/>
        <w:t xml:space="preserve">=  37.22e3 +/- 35.90e3  </w:t>
      </w:r>
      <w:r w:rsidRPr="006D3C20">
        <w:rPr>
          <w:rFonts w:ascii="Courier" w:hAnsi="Courier"/>
          <w:sz w:val="16"/>
          <w:szCs w:val="16"/>
        </w:rPr>
        <w:tab/>
      </w:r>
      <w:r w:rsidRPr="006D3C20">
        <w:rPr>
          <w:rFonts w:ascii="Courier" w:hAnsi="Courier"/>
          <w:sz w:val="16"/>
          <w:szCs w:val="16"/>
        </w:rPr>
        <w:tab/>
        <w:t xml:space="preserve"> optimised to  1.94 +/- 2.07 </w:t>
      </w:r>
    </w:p>
    <w:p w14:paraId="2F39185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Kernel     </w:t>
      </w:r>
      <w:r w:rsidRPr="006D3C20">
        <w:rPr>
          <w:rFonts w:ascii="Courier" w:hAnsi="Courier"/>
          <w:sz w:val="16"/>
          <w:szCs w:val="16"/>
        </w:rPr>
        <w:tab/>
        <w:t xml:space="preserve">=  1.83 +/- 889.63e-3  </w:t>
      </w:r>
      <w:r w:rsidRPr="006D3C20">
        <w:rPr>
          <w:rFonts w:ascii="Courier" w:hAnsi="Courier"/>
          <w:sz w:val="16"/>
          <w:szCs w:val="16"/>
        </w:rPr>
        <w:tab/>
        <w:t xml:space="preserve"> optimised to  14.52e-3 +/- 6.27e-3 </w:t>
      </w:r>
    </w:p>
    <w:p w14:paraId="3C68029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Reproject  </w:t>
      </w:r>
      <w:r w:rsidRPr="006D3C20">
        <w:rPr>
          <w:rFonts w:ascii="Courier" w:hAnsi="Courier"/>
          <w:sz w:val="16"/>
          <w:szCs w:val="16"/>
        </w:rPr>
        <w:tab/>
        <w:t xml:space="preserve">=  9.10e-3 +/- 6.93e-3  </w:t>
      </w:r>
      <w:r w:rsidRPr="006D3C20">
        <w:rPr>
          <w:rFonts w:ascii="Courier" w:hAnsi="Courier"/>
          <w:sz w:val="16"/>
          <w:szCs w:val="16"/>
        </w:rPr>
        <w:tab/>
        <w:t xml:space="preserve"> optimised to  1.23 +/- 857.76e-3 </w:t>
      </w:r>
    </w:p>
    <w:p w14:paraId="7D39640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AProject   </w:t>
      </w:r>
      <w:r w:rsidRPr="006D3C20">
        <w:rPr>
          <w:rFonts w:ascii="Courier" w:hAnsi="Courier"/>
          <w:sz w:val="16"/>
          <w:szCs w:val="16"/>
        </w:rPr>
        <w:tab/>
        <w:t xml:space="preserve">=  1.99 +/- 1.90 </w:t>
      </w:r>
    </w:p>
    <w:p w14:paraId="1DBE56D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Optimum rho</w:t>
      </w:r>
      <w:r w:rsidRPr="006D3C20">
        <w:rPr>
          <w:rFonts w:ascii="Courier" w:hAnsi="Courier"/>
          <w:sz w:val="16"/>
          <w:szCs w:val="16"/>
        </w:rPr>
        <w:tab/>
        <w:t xml:space="preserve">=  7.86e-3 </w:t>
      </w:r>
    </w:p>
    <w:p w14:paraId="2A15BC3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WSnapshots </w:t>
      </w:r>
      <w:r w:rsidRPr="006D3C20">
        <w:rPr>
          <w:rFonts w:ascii="Courier" w:hAnsi="Courier"/>
          <w:sz w:val="16"/>
          <w:szCs w:val="16"/>
        </w:rPr>
        <w:tab/>
      </w:r>
      <w:r w:rsidRPr="006D3C20">
        <w:rPr>
          <w:rFonts w:ascii="Courier" w:hAnsi="Courier"/>
          <w:sz w:val="16"/>
          <w:szCs w:val="16"/>
        </w:rPr>
        <w:tab/>
        <w:t xml:space="preserve">=  5.79 +/- 5.04 </w:t>
      </w:r>
    </w:p>
    <w:p w14:paraId="1EE1479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Vis_Engine processing required =  5.93 +/- 4.97 </w:t>
      </w:r>
    </w:p>
    <w:p w14:paraId="43854B7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Vis_Engine memory required     =  1.36 +/- 654.70e-3  TB</w:t>
      </w:r>
    </w:p>
    <w:p w14:paraId="6BAE0B7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Image disk storage required =  255.39e-3 +/- 125.95e-3   TB</w:t>
      </w:r>
    </w:p>
    <w:p w14:paraId="0EFAED9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Assuming Diagonal Mueller matrix multiply</w:t>
      </w:r>
    </w:p>
    <w:p w14:paraId="4B7A4C9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Finding optimum processing mixture</w:t>
      </w:r>
    </w:p>
    <w:p w14:paraId="2DDA262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Approximate Optimum_Rho =  0.14606368285</w:t>
      </w:r>
    </w:p>
    <w:p w14:paraId="24F6C7C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Accurate Optimum_Rho    =  110.35e-3 </w:t>
      </w:r>
    </w:p>
    <w:p w14:paraId="2A5B6282"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Earth curvature baseline droop = 786.47 m, Minimum rho = 7.86e-3 </w:t>
      </w:r>
    </w:p>
    <w:p w14:paraId="0EDECBB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Vis_Engine processing costs (in multiples of processor specified)</w:t>
      </w:r>
    </w:p>
    <w:p w14:paraId="14396DE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Image FFT  </w:t>
      </w:r>
      <w:r w:rsidRPr="006D3C20">
        <w:rPr>
          <w:rFonts w:ascii="Courier" w:hAnsi="Courier"/>
          <w:sz w:val="16"/>
          <w:szCs w:val="16"/>
        </w:rPr>
        <w:tab/>
        <w:t xml:space="preserve">=  1.67 +/- 1.04 </w:t>
      </w:r>
    </w:p>
    <w:p w14:paraId="7A3991D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Evaluating optimum w snapshots settings</w:t>
      </w:r>
    </w:p>
    <w:p w14:paraId="0D9C4F3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WProject   </w:t>
      </w:r>
      <w:r w:rsidRPr="006D3C20">
        <w:rPr>
          <w:rFonts w:ascii="Courier" w:hAnsi="Courier"/>
          <w:sz w:val="16"/>
          <w:szCs w:val="16"/>
        </w:rPr>
        <w:tab/>
        <w:t xml:space="preserve">=  22.52e3 +/- 23.10e3  </w:t>
      </w:r>
      <w:r w:rsidRPr="006D3C20">
        <w:rPr>
          <w:rFonts w:ascii="Courier" w:hAnsi="Courier"/>
          <w:sz w:val="16"/>
          <w:szCs w:val="16"/>
        </w:rPr>
        <w:tab/>
      </w:r>
      <w:r w:rsidRPr="006D3C20">
        <w:rPr>
          <w:rFonts w:ascii="Courier" w:hAnsi="Courier"/>
          <w:sz w:val="16"/>
          <w:szCs w:val="16"/>
        </w:rPr>
        <w:tab/>
        <w:t xml:space="preserve"> optimised to  255.81 +/- 273.86 </w:t>
      </w:r>
    </w:p>
    <w:p w14:paraId="40983C6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Kernel     </w:t>
      </w:r>
      <w:r w:rsidRPr="006D3C20">
        <w:rPr>
          <w:rFonts w:ascii="Courier" w:hAnsi="Courier"/>
          <w:sz w:val="16"/>
          <w:szCs w:val="16"/>
        </w:rPr>
        <w:tab/>
        <w:t xml:space="preserve">=  2.41 +/- 1.13  </w:t>
      </w:r>
      <w:r w:rsidRPr="006D3C20">
        <w:rPr>
          <w:rFonts w:ascii="Courier" w:hAnsi="Courier"/>
          <w:sz w:val="16"/>
          <w:szCs w:val="16"/>
        </w:rPr>
        <w:tab/>
        <w:t xml:space="preserve"> optimised to  275.66e-3 +/- 133.13e-3 </w:t>
      </w:r>
    </w:p>
    <w:p w14:paraId="2B5267E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Reproject  </w:t>
      </w:r>
      <w:r w:rsidRPr="006D3C20">
        <w:rPr>
          <w:rFonts w:ascii="Courier" w:hAnsi="Courier"/>
          <w:sz w:val="16"/>
          <w:szCs w:val="16"/>
        </w:rPr>
        <w:tab/>
        <w:t xml:space="preserve">=  26.13 +/- 16.55  </w:t>
      </w:r>
      <w:r w:rsidRPr="006D3C20">
        <w:rPr>
          <w:rFonts w:ascii="Courier" w:hAnsi="Courier"/>
          <w:sz w:val="16"/>
          <w:szCs w:val="16"/>
        </w:rPr>
        <w:tab/>
        <w:t xml:space="preserve"> optimised to  248.15 +/- 134.11 </w:t>
      </w:r>
    </w:p>
    <w:p w14:paraId="1368E80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AProject   </w:t>
      </w:r>
      <w:r w:rsidRPr="006D3C20">
        <w:rPr>
          <w:rFonts w:ascii="Courier" w:hAnsi="Courier"/>
          <w:sz w:val="16"/>
          <w:szCs w:val="16"/>
        </w:rPr>
        <w:tab/>
        <w:t xml:space="preserve">=  288.34e-3 +/- 213.77e-3 </w:t>
      </w:r>
    </w:p>
    <w:p w14:paraId="3A99351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Optimum rho</w:t>
      </w:r>
      <w:r w:rsidRPr="006D3C20">
        <w:rPr>
          <w:rFonts w:ascii="Courier" w:hAnsi="Courier"/>
          <w:sz w:val="16"/>
          <w:szCs w:val="16"/>
        </w:rPr>
        <w:tab/>
        <w:t xml:space="preserve">=  110.35e-3 </w:t>
      </w:r>
    </w:p>
    <w:p w14:paraId="2296C58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WSnapshots </w:t>
      </w:r>
      <w:r w:rsidRPr="006D3C20">
        <w:rPr>
          <w:rFonts w:ascii="Courier" w:hAnsi="Courier"/>
          <w:sz w:val="16"/>
          <w:szCs w:val="16"/>
        </w:rPr>
        <w:tab/>
      </w:r>
      <w:r w:rsidRPr="006D3C20">
        <w:rPr>
          <w:rFonts w:ascii="Courier" w:hAnsi="Courier"/>
          <w:sz w:val="16"/>
          <w:szCs w:val="16"/>
        </w:rPr>
        <w:tab/>
        <w:t xml:space="preserve">=  537.45 +/- 443.31 </w:t>
      </w:r>
    </w:p>
    <w:p w14:paraId="0D25279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Vis_Engine processing required =  540.15 +/- 442.38 </w:t>
      </w:r>
    </w:p>
    <w:p w14:paraId="656C60E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Vis_Engine memory required     =  15.44e3 +/- 6.44e3  TB</w:t>
      </w:r>
    </w:p>
    <w:p w14:paraId="09CEA61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Image disk storage required =  3.04e3 +/- 1.43e3   TB</w:t>
      </w:r>
    </w:p>
    <w:p w14:paraId="57C5580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Assuming Diagonal Mueller matrix multiply</w:t>
      </w:r>
    </w:p>
    <w:p w14:paraId="48CDEDF0"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Finding optimum processing mixture</w:t>
      </w:r>
    </w:p>
    <w:p w14:paraId="1F2DE64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Approximate Optimum_Rho =  0.00488891062502</w:t>
      </w:r>
    </w:p>
    <w:p w14:paraId="3EE826A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Accurate Optimum_Rho    =  1.03e-3 </w:t>
      </w:r>
    </w:p>
    <w:p w14:paraId="6B20C8D6"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 xml:space="preserve">Earth curvature baseline droop = 786.47 m, Minimum rho = 7.86e-3 </w:t>
      </w:r>
    </w:p>
    <w:p w14:paraId="63C59B9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Clipping optimum rho to minimum</w:t>
      </w:r>
    </w:p>
    <w:p w14:paraId="2EEF1F1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t>Vis_Engine processing costs (in multiples of processor specified)</w:t>
      </w:r>
    </w:p>
    <w:p w14:paraId="26896FE8"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Image FFT  </w:t>
      </w:r>
      <w:r w:rsidRPr="006D3C20">
        <w:rPr>
          <w:rFonts w:ascii="Courier" w:hAnsi="Courier"/>
          <w:sz w:val="16"/>
          <w:szCs w:val="16"/>
        </w:rPr>
        <w:tab/>
        <w:t xml:space="preserve">=  7.02 +/- 3.18 </w:t>
      </w:r>
    </w:p>
    <w:p w14:paraId="0196DEF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Evaluating optimum w snapshots settings</w:t>
      </w:r>
    </w:p>
    <w:p w14:paraId="13F5633C"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WProject   </w:t>
      </w:r>
      <w:r w:rsidRPr="006D3C20">
        <w:rPr>
          <w:rFonts w:ascii="Courier" w:hAnsi="Courier"/>
          <w:sz w:val="16"/>
          <w:szCs w:val="16"/>
        </w:rPr>
        <w:tab/>
        <w:t xml:space="preserve">=  37.22e3 +/- 35.90e3  </w:t>
      </w:r>
      <w:r w:rsidRPr="006D3C20">
        <w:rPr>
          <w:rFonts w:ascii="Courier" w:hAnsi="Courier"/>
          <w:sz w:val="16"/>
          <w:szCs w:val="16"/>
        </w:rPr>
        <w:tab/>
      </w:r>
      <w:r w:rsidRPr="006D3C20">
        <w:rPr>
          <w:rFonts w:ascii="Courier" w:hAnsi="Courier"/>
          <w:sz w:val="16"/>
          <w:szCs w:val="16"/>
        </w:rPr>
        <w:tab/>
        <w:t xml:space="preserve"> optimised to  2.47 +/- 2.38 </w:t>
      </w:r>
    </w:p>
    <w:p w14:paraId="47ECA7A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Kernel     </w:t>
      </w:r>
      <w:r w:rsidRPr="006D3C20">
        <w:rPr>
          <w:rFonts w:ascii="Courier" w:hAnsi="Courier"/>
          <w:sz w:val="16"/>
          <w:szCs w:val="16"/>
        </w:rPr>
        <w:tab/>
        <w:t xml:space="preserve">=  1.93 +/- 954.83e-3  </w:t>
      </w:r>
      <w:r w:rsidRPr="006D3C20">
        <w:rPr>
          <w:rFonts w:ascii="Courier" w:hAnsi="Courier"/>
          <w:sz w:val="16"/>
          <w:szCs w:val="16"/>
        </w:rPr>
        <w:tab/>
        <w:t xml:space="preserve"> optimised to  15.28e-3 +/- 6.98e-3 </w:t>
      </w:r>
    </w:p>
    <w:p w14:paraId="5CE963A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Reproject  </w:t>
      </w:r>
      <w:r w:rsidRPr="006D3C20">
        <w:rPr>
          <w:rFonts w:ascii="Courier" w:hAnsi="Courier"/>
          <w:sz w:val="16"/>
          <w:szCs w:val="16"/>
        </w:rPr>
        <w:tab/>
        <w:t xml:space="preserve">=  1.87e-3 +/- 824.12e-6  </w:t>
      </w:r>
      <w:r w:rsidRPr="006D3C20">
        <w:rPr>
          <w:rFonts w:ascii="Courier" w:hAnsi="Courier"/>
          <w:sz w:val="16"/>
          <w:szCs w:val="16"/>
        </w:rPr>
        <w:tab/>
        <w:t xml:space="preserve"> optimised to  220.20e-3 +/- 97.48e-3 </w:t>
      </w:r>
    </w:p>
    <w:p w14:paraId="00A046D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AProject   </w:t>
      </w:r>
      <w:r w:rsidRPr="006D3C20">
        <w:rPr>
          <w:rFonts w:ascii="Courier" w:hAnsi="Courier"/>
          <w:sz w:val="16"/>
          <w:szCs w:val="16"/>
        </w:rPr>
        <w:tab/>
        <w:t xml:space="preserve">=  428.97e-3 +/- 252.73e-3 </w:t>
      </w:r>
    </w:p>
    <w:p w14:paraId="1FC9C1A1"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r>
      <w:r w:rsidRPr="006D3C20">
        <w:rPr>
          <w:rFonts w:ascii="Courier" w:hAnsi="Courier"/>
          <w:sz w:val="16"/>
          <w:szCs w:val="16"/>
        </w:rPr>
        <w:tab/>
        <w:t xml:space="preserve"> Optimum rho</w:t>
      </w:r>
      <w:r w:rsidRPr="006D3C20">
        <w:rPr>
          <w:rFonts w:ascii="Courier" w:hAnsi="Courier"/>
          <w:sz w:val="16"/>
          <w:szCs w:val="16"/>
        </w:rPr>
        <w:tab/>
        <w:t xml:space="preserve">=  7.86e-3 </w:t>
      </w:r>
    </w:p>
    <w:p w14:paraId="1A16011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w:t>
      </w:r>
      <w:r w:rsidRPr="006D3C20">
        <w:rPr>
          <w:rFonts w:ascii="Courier" w:hAnsi="Courier"/>
          <w:sz w:val="16"/>
          <w:szCs w:val="16"/>
        </w:rPr>
        <w:tab/>
      </w:r>
      <w:r w:rsidRPr="006D3C20">
        <w:rPr>
          <w:rFonts w:ascii="Courier" w:hAnsi="Courier"/>
          <w:sz w:val="16"/>
          <w:szCs w:val="16"/>
        </w:rPr>
        <w:tab/>
        <w:t xml:space="preserve"> WSnapshots </w:t>
      </w:r>
      <w:r w:rsidRPr="006D3C20">
        <w:rPr>
          <w:rFonts w:ascii="Courier" w:hAnsi="Courier"/>
          <w:sz w:val="16"/>
          <w:szCs w:val="16"/>
        </w:rPr>
        <w:tab/>
      </w:r>
      <w:r w:rsidRPr="006D3C20">
        <w:rPr>
          <w:rFonts w:ascii="Courier" w:hAnsi="Courier"/>
          <w:sz w:val="16"/>
          <w:szCs w:val="16"/>
        </w:rPr>
        <w:tab/>
        <w:t xml:space="preserve">=  3.39 +/- 2.80 </w:t>
      </w:r>
    </w:p>
    <w:p w14:paraId="5934151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Vis_Engine Vis_Engine processing required =  10.14 +/- 6.23 </w:t>
      </w:r>
    </w:p>
    <w:p w14:paraId="3E1A447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Vis_Engine memory required     =  1.27 +/- 593.62e-3  TB</w:t>
      </w:r>
    </w:p>
    <w:p w14:paraId="10C0C234"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Transient mode - making 62832 images</w:t>
      </w:r>
    </w:p>
    <w:p w14:paraId="4DE6F0DF"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Vis_Engine Image disk storage required =  17.06e3 +/- 8.32e3   TB</w:t>
      </w:r>
    </w:p>
    <w:p w14:paraId="2FB38CC1" w14:textId="77777777" w:rsidR="006D3C20" w:rsidRPr="006D3C20" w:rsidRDefault="006D3C20" w:rsidP="006D3C20">
      <w:pPr>
        <w:pStyle w:val="PlainText"/>
        <w:rPr>
          <w:rFonts w:ascii="Courier" w:hAnsi="Courier"/>
          <w:sz w:val="16"/>
          <w:szCs w:val="16"/>
        </w:rPr>
      </w:pPr>
    </w:p>
    <w:p w14:paraId="162B979D"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Deconvolve_Engine Deconvolve_Engine processing required = 186.38e-3 +/- 115.57e-3 </w:t>
      </w:r>
    </w:p>
    <w:p w14:paraId="21643129"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Deconvolve_Engine Deconvolve_Engine memory required     =  892.41e-3 +/- 480.21e-3  TB</w:t>
      </w:r>
    </w:p>
    <w:p w14:paraId="1BBEC48B"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 xml:space="preserve">Deconvolve_Engine Deconvolve_Engine processing required = 202.72 +/- 206.70 </w:t>
      </w:r>
    </w:p>
    <w:p w14:paraId="0086C963"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Deconvolve_Engine Deconvolve_Engine memory required     =  8.87e3 +/- 4.78e3  TB</w:t>
      </w:r>
    </w:p>
    <w:p w14:paraId="4DE899FB" w14:textId="77777777" w:rsidR="006D3C20" w:rsidRPr="006D3C20" w:rsidRDefault="006D3C20" w:rsidP="006D3C20">
      <w:pPr>
        <w:pStyle w:val="PlainText"/>
        <w:rPr>
          <w:rFonts w:ascii="Courier" w:hAnsi="Courier"/>
          <w:sz w:val="16"/>
          <w:szCs w:val="16"/>
        </w:rPr>
      </w:pPr>
    </w:p>
    <w:p w14:paraId="6F6802CE"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Vis_Engine  36778500 +/- 4553510.62 EUR (NPV in 2013) Deconvolve_Engine  4687377.67 +/- 3875.88 EUR (NPV in 2013)</w:t>
      </w:r>
    </w:p>
    <w:p w14:paraId="04408F3A" w14:textId="77777777" w:rsidR="006D3C20" w:rsidRPr="006D3C20" w:rsidRDefault="006D3C20" w:rsidP="006D3C20">
      <w:pPr>
        <w:pStyle w:val="PlainText"/>
        <w:rPr>
          <w:rFonts w:ascii="Courier" w:hAnsi="Courier"/>
          <w:sz w:val="16"/>
          <w:szCs w:val="16"/>
        </w:rPr>
      </w:pPr>
      <w:r w:rsidRPr="006D3C20">
        <w:rPr>
          <w:rFonts w:ascii="Courier" w:hAnsi="Courier"/>
          <w:sz w:val="16"/>
          <w:szCs w:val="16"/>
        </w:rPr>
        <w:t>Costs: Processor  23413247 +/- 5046879.84 EUR (NPV in 2013)  Memory  16282582.19 EUR (NPV in 2013)  Storage  1026300.12 +/- 199664.77 EUR (NPV in 2013)</w:t>
      </w:r>
    </w:p>
    <w:p w14:paraId="3BC3573F" w14:textId="77777777" w:rsidR="006D3C20" w:rsidRPr="006D3C20" w:rsidRDefault="006D3C20" w:rsidP="006D3C20">
      <w:pPr>
        <w:pStyle w:val="PlainText"/>
        <w:rPr>
          <w:rFonts w:ascii="Courier" w:hAnsi="Courier"/>
          <w:sz w:val="16"/>
          <w:szCs w:val="16"/>
        </w:rPr>
      </w:pPr>
    </w:p>
    <w:p w14:paraId="1A2D7867" w14:textId="77777777" w:rsidR="00636463" w:rsidRPr="00D349CF" w:rsidRDefault="00636463" w:rsidP="00F729A6">
      <w:pPr>
        <w:rPr>
          <w:sz w:val="16"/>
          <w:szCs w:val="16"/>
        </w:rPr>
      </w:pPr>
    </w:p>
    <w:sectPr w:rsidR="00636463" w:rsidRPr="00D349CF" w:rsidSect="00EE31D5">
      <w:headerReference w:type="even" r:id="rId82"/>
      <w:headerReference w:type="default" r:id="rId83"/>
      <w:footerReference w:type="even" r:id="rId84"/>
      <w:footerReference w:type="default" r:id="rId85"/>
      <w:headerReference w:type="first" r:id="rId86"/>
      <w:footerReference w:type="first" r:id="rId87"/>
      <w:pgSz w:w="11906" w:h="16838"/>
      <w:pgMar w:top="1525"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54CFC3" w14:textId="77777777" w:rsidR="00061CE3" w:rsidRDefault="00061CE3" w:rsidP="00D45CC3">
      <w:pPr>
        <w:spacing w:after="0" w:line="240" w:lineRule="auto"/>
      </w:pPr>
      <w:r>
        <w:separator/>
      </w:r>
    </w:p>
  </w:endnote>
  <w:endnote w:type="continuationSeparator" w:id="0">
    <w:p w14:paraId="6D1CF802" w14:textId="77777777" w:rsidR="00061CE3" w:rsidRDefault="00061CE3" w:rsidP="00D45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135DF" w14:textId="77777777" w:rsidR="00061CE3" w:rsidRDefault="00061CE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773B3" w14:textId="6DAF3A22" w:rsidR="00061CE3" w:rsidRPr="00356208" w:rsidRDefault="00061CE3" w:rsidP="00547DD8">
    <w:pPr>
      <w:pStyle w:val="Footer"/>
      <w:pBdr>
        <w:top w:val="single" w:sz="4" w:space="1" w:color="auto"/>
      </w:pBdr>
      <w:tabs>
        <w:tab w:val="clear" w:pos="4513"/>
        <w:tab w:val="clear" w:pos="9026"/>
        <w:tab w:val="left" w:pos="0"/>
        <w:tab w:val="right" w:pos="9072"/>
      </w:tabs>
      <w:spacing w:before="120" w:line="360" w:lineRule="auto"/>
      <w:ind w:left="-425" w:right="-482"/>
      <w:rPr>
        <w:lang w:val="fr-FR"/>
      </w:rPr>
    </w:pPr>
    <w:r>
      <w:rPr>
        <w:lang w:val="fr-FR"/>
      </w:rPr>
      <w:tab/>
    </w:r>
    <w:r>
      <w:t>2013-02-12</w:t>
    </w:r>
    <w:r>
      <w:rPr>
        <w:lang w:val="fr-FR"/>
      </w:rPr>
      <w:t xml:space="preserve"> </w:t>
    </w:r>
    <w:r>
      <w:rPr>
        <w:lang w:val="fr-FR"/>
      </w:rPr>
      <w:tab/>
      <w:t xml:space="preserve">Page </w:t>
    </w:r>
    <w:r>
      <w:rPr>
        <w:lang w:val="fr-FR"/>
      </w:rPr>
      <w:fldChar w:fldCharType="begin"/>
    </w:r>
    <w:r>
      <w:rPr>
        <w:lang w:val="fr-FR"/>
      </w:rPr>
      <w:instrText xml:space="preserve"> PAGE  \* Arabic  \* MERGEFORMAT </w:instrText>
    </w:r>
    <w:r>
      <w:rPr>
        <w:lang w:val="fr-FR"/>
      </w:rPr>
      <w:fldChar w:fldCharType="separate"/>
    </w:r>
    <w:r w:rsidR="001D7125">
      <w:rPr>
        <w:noProof/>
        <w:lang w:val="fr-FR"/>
      </w:rPr>
      <w:t>23</w:t>
    </w:r>
    <w:r>
      <w:rPr>
        <w:lang w:val="fr-FR"/>
      </w:rPr>
      <w:fldChar w:fldCharType="end"/>
    </w:r>
    <w:r>
      <w:rPr>
        <w:lang w:val="fr-FR"/>
      </w:rPr>
      <w:t xml:space="preserve"> of </w:t>
    </w:r>
    <w:fldSimple w:instr=" NUMPAGES  \* Arabic  \* MERGEFORMAT ">
      <w:r w:rsidR="001D7125" w:rsidRPr="001D7125">
        <w:rPr>
          <w:noProof/>
          <w:lang w:val="fr-FR"/>
        </w:rPr>
        <w:t>38</w:t>
      </w:r>
    </w:fldSimple>
  </w:p>
  <w:p w14:paraId="497E628F" w14:textId="77777777" w:rsidR="00061CE3" w:rsidRDefault="00061CE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9CC95" w14:textId="77777777" w:rsidR="00061CE3" w:rsidRDefault="00061C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9FC7B0" w14:textId="77777777" w:rsidR="00061CE3" w:rsidRDefault="00061CE3" w:rsidP="00D45CC3">
      <w:pPr>
        <w:spacing w:after="0" w:line="240" w:lineRule="auto"/>
      </w:pPr>
      <w:r>
        <w:separator/>
      </w:r>
    </w:p>
  </w:footnote>
  <w:footnote w:type="continuationSeparator" w:id="0">
    <w:p w14:paraId="79483CA2" w14:textId="77777777" w:rsidR="00061CE3" w:rsidRDefault="00061CE3" w:rsidP="00D45CC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F38D6F" w14:textId="77777777" w:rsidR="00061CE3" w:rsidRDefault="00061CE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3E6D6" w14:textId="77777777" w:rsidR="00061CE3" w:rsidRPr="00FB76C9" w:rsidRDefault="00061CE3" w:rsidP="00547DD8">
    <w:pPr>
      <w:pStyle w:val="Header"/>
      <w:tabs>
        <w:tab w:val="clear" w:pos="4513"/>
        <w:tab w:val="clear" w:pos="9026"/>
        <w:tab w:val="left" w:pos="0"/>
        <w:tab w:val="right" w:pos="9072"/>
      </w:tabs>
      <w:ind w:left="-425" w:right="-472"/>
      <w:rPr>
        <w:b/>
      </w:rPr>
    </w:pPr>
    <w:r>
      <w:tab/>
    </w:r>
    <w:r>
      <w:tab/>
    </w:r>
    <w:r>
      <w:fldChar w:fldCharType="begin"/>
    </w:r>
    <w:r>
      <w:instrText xml:space="preserve"> REF  DocNumber  \* MERGEFORMAT </w:instrText>
    </w:r>
    <w:r>
      <w:fldChar w:fldCharType="separate"/>
    </w:r>
    <w:r w:rsidRPr="008F13C4">
      <w:rPr>
        <w:b/>
        <w:caps/>
        <w:noProof/>
      </w:rPr>
      <w:t>TBD</w:t>
    </w:r>
    <w:r>
      <w:rPr>
        <w:b/>
        <w:caps/>
        <w:noProof/>
      </w:rPr>
      <w:fldChar w:fldCharType="end"/>
    </w:r>
  </w:p>
  <w:p w14:paraId="659B89FD" w14:textId="52731608" w:rsidR="00061CE3" w:rsidRDefault="00061CE3" w:rsidP="00547DD8">
    <w:pPr>
      <w:pStyle w:val="Header"/>
      <w:pBdr>
        <w:bottom w:val="single" w:sz="4" w:space="1" w:color="auto"/>
      </w:pBdr>
      <w:tabs>
        <w:tab w:val="clear" w:pos="4513"/>
        <w:tab w:val="clear" w:pos="9026"/>
        <w:tab w:val="left" w:pos="0"/>
        <w:tab w:val="right" w:pos="9072"/>
      </w:tabs>
      <w:ind w:left="-425" w:right="-472"/>
    </w:pPr>
    <w:r>
      <w:rPr>
        <w:b/>
      </w:rPr>
      <w:tab/>
    </w:r>
    <w:r>
      <w:rPr>
        <w:b/>
      </w:rPr>
      <w:tab/>
    </w:r>
    <w:r w:rsidRPr="002C5C94">
      <w:rPr>
        <w:b/>
      </w:rPr>
      <w:t xml:space="preserve">Revision : </w:t>
    </w:r>
    <w:r>
      <w:rPr>
        <w:b/>
      </w:rPr>
      <w:t>C</w:t>
    </w:r>
    <w:r w:rsidRPr="002C5C94">
      <w:rPr>
        <w:b/>
      </w:rPr>
      <w:fldChar w:fldCharType="begin"/>
    </w:r>
    <w:r w:rsidRPr="002C5C94">
      <w:rPr>
        <w:b/>
      </w:rPr>
      <w:instrText xml:space="preserve"> SET  DocRev  \* MERGEFORMAT </w:instrText>
    </w:r>
    <w:r w:rsidRPr="002C5C94">
      <w:rPr>
        <w:b/>
      </w:rPr>
      <w:fldChar w:fldCharType="end"/>
    </w:r>
  </w:p>
  <w:p w14:paraId="1B099EA1" w14:textId="77777777" w:rsidR="00061CE3" w:rsidRPr="00EE31D5" w:rsidRDefault="00061CE3" w:rsidP="00EE31D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B8B89" w14:textId="77777777" w:rsidR="00061CE3" w:rsidRDefault="00061CE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E22A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F7209"/>
    <w:multiLevelType w:val="hybridMultilevel"/>
    <w:tmpl w:val="26668C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85C66BB"/>
    <w:multiLevelType w:val="hybridMultilevel"/>
    <w:tmpl w:val="AC9C5250"/>
    <w:lvl w:ilvl="0" w:tplc="E390BFB4">
      <w:start w:val="1"/>
      <w:numFmt w:val="decimal"/>
      <w:pStyle w:val="References"/>
      <w:lvlText w:val="[%1]"/>
      <w:lvlJc w:val="left"/>
      <w:pPr>
        <w:ind w:left="1069" w:hanging="360"/>
      </w:pPr>
      <w:rPr>
        <w:rFonts w:hint="default"/>
      </w:rPr>
    </w:lvl>
    <w:lvl w:ilvl="1" w:tplc="08090019" w:tentative="1">
      <w:start w:val="1"/>
      <w:numFmt w:val="lowerLetter"/>
      <w:lvlText w:val="%2."/>
      <w:lvlJc w:val="left"/>
      <w:pPr>
        <w:ind w:left="1157" w:hanging="360"/>
      </w:pPr>
    </w:lvl>
    <w:lvl w:ilvl="2" w:tplc="0809001B" w:tentative="1">
      <w:start w:val="1"/>
      <w:numFmt w:val="lowerRoman"/>
      <w:lvlText w:val="%3."/>
      <w:lvlJc w:val="right"/>
      <w:pPr>
        <w:ind w:left="1877" w:hanging="180"/>
      </w:pPr>
    </w:lvl>
    <w:lvl w:ilvl="3" w:tplc="0809000F" w:tentative="1">
      <w:start w:val="1"/>
      <w:numFmt w:val="decimal"/>
      <w:lvlText w:val="%4."/>
      <w:lvlJc w:val="left"/>
      <w:pPr>
        <w:ind w:left="2597" w:hanging="360"/>
      </w:pPr>
    </w:lvl>
    <w:lvl w:ilvl="4" w:tplc="08090019" w:tentative="1">
      <w:start w:val="1"/>
      <w:numFmt w:val="lowerLetter"/>
      <w:lvlText w:val="%5."/>
      <w:lvlJc w:val="left"/>
      <w:pPr>
        <w:ind w:left="3317" w:hanging="360"/>
      </w:pPr>
    </w:lvl>
    <w:lvl w:ilvl="5" w:tplc="0809001B" w:tentative="1">
      <w:start w:val="1"/>
      <w:numFmt w:val="lowerRoman"/>
      <w:lvlText w:val="%6."/>
      <w:lvlJc w:val="right"/>
      <w:pPr>
        <w:ind w:left="4037" w:hanging="180"/>
      </w:pPr>
    </w:lvl>
    <w:lvl w:ilvl="6" w:tplc="0809000F" w:tentative="1">
      <w:start w:val="1"/>
      <w:numFmt w:val="decimal"/>
      <w:lvlText w:val="%7."/>
      <w:lvlJc w:val="left"/>
      <w:pPr>
        <w:ind w:left="4757" w:hanging="360"/>
      </w:pPr>
    </w:lvl>
    <w:lvl w:ilvl="7" w:tplc="08090019" w:tentative="1">
      <w:start w:val="1"/>
      <w:numFmt w:val="lowerLetter"/>
      <w:lvlText w:val="%8."/>
      <w:lvlJc w:val="left"/>
      <w:pPr>
        <w:ind w:left="5477" w:hanging="360"/>
      </w:pPr>
    </w:lvl>
    <w:lvl w:ilvl="8" w:tplc="0809001B" w:tentative="1">
      <w:start w:val="1"/>
      <w:numFmt w:val="lowerRoman"/>
      <w:lvlText w:val="%9."/>
      <w:lvlJc w:val="right"/>
      <w:pPr>
        <w:ind w:left="6197" w:hanging="180"/>
      </w:pPr>
    </w:lvl>
  </w:abstractNum>
  <w:abstractNum w:abstractNumId="3">
    <w:nsid w:val="0BC66D69"/>
    <w:multiLevelType w:val="hybridMultilevel"/>
    <w:tmpl w:val="52829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4C72B6"/>
    <w:multiLevelType w:val="hybridMultilevel"/>
    <w:tmpl w:val="E4E01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4365FA"/>
    <w:multiLevelType w:val="hybridMultilevel"/>
    <w:tmpl w:val="FF340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73ECB"/>
    <w:multiLevelType w:val="hybridMultilevel"/>
    <w:tmpl w:val="7280FDB2"/>
    <w:lvl w:ilvl="0" w:tplc="39B643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07050A"/>
    <w:multiLevelType w:val="hybridMultilevel"/>
    <w:tmpl w:val="F88A6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C727E3"/>
    <w:multiLevelType w:val="hybridMultilevel"/>
    <w:tmpl w:val="C1D6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100D68"/>
    <w:multiLevelType w:val="hybridMultilevel"/>
    <w:tmpl w:val="15E8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CE787E"/>
    <w:multiLevelType w:val="hybridMultilevel"/>
    <w:tmpl w:val="9436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FC2D9D"/>
    <w:multiLevelType w:val="hybridMultilevel"/>
    <w:tmpl w:val="594C5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526156"/>
    <w:multiLevelType w:val="hybridMultilevel"/>
    <w:tmpl w:val="DEC4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377A3C"/>
    <w:multiLevelType w:val="hybridMultilevel"/>
    <w:tmpl w:val="5DB09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5E70E5C"/>
    <w:multiLevelType w:val="hybridMultilevel"/>
    <w:tmpl w:val="31F4B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AD33D5"/>
    <w:multiLevelType w:val="hybridMultilevel"/>
    <w:tmpl w:val="5AECA5FC"/>
    <w:lvl w:ilvl="0" w:tplc="3A4E14F2">
      <w:start w:val="1"/>
      <w:numFmt w:val="decimal"/>
      <w:pStyle w:val="Heading6Cha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E41906"/>
    <w:multiLevelType w:val="multilevel"/>
    <w:tmpl w:val="7498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3F0D95"/>
    <w:multiLevelType w:val="hybridMultilevel"/>
    <w:tmpl w:val="76B207E0"/>
    <w:lvl w:ilvl="0" w:tplc="539C16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542BD1"/>
    <w:multiLevelType w:val="hybridMultilevel"/>
    <w:tmpl w:val="553AF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F4536"/>
    <w:multiLevelType w:val="multilevel"/>
    <w:tmpl w:val="2E166E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3867D1A"/>
    <w:multiLevelType w:val="hybridMultilevel"/>
    <w:tmpl w:val="1DBE5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0629C6"/>
    <w:multiLevelType w:val="hybridMultilevel"/>
    <w:tmpl w:val="A3880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A96371"/>
    <w:multiLevelType w:val="hybridMultilevel"/>
    <w:tmpl w:val="46964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E8223A"/>
    <w:multiLevelType w:val="hybridMultilevel"/>
    <w:tmpl w:val="83D6496E"/>
    <w:lvl w:ilvl="0" w:tplc="86444AA8">
      <w:start w:val="1"/>
      <w:numFmt w:val="bullet"/>
      <w:lvlText w:val="–"/>
      <w:lvlJc w:val="left"/>
      <w:pPr>
        <w:tabs>
          <w:tab w:val="num" w:pos="360"/>
        </w:tabs>
        <w:ind w:left="360" w:hanging="360"/>
      </w:pPr>
      <w:rPr>
        <w:rFonts w:ascii="Arial" w:hAnsi="Arial" w:hint="default"/>
      </w:rPr>
    </w:lvl>
    <w:lvl w:ilvl="1" w:tplc="92AE9CC6">
      <w:start w:val="1"/>
      <w:numFmt w:val="bullet"/>
      <w:lvlText w:val="–"/>
      <w:lvlJc w:val="left"/>
      <w:pPr>
        <w:tabs>
          <w:tab w:val="num" w:pos="1080"/>
        </w:tabs>
        <w:ind w:left="1080" w:hanging="360"/>
      </w:pPr>
      <w:rPr>
        <w:rFonts w:ascii="Arial" w:hAnsi="Arial" w:hint="default"/>
      </w:rPr>
    </w:lvl>
    <w:lvl w:ilvl="2" w:tplc="EC725A5C">
      <w:start w:val="1270"/>
      <w:numFmt w:val="bullet"/>
      <w:lvlText w:val="•"/>
      <w:lvlJc w:val="left"/>
      <w:pPr>
        <w:tabs>
          <w:tab w:val="num" w:pos="1800"/>
        </w:tabs>
        <w:ind w:left="1800" w:hanging="360"/>
      </w:pPr>
      <w:rPr>
        <w:rFonts w:ascii="Arial" w:hAnsi="Arial" w:hint="default"/>
      </w:rPr>
    </w:lvl>
    <w:lvl w:ilvl="3" w:tplc="18C483D8" w:tentative="1">
      <w:start w:val="1"/>
      <w:numFmt w:val="bullet"/>
      <w:lvlText w:val="–"/>
      <w:lvlJc w:val="left"/>
      <w:pPr>
        <w:tabs>
          <w:tab w:val="num" w:pos="2520"/>
        </w:tabs>
        <w:ind w:left="2520" w:hanging="360"/>
      </w:pPr>
      <w:rPr>
        <w:rFonts w:ascii="Arial" w:hAnsi="Arial" w:hint="default"/>
      </w:rPr>
    </w:lvl>
    <w:lvl w:ilvl="4" w:tplc="93BC00BC" w:tentative="1">
      <w:start w:val="1"/>
      <w:numFmt w:val="bullet"/>
      <w:lvlText w:val="–"/>
      <w:lvlJc w:val="left"/>
      <w:pPr>
        <w:tabs>
          <w:tab w:val="num" w:pos="3240"/>
        </w:tabs>
        <w:ind w:left="3240" w:hanging="360"/>
      </w:pPr>
      <w:rPr>
        <w:rFonts w:ascii="Arial" w:hAnsi="Arial" w:hint="default"/>
      </w:rPr>
    </w:lvl>
    <w:lvl w:ilvl="5" w:tplc="82CE9E42" w:tentative="1">
      <w:start w:val="1"/>
      <w:numFmt w:val="bullet"/>
      <w:lvlText w:val="–"/>
      <w:lvlJc w:val="left"/>
      <w:pPr>
        <w:tabs>
          <w:tab w:val="num" w:pos="3960"/>
        </w:tabs>
        <w:ind w:left="3960" w:hanging="360"/>
      </w:pPr>
      <w:rPr>
        <w:rFonts w:ascii="Arial" w:hAnsi="Arial" w:hint="default"/>
      </w:rPr>
    </w:lvl>
    <w:lvl w:ilvl="6" w:tplc="C51C5626" w:tentative="1">
      <w:start w:val="1"/>
      <w:numFmt w:val="bullet"/>
      <w:lvlText w:val="–"/>
      <w:lvlJc w:val="left"/>
      <w:pPr>
        <w:tabs>
          <w:tab w:val="num" w:pos="4680"/>
        </w:tabs>
        <w:ind w:left="4680" w:hanging="360"/>
      </w:pPr>
      <w:rPr>
        <w:rFonts w:ascii="Arial" w:hAnsi="Arial" w:hint="default"/>
      </w:rPr>
    </w:lvl>
    <w:lvl w:ilvl="7" w:tplc="69545852" w:tentative="1">
      <w:start w:val="1"/>
      <w:numFmt w:val="bullet"/>
      <w:lvlText w:val="–"/>
      <w:lvlJc w:val="left"/>
      <w:pPr>
        <w:tabs>
          <w:tab w:val="num" w:pos="5400"/>
        </w:tabs>
        <w:ind w:left="5400" w:hanging="360"/>
      </w:pPr>
      <w:rPr>
        <w:rFonts w:ascii="Arial" w:hAnsi="Arial" w:hint="default"/>
      </w:rPr>
    </w:lvl>
    <w:lvl w:ilvl="8" w:tplc="C1C096CE" w:tentative="1">
      <w:start w:val="1"/>
      <w:numFmt w:val="bullet"/>
      <w:lvlText w:val="–"/>
      <w:lvlJc w:val="left"/>
      <w:pPr>
        <w:tabs>
          <w:tab w:val="num" w:pos="6120"/>
        </w:tabs>
        <w:ind w:left="6120" w:hanging="360"/>
      </w:pPr>
      <w:rPr>
        <w:rFonts w:ascii="Arial" w:hAnsi="Arial" w:hint="default"/>
      </w:rPr>
    </w:lvl>
  </w:abstractNum>
  <w:abstractNum w:abstractNumId="24">
    <w:nsid w:val="5FA74A60"/>
    <w:multiLevelType w:val="hybridMultilevel"/>
    <w:tmpl w:val="2DB0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632017"/>
    <w:multiLevelType w:val="hybridMultilevel"/>
    <w:tmpl w:val="9CB65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667A2DCF"/>
    <w:multiLevelType w:val="hybridMultilevel"/>
    <w:tmpl w:val="364A37FE"/>
    <w:lvl w:ilvl="0" w:tplc="08090001">
      <w:start w:val="1"/>
      <w:numFmt w:val="decimal"/>
      <w:lvlText w:val="%1."/>
      <w:lvlJc w:val="left"/>
      <w:pPr>
        <w:ind w:left="720" w:hanging="360"/>
      </w:pPr>
    </w:lvl>
    <w:lvl w:ilvl="1" w:tplc="0809000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84C7DF9"/>
    <w:multiLevelType w:val="multilevel"/>
    <w:tmpl w:val="93FA4F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9DA2B52"/>
    <w:multiLevelType w:val="multilevel"/>
    <w:tmpl w:val="3A9CE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5543CD"/>
    <w:multiLevelType w:val="hybridMultilevel"/>
    <w:tmpl w:val="9BDE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856B4"/>
    <w:multiLevelType w:val="hybridMultilevel"/>
    <w:tmpl w:val="10B0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A44B87"/>
    <w:multiLevelType w:val="hybridMultilevel"/>
    <w:tmpl w:val="88942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26"/>
  </w:num>
  <w:num w:numId="4">
    <w:abstractNumId w:val="1"/>
  </w:num>
  <w:num w:numId="5">
    <w:abstractNumId w:val="12"/>
  </w:num>
  <w:num w:numId="6">
    <w:abstractNumId w:val="22"/>
  </w:num>
  <w:num w:numId="7">
    <w:abstractNumId w:val="23"/>
  </w:num>
  <w:num w:numId="8">
    <w:abstractNumId w:val="31"/>
  </w:num>
  <w:num w:numId="9">
    <w:abstractNumId w:val="25"/>
  </w:num>
  <w:num w:numId="10">
    <w:abstractNumId w:val="18"/>
  </w:num>
  <w:num w:numId="11">
    <w:abstractNumId w:val="20"/>
  </w:num>
  <w:num w:numId="12">
    <w:abstractNumId w:val="9"/>
  </w:num>
  <w:num w:numId="13">
    <w:abstractNumId w:val="29"/>
  </w:num>
  <w:num w:numId="14">
    <w:abstractNumId w:val="6"/>
  </w:num>
  <w:num w:numId="15">
    <w:abstractNumId w:val="7"/>
  </w:num>
  <w:num w:numId="16">
    <w:abstractNumId w:val="21"/>
  </w:num>
  <w:num w:numId="17">
    <w:abstractNumId w:val="3"/>
  </w:num>
  <w:num w:numId="18">
    <w:abstractNumId w:val="17"/>
  </w:num>
  <w:num w:numId="19">
    <w:abstractNumId w:val="14"/>
  </w:num>
  <w:num w:numId="20">
    <w:abstractNumId w:val="11"/>
  </w:num>
  <w:num w:numId="21">
    <w:abstractNumId w:val="5"/>
  </w:num>
  <w:num w:numId="22">
    <w:abstractNumId w:val="30"/>
  </w:num>
  <w:num w:numId="23">
    <w:abstractNumId w:val="0"/>
  </w:num>
  <w:num w:numId="24">
    <w:abstractNumId w:val="27"/>
  </w:num>
  <w:num w:numId="25">
    <w:abstractNumId w:val="4"/>
  </w:num>
  <w:num w:numId="26">
    <w:abstractNumId w:val="8"/>
  </w:num>
  <w:num w:numId="27">
    <w:abstractNumId w:val="13"/>
  </w:num>
  <w:num w:numId="28">
    <w:abstractNumId w:val="16"/>
  </w:num>
  <w:num w:numId="29">
    <w:abstractNumId w:val="28"/>
  </w:num>
  <w:num w:numId="30">
    <w:abstractNumId w:val="15"/>
  </w:num>
  <w:num w:numId="31">
    <w:abstractNumId w:val="24"/>
  </w:num>
  <w:num w:numId="32">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0"/>
  <w:proofState w:spelling="clean" w:grammar="clean"/>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9B"/>
    <w:rsid w:val="00000261"/>
    <w:rsid w:val="000009A6"/>
    <w:rsid w:val="000016A3"/>
    <w:rsid w:val="0000174C"/>
    <w:rsid w:val="00001B11"/>
    <w:rsid w:val="00001F29"/>
    <w:rsid w:val="000020CF"/>
    <w:rsid w:val="0000236B"/>
    <w:rsid w:val="00004BBB"/>
    <w:rsid w:val="00004D49"/>
    <w:rsid w:val="00005250"/>
    <w:rsid w:val="000054CD"/>
    <w:rsid w:val="00005EF4"/>
    <w:rsid w:val="00006515"/>
    <w:rsid w:val="000065A8"/>
    <w:rsid w:val="00006DCC"/>
    <w:rsid w:val="000076C9"/>
    <w:rsid w:val="000116D0"/>
    <w:rsid w:val="0001236F"/>
    <w:rsid w:val="000126FF"/>
    <w:rsid w:val="0001292B"/>
    <w:rsid w:val="00012C9A"/>
    <w:rsid w:val="00012D47"/>
    <w:rsid w:val="00012FCB"/>
    <w:rsid w:val="0001301B"/>
    <w:rsid w:val="000136AF"/>
    <w:rsid w:val="000137C9"/>
    <w:rsid w:val="00013BB8"/>
    <w:rsid w:val="00013F59"/>
    <w:rsid w:val="000143F7"/>
    <w:rsid w:val="00014EEF"/>
    <w:rsid w:val="000152F5"/>
    <w:rsid w:val="000155EC"/>
    <w:rsid w:val="00015C0A"/>
    <w:rsid w:val="000162A2"/>
    <w:rsid w:val="00016C0E"/>
    <w:rsid w:val="00017E88"/>
    <w:rsid w:val="000212D7"/>
    <w:rsid w:val="00021443"/>
    <w:rsid w:val="00021CB3"/>
    <w:rsid w:val="00021E54"/>
    <w:rsid w:val="00023FCD"/>
    <w:rsid w:val="000244AE"/>
    <w:rsid w:val="00024BB9"/>
    <w:rsid w:val="0002543B"/>
    <w:rsid w:val="00025F90"/>
    <w:rsid w:val="00026321"/>
    <w:rsid w:val="00026642"/>
    <w:rsid w:val="00026B67"/>
    <w:rsid w:val="00027388"/>
    <w:rsid w:val="000301F2"/>
    <w:rsid w:val="00030A4E"/>
    <w:rsid w:val="000317B3"/>
    <w:rsid w:val="0003351D"/>
    <w:rsid w:val="00034112"/>
    <w:rsid w:val="00035E2B"/>
    <w:rsid w:val="00036253"/>
    <w:rsid w:val="00036BBF"/>
    <w:rsid w:val="00037EDD"/>
    <w:rsid w:val="0004006A"/>
    <w:rsid w:val="00041A82"/>
    <w:rsid w:val="00043642"/>
    <w:rsid w:val="00043B6E"/>
    <w:rsid w:val="00043EE0"/>
    <w:rsid w:val="00045B30"/>
    <w:rsid w:val="00045CDE"/>
    <w:rsid w:val="000469A5"/>
    <w:rsid w:val="00046A2A"/>
    <w:rsid w:val="00047EBB"/>
    <w:rsid w:val="000501A6"/>
    <w:rsid w:val="00050591"/>
    <w:rsid w:val="000505C7"/>
    <w:rsid w:val="00051497"/>
    <w:rsid w:val="000514CB"/>
    <w:rsid w:val="00052F0C"/>
    <w:rsid w:val="00053715"/>
    <w:rsid w:val="000548D9"/>
    <w:rsid w:val="00054A94"/>
    <w:rsid w:val="00054D6A"/>
    <w:rsid w:val="0005540C"/>
    <w:rsid w:val="00055A9B"/>
    <w:rsid w:val="00055E13"/>
    <w:rsid w:val="00055EE2"/>
    <w:rsid w:val="00057C64"/>
    <w:rsid w:val="000605C0"/>
    <w:rsid w:val="000613B8"/>
    <w:rsid w:val="00061CE3"/>
    <w:rsid w:val="00061D09"/>
    <w:rsid w:val="00062226"/>
    <w:rsid w:val="0006405E"/>
    <w:rsid w:val="00065FDD"/>
    <w:rsid w:val="00066B4C"/>
    <w:rsid w:val="00066E2C"/>
    <w:rsid w:val="000678A5"/>
    <w:rsid w:val="00070078"/>
    <w:rsid w:val="00070AC3"/>
    <w:rsid w:val="00071704"/>
    <w:rsid w:val="00071908"/>
    <w:rsid w:val="00071CF5"/>
    <w:rsid w:val="000721A1"/>
    <w:rsid w:val="00072D04"/>
    <w:rsid w:val="00072FE7"/>
    <w:rsid w:val="00073895"/>
    <w:rsid w:val="00074385"/>
    <w:rsid w:val="0007527E"/>
    <w:rsid w:val="0007549C"/>
    <w:rsid w:val="00075919"/>
    <w:rsid w:val="00075DBE"/>
    <w:rsid w:val="0007707E"/>
    <w:rsid w:val="00077FBE"/>
    <w:rsid w:val="000802E3"/>
    <w:rsid w:val="00080A25"/>
    <w:rsid w:val="000825A3"/>
    <w:rsid w:val="000825DC"/>
    <w:rsid w:val="000825E5"/>
    <w:rsid w:val="00082C40"/>
    <w:rsid w:val="000834B3"/>
    <w:rsid w:val="00083CE6"/>
    <w:rsid w:val="00086601"/>
    <w:rsid w:val="000868BD"/>
    <w:rsid w:val="00090B13"/>
    <w:rsid w:val="00090BAB"/>
    <w:rsid w:val="0009101E"/>
    <w:rsid w:val="00093842"/>
    <w:rsid w:val="000940DE"/>
    <w:rsid w:val="0009414F"/>
    <w:rsid w:val="000945B1"/>
    <w:rsid w:val="00094DCF"/>
    <w:rsid w:val="00095083"/>
    <w:rsid w:val="00095694"/>
    <w:rsid w:val="00095839"/>
    <w:rsid w:val="000959F5"/>
    <w:rsid w:val="00095D9F"/>
    <w:rsid w:val="00096670"/>
    <w:rsid w:val="00096BA6"/>
    <w:rsid w:val="00096C7B"/>
    <w:rsid w:val="00096EFB"/>
    <w:rsid w:val="00097005"/>
    <w:rsid w:val="00097BC4"/>
    <w:rsid w:val="00097D9C"/>
    <w:rsid w:val="000A00BF"/>
    <w:rsid w:val="000A01C5"/>
    <w:rsid w:val="000A0855"/>
    <w:rsid w:val="000A0E9B"/>
    <w:rsid w:val="000A1434"/>
    <w:rsid w:val="000A1625"/>
    <w:rsid w:val="000A1EDA"/>
    <w:rsid w:val="000A2C9A"/>
    <w:rsid w:val="000A300F"/>
    <w:rsid w:val="000A3113"/>
    <w:rsid w:val="000A3AD1"/>
    <w:rsid w:val="000A3B1E"/>
    <w:rsid w:val="000A4273"/>
    <w:rsid w:val="000A455D"/>
    <w:rsid w:val="000A5269"/>
    <w:rsid w:val="000A579F"/>
    <w:rsid w:val="000A5E10"/>
    <w:rsid w:val="000A7A6A"/>
    <w:rsid w:val="000B025B"/>
    <w:rsid w:val="000B1044"/>
    <w:rsid w:val="000B158F"/>
    <w:rsid w:val="000B279A"/>
    <w:rsid w:val="000B4781"/>
    <w:rsid w:val="000B5355"/>
    <w:rsid w:val="000B5925"/>
    <w:rsid w:val="000B5FCC"/>
    <w:rsid w:val="000B6495"/>
    <w:rsid w:val="000B6910"/>
    <w:rsid w:val="000B6E4C"/>
    <w:rsid w:val="000B74CC"/>
    <w:rsid w:val="000B779C"/>
    <w:rsid w:val="000B7AC9"/>
    <w:rsid w:val="000C0A31"/>
    <w:rsid w:val="000C2325"/>
    <w:rsid w:val="000C3EC5"/>
    <w:rsid w:val="000C4C69"/>
    <w:rsid w:val="000C5022"/>
    <w:rsid w:val="000C53D4"/>
    <w:rsid w:val="000C5900"/>
    <w:rsid w:val="000C5D8D"/>
    <w:rsid w:val="000C6723"/>
    <w:rsid w:val="000C6943"/>
    <w:rsid w:val="000C71F1"/>
    <w:rsid w:val="000C7542"/>
    <w:rsid w:val="000D01A4"/>
    <w:rsid w:val="000D02D3"/>
    <w:rsid w:val="000D0490"/>
    <w:rsid w:val="000D11EE"/>
    <w:rsid w:val="000D179E"/>
    <w:rsid w:val="000D1BDB"/>
    <w:rsid w:val="000D29CD"/>
    <w:rsid w:val="000D374C"/>
    <w:rsid w:val="000D4850"/>
    <w:rsid w:val="000D4B27"/>
    <w:rsid w:val="000D52C8"/>
    <w:rsid w:val="000D5522"/>
    <w:rsid w:val="000D5F28"/>
    <w:rsid w:val="000D6189"/>
    <w:rsid w:val="000D639A"/>
    <w:rsid w:val="000D68C1"/>
    <w:rsid w:val="000D7962"/>
    <w:rsid w:val="000D7F81"/>
    <w:rsid w:val="000D7FEC"/>
    <w:rsid w:val="000E1230"/>
    <w:rsid w:val="000E13A4"/>
    <w:rsid w:val="000E184A"/>
    <w:rsid w:val="000E1D4A"/>
    <w:rsid w:val="000E318D"/>
    <w:rsid w:val="000E3279"/>
    <w:rsid w:val="000E3C52"/>
    <w:rsid w:val="000E3CED"/>
    <w:rsid w:val="000E4840"/>
    <w:rsid w:val="000E4940"/>
    <w:rsid w:val="000E53EA"/>
    <w:rsid w:val="000E5664"/>
    <w:rsid w:val="000E56F2"/>
    <w:rsid w:val="000E6589"/>
    <w:rsid w:val="000E6AC5"/>
    <w:rsid w:val="000E7954"/>
    <w:rsid w:val="000E7DD5"/>
    <w:rsid w:val="000E7F76"/>
    <w:rsid w:val="000F01E0"/>
    <w:rsid w:val="000F099A"/>
    <w:rsid w:val="000F1461"/>
    <w:rsid w:val="000F15D7"/>
    <w:rsid w:val="000F18F6"/>
    <w:rsid w:val="000F21D5"/>
    <w:rsid w:val="000F2FF4"/>
    <w:rsid w:val="000F30C8"/>
    <w:rsid w:val="000F3B9F"/>
    <w:rsid w:val="000F4277"/>
    <w:rsid w:val="000F467D"/>
    <w:rsid w:val="000F554B"/>
    <w:rsid w:val="000F5A2D"/>
    <w:rsid w:val="000F5AB5"/>
    <w:rsid w:val="000F5DDC"/>
    <w:rsid w:val="000F62F7"/>
    <w:rsid w:val="000F64E9"/>
    <w:rsid w:val="000F6ADD"/>
    <w:rsid w:val="000F7842"/>
    <w:rsid w:val="000F7A90"/>
    <w:rsid w:val="000F7C72"/>
    <w:rsid w:val="000F7FC0"/>
    <w:rsid w:val="001003B3"/>
    <w:rsid w:val="001009C1"/>
    <w:rsid w:val="00100C9D"/>
    <w:rsid w:val="00101609"/>
    <w:rsid w:val="00102272"/>
    <w:rsid w:val="0010260E"/>
    <w:rsid w:val="00102FFB"/>
    <w:rsid w:val="0010325A"/>
    <w:rsid w:val="001038C7"/>
    <w:rsid w:val="00103B3B"/>
    <w:rsid w:val="00103E74"/>
    <w:rsid w:val="001041E9"/>
    <w:rsid w:val="00104954"/>
    <w:rsid w:val="00104A6C"/>
    <w:rsid w:val="00104C89"/>
    <w:rsid w:val="00104D56"/>
    <w:rsid w:val="00105111"/>
    <w:rsid w:val="00105259"/>
    <w:rsid w:val="00105F87"/>
    <w:rsid w:val="001066DA"/>
    <w:rsid w:val="001067A2"/>
    <w:rsid w:val="0010721D"/>
    <w:rsid w:val="001077BB"/>
    <w:rsid w:val="00107B41"/>
    <w:rsid w:val="001119B8"/>
    <w:rsid w:val="00111A8E"/>
    <w:rsid w:val="00112342"/>
    <w:rsid w:val="00112AD3"/>
    <w:rsid w:val="00113FB8"/>
    <w:rsid w:val="00114A2B"/>
    <w:rsid w:val="0011512F"/>
    <w:rsid w:val="001159FA"/>
    <w:rsid w:val="00115D87"/>
    <w:rsid w:val="00115F81"/>
    <w:rsid w:val="00115F9C"/>
    <w:rsid w:val="0011633E"/>
    <w:rsid w:val="00116D42"/>
    <w:rsid w:val="001171D3"/>
    <w:rsid w:val="0011738E"/>
    <w:rsid w:val="00117B60"/>
    <w:rsid w:val="0012054B"/>
    <w:rsid w:val="00120E9A"/>
    <w:rsid w:val="00121C93"/>
    <w:rsid w:val="00122620"/>
    <w:rsid w:val="001228AA"/>
    <w:rsid w:val="00122CD7"/>
    <w:rsid w:val="00122D4B"/>
    <w:rsid w:val="00125372"/>
    <w:rsid w:val="00125BE4"/>
    <w:rsid w:val="001264E7"/>
    <w:rsid w:val="00126650"/>
    <w:rsid w:val="00127347"/>
    <w:rsid w:val="00127400"/>
    <w:rsid w:val="00132D6C"/>
    <w:rsid w:val="001331E6"/>
    <w:rsid w:val="00134675"/>
    <w:rsid w:val="00135151"/>
    <w:rsid w:val="00135909"/>
    <w:rsid w:val="00135FB3"/>
    <w:rsid w:val="00136379"/>
    <w:rsid w:val="001366FA"/>
    <w:rsid w:val="00137188"/>
    <w:rsid w:val="00137983"/>
    <w:rsid w:val="00137AA8"/>
    <w:rsid w:val="00140A74"/>
    <w:rsid w:val="00140B31"/>
    <w:rsid w:val="00140C5D"/>
    <w:rsid w:val="00142005"/>
    <w:rsid w:val="00142AC5"/>
    <w:rsid w:val="00142BBE"/>
    <w:rsid w:val="00142E31"/>
    <w:rsid w:val="001430A6"/>
    <w:rsid w:val="00144F06"/>
    <w:rsid w:val="001455F5"/>
    <w:rsid w:val="00146453"/>
    <w:rsid w:val="001466DE"/>
    <w:rsid w:val="00147311"/>
    <w:rsid w:val="00147DBE"/>
    <w:rsid w:val="00150969"/>
    <w:rsid w:val="0015294A"/>
    <w:rsid w:val="00152958"/>
    <w:rsid w:val="0015326B"/>
    <w:rsid w:val="001537DA"/>
    <w:rsid w:val="0015440B"/>
    <w:rsid w:val="001545F6"/>
    <w:rsid w:val="00155000"/>
    <w:rsid w:val="00155075"/>
    <w:rsid w:val="001556B5"/>
    <w:rsid w:val="001559D1"/>
    <w:rsid w:val="00155CF4"/>
    <w:rsid w:val="00155DD1"/>
    <w:rsid w:val="00157F0E"/>
    <w:rsid w:val="001604D5"/>
    <w:rsid w:val="00160EF5"/>
    <w:rsid w:val="0016152C"/>
    <w:rsid w:val="0016174B"/>
    <w:rsid w:val="001619B3"/>
    <w:rsid w:val="00161EAC"/>
    <w:rsid w:val="00162121"/>
    <w:rsid w:val="00162D7E"/>
    <w:rsid w:val="0016319B"/>
    <w:rsid w:val="00163C74"/>
    <w:rsid w:val="00165C2A"/>
    <w:rsid w:val="00166673"/>
    <w:rsid w:val="00167996"/>
    <w:rsid w:val="00170473"/>
    <w:rsid w:val="001708DD"/>
    <w:rsid w:val="00172381"/>
    <w:rsid w:val="00172A3F"/>
    <w:rsid w:val="00173222"/>
    <w:rsid w:val="00173E2E"/>
    <w:rsid w:val="0017496D"/>
    <w:rsid w:val="00174B97"/>
    <w:rsid w:val="00174C2D"/>
    <w:rsid w:val="00174CD0"/>
    <w:rsid w:val="0017540C"/>
    <w:rsid w:val="00175676"/>
    <w:rsid w:val="001756B2"/>
    <w:rsid w:val="001763C6"/>
    <w:rsid w:val="00177992"/>
    <w:rsid w:val="001804A9"/>
    <w:rsid w:val="00180887"/>
    <w:rsid w:val="001822F4"/>
    <w:rsid w:val="001828B4"/>
    <w:rsid w:val="00182A99"/>
    <w:rsid w:val="00182B56"/>
    <w:rsid w:val="00182D42"/>
    <w:rsid w:val="00184F83"/>
    <w:rsid w:val="00185439"/>
    <w:rsid w:val="00185E07"/>
    <w:rsid w:val="00186482"/>
    <w:rsid w:val="00186537"/>
    <w:rsid w:val="00187BA9"/>
    <w:rsid w:val="00187F58"/>
    <w:rsid w:val="0019011C"/>
    <w:rsid w:val="00191883"/>
    <w:rsid w:val="00191BFC"/>
    <w:rsid w:val="001922F7"/>
    <w:rsid w:val="001937A1"/>
    <w:rsid w:val="001937EA"/>
    <w:rsid w:val="00195581"/>
    <w:rsid w:val="001960EE"/>
    <w:rsid w:val="00196434"/>
    <w:rsid w:val="00196D80"/>
    <w:rsid w:val="00196E30"/>
    <w:rsid w:val="0019795D"/>
    <w:rsid w:val="001A054B"/>
    <w:rsid w:val="001A0696"/>
    <w:rsid w:val="001A17B3"/>
    <w:rsid w:val="001A2547"/>
    <w:rsid w:val="001A25D2"/>
    <w:rsid w:val="001A28FD"/>
    <w:rsid w:val="001A2B5D"/>
    <w:rsid w:val="001A2BDC"/>
    <w:rsid w:val="001A3639"/>
    <w:rsid w:val="001A38E9"/>
    <w:rsid w:val="001A4603"/>
    <w:rsid w:val="001A4ADB"/>
    <w:rsid w:val="001A5513"/>
    <w:rsid w:val="001A5AE2"/>
    <w:rsid w:val="001A61D6"/>
    <w:rsid w:val="001A69E2"/>
    <w:rsid w:val="001A6DD8"/>
    <w:rsid w:val="001A6E71"/>
    <w:rsid w:val="001A6F10"/>
    <w:rsid w:val="001A709D"/>
    <w:rsid w:val="001A73F3"/>
    <w:rsid w:val="001A79CA"/>
    <w:rsid w:val="001B0D28"/>
    <w:rsid w:val="001B0FA7"/>
    <w:rsid w:val="001B2146"/>
    <w:rsid w:val="001B2464"/>
    <w:rsid w:val="001B33E5"/>
    <w:rsid w:val="001B363D"/>
    <w:rsid w:val="001B3FD9"/>
    <w:rsid w:val="001B40B9"/>
    <w:rsid w:val="001B441A"/>
    <w:rsid w:val="001B514D"/>
    <w:rsid w:val="001B5472"/>
    <w:rsid w:val="001B559F"/>
    <w:rsid w:val="001B5F54"/>
    <w:rsid w:val="001B6D42"/>
    <w:rsid w:val="001B7BE7"/>
    <w:rsid w:val="001C0283"/>
    <w:rsid w:val="001C09E9"/>
    <w:rsid w:val="001C0C4F"/>
    <w:rsid w:val="001C0C59"/>
    <w:rsid w:val="001C1086"/>
    <w:rsid w:val="001C133A"/>
    <w:rsid w:val="001C14CF"/>
    <w:rsid w:val="001C14E2"/>
    <w:rsid w:val="001C28B0"/>
    <w:rsid w:val="001C2EC4"/>
    <w:rsid w:val="001C32A8"/>
    <w:rsid w:val="001C6151"/>
    <w:rsid w:val="001C655F"/>
    <w:rsid w:val="001C6D7B"/>
    <w:rsid w:val="001C71DA"/>
    <w:rsid w:val="001D0414"/>
    <w:rsid w:val="001D0BE6"/>
    <w:rsid w:val="001D158A"/>
    <w:rsid w:val="001D17D2"/>
    <w:rsid w:val="001D20D7"/>
    <w:rsid w:val="001D25BF"/>
    <w:rsid w:val="001D2C0C"/>
    <w:rsid w:val="001D4B63"/>
    <w:rsid w:val="001D515C"/>
    <w:rsid w:val="001D5355"/>
    <w:rsid w:val="001D5C28"/>
    <w:rsid w:val="001D6597"/>
    <w:rsid w:val="001D6C62"/>
    <w:rsid w:val="001D7125"/>
    <w:rsid w:val="001D765D"/>
    <w:rsid w:val="001E0583"/>
    <w:rsid w:val="001E08FC"/>
    <w:rsid w:val="001E1223"/>
    <w:rsid w:val="001E265D"/>
    <w:rsid w:val="001E3489"/>
    <w:rsid w:val="001E380D"/>
    <w:rsid w:val="001E4046"/>
    <w:rsid w:val="001E4293"/>
    <w:rsid w:val="001E4445"/>
    <w:rsid w:val="001E4541"/>
    <w:rsid w:val="001E5EF0"/>
    <w:rsid w:val="001E628D"/>
    <w:rsid w:val="001E6742"/>
    <w:rsid w:val="001E6A29"/>
    <w:rsid w:val="001F00DE"/>
    <w:rsid w:val="001F0D6A"/>
    <w:rsid w:val="001F17EC"/>
    <w:rsid w:val="001F18D1"/>
    <w:rsid w:val="001F1965"/>
    <w:rsid w:val="001F1A95"/>
    <w:rsid w:val="001F1BA3"/>
    <w:rsid w:val="001F24C2"/>
    <w:rsid w:val="001F2AC4"/>
    <w:rsid w:val="001F4CE9"/>
    <w:rsid w:val="001F4F28"/>
    <w:rsid w:val="001F5155"/>
    <w:rsid w:val="001F56B7"/>
    <w:rsid w:val="001F5C92"/>
    <w:rsid w:val="001F74D1"/>
    <w:rsid w:val="001F7DC4"/>
    <w:rsid w:val="00200355"/>
    <w:rsid w:val="0020067A"/>
    <w:rsid w:val="00200F40"/>
    <w:rsid w:val="00201FC6"/>
    <w:rsid w:val="0020200B"/>
    <w:rsid w:val="00202391"/>
    <w:rsid w:val="00202D66"/>
    <w:rsid w:val="002030CB"/>
    <w:rsid w:val="002036CF"/>
    <w:rsid w:val="0020465C"/>
    <w:rsid w:val="00204F49"/>
    <w:rsid w:val="00204F7F"/>
    <w:rsid w:val="00205237"/>
    <w:rsid w:val="0020546B"/>
    <w:rsid w:val="002057F4"/>
    <w:rsid w:val="00205B8F"/>
    <w:rsid w:val="0020642B"/>
    <w:rsid w:val="0020685D"/>
    <w:rsid w:val="00207FCA"/>
    <w:rsid w:val="0021041B"/>
    <w:rsid w:val="002127BF"/>
    <w:rsid w:val="00212C24"/>
    <w:rsid w:val="00212CFA"/>
    <w:rsid w:val="00212EFD"/>
    <w:rsid w:val="002133C3"/>
    <w:rsid w:val="002137C5"/>
    <w:rsid w:val="00214B6B"/>
    <w:rsid w:val="00216D0E"/>
    <w:rsid w:val="0021773E"/>
    <w:rsid w:val="002177DE"/>
    <w:rsid w:val="00220178"/>
    <w:rsid w:val="00220E10"/>
    <w:rsid w:val="00221CCF"/>
    <w:rsid w:val="00221DA4"/>
    <w:rsid w:val="00222D73"/>
    <w:rsid w:val="0022320A"/>
    <w:rsid w:val="00223846"/>
    <w:rsid w:val="0022390F"/>
    <w:rsid w:val="002241B6"/>
    <w:rsid w:val="00224D37"/>
    <w:rsid w:val="00224EAF"/>
    <w:rsid w:val="00225A8A"/>
    <w:rsid w:val="00225B83"/>
    <w:rsid w:val="00225BEC"/>
    <w:rsid w:val="00225F38"/>
    <w:rsid w:val="002267F8"/>
    <w:rsid w:val="0022684C"/>
    <w:rsid w:val="00226D4F"/>
    <w:rsid w:val="00226ED9"/>
    <w:rsid w:val="00231138"/>
    <w:rsid w:val="00231247"/>
    <w:rsid w:val="002315C8"/>
    <w:rsid w:val="00231DFF"/>
    <w:rsid w:val="002325CB"/>
    <w:rsid w:val="00232B80"/>
    <w:rsid w:val="00232E3E"/>
    <w:rsid w:val="0023326E"/>
    <w:rsid w:val="0023367B"/>
    <w:rsid w:val="00233AE0"/>
    <w:rsid w:val="00235484"/>
    <w:rsid w:val="00235769"/>
    <w:rsid w:val="00236158"/>
    <w:rsid w:val="00236447"/>
    <w:rsid w:val="00236AD0"/>
    <w:rsid w:val="00236B47"/>
    <w:rsid w:val="0024040A"/>
    <w:rsid w:val="002406D4"/>
    <w:rsid w:val="00240807"/>
    <w:rsid w:val="002418CC"/>
    <w:rsid w:val="00242BA2"/>
    <w:rsid w:val="00242E5D"/>
    <w:rsid w:val="002431AC"/>
    <w:rsid w:val="002438D1"/>
    <w:rsid w:val="00243B74"/>
    <w:rsid w:val="00244593"/>
    <w:rsid w:val="00244ADE"/>
    <w:rsid w:val="00244DBD"/>
    <w:rsid w:val="00244E5E"/>
    <w:rsid w:val="002451C8"/>
    <w:rsid w:val="00245544"/>
    <w:rsid w:val="00245B13"/>
    <w:rsid w:val="00245BB9"/>
    <w:rsid w:val="002466EE"/>
    <w:rsid w:val="00246E50"/>
    <w:rsid w:val="00246FCA"/>
    <w:rsid w:val="00247324"/>
    <w:rsid w:val="0024777C"/>
    <w:rsid w:val="00250C1E"/>
    <w:rsid w:val="00250C91"/>
    <w:rsid w:val="0025127B"/>
    <w:rsid w:val="00251713"/>
    <w:rsid w:val="00251F22"/>
    <w:rsid w:val="00252B64"/>
    <w:rsid w:val="00253B58"/>
    <w:rsid w:val="00253E73"/>
    <w:rsid w:val="00254397"/>
    <w:rsid w:val="00255AAA"/>
    <w:rsid w:val="00255AF6"/>
    <w:rsid w:val="00256676"/>
    <w:rsid w:val="002569CB"/>
    <w:rsid w:val="00260725"/>
    <w:rsid w:val="002608CE"/>
    <w:rsid w:val="00260EB8"/>
    <w:rsid w:val="0026112A"/>
    <w:rsid w:val="00261F9F"/>
    <w:rsid w:val="00262591"/>
    <w:rsid w:val="0026276A"/>
    <w:rsid w:val="00262B0F"/>
    <w:rsid w:val="00262DB4"/>
    <w:rsid w:val="002630EB"/>
    <w:rsid w:val="00263577"/>
    <w:rsid w:val="002637E8"/>
    <w:rsid w:val="00263944"/>
    <w:rsid w:val="0026398E"/>
    <w:rsid w:val="00264D9E"/>
    <w:rsid w:val="00264EEF"/>
    <w:rsid w:val="0026569A"/>
    <w:rsid w:val="00265ADE"/>
    <w:rsid w:val="00265F53"/>
    <w:rsid w:val="00266344"/>
    <w:rsid w:val="002668B5"/>
    <w:rsid w:val="00266CF3"/>
    <w:rsid w:val="002678BD"/>
    <w:rsid w:val="002700CC"/>
    <w:rsid w:val="00270299"/>
    <w:rsid w:val="002704EB"/>
    <w:rsid w:val="002707C3"/>
    <w:rsid w:val="00270870"/>
    <w:rsid w:val="00270D0B"/>
    <w:rsid w:val="002719A3"/>
    <w:rsid w:val="00271BD7"/>
    <w:rsid w:val="00272110"/>
    <w:rsid w:val="00272D6E"/>
    <w:rsid w:val="00272DE7"/>
    <w:rsid w:val="0027314B"/>
    <w:rsid w:val="00273E44"/>
    <w:rsid w:val="002742BE"/>
    <w:rsid w:val="002742D0"/>
    <w:rsid w:val="00274D40"/>
    <w:rsid w:val="00274DE1"/>
    <w:rsid w:val="002757C7"/>
    <w:rsid w:val="00275B94"/>
    <w:rsid w:val="00275C4E"/>
    <w:rsid w:val="002760CA"/>
    <w:rsid w:val="0027676B"/>
    <w:rsid w:val="002770A2"/>
    <w:rsid w:val="00277D94"/>
    <w:rsid w:val="00277DEA"/>
    <w:rsid w:val="00280D40"/>
    <w:rsid w:val="00281078"/>
    <w:rsid w:val="00281136"/>
    <w:rsid w:val="002813E9"/>
    <w:rsid w:val="002825D8"/>
    <w:rsid w:val="002836DE"/>
    <w:rsid w:val="0028398C"/>
    <w:rsid w:val="00283B37"/>
    <w:rsid w:val="002856D0"/>
    <w:rsid w:val="00285F8F"/>
    <w:rsid w:val="0028606F"/>
    <w:rsid w:val="00287145"/>
    <w:rsid w:val="00287241"/>
    <w:rsid w:val="00287BEA"/>
    <w:rsid w:val="00290822"/>
    <w:rsid w:val="00291624"/>
    <w:rsid w:val="0029237A"/>
    <w:rsid w:val="00292652"/>
    <w:rsid w:val="002936C2"/>
    <w:rsid w:val="002945D6"/>
    <w:rsid w:val="00295CC7"/>
    <w:rsid w:val="00296102"/>
    <w:rsid w:val="00296EA3"/>
    <w:rsid w:val="0029705B"/>
    <w:rsid w:val="0029768C"/>
    <w:rsid w:val="00297A06"/>
    <w:rsid w:val="002A011D"/>
    <w:rsid w:val="002A063B"/>
    <w:rsid w:val="002A09B2"/>
    <w:rsid w:val="002A12E9"/>
    <w:rsid w:val="002A18E7"/>
    <w:rsid w:val="002A1CC2"/>
    <w:rsid w:val="002A2495"/>
    <w:rsid w:val="002A30EB"/>
    <w:rsid w:val="002A32D9"/>
    <w:rsid w:val="002A3644"/>
    <w:rsid w:val="002A42A6"/>
    <w:rsid w:val="002A4A45"/>
    <w:rsid w:val="002A4E04"/>
    <w:rsid w:val="002A4E87"/>
    <w:rsid w:val="002A5DB0"/>
    <w:rsid w:val="002A646D"/>
    <w:rsid w:val="002A6507"/>
    <w:rsid w:val="002A6C89"/>
    <w:rsid w:val="002A728D"/>
    <w:rsid w:val="002B0B42"/>
    <w:rsid w:val="002B10DA"/>
    <w:rsid w:val="002B1194"/>
    <w:rsid w:val="002B16DE"/>
    <w:rsid w:val="002B1AF2"/>
    <w:rsid w:val="002B2625"/>
    <w:rsid w:val="002B2D76"/>
    <w:rsid w:val="002B3300"/>
    <w:rsid w:val="002B347D"/>
    <w:rsid w:val="002B3AA7"/>
    <w:rsid w:val="002B4113"/>
    <w:rsid w:val="002B42AA"/>
    <w:rsid w:val="002B4560"/>
    <w:rsid w:val="002B4A71"/>
    <w:rsid w:val="002B59A7"/>
    <w:rsid w:val="002B64B1"/>
    <w:rsid w:val="002B7432"/>
    <w:rsid w:val="002B7976"/>
    <w:rsid w:val="002B7BEE"/>
    <w:rsid w:val="002B7CB8"/>
    <w:rsid w:val="002B7CFB"/>
    <w:rsid w:val="002C0B03"/>
    <w:rsid w:val="002C0FB8"/>
    <w:rsid w:val="002C152E"/>
    <w:rsid w:val="002C2198"/>
    <w:rsid w:val="002C25E1"/>
    <w:rsid w:val="002C303A"/>
    <w:rsid w:val="002C3ABB"/>
    <w:rsid w:val="002C3B9E"/>
    <w:rsid w:val="002C4248"/>
    <w:rsid w:val="002C462F"/>
    <w:rsid w:val="002C5684"/>
    <w:rsid w:val="002C56F2"/>
    <w:rsid w:val="002C5975"/>
    <w:rsid w:val="002C5D21"/>
    <w:rsid w:val="002C5EDE"/>
    <w:rsid w:val="002C6CCA"/>
    <w:rsid w:val="002C71E3"/>
    <w:rsid w:val="002C785A"/>
    <w:rsid w:val="002D003D"/>
    <w:rsid w:val="002D01EA"/>
    <w:rsid w:val="002D0C51"/>
    <w:rsid w:val="002D1538"/>
    <w:rsid w:val="002D2A95"/>
    <w:rsid w:val="002D3501"/>
    <w:rsid w:val="002D356F"/>
    <w:rsid w:val="002D38E3"/>
    <w:rsid w:val="002D3B2E"/>
    <w:rsid w:val="002D4784"/>
    <w:rsid w:val="002D4E10"/>
    <w:rsid w:val="002D56E6"/>
    <w:rsid w:val="002D5888"/>
    <w:rsid w:val="002D5DA6"/>
    <w:rsid w:val="002D625A"/>
    <w:rsid w:val="002D6521"/>
    <w:rsid w:val="002D743F"/>
    <w:rsid w:val="002E0AB6"/>
    <w:rsid w:val="002E1783"/>
    <w:rsid w:val="002E294A"/>
    <w:rsid w:val="002E318F"/>
    <w:rsid w:val="002E3E17"/>
    <w:rsid w:val="002E41FC"/>
    <w:rsid w:val="002E5252"/>
    <w:rsid w:val="002E66A2"/>
    <w:rsid w:val="002E6770"/>
    <w:rsid w:val="002E72CF"/>
    <w:rsid w:val="002E78C1"/>
    <w:rsid w:val="002E7A9E"/>
    <w:rsid w:val="002F036B"/>
    <w:rsid w:val="002F0538"/>
    <w:rsid w:val="002F09C7"/>
    <w:rsid w:val="002F1922"/>
    <w:rsid w:val="002F24FD"/>
    <w:rsid w:val="002F2675"/>
    <w:rsid w:val="002F3617"/>
    <w:rsid w:val="002F36A7"/>
    <w:rsid w:val="002F3C3C"/>
    <w:rsid w:val="002F4AEB"/>
    <w:rsid w:val="002F50C2"/>
    <w:rsid w:val="002F51C6"/>
    <w:rsid w:val="002F5A31"/>
    <w:rsid w:val="002F61B6"/>
    <w:rsid w:val="002F6DD6"/>
    <w:rsid w:val="002F7564"/>
    <w:rsid w:val="002F76CE"/>
    <w:rsid w:val="003000A2"/>
    <w:rsid w:val="003001BC"/>
    <w:rsid w:val="00302F73"/>
    <w:rsid w:val="00303755"/>
    <w:rsid w:val="00303E5B"/>
    <w:rsid w:val="00303EAF"/>
    <w:rsid w:val="00304BA9"/>
    <w:rsid w:val="00305653"/>
    <w:rsid w:val="0030575D"/>
    <w:rsid w:val="00305DAC"/>
    <w:rsid w:val="00305FA7"/>
    <w:rsid w:val="00306B0E"/>
    <w:rsid w:val="003070B0"/>
    <w:rsid w:val="00307299"/>
    <w:rsid w:val="003074D3"/>
    <w:rsid w:val="00307BF6"/>
    <w:rsid w:val="00307C33"/>
    <w:rsid w:val="003102DE"/>
    <w:rsid w:val="00311B4A"/>
    <w:rsid w:val="00311EFA"/>
    <w:rsid w:val="00312C72"/>
    <w:rsid w:val="00313432"/>
    <w:rsid w:val="003137EA"/>
    <w:rsid w:val="00313A6E"/>
    <w:rsid w:val="00313B02"/>
    <w:rsid w:val="0031427C"/>
    <w:rsid w:val="0031453B"/>
    <w:rsid w:val="003146F3"/>
    <w:rsid w:val="00315658"/>
    <w:rsid w:val="00315990"/>
    <w:rsid w:val="00316470"/>
    <w:rsid w:val="00316648"/>
    <w:rsid w:val="00316E73"/>
    <w:rsid w:val="0031745B"/>
    <w:rsid w:val="00317D9B"/>
    <w:rsid w:val="00320275"/>
    <w:rsid w:val="00321669"/>
    <w:rsid w:val="00321DB8"/>
    <w:rsid w:val="003220C6"/>
    <w:rsid w:val="003222E8"/>
    <w:rsid w:val="003231BC"/>
    <w:rsid w:val="00323552"/>
    <w:rsid w:val="003241FC"/>
    <w:rsid w:val="00324824"/>
    <w:rsid w:val="003248F3"/>
    <w:rsid w:val="00325909"/>
    <w:rsid w:val="0032677C"/>
    <w:rsid w:val="003274B3"/>
    <w:rsid w:val="00327920"/>
    <w:rsid w:val="00330822"/>
    <w:rsid w:val="00330896"/>
    <w:rsid w:val="00331BD9"/>
    <w:rsid w:val="00333960"/>
    <w:rsid w:val="003343DE"/>
    <w:rsid w:val="00335874"/>
    <w:rsid w:val="00335E79"/>
    <w:rsid w:val="003362E9"/>
    <w:rsid w:val="0033639E"/>
    <w:rsid w:val="00336788"/>
    <w:rsid w:val="00337240"/>
    <w:rsid w:val="003375AE"/>
    <w:rsid w:val="00337DF7"/>
    <w:rsid w:val="00337F9E"/>
    <w:rsid w:val="00340E34"/>
    <w:rsid w:val="00341087"/>
    <w:rsid w:val="00341146"/>
    <w:rsid w:val="003415AC"/>
    <w:rsid w:val="00343750"/>
    <w:rsid w:val="003438B3"/>
    <w:rsid w:val="003445A2"/>
    <w:rsid w:val="003446CF"/>
    <w:rsid w:val="00344F0F"/>
    <w:rsid w:val="00345265"/>
    <w:rsid w:val="0034566F"/>
    <w:rsid w:val="00345A1E"/>
    <w:rsid w:val="00345D56"/>
    <w:rsid w:val="00346492"/>
    <w:rsid w:val="0034788E"/>
    <w:rsid w:val="00347D88"/>
    <w:rsid w:val="00350BB0"/>
    <w:rsid w:val="00350BD5"/>
    <w:rsid w:val="00350EBE"/>
    <w:rsid w:val="00350F18"/>
    <w:rsid w:val="00351193"/>
    <w:rsid w:val="0035123F"/>
    <w:rsid w:val="003512B2"/>
    <w:rsid w:val="00351407"/>
    <w:rsid w:val="00351AE3"/>
    <w:rsid w:val="00352455"/>
    <w:rsid w:val="003524EC"/>
    <w:rsid w:val="00352E73"/>
    <w:rsid w:val="00353D9E"/>
    <w:rsid w:val="00355418"/>
    <w:rsid w:val="00355729"/>
    <w:rsid w:val="00356FF9"/>
    <w:rsid w:val="00357342"/>
    <w:rsid w:val="003574C0"/>
    <w:rsid w:val="00357A58"/>
    <w:rsid w:val="00357C7A"/>
    <w:rsid w:val="00360E10"/>
    <w:rsid w:val="00361A23"/>
    <w:rsid w:val="00361F04"/>
    <w:rsid w:val="003639C3"/>
    <w:rsid w:val="00363CAB"/>
    <w:rsid w:val="00364CDF"/>
    <w:rsid w:val="00364E2D"/>
    <w:rsid w:val="00364FCE"/>
    <w:rsid w:val="00365715"/>
    <w:rsid w:val="003658D1"/>
    <w:rsid w:val="00366812"/>
    <w:rsid w:val="0036717A"/>
    <w:rsid w:val="003675CF"/>
    <w:rsid w:val="00370412"/>
    <w:rsid w:val="0037078D"/>
    <w:rsid w:val="00370C09"/>
    <w:rsid w:val="00370CF0"/>
    <w:rsid w:val="00370E92"/>
    <w:rsid w:val="00371861"/>
    <w:rsid w:val="00371BE0"/>
    <w:rsid w:val="0037229A"/>
    <w:rsid w:val="003724DE"/>
    <w:rsid w:val="00372ADC"/>
    <w:rsid w:val="003730DB"/>
    <w:rsid w:val="00373525"/>
    <w:rsid w:val="00373D61"/>
    <w:rsid w:val="00373DE7"/>
    <w:rsid w:val="0037404D"/>
    <w:rsid w:val="003742F5"/>
    <w:rsid w:val="00375244"/>
    <w:rsid w:val="00375EAF"/>
    <w:rsid w:val="00377CFF"/>
    <w:rsid w:val="003806D0"/>
    <w:rsid w:val="003807DC"/>
    <w:rsid w:val="0038147F"/>
    <w:rsid w:val="0038251E"/>
    <w:rsid w:val="0038267A"/>
    <w:rsid w:val="003826A7"/>
    <w:rsid w:val="00382924"/>
    <w:rsid w:val="00382C16"/>
    <w:rsid w:val="00382D91"/>
    <w:rsid w:val="00383365"/>
    <w:rsid w:val="0038399C"/>
    <w:rsid w:val="00383D32"/>
    <w:rsid w:val="00383EFE"/>
    <w:rsid w:val="00384329"/>
    <w:rsid w:val="00384D1B"/>
    <w:rsid w:val="00385090"/>
    <w:rsid w:val="00385376"/>
    <w:rsid w:val="0038545B"/>
    <w:rsid w:val="00385675"/>
    <w:rsid w:val="00385874"/>
    <w:rsid w:val="0038677A"/>
    <w:rsid w:val="0038768F"/>
    <w:rsid w:val="00387B4D"/>
    <w:rsid w:val="00390B1C"/>
    <w:rsid w:val="003912EF"/>
    <w:rsid w:val="0039171C"/>
    <w:rsid w:val="0039282D"/>
    <w:rsid w:val="00392DA2"/>
    <w:rsid w:val="003930F2"/>
    <w:rsid w:val="00394332"/>
    <w:rsid w:val="003944DC"/>
    <w:rsid w:val="00396371"/>
    <w:rsid w:val="0039771E"/>
    <w:rsid w:val="00397CFC"/>
    <w:rsid w:val="003A0097"/>
    <w:rsid w:val="003A0B7D"/>
    <w:rsid w:val="003A1545"/>
    <w:rsid w:val="003A1D3C"/>
    <w:rsid w:val="003A2DA2"/>
    <w:rsid w:val="003A3A45"/>
    <w:rsid w:val="003A3ED4"/>
    <w:rsid w:val="003A3EF7"/>
    <w:rsid w:val="003A42D8"/>
    <w:rsid w:val="003A4429"/>
    <w:rsid w:val="003A543A"/>
    <w:rsid w:val="003A573B"/>
    <w:rsid w:val="003A7C08"/>
    <w:rsid w:val="003B0421"/>
    <w:rsid w:val="003B053A"/>
    <w:rsid w:val="003B0C45"/>
    <w:rsid w:val="003B10D6"/>
    <w:rsid w:val="003B1590"/>
    <w:rsid w:val="003B2C48"/>
    <w:rsid w:val="003B2D91"/>
    <w:rsid w:val="003B2DAC"/>
    <w:rsid w:val="003B37E0"/>
    <w:rsid w:val="003B4836"/>
    <w:rsid w:val="003B489E"/>
    <w:rsid w:val="003B5006"/>
    <w:rsid w:val="003B5094"/>
    <w:rsid w:val="003B65F6"/>
    <w:rsid w:val="003B6CED"/>
    <w:rsid w:val="003C0F9F"/>
    <w:rsid w:val="003C10F4"/>
    <w:rsid w:val="003C23BD"/>
    <w:rsid w:val="003C2466"/>
    <w:rsid w:val="003C2B0B"/>
    <w:rsid w:val="003C3747"/>
    <w:rsid w:val="003C3FA8"/>
    <w:rsid w:val="003C48C9"/>
    <w:rsid w:val="003C4D51"/>
    <w:rsid w:val="003C4E1F"/>
    <w:rsid w:val="003C5344"/>
    <w:rsid w:val="003C54C7"/>
    <w:rsid w:val="003C5A46"/>
    <w:rsid w:val="003C605A"/>
    <w:rsid w:val="003C6074"/>
    <w:rsid w:val="003C6B8B"/>
    <w:rsid w:val="003C6D49"/>
    <w:rsid w:val="003D0812"/>
    <w:rsid w:val="003D12DE"/>
    <w:rsid w:val="003D1A7F"/>
    <w:rsid w:val="003D1C97"/>
    <w:rsid w:val="003D33C7"/>
    <w:rsid w:val="003D388F"/>
    <w:rsid w:val="003D39A0"/>
    <w:rsid w:val="003D3E0D"/>
    <w:rsid w:val="003D4447"/>
    <w:rsid w:val="003D4C17"/>
    <w:rsid w:val="003D4ECE"/>
    <w:rsid w:val="003D4F88"/>
    <w:rsid w:val="003D5333"/>
    <w:rsid w:val="003D557A"/>
    <w:rsid w:val="003D565B"/>
    <w:rsid w:val="003D6D7C"/>
    <w:rsid w:val="003D7C6B"/>
    <w:rsid w:val="003E01D3"/>
    <w:rsid w:val="003E15F1"/>
    <w:rsid w:val="003E1659"/>
    <w:rsid w:val="003E16B7"/>
    <w:rsid w:val="003E193B"/>
    <w:rsid w:val="003E1F4A"/>
    <w:rsid w:val="003E201E"/>
    <w:rsid w:val="003E2A67"/>
    <w:rsid w:val="003E2CCA"/>
    <w:rsid w:val="003E3169"/>
    <w:rsid w:val="003E3573"/>
    <w:rsid w:val="003E3EB3"/>
    <w:rsid w:val="003E440E"/>
    <w:rsid w:val="003E47F0"/>
    <w:rsid w:val="003E4961"/>
    <w:rsid w:val="003E4AD5"/>
    <w:rsid w:val="003E534F"/>
    <w:rsid w:val="003E5B9A"/>
    <w:rsid w:val="003E5BA1"/>
    <w:rsid w:val="003E6D20"/>
    <w:rsid w:val="003E6E33"/>
    <w:rsid w:val="003E7775"/>
    <w:rsid w:val="003E7B76"/>
    <w:rsid w:val="003F06A3"/>
    <w:rsid w:val="003F18C9"/>
    <w:rsid w:val="003F1C90"/>
    <w:rsid w:val="003F1F6A"/>
    <w:rsid w:val="003F2029"/>
    <w:rsid w:val="003F24EC"/>
    <w:rsid w:val="003F35E2"/>
    <w:rsid w:val="003F41D7"/>
    <w:rsid w:val="003F489F"/>
    <w:rsid w:val="003F4A0F"/>
    <w:rsid w:val="003F530E"/>
    <w:rsid w:val="003F56B2"/>
    <w:rsid w:val="003F5BC4"/>
    <w:rsid w:val="003F5C84"/>
    <w:rsid w:val="003F5D64"/>
    <w:rsid w:val="003F6461"/>
    <w:rsid w:val="003F6AC0"/>
    <w:rsid w:val="00400003"/>
    <w:rsid w:val="00400470"/>
    <w:rsid w:val="00400566"/>
    <w:rsid w:val="0040056A"/>
    <w:rsid w:val="00401BC2"/>
    <w:rsid w:val="00401D5B"/>
    <w:rsid w:val="00402213"/>
    <w:rsid w:val="00402AA7"/>
    <w:rsid w:val="00403250"/>
    <w:rsid w:val="0040416A"/>
    <w:rsid w:val="00404BE1"/>
    <w:rsid w:val="00405927"/>
    <w:rsid w:val="00406103"/>
    <w:rsid w:val="00406604"/>
    <w:rsid w:val="00407644"/>
    <w:rsid w:val="004079BA"/>
    <w:rsid w:val="0041097E"/>
    <w:rsid w:val="00411A45"/>
    <w:rsid w:val="00411D58"/>
    <w:rsid w:val="00412115"/>
    <w:rsid w:val="0041233C"/>
    <w:rsid w:val="00412C66"/>
    <w:rsid w:val="00412E58"/>
    <w:rsid w:val="00412E6B"/>
    <w:rsid w:val="00413151"/>
    <w:rsid w:val="00413839"/>
    <w:rsid w:val="00415F18"/>
    <w:rsid w:val="004160E6"/>
    <w:rsid w:val="0041626F"/>
    <w:rsid w:val="0041640A"/>
    <w:rsid w:val="00416E5C"/>
    <w:rsid w:val="004175A4"/>
    <w:rsid w:val="004179B8"/>
    <w:rsid w:val="00417AF2"/>
    <w:rsid w:val="00417DBC"/>
    <w:rsid w:val="00421962"/>
    <w:rsid w:val="004228FE"/>
    <w:rsid w:val="00423E94"/>
    <w:rsid w:val="00424133"/>
    <w:rsid w:val="004244DD"/>
    <w:rsid w:val="004248A2"/>
    <w:rsid w:val="004254EC"/>
    <w:rsid w:val="00425D7C"/>
    <w:rsid w:val="00426460"/>
    <w:rsid w:val="00426BBE"/>
    <w:rsid w:val="00426DB7"/>
    <w:rsid w:val="00426DE4"/>
    <w:rsid w:val="00427899"/>
    <w:rsid w:val="00427BDC"/>
    <w:rsid w:val="00427CF9"/>
    <w:rsid w:val="0043001A"/>
    <w:rsid w:val="004303BE"/>
    <w:rsid w:val="00430974"/>
    <w:rsid w:val="00430D99"/>
    <w:rsid w:val="00431DE0"/>
    <w:rsid w:val="00432416"/>
    <w:rsid w:val="004334E8"/>
    <w:rsid w:val="00433522"/>
    <w:rsid w:val="004338D0"/>
    <w:rsid w:val="0043436F"/>
    <w:rsid w:val="004343F4"/>
    <w:rsid w:val="00434A29"/>
    <w:rsid w:val="0043646A"/>
    <w:rsid w:val="00436480"/>
    <w:rsid w:val="004367D6"/>
    <w:rsid w:val="00436C27"/>
    <w:rsid w:val="00437281"/>
    <w:rsid w:val="0043764D"/>
    <w:rsid w:val="004404B8"/>
    <w:rsid w:val="00440573"/>
    <w:rsid w:val="004407ED"/>
    <w:rsid w:val="00440AF0"/>
    <w:rsid w:val="004419EC"/>
    <w:rsid w:val="00441A36"/>
    <w:rsid w:val="00441E6E"/>
    <w:rsid w:val="00442687"/>
    <w:rsid w:val="0044288E"/>
    <w:rsid w:val="00442FDA"/>
    <w:rsid w:val="00443E7E"/>
    <w:rsid w:val="00443E8F"/>
    <w:rsid w:val="0044461B"/>
    <w:rsid w:val="00444B97"/>
    <w:rsid w:val="00445386"/>
    <w:rsid w:val="00446B2B"/>
    <w:rsid w:val="004475DB"/>
    <w:rsid w:val="0044765C"/>
    <w:rsid w:val="00447CFF"/>
    <w:rsid w:val="00447F59"/>
    <w:rsid w:val="00447FCC"/>
    <w:rsid w:val="0045008A"/>
    <w:rsid w:val="0045010A"/>
    <w:rsid w:val="00450DBC"/>
    <w:rsid w:val="004510AD"/>
    <w:rsid w:val="004512EB"/>
    <w:rsid w:val="004513FA"/>
    <w:rsid w:val="00451D0B"/>
    <w:rsid w:val="00451D13"/>
    <w:rsid w:val="0045230B"/>
    <w:rsid w:val="00452F93"/>
    <w:rsid w:val="004531F9"/>
    <w:rsid w:val="004532F1"/>
    <w:rsid w:val="0045402E"/>
    <w:rsid w:val="004544F3"/>
    <w:rsid w:val="004546A0"/>
    <w:rsid w:val="004546E5"/>
    <w:rsid w:val="004549BE"/>
    <w:rsid w:val="00454F8E"/>
    <w:rsid w:val="00455046"/>
    <w:rsid w:val="00455692"/>
    <w:rsid w:val="0045640D"/>
    <w:rsid w:val="004567B7"/>
    <w:rsid w:val="0045686F"/>
    <w:rsid w:val="004569B3"/>
    <w:rsid w:val="00457072"/>
    <w:rsid w:val="004574CB"/>
    <w:rsid w:val="00457836"/>
    <w:rsid w:val="00460362"/>
    <w:rsid w:val="00460AAF"/>
    <w:rsid w:val="00460B18"/>
    <w:rsid w:val="0046142A"/>
    <w:rsid w:val="004616F9"/>
    <w:rsid w:val="004621AD"/>
    <w:rsid w:val="004632D1"/>
    <w:rsid w:val="00463C50"/>
    <w:rsid w:val="004647A0"/>
    <w:rsid w:val="00464B36"/>
    <w:rsid w:val="0046522C"/>
    <w:rsid w:val="00465DC8"/>
    <w:rsid w:val="00465EC9"/>
    <w:rsid w:val="004662D6"/>
    <w:rsid w:val="00466F82"/>
    <w:rsid w:val="004670B0"/>
    <w:rsid w:val="004672FA"/>
    <w:rsid w:val="00467B9F"/>
    <w:rsid w:val="004700A1"/>
    <w:rsid w:val="004710A1"/>
    <w:rsid w:val="004719CB"/>
    <w:rsid w:val="0047326B"/>
    <w:rsid w:val="00473C8C"/>
    <w:rsid w:val="0047453B"/>
    <w:rsid w:val="0047455B"/>
    <w:rsid w:val="00474B50"/>
    <w:rsid w:val="0047507F"/>
    <w:rsid w:val="004753A3"/>
    <w:rsid w:val="00475F22"/>
    <w:rsid w:val="00476A3D"/>
    <w:rsid w:val="004775F4"/>
    <w:rsid w:val="004813FC"/>
    <w:rsid w:val="004814B3"/>
    <w:rsid w:val="004825E6"/>
    <w:rsid w:val="00484BED"/>
    <w:rsid w:val="004859BF"/>
    <w:rsid w:val="00485EB7"/>
    <w:rsid w:val="0048619C"/>
    <w:rsid w:val="00486A57"/>
    <w:rsid w:val="00486A80"/>
    <w:rsid w:val="00486CFF"/>
    <w:rsid w:val="0048719F"/>
    <w:rsid w:val="00487D05"/>
    <w:rsid w:val="00490402"/>
    <w:rsid w:val="004912B6"/>
    <w:rsid w:val="00491486"/>
    <w:rsid w:val="0049160F"/>
    <w:rsid w:val="004916B0"/>
    <w:rsid w:val="00491BD3"/>
    <w:rsid w:val="00492D45"/>
    <w:rsid w:val="00492F80"/>
    <w:rsid w:val="00494340"/>
    <w:rsid w:val="00494356"/>
    <w:rsid w:val="00494DF6"/>
    <w:rsid w:val="00495105"/>
    <w:rsid w:val="0049512C"/>
    <w:rsid w:val="00495B79"/>
    <w:rsid w:val="00496577"/>
    <w:rsid w:val="00497540"/>
    <w:rsid w:val="00497882"/>
    <w:rsid w:val="004A0282"/>
    <w:rsid w:val="004A0DD3"/>
    <w:rsid w:val="004A1090"/>
    <w:rsid w:val="004A114E"/>
    <w:rsid w:val="004A14F9"/>
    <w:rsid w:val="004A26A3"/>
    <w:rsid w:val="004A2FD5"/>
    <w:rsid w:val="004A4614"/>
    <w:rsid w:val="004A4B59"/>
    <w:rsid w:val="004A5038"/>
    <w:rsid w:val="004A577B"/>
    <w:rsid w:val="004A5BBF"/>
    <w:rsid w:val="004A5BFA"/>
    <w:rsid w:val="004A6677"/>
    <w:rsid w:val="004A6A6D"/>
    <w:rsid w:val="004A6A86"/>
    <w:rsid w:val="004A7835"/>
    <w:rsid w:val="004B0447"/>
    <w:rsid w:val="004B1578"/>
    <w:rsid w:val="004B1715"/>
    <w:rsid w:val="004B17B4"/>
    <w:rsid w:val="004B1E72"/>
    <w:rsid w:val="004B28BF"/>
    <w:rsid w:val="004B2B4F"/>
    <w:rsid w:val="004B38A5"/>
    <w:rsid w:val="004B3BB6"/>
    <w:rsid w:val="004B3D14"/>
    <w:rsid w:val="004B4751"/>
    <w:rsid w:val="004B52BD"/>
    <w:rsid w:val="004B5F73"/>
    <w:rsid w:val="004B6A15"/>
    <w:rsid w:val="004B6B8E"/>
    <w:rsid w:val="004B7270"/>
    <w:rsid w:val="004C0B43"/>
    <w:rsid w:val="004C0CAA"/>
    <w:rsid w:val="004C114B"/>
    <w:rsid w:val="004C143E"/>
    <w:rsid w:val="004C2052"/>
    <w:rsid w:val="004C23C8"/>
    <w:rsid w:val="004C262C"/>
    <w:rsid w:val="004C2A6C"/>
    <w:rsid w:val="004C3312"/>
    <w:rsid w:val="004C3F49"/>
    <w:rsid w:val="004C5492"/>
    <w:rsid w:val="004C55C4"/>
    <w:rsid w:val="004C58B3"/>
    <w:rsid w:val="004C5CEC"/>
    <w:rsid w:val="004C7146"/>
    <w:rsid w:val="004C75B0"/>
    <w:rsid w:val="004C7872"/>
    <w:rsid w:val="004D0310"/>
    <w:rsid w:val="004D0591"/>
    <w:rsid w:val="004D099F"/>
    <w:rsid w:val="004D10EA"/>
    <w:rsid w:val="004D11A5"/>
    <w:rsid w:val="004D12CB"/>
    <w:rsid w:val="004D13FF"/>
    <w:rsid w:val="004D2D6A"/>
    <w:rsid w:val="004D34D1"/>
    <w:rsid w:val="004D3CBC"/>
    <w:rsid w:val="004D4914"/>
    <w:rsid w:val="004D5B60"/>
    <w:rsid w:val="004D63E9"/>
    <w:rsid w:val="004D6BED"/>
    <w:rsid w:val="004E1C66"/>
    <w:rsid w:val="004E1EC2"/>
    <w:rsid w:val="004E2C1B"/>
    <w:rsid w:val="004E3289"/>
    <w:rsid w:val="004E3596"/>
    <w:rsid w:val="004E3816"/>
    <w:rsid w:val="004E3A01"/>
    <w:rsid w:val="004E4F75"/>
    <w:rsid w:val="004E63FD"/>
    <w:rsid w:val="004E6B8E"/>
    <w:rsid w:val="004E6E4B"/>
    <w:rsid w:val="004E7B1F"/>
    <w:rsid w:val="004F008A"/>
    <w:rsid w:val="004F0221"/>
    <w:rsid w:val="004F03EE"/>
    <w:rsid w:val="004F12B9"/>
    <w:rsid w:val="004F1464"/>
    <w:rsid w:val="004F329B"/>
    <w:rsid w:val="004F3E08"/>
    <w:rsid w:val="004F3E7E"/>
    <w:rsid w:val="004F47DE"/>
    <w:rsid w:val="004F51C7"/>
    <w:rsid w:val="004F61AE"/>
    <w:rsid w:val="004F6F24"/>
    <w:rsid w:val="004F753E"/>
    <w:rsid w:val="004F783F"/>
    <w:rsid w:val="004F78BC"/>
    <w:rsid w:val="004F7AA7"/>
    <w:rsid w:val="00500BB8"/>
    <w:rsid w:val="0050106A"/>
    <w:rsid w:val="00501DAA"/>
    <w:rsid w:val="00502029"/>
    <w:rsid w:val="00502149"/>
    <w:rsid w:val="00502391"/>
    <w:rsid w:val="0050303E"/>
    <w:rsid w:val="00503F17"/>
    <w:rsid w:val="00503FCC"/>
    <w:rsid w:val="005045DD"/>
    <w:rsid w:val="00504AC2"/>
    <w:rsid w:val="00504CC1"/>
    <w:rsid w:val="00505506"/>
    <w:rsid w:val="00505561"/>
    <w:rsid w:val="005058F1"/>
    <w:rsid w:val="00507E85"/>
    <w:rsid w:val="005116F3"/>
    <w:rsid w:val="005117CB"/>
    <w:rsid w:val="00511B16"/>
    <w:rsid w:val="005121AB"/>
    <w:rsid w:val="00512774"/>
    <w:rsid w:val="005130CE"/>
    <w:rsid w:val="00513740"/>
    <w:rsid w:val="00514728"/>
    <w:rsid w:val="005148AB"/>
    <w:rsid w:val="00514907"/>
    <w:rsid w:val="005154A2"/>
    <w:rsid w:val="005160F0"/>
    <w:rsid w:val="00516B29"/>
    <w:rsid w:val="005202E3"/>
    <w:rsid w:val="00520677"/>
    <w:rsid w:val="005207B3"/>
    <w:rsid w:val="00521783"/>
    <w:rsid w:val="0052213D"/>
    <w:rsid w:val="00522547"/>
    <w:rsid w:val="00522723"/>
    <w:rsid w:val="00522AE1"/>
    <w:rsid w:val="0052303D"/>
    <w:rsid w:val="0052384F"/>
    <w:rsid w:val="00523A0B"/>
    <w:rsid w:val="00523A49"/>
    <w:rsid w:val="0052447F"/>
    <w:rsid w:val="005253CC"/>
    <w:rsid w:val="0052566C"/>
    <w:rsid w:val="00525D48"/>
    <w:rsid w:val="0052600F"/>
    <w:rsid w:val="0052717D"/>
    <w:rsid w:val="00527A0C"/>
    <w:rsid w:val="00527C7D"/>
    <w:rsid w:val="00527EEC"/>
    <w:rsid w:val="0053020D"/>
    <w:rsid w:val="00530334"/>
    <w:rsid w:val="005303CD"/>
    <w:rsid w:val="005304BC"/>
    <w:rsid w:val="005306C6"/>
    <w:rsid w:val="005312C9"/>
    <w:rsid w:val="00532042"/>
    <w:rsid w:val="00533336"/>
    <w:rsid w:val="00534F48"/>
    <w:rsid w:val="00534F52"/>
    <w:rsid w:val="00535056"/>
    <w:rsid w:val="0053579A"/>
    <w:rsid w:val="00535832"/>
    <w:rsid w:val="00535C6D"/>
    <w:rsid w:val="00535F79"/>
    <w:rsid w:val="005365D5"/>
    <w:rsid w:val="00541545"/>
    <w:rsid w:val="005417E3"/>
    <w:rsid w:val="00541BE9"/>
    <w:rsid w:val="00542630"/>
    <w:rsid w:val="00542766"/>
    <w:rsid w:val="005427D3"/>
    <w:rsid w:val="00542F05"/>
    <w:rsid w:val="00543000"/>
    <w:rsid w:val="0054307A"/>
    <w:rsid w:val="00543289"/>
    <w:rsid w:val="00543403"/>
    <w:rsid w:val="0054357A"/>
    <w:rsid w:val="00543682"/>
    <w:rsid w:val="00543839"/>
    <w:rsid w:val="00544682"/>
    <w:rsid w:val="00544724"/>
    <w:rsid w:val="005452ED"/>
    <w:rsid w:val="00545741"/>
    <w:rsid w:val="00545DF0"/>
    <w:rsid w:val="00546A76"/>
    <w:rsid w:val="005471E7"/>
    <w:rsid w:val="00547A0A"/>
    <w:rsid w:val="00547DD8"/>
    <w:rsid w:val="0055017F"/>
    <w:rsid w:val="005502D2"/>
    <w:rsid w:val="00550494"/>
    <w:rsid w:val="00550573"/>
    <w:rsid w:val="00550889"/>
    <w:rsid w:val="005514FC"/>
    <w:rsid w:val="00553140"/>
    <w:rsid w:val="0055387D"/>
    <w:rsid w:val="00554BFB"/>
    <w:rsid w:val="00556525"/>
    <w:rsid w:val="005569D6"/>
    <w:rsid w:val="00556C96"/>
    <w:rsid w:val="00557041"/>
    <w:rsid w:val="00557C71"/>
    <w:rsid w:val="00557DFF"/>
    <w:rsid w:val="00560074"/>
    <w:rsid w:val="00561B3F"/>
    <w:rsid w:val="005621F6"/>
    <w:rsid w:val="005622DD"/>
    <w:rsid w:val="005630D9"/>
    <w:rsid w:val="005631E7"/>
    <w:rsid w:val="00563FCC"/>
    <w:rsid w:val="005649CC"/>
    <w:rsid w:val="005649DB"/>
    <w:rsid w:val="00565B3E"/>
    <w:rsid w:val="005664C9"/>
    <w:rsid w:val="005665B2"/>
    <w:rsid w:val="00566608"/>
    <w:rsid w:val="00566764"/>
    <w:rsid w:val="005668A4"/>
    <w:rsid w:val="00566C00"/>
    <w:rsid w:val="00566E4E"/>
    <w:rsid w:val="00567385"/>
    <w:rsid w:val="005676A3"/>
    <w:rsid w:val="00567754"/>
    <w:rsid w:val="005712DC"/>
    <w:rsid w:val="00571534"/>
    <w:rsid w:val="00571CD1"/>
    <w:rsid w:val="0057200D"/>
    <w:rsid w:val="00572195"/>
    <w:rsid w:val="00572ACD"/>
    <w:rsid w:val="00572EEE"/>
    <w:rsid w:val="005732C7"/>
    <w:rsid w:val="00573918"/>
    <w:rsid w:val="00575AFC"/>
    <w:rsid w:val="00575CED"/>
    <w:rsid w:val="00575DAE"/>
    <w:rsid w:val="00575F33"/>
    <w:rsid w:val="00576C2B"/>
    <w:rsid w:val="00576EF8"/>
    <w:rsid w:val="00577736"/>
    <w:rsid w:val="00577D4C"/>
    <w:rsid w:val="00581A68"/>
    <w:rsid w:val="00581B3E"/>
    <w:rsid w:val="0058217B"/>
    <w:rsid w:val="00582E46"/>
    <w:rsid w:val="00583AEB"/>
    <w:rsid w:val="00583BB3"/>
    <w:rsid w:val="00584F58"/>
    <w:rsid w:val="005851B5"/>
    <w:rsid w:val="00585A18"/>
    <w:rsid w:val="00585AA2"/>
    <w:rsid w:val="00585AC8"/>
    <w:rsid w:val="005860BF"/>
    <w:rsid w:val="0058734D"/>
    <w:rsid w:val="00587795"/>
    <w:rsid w:val="00590084"/>
    <w:rsid w:val="00590CF7"/>
    <w:rsid w:val="00591592"/>
    <w:rsid w:val="00592711"/>
    <w:rsid w:val="00592EE8"/>
    <w:rsid w:val="005944E2"/>
    <w:rsid w:val="005948AE"/>
    <w:rsid w:val="00594E54"/>
    <w:rsid w:val="005950A0"/>
    <w:rsid w:val="0059514F"/>
    <w:rsid w:val="00595B91"/>
    <w:rsid w:val="005960C4"/>
    <w:rsid w:val="00596410"/>
    <w:rsid w:val="005970F3"/>
    <w:rsid w:val="005A0624"/>
    <w:rsid w:val="005A0D25"/>
    <w:rsid w:val="005A1423"/>
    <w:rsid w:val="005A156D"/>
    <w:rsid w:val="005A18F3"/>
    <w:rsid w:val="005A22DB"/>
    <w:rsid w:val="005A2A7C"/>
    <w:rsid w:val="005A2A9F"/>
    <w:rsid w:val="005A31DD"/>
    <w:rsid w:val="005A3251"/>
    <w:rsid w:val="005A3A11"/>
    <w:rsid w:val="005A4477"/>
    <w:rsid w:val="005A514E"/>
    <w:rsid w:val="005A65EC"/>
    <w:rsid w:val="005A6638"/>
    <w:rsid w:val="005A666D"/>
    <w:rsid w:val="005A684D"/>
    <w:rsid w:val="005A6B23"/>
    <w:rsid w:val="005A6F4C"/>
    <w:rsid w:val="005A771B"/>
    <w:rsid w:val="005A7C54"/>
    <w:rsid w:val="005A7FB6"/>
    <w:rsid w:val="005B017D"/>
    <w:rsid w:val="005B0407"/>
    <w:rsid w:val="005B09F2"/>
    <w:rsid w:val="005B0DB4"/>
    <w:rsid w:val="005B0FE0"/>
    <w:rsid w:val="005B1554"/>
    <w:rsid w:val="005B18E3"/>
    <w:rsid w:val="005B28BD"/>
    <w:rsid w:val="005B3388"/>
    <w:rsid w:val="005B4D20"/>
    <w:rsid w:val="005B56C8"/>
    <w:rsid w:val="005B5A4F"/>
    <w:rsid w:val="005B5B26"/>
    <w:rsid w:val="005B7846"/>
    <w:rsid w:val="005C0512"/>
    <w:rsid w:val="005C0861"/>
    <w:rsid w:val="005C0EC6"/>
    <w:rsid w:val="005C0F1D"/>
    <w:rsid w:val="005C2191"/>
    <w:rsid w:val="005C255C"/>
    <w:rsid w:val="005C2600"/>
    <w:rsid w:val="005C26F2"/>
    <w:rsid w:val="005C2A1B"/>
    <w:rsid w:val="005C3880"/>
    <w:rsid w:val="005C42E2"/>
    <w:rsid w:val="005C43FF"/>
    <w:rsid w:val="005C4D42"/>
    <w:rsid w:val="005C52F3"/>
    <w:rsid w:val="005C5E42"/>
    <w:rsid w:val="005C64FF"/>
    <w:rsid w:val="005C6780"/>
    <w:rsid w:val="005C7834"/>
    <w:rsid w:val="005C7C0F"/>
    <w:rsid w:val="005C7DC8"/>
    <w:rsid w:val="005D2671"/>
    <w:rsid w:val="005D29DD"/>
    <w:rsid w:val="005D2DE5"/>
    <w:rsid w:val="005D30B2"/>
    <w:rsid w:val="005D3710"/>
    <w:rsid w:val="005D3B52"/>
    <w:rsid w:val="005D4334"/>
    <w:rsid w:val="005D49F2"/>
    <w:rsid w:val="005D49F9"/>
    <w:rsid w:val="005D4ACE"/>
    <w:rsid w:val="005D5843"/>
    <w:rsid w:val="005D5D1D"/>
    <w:rsid w:val="005D67E7"/>
    <w:rsid w:val="005D7705"/>
    <w:rsid w:val="005D7C38"/>
    <w:rsid w:val="005E06A0"/>
    <w:rsid w:val="005E110C"/>
    <w:rsid w:val="005E18E8"/>
    <w:rsid w:val="005E2210"/>
    <w:rsid w:val="005E238C"/>
    <w:rsid w:val="005E34EF"/>
    <w:rsid w:val="005E36BC"/>
    <w:rsid w:val="005E395D"/>
    <w:rsid w:val="005E3DC5"/>
    <w:rsid w:val="005E5714"/>
    <w:rsid w:val="005E59F2"/>
    <w:rsid w:val="005E5B90"/>
    <w:rsid w:val="005E6010"/>
    <w:rsid w:val="005E7B7E"/>
    <w:rsid w:val="005E7E28"/>
    <w:rsid w:val="005E7F08"/>
    <w:rsid w:val="005F02D7"/>
    <w:rsid w:val="005F02F5"/>
    <w:rsid w:val="005F0A8F"/>
    <w:rsid w:val="005F0F65"/>
    <w:rsid w:val="005F2AF1"/>
    <w:rsid w:val="005F30B4"/>
    <w:rsid w:val="005F41F1"/>
    <w:rsid w:val="005F43C5"/>
    <w:rsid w:val="005F5209"/>
    <w:rsid w:val="005F5328"/>
    <w:rsid w:val="005F536D"/>
    <w:rsid w:val="005F56F8"/>
    <w:rsid w:val="005F5AA3"/>
    <w:rsid w:val="005F5B24"/>
    <w:rsid w:val="005F6239"/>
    <w:rsid w:val="005F638F"/>
    <w:rsid w:val="005F6C64"/>
    <w:rsid w:val="005F7076"/>
    <w:rsid w:val="005F716A"/>
    <w:rsid w:val="005F7218"/>
    <w:rsid w:val="00600A68"/>
    <w:rsid w:val="00600E50"/>
    <w:rsid w:val="00600FD1"/>
    <w:rsid w:val="00601F91"/>
    <w:rsid w:val="00602255"/>
    <w:rsid w:val="006024B7"/>
    <w:rsid w:val="00602F5F"/>
    <w:rsid w:val="006037F8"/>
    <w:rsid w:val="00603AFD"/>
    <w:rsid w:val="00603C44"/>
    <w:rsid w:val="00604696"/>
    <w:rsid w:val="0060506B"/>
    <w:rsid w:val="006051AF"/>
    <w:rsid w:val="006054E1"/>
    <w:rsid w:val="00605F9D"/>
    <w:rsid w:val="006060B4"/>
    <w:rsid w:val="006060D6"/>
    <w:rsid w:val="0060662B"/>
    <w:rsid w:val="00607198"/>
    <w:rsid w:val="006073A1"/>
    <w:rsid w:val="00607927"/>
    <w:rsid w:val="00607C70"/>
    <w:rsid w:val="00607CAA"/>
    <w:rsid w:val="006100E1"/>
    <w:rsid w:val="00610889"/>
    <w:rsid w:val="00610B82"/>
    <w:rsid w:val="00610E27"/>
    <w:rsid w:val="0061142B"/>
    <w:rsid w:val="00611807"/>
    <w:rsid w:val="0061184A"/>
    <w:rsid w:val="006118BA"/>
    <w:rsid w:val="0061286F"/>
    <w:rsid w:val="006128FB"/>
    <w:rsid w:val="0061326A"/>
    <w:rsid w:val="0061333C"/>
    <w:rsid w:val="00613CF6"/>
    <w:rsid w:val="0061400C"/>
    <w:rsid w:val="006144A2"/>
    <w:rsid w:val="00614942"/>
    <w:rsid w:val="0061543E"/>
    <w:rsid w:val="00615636"/>
    <w:rsid w:val="00615E89"/>
    <w:rsid w:val="00617498"/>
    <w:rsid w:val="00617523"/>
    <w:rsid w:val="00617B10"/>
    <w:rsid w:val="00620043"/>
    <w:rsid w:val="006202AE"/>
    <w:rsid w:val="0062064C"/>
    <w:rsid w:val="0062067A"/>
    <w:rsid w:val="00620FE3"/>
    <w:rsid w:val="0062125B"/>
    <w:rsid w:val="00621E72"/>
    <w:rsid w:val="00622091"/>
    <w:rsid w:val="00623489"/>
    <w:rsid w:val="00623AD6"/>
    <w:rsid w:val="00624150"/>
    <w:rsid w:val="00625057"/>
    <w:rsid w:val="00625A96"/>
    <w:rsid w:val="0062635E"/>
    <w:rsid w:val="00626DF7"/>
    <w:rsid w:val="00627678"/>
    <w:rsid w:val="006279C4"/>
    <w:rsid w:val="00627DC6"/>
    <w:rsid w:val="00631083"/>
    <w:rsid w:val="0063265D"/>
    <w:rsid w:val="00632D32"/>
    <w:rsid w:val="00632D7B"/>
    <w:rsid w:val="00632EC9"/>
    <w:rsid w:val="00633562"/>
    <w:rsid w:val="00634020"/>
    <w:rsid w:val="00634797"/>
    <w:rsid w:val="00634CDB"/>
    <w:rsid w:val="00635132"/>
    <w:rsid w:val="0063611A"/>
    <w:rsid w:val="006361A6"/>
    <w:rsid w:val="00636463"/>
    <w:rsid w:val="006364A3"/>
    <w:rsid w:val="006365E3"/>
    <w:rsid w:val="0063666A"/>
    <w:rsid w:val="00637DEF"/>
    <w:rsid w:val="00640191"/>
    <w:rsid w:val="00641F5B"/>
    <w:rsid w:val="00642DC8"/>
    <w:rsid w:val="00642F68"/>
    <w:rsid w:val="006433C2"/>
    <w:rsid w:val="0064342F"/>
    <w:rsid w:val="006448BE"/>
    <w:rsid w:val="006454C4"/>
    <w:rsid w:val="006455BA"/>
    <w:rsid w:val="00645B54"/>
    <w:rsid w:val="00645F8E"/>
    <w:rsid w:val="00646656"/>
    <w:rsid w:val="0064671F"/>
    <w:rsid w:val="00646D75"/>
    <w:rsid w:val="0064727B"/>
    <w:rsid w:val="006477F8"/>
    <w:rsid w:val="00647EF5"/>
    <w:rsid w:val="00650694"/>
    <w:rsid w:val="006507E8"/>
    <w:rsid w:val="00650F06"/>
    <w:rsid w:val="006515B5"/>
    <w:rsid w:val="00652A09"/>
    <w:rsid w:val="006530AC"/>
    <w:rsid w:val="006536DD"/>
    <w:rsid w:val="006548E2"/>
    <w:rsid w:val="00654F09"/>
    <w:rsid w:val="00655845"/>
    <w:rsid w:val="00657A1F"/>
    <w:rsid w:val="00657BB6"/>
    <w:rsid w:val="00660633"/>
    <w:rsid w:val="00660812"/>
    <w:rsid w:val="006617D1"/>
    <w:rsid w:val="006636EC"/>
    <w:rsid w:val="00664376"/>
    <w:rsid w:val="00664BCB"/>
    <w:rsid w:val="00664E74"/>
    <w:rsid w:val="006659F2"/>
    <w:rsid w:val="00665BC3"/>
    <w:rsid w:val="00665BEE"/>
    <w:rsid w:val="00666041"/>
    <w:rsid w:val="006664BD"/>
    <w:rsid w:val="00666DD8"/>
    <w:rsid w:val="00666ECF"/>
    <w:rsid w:val="006672D4"/>
    <w:rsid w:val="00667C1B"/>
    <w:rsid w:val="00667EA2"/>
    <w:rsid w:val="00671142"/>
    <w:rsid w:val="00671680"/>
    <w:rsid w:val="00672529"/>
    <w:rsid w:val="0067267D"/>
    <w:rsid w:val="00673591"/>
    <w:rsid w:val="00673A66"/>
    <w:rsid w:val="0067569B"/>
    <w:rsid w:val="006773DF"/>
    <w:rsid w:val="006803CD"/>
    <w:rsid w:val="00680F4F"/>
    <w:rsid w:val="00681D4A"/>
    <w:rsid w:val="006822BA"/>
    <w:rsid w:val="00682A0D"/>
    <w:rsid w:val="00682F9F"/>
    <w:rsid w:val="00683CAA"/>
    <w:rsid w:val="00684607"/>
    <w:rsid w:val="00684A1A"/>
    <w:rsid w:val="00685203"/>
    <w:rsid w:val="0068556D"/>
    <w:rsid w:val="00685CF4"/>
    <w:rsid w:val="00685E3B"/>
    <w:rsid w:val="006864F5"/>
    <w:rsid w:val="006869E5"/>
    <w:rsid w:val="00686A0A"/>
    <w:rsid w:val="00686C6D"/>
    <w:rsid w:val="00687794"/>
    <w:rsid w:val="0069255B"/>
    <w:rsid w:val="00692843"/>
    <w:rsid w:val="00692960"/>
    <w:rsid w:val="0069351B"/>
    <w:rsid w:val="00693B4D"/>
    <w:rsid w:val="00693D19"/>
    <w:rsid w:val="00693FF2"/>
    <w:rsid w:val="00694194"/>
    <w:rsid w:val="00694E73"/>
    <w:rsid w:val="006951D9"/>
    <w:rsid w:val="0069554E"/>
    <w:rsid w:val="00697F99"/>
    <w:rsid w:val="006A0C6B"/>
    <w:rsid w:val="006A2009"/>
    <w:rsid w:val="006A2A44"/>
    <w:rsid w:val="006A308A"/>
    <w:rsid w:val="006A3E30"/>
    <w:rsid w:val="006A42D8"/>
    <w:rsid w:val="006A4AFD"/>
    <w:rsid w:val="006A5828"/>
    <w:rsid w:val="006A611F"/>
    <w:rsid w:val="006A7733"/>
    <w:rsid w:val="006A797A"/>
    <w:rsid w:val="006A7980"/>
    <w:rsid w:val="006A7C91"/>
    <w:rsid w:val="006B056C"/>
    <w:rsid w:val="006B0B1F"/>
    <w:rsid w:val="006B0E9A"/>
    <w:rsid w:val="006B0EE7"/>
    <w:rsid w:val="006B1A0E"/>
    <w:rsid w:val="006B1DA3"/>
    <w:rsid w:val="006B1EA0"/>
    <w:rsid w:val="006B2117"/>
    <w:rsid w:val="006B260C"/>
    <w:rsid w:val="006B2875"/>
    <w:rsid w:val="006B3AD7"/>
    <w:rsid w:val="006B450B"/>
    <w:rsid w:val="006B5387"/>
    <w:rsid w:val="006B5607"/>
    <w:rsid w:val="006B6363"/>
    <w:rsid w:val="006B71D0"/>
    <w:rsid w:val="006C062D"/>
    <w:rsid w:val="006C06EC"/>
    <w:rsid w:val="006C0FDF"/>
    <w:rsid w:val="006C1575"/>
    <w:rsid w:val="006C1B3C"/>
    <w:rsid w:val="006C2EA6"/>
    <w:rsid w:val="006C45A8"/>
    <w:rsid w:val="006C4CC4"/>
    <w:rsid w:val="006C5450"/>
    <w:rsid w:val="006C54A2"/>
    <w:rsid w:val="006C5F99"/>
    <w:rsid w:val="006C7127"/>
    <w:rsid w:val="006C7C92"/>
    <w:rsid w:val="006D0694"/>
    <w:rsid w:val="006D08FB"/>
    <w:rsid w:val="006D2499"/>
    <w:rsid w:val="006D260E"/>
    <w:rsid w:val="006D27E6"/>
    <w:rsid w:val="006D2FBA"/>
    <w:rsid w:val="006D30F2"/>
    <w:rsid w:val="006D3C20"/>
    <w:rsid w:val="006D40D7"/>
    <w:rsid w:val="006D41D0"/>
    <w:rsid w:val="006D4781"/>
    <w:rsid w:val="006D500E"/>
    <w:rsid w:val="006D5963"/>
    <w:rsid w:val="006D60A0"/>
    <w:rsid w:val="006D68B0"/>
    <w:rsid w:val="006D6CDC"/>
    <w:rsid w:val="006D6DEF"/>
    <w:rsid w:val="006E0F29"/>
    <w:rsid w:val="006E1E93"/>
    <w:rsid w:val="006E26E7"/>
    <w:rsid w:val="006E35A8"/>
    <w:rsid w:val="006E59B8"/>
    <w:rsid w:val="006E6021"/>
    <w:rsid w:val="006E6250"/>
    <w:rsid w:val="006E6A2F"/>
    <w:rsid w:val="006E795C"/>
    <w:rsid w:val="006F10E9"/>
    <w:rsid w:val="006F243F"/>
    <w:rsid w:val="006F2F1E"/>
    <w:rsid w:val="006F341E"/>
    <w:rsid w:val="006F4286"/>
    <w:rsid w:val="006F49B4"/>
    <w:rsid w:val="006F4FD2"/>
    <w:rsid w:val="006F5F7B"/>
    <w:rsid w:val="006F6C07"/>
    <w:rsid w:val="006F6E4A"/>
    <w:rsid w:val="006F72AD"/>
    <w:rsid w:val="006F77EE"/>
    <w:rsid w:val="006F797D"/>
    <w:rsid w:val="006F7A1B"/>
    <w:rsid w:val="0070051B"/>
    <w:rsid w:val="00700B9A"/>
    <w:rsid w:val="00701238"/>
    <w:rsid w:val="007014D2"/>
    <w:rsid w:val="00701721"/>
    <w:rsid w:val="00701DBC"/>
    <w:rsid w:val="0070242E"/>
    <w:rsid w:val="007027C3"/>
    <w:rsid w:val="00702C61"/>
    <w:rsid w:val="0070355B"/>
    <w:rsid w:val="00703567"/>
    <w:rsid w:val="00703A26"/>
    <w:rsid w:val="0070469B"/>
    <w:rsid w:val="007056B2"/>
    <w:rsid w:val="00705907"/>
    <w:rsid w:val="00706027"/>
    <w:rsid w:val="0070605D"/>
    <w:rsid w:val="0070620E"/>
    <w:rsid w:val="007062C0"/>
    <w:rsid w:val="00706B18"/>
    <w:rsid w:val="00707E88"/>
    <w:rsid w:val="0071040C"/>
    <w:rsid w:val="007113DE"/>
    <w:rsid w:val="00711B27"/>
    <w:rsid w:val="00711B66"/>
    <w:rsid w:val="007123A8"/>
    <w:rsid w:val="00712A14"/>
    <w:rsid w:val="00712CC6"/>
    <w:rsid w:val="00712CF5"/>
    <w:rsid w:val="00712E8A"/>
    <w:rsid w:val="00712EF4"/>
    <w:rsid w:val="007133E3"/>
    <w:rsid w:val="0071429B"/>
    <w:rsid w:val="00714480"/>
    <w:rsid w:val="00715126"/>
    <w:rsid w:val="007156B5"/>
    <w:rsid w:val="00715BD2"/>
    <w:rsid w:val="007167B4"/>
    <w:rsid w:val="007168AA"/>
    <w:rsid w:val="00717AF7"/>
    <w:rsid w:val="007201ED"/>
    <w:rsid w:val="00720AB5"/>
    <w:rsid w:val="00721A8F"/>
    <w:rsid w:val="00722590"/>
    <w:rsid w:val="00723F8A"/>
    <w:rsid w:val="00724DE5"/>
    <w:rsid w:val="00725085"/>
    <w:rsid w:val="007256E4"/>
    <w:rsid w:val="00725DC9"/>
    <w:rsid w:val="00726520"/>
    <w:rsid w:val="007267F1"/>
    <w:rsid w:val="007269DA"/>
    <w:rsid w:val="00726ACA"/>
    <w:rsid w:val="00727182"/>
    <w:rsid w:val="00727230"/>
    <w:rsid w:val="007279A5"/>
    <w:rsid w:val="00727CC5"/>
    <w:rsid w:val="00727CCE"/>
    <w:rsid w:val="0073004C"/>
    <w:rsid w:val="00731690"/>
    <w:rsid w:val="00733266"/>
    <w:rsid w:val="007346A2"/>
    <w:rsid w:val="00734D01"/>
    <w:rsid w:val="00734F61"/>
    <w:rsid w:val="0073596F"/>
    <w:rsid w:val="007359E2"/>
    <w:rsid w:val="00735BAA"/>
    <w:rsid w:val="00736138"/>
    <w:rsid w:val="00736BF2"/>
    <w:rsid w:val="00737909"/>
    <w:rsid w:val="00740B4D"/>
    <w:rsid w:val="00740DB5"/>
    <w:rsid w:val="00741A82"/>
    <w:rsid w:val="007436B8"/>
    <w:rsid w:val="007436FB"/>
    <w:rsid w:val="00744113"/>
    <w:rsid w:val="0074541A"/>
    <w:rsid w:val="00745ACE"/>
    <w:rsid w:val="00745B9B"/>
    <w:rsid w:val="007465CE"/>
    <w:rsid w:val="0074668D"/>
    <w:rsid w:val="00746AEB"/>
    <w:rsid w:val="0074788E"/>
    <w:rsid w:val="00747D07"/>
    <w:rsid w:val="00747E6E"/>
    <w:rsid w:val="007503D4"/>
    <w:rsid w:val="00750D48"/>
    <w:rsid w:val="00751056"/>
    <w:rsid w:val="00751609"/>
    <w:rsid w:val="0075171A"/>
    <w:rsid w:val="00751C65"/>
    <w:rsid w:val="00752064"/>
    <w:rsid w:val="00752147"/>
    <w:rsid w:val="007525B8"/>
    <w:rsid w:val="00753619"/>
    <w:rsid w:val="007538A8"/>
    <w:rsid w:val="00753C39"/>
    <w:rsid w:val="00754122"/>
    <w:rsid w:val="007542E3"/>
    <w:rsid w:val="00754997"/>
    <w:rsid w:val="00754EF1"/>
    <w:rsid w:val="00755259"/>
    <w:rsid w:val="0075592A"/>
    <w:rsid w:val="00755E55"/>
    <w:rsid w:val="00756405"/>
    <w:rsid w:val="0075693D"/>
    <w:rsid w:val="00756B66"/>
    <w:rsid w:val="007610AC"/>
    <w:rsid w:val="007613AE"/>
    <w:rsid w:val="00761B22"/>
    <w:rsid w:val="00762D36"/>
    <w:rsid w:val="00763473"/>
    <w:rsid w:val="0076358C"/>
    <w:rsid w:val="007639F9"/>
    <w:rsid w:val="00764E22"/>
    <w:rsid w:val="0076503B"/>
    <w:rsid w:val="007665A2"/>
    <w:rsid w:val="00767300"/>
    <w:rsid w:val="007675B7"/>
    <w:rsid w:val="007700FC"/>
    <w:rsid w:val="0077061C"/>
    <w:rsid w:val="00770F4C"/>
    <w:rsid w:val="007712BB"/>
    <w:rsid w:val="00771361"/>
    <w:rsid w:val="007716A8"/>
    <w:rsid w:val="00772614"/>
    <w:rsid w:val="00773013"/>
    <w:rsid w:val="007752C6"/>
    <w:rsid w:val="00775351"/>
    <w:rsid w:val="007758AC"/>
    <w:rsid w:val="00775F39"/>
    <w:rsid w:val="00776732"/>
    <w:rsid w:val="00776778"/>
    <w:rsid w:val="007767A5"/>
    <w:rsid w:val="007771C7"/>
    <w:rsid w:val="007774B9"/>
    <w:rsid w:val="007803B4"/>
    <w:rsid w:val="00781A0E"/>
    <w:rsid w:val="00782641"/>
    <w:rsid w:val="007828CB"/>
    <w:rsid w:val="00782A89"/>
    <w:rsid w:val="00782B95"/>
    <w:rsid w:val="00783A3B"/>
    <w:rsid w:val="00783B2C"/>
    <w:rsid w:val="00785199"/>
    <w:rsid w:val="0078551F"/>
    <w:rsid w:val="00785D0B"/>
    <w:rsid w:val="00786E0C"/>
    <w:rsid w:val="007875C1"/>
    <w:rsid w:val="007877AA"/>
    <w:rsid w:val="00787877"/>
    <w:rsid w:val="0079040B"/>
    <w:rsid w:val="0079065E"/>
    <w:rsid w:val="00790A64"/>
    <w:rsid w:val="00790AC1"/>
    <w:rsid w:val="0079123A"/>
    <w:rsid w:val="00791643"/>
    <w:rsid w:val="00792726"/>
    <w:rsid w:val="007929EC"/>
    <w:rsid w:val="00793A73"/>
    <w:rsid w:val="00793D0C"/>
    <w:rsid w:val="00794B69"/>
    <w:rsid w:val="00794E26"/>
    <w:rsid w:val="00795871"/>
    <w:rsid w:val="00795B77"/>
    <w:rsid w:val="00796309"/>
    <w:rsid w:val="00796A09"/>
    <w:rsid w:val="00796ECB"/>
    <w:rsid w:val="007970D9"/>
    <w:rsid w:val="00797C7D"/>
    <w:rsid w:val="007A057A"/>
    <w:rsid w:val="007A0F56"/>
    <w:rsid w:val="007A139D"/>
    <w:rsid w:val="007A1699"/>
    <w:rsid w:val="007A16A4"/>
    <w:rsid w:val="007A1D65"/>
    <w:rsid w:val="007A277E"/>
    <w:rsid w:val="007A2F31"/>
    <w:rsid w:val="007A2FB8"/>
    <w:rsid w:val="007A5117"/>
    <w:rsid w:val="007A5A12"/>
    <w:rsid w:val="007A5A5C"/>
    <w:rsid w:val="007A6067"/>
    <w:rsid w:val="007A6711"/>
    <w:rsid w:val="007A735E"/>
    <w:rsid w:val="007A79AF"/>
    <w:rsid w:val="007A7CC7"/>
    <w:rsid w:val="007A7F1D"/>
    <w:rsid w:val="007B162B"/>
    <w:rsid w:val="007B1D97"/>
    <w:rsid w:val="007B25A1"/>
    <w:rsid w:val="007B2EC5"/>
    <w:rsid w:val="007B2F0D"/>
    <w:rsid w:val="007B3315"/>
    <w:rsid w:val="007B3B9F"/>
    <w:rsid w:val="007B3D87"/>
    <w:rsid w:val="007B4281"/>
    <w:rsid w:val="007B46C7"/>
    <w:rsid w:val="007B4FC7"/>
    <w:rsid w:val="007B5A42"/>
    <w:rsid w:val="007B605E"/>
    <w:rsid w:val="007B65C6"/>
    <w:rsid w:val="007B6F5D"/>
    <w:rsid w:val="007B7031"/>
    <w:rsid w:val="007B7347"/>
    <w:rsid w:val="007B795D"/>
    <w:rsid w:val="007C0279"/>
    <w:rsid w:val="007C0373"/>
    <w:rsid w:val="007C1D24"/>
    <w:rsid w:val="007C2242"/>
    <w:rsid w:val="007C2C42"/>
    <w:rsid w:val="007C2F93"/>
    <w:rsid w:val="007C3251"/>
    <w:rsid w:val="007C3351"/>
    <w:rsid w:val="007C34B8"/>
    <w:rsid w:val="007C445C"/>
    <w:rsid w:val="007C459C"/>
    <w:rsid w:val="007C5157"/>
    <w:rsid w:val="007C54E0"/>
    <w:rsid w:val="007C5765"/>
    <w:rsid w:val="007C622D"/>
    <w:rsid w:val="007C7BCE"/>
    <w:rsid w:val="007D0AF9"/>
    <w:rsid w:val="007D0F63"/>
    <w:rsid w:val="007D15E2"/>
    <w:rsid w:val="007D2722"/>
    <w:rsid w:val="007D2EE4"/>
    <w:rsid w:val="007D31F6"/>
    <w:rsid w:val="007D3521"/>
    <w:rsid w:val="007D37F4"/>
    <w:rsid w:val="007D3AF3"/>
    <w:rsid w:val="007D3C53"/>
    <w:rsid w:val="007D40FE"/>
    <w:rsid w:val="007D4F12"/>
    <w:rsid w:val="007D5CDE"/>
    <w:rsid w:val="007D6004"/>
    <w:rsid w:val="007D6284"/>
    <w:rsid w:val="007D6B74"/>
    <w:rsid w:val="007D6D53"/>
    <w:rsid w:val="007D73F0"/>
    <w:rsid w:val="007D76EA"/>
    <w:rsid w:val="007D79EA"/>
    <w:rsid w:val="007D7C00"/>
    <w:rsid w:val="007D7D11"/>
    <w:rsid w:val="007E060C"/>
    <w:rsid w:val="007E0DE2"/>
    <w:rsid w:val="007E0DEB"/>
    <w:rsid w:val="007E1200"/>
    <w:rsid w:val="007E2738"/>
    <w:rsid w:val="007E3031"/>
    <w:rsid w:val="007E4593"/>
    <w:rsid w:val="007E4B55"/>
    <w:rsid w:val="007E4D13"/>
    <w:rsid w:val="007E4E9F"/>
    <w:rsid w:val="007E4F25"/>
    <w:rsid w:val="007E5DE6"/>
    <w:rsid w:val="007E6663"/>
    <w:rsid w:val="007E7A3A"/>
    <w:rsid w:val="007E7AEB"/>
    <w:rsid w:val="007E7F0D"/>
    <w:rsid w:val="007F0000"/>
    <w:rsid w:val="007F0E20"/>
    <w:rsid w:val="007F1A54"/>
    <w:rsid w:val="007F229D"/>
    <w:rsid w:val="007F2C57"/>
    <w:rsid w:val="007F43CE"/>
    <w:rsid w:val="007F475A"/>
    <w:rsid w:val="007F49D8"/>
    <w:rsid w:val="007F503A"/>
    <w:rsid w:val="007F55F8"/>
    <w:rsid w:val="007F5AE0"/>
    <w:rsid w:val="007F615D"/>
    <w:rsid w:val="007F622C"/>
    <w:rsid w:val="007F745D"/>
    <w:rsid w:val="007F771F"/>
    <w:rsid w:val="007F7788"/>
    <w:rsid w:val="00801E70"/>
    <w:rsid w:val="0080208D"/>
    <w:rsid w:val="0080212C"/>
    <w:rsid w:val="00802B29"/>
    <w:rsid w:val="00802E02"/>
    <w:rsid w:val="00802F7F"/>
    <w:rsid w:val="00803056"/>
    <w:rsid w:val="00803CCC"/>
    <w:rsid w:val="008045A0"/>
    <w:rsid w:val="0080493D"/>
    <w:rsid w:val="00804D1F"/>
    <w:rsid w:val="00804ED5"/>
    <w:rsid w:val="008060AC"/>
    <w:rsid w:val="00806E53"/>
    <w:rsid w:val="008073F0"/>
    <w:rsid w:val="00810C91"/>
    <w:rsid w:val="00810F5D"/>
    <w:rsid w:val="008116C2"/>
    <w:rsid w:val="00811CD2"/>
    <w:rsid w:val="00811DC5"/>
    <w:rsid w:val="00814732"/>
    <w:rsid w:val="00814C15"/>
    <w:rsid w:val="00815811"/>
    <w:rsid w:val="00815ECA"/>
    <w:rsid w:val="0081634B"/>
    <w:rsid w:val="00816E9B"/>
    <w:rsid w:val="00817465"/>
    <w:rsid w:val="0081779F"/>
    <w:rsid w:val="00817A03"/>
    <w:rsid w:val="008209FC"/>
    <w:rsid w:val="00821452"/>
    <w:rsid w:val="008227C4"/>
    <w:rsid w:val="00822E2F"/>
    <w:rsid w:val="008238E8"/>
    <w:rsid w:val="00823918"/>
    <w:rsid w:val="0082491F"/>
    <w:rsid w:val="008255B3"/>
    <w:rsid w:val="008269E1"/>
    <w:rsid w:val="00826A35"/>
    <w:rsid w:val="008274D9"/>
    <w:rsid w:val="00831202"/>
    <w:rsid w:val="00831CFE"/>
    <w:rsid w:val="00831D43"/>
    <w:rsid w:val="00831FAD"/>
    <w:rsid w:val="0083225B"/>
    <w:rsid w:val="008325B1"/>
    <w:rsid w:val="00832DA5"/>
    <w:rsid w:val="00833498"/>
    <w:rsid w:val="00834C47"/>
    <w:rsid w:val="0083579C"/>
    <w:rsid w:val="00835950"/>
    <w:rsid w:val="00835C4E"/>
    <w:rsid w:val="00835D49"/>
    <w:rsid w:val="00835F91"/>
    <w:rsid w:val="0083649D"/>
    <w:rsid w:val="00837073"/>
    <w:rsid w:val="008375A6"/>
    <w:rsid w:val="00837675"/>
    <w:rsid w:val="00841D24"/>
    <w:rsid w:val="00842966"/>
    <w:rsid w:val="00842998"/>
    <w:rsid w:val="00842FC4"/>
    <w:rsid w:val="00843468"/>
    <w:rsid w:val="00843E5B"/>
    <w:rsid w:val="00844169"/>
    <w:rsid w:val="00844829"/>
    <w:rsid w:val="00844F4A"/>
    <w:rsid w:val="00845379"/>
    <w:rsid w:val="00845EA1"/>
    <w:rsid w:val="00847210"/>
    <w:rsid w:val="00847602"/>
    <w:rsid w:val="00847831"/>
    <w:rsid w:val="00847BD9"/>
    <w:rsid w:val="00847EB9"/>
    <w:rsid w:val="00850483"/>
    <w:rsid w:val="0085050A"/>
    <w:rsid w:val="008506DF"/>
    <w:rsid w:val="0085132C"/>
    <w:rsid w:val="00851479"/>
    <w:rsid w:val="0085291C"/>
    <w:rsid w:val="00852DCF"/>
    <w:rsid w:val="00853071"/>
    <w:rsid w:val="00854552"/>
    <w:rsid w:val="0085474F"/>
    <w:rsid w:val="00854777"/>
    <w:rsid w:val="00854CE7"/>
    <w:rsid w:val="00854CE9"/>
    <w:rsid w:val="0085589C"/>
    <w:rsid w:val="00856262"/>
    <w:rsid w:val="00856610"/>
    <w:rsid w:val="00856648"/>
    <w:rsid w:val="0085794E"/>
    <w:rsid w:val="00860075"/>
    <w:rsid w:val="0086063D"/>
    <w:rsid w:val="0086159A"/>
    <w:rsid w:val="008615CA"/>
    <w:rsid w:val="0086195C"/>
    <w:rsid w:val="0086255B"/>
    <w:rsid w:val="00862B8D"/>
    <w:rsid w:val="00862E34"/>
    <w:rsid w:val="00863297"/>
    <w:rsid w:val="0086396B"/>
    <w:rsid w:val="00863EBC"/>
    <w:rsid w:val="00864591"/>
    <w:rsid w:val="00864AC9"/>
    <w:rsid w:val="0086521E"/>
    <w:rsid w:val="00865747"/>
    <w:rsid w:val="00865A52"/>
    <w:rsid w:val="00865A78"/>
    <w:rsid w:val="00865E34"/>
    <w:rsid w:val="008669F5"/>
    <w:rsid w:val="00866D4E"/>
    <w:rsid w:val="00866DCF"/>
    <w:rsid w:val="008671AE"/>
    <w:rsid w:val="00867D8A"/>
    <w:rsid w:val="00867E6F"/>
    <w:rsid w:val="008702C2"/>
    <w:rsid w:val="008706B1"/>
    <w:rsid w:val="0087089E"/>
    <w:rsid w:val="00870E0B"/>
    <w:rsid w:val="00870EC9"/>
    <w:rsid w:val="008714A4"/>
    <w:rsid w:val="00871700"/>
    <w:rsid w:val="008721B6"/>
    <w:rsid w:val="00872716"/>
    <w:rsid w:val="0087401D"/>
    <w:rsid w:val="00874929"/>
    <w:rsid w:val="00875028"/>
    <w:rsid w:val="008755F8"/>
    <w:rsid w:val="00875EB1"/>
    <w:rsid w:val="008761E9"/>
    <w:rsid w:val="0088050D"/>
    <w:rsid w:val="00880934"/>
    <w:rsid w:val="008809D2"/>
    <w:rsid w:val="00881A40"/>
    <w:rsid w:val="0088269F"/>
    <w:rsid w:val="00882C66"/>
    <w:rsid w:val="00883284"/>
    <w:rsid w:val="00883D90"/>
    <w:rsid w:val="00883E19"/>
    <w:rsid w:val="00883E92"/>
    <w:rsid w:val="008846DA"/>
    <w:rsid w:val="00884883"/>
    <w:rsid w:val="00884EAA"/>
    <w:rsid w:val="00885336"/>
    <w:rsid w:val="00885FC0"/>
    <w:rsid w:val="0089121D"/>
    <w:rsid w:val="0089126D"/>
    <w:rsid w:val="008918B6"/>
    <w:rsid w:val="00891A77"/>
    <w:rsid w:val="00892D86"/>
    <w:rsid w:val="00893081"/>
    <w:rsid w:val="00893DA0"/>
    <w:rsid w:val="00894574"/>
    <w:rsid w:val="00894696"/>
    <w:rsid w:val="00894701"/>
    <w:rsid w:val="00894AB9"/>
    <w:rsid w:val="00894ABA"/>
    <w:rsid w:val="00894C52"/>
    <w:rsid w:val="0089533B"/>
    <w:rsid w:val="008957D1"/>
    <w:rsid w:val="0089583B"/>
    <w:rsid w:val="00895F69"/>
    <w:rsid w:val="0089607F"/>
    <w:rsid w:val="00896870"/>
    <w:rsid w:val="00897550"/>
    <w:rsid w:val="00897CEA"/>
    <w:rsid w:val="00897DD6"/>
    <w:rsid w:val="008A0AED"/>
    <w:rsid w:val="008A0C15"/>
    <w:rsid w:val="008A17E2"/>
    <w:rsid w:val="008A1FF1"/>
    <w:rsid w:val="008A2FDE"/>
    <w:rsid w:val="008A3EE0"/>
    <w:rsid w:val="008A4632"/>
    <w:rsid w:val="008A56C4"/>
    <w:rsid w:val="008A5974"/>
    <w:rsid w:val="008A5C21"/>
    <w:rsid w:val="008A753E"/>
    <w:rsid w:val="008A7672"/>
    <w:rsid w:val="008B04C7"/>
    <w:rsid w:val="008B0AAD"/>
    <w:rsid w:val="008B16A3"/>
    <w:rsid w:val="008B251D"/>
    <w:rsid w:val="008B2705"/>
    <w:rsid w:val="008B30F4"/>
    <w:rsid w:val="008B3897"/>
    <w:rsid w:val="008B4354"/>
    <w:rsid w:val="008B436F"/>
    <w:rsid w:val="008B4DC9"/>
    <w:rsid w:val="008B511B"/>
    <w:rsid w:val="008B5A42"/>
    <w:rsid w:val="008B61EA"/>
    <w:rsid w:val="008C1958"/>
    <w:rsid w:val="008C235E"/>
    <w:rsid w:val="008C33CD"/>
    <w:rsid w:val="008C49D0"/>
    <w:rsid w:val="008C4A5D"/>
    <w:rsid w:val="008C4B88"/>
    <w:rsid w:val="008C5695"/>
    <w:rsid w:val="008C5C4E"/>
    <w:rsid w:val="008C663F"/>
    <w:rsid w:val="008C68D3"/>
    <w:rsid w:val="008C718F"/>
    <w:rsid w:val="008C733A"/>
    <w:rsid w:val="008C73E2"/>
    <w:rsid w:val="008C7987"/>
    <w:rsid w:val="008D00A1"/>
    <w:rsid w:val="008D0E0C"/>
    <w:rsid w:val="008D1098"/>
    <w:rsid w:val="008D19A3"/>
    <w:rsid w:val="008D1DC9"/>
    <w:rsid w:val="008D1FA3"/>
    <w:rsid w:val="008D2999"/>
    <w:rsid w:val="008D2DF0"/>
    <w:rsid w:val="008D3868"/>
    <w:rsid w:val="008D3DD2"/>
    <w:rsid w:val="008D3F47"/>
    <w:rsid w:val="008D3F6E"/>
    <w:rsid w:val="008D4386"/>
    <w:rsid w:val="008D4DA2"/>
    <w:rsid w:val="008D588E"/>
    <w:rsid w:val="008D7D25"/>
    <w:rsid w:val="008E00EA"/>
    <w:rsid w:val="008E0B22"/>
    <w:rsid w:val="008E1383"/>
    <w:rsid w:val="008E142C"/>
    <w:rsid w:val="008E14C3"/>
    <w:rsid w:val="008E1BF9"/>
    <w:rsid w:val="008E39F0"/>
    <w:rsid w:val="008E3DCF"/>
    <w:rsid w:val="008E4B4F"/>
    <w:rsid w:val="008E583E"/>
    <w:rsid w:val="008E603E"/>
    <w:rsid w:val="008E652E"/>
    <w:rsid w:val="008E73AC"/>
    <w:rsid w:val="008E7B82"/>
    <w:rsid w:val="008F0225"/>
    <w:rsid w:val="008F032B"/>
    <w:rsid w:val="008F0C92"/>
    <w:rsid w:val="008F13C4"/>
    <w:rsid w:val="008F148A"/>
    <w:rsid w:val="008F18AA"/>
    <w:rsid w:val="008F1A40"/>
    <w:rsid w:val="008F20DA"/>
    <w:rsid w:val="008F21AB"/>
    <w:rsid w:val="008F223A"/>
    <w:rsid w:val="008F2541"/>
    <w:rsid w:val="008F29BD"/>
    <w:rsid w:val="008F2B52"/>
    <w:rsid w:val="008F3A51"/>
    <w:rsid w:val="008F495A"/>
    <w:rsid w:val="008F5403"/>
    <w:rsid w:val="008F601F"/>
    <w:rsid w:val="008F604B"/>
    <w:rsid w:val="008F73F0"/>
    <w:rsid w:val="00900DD5"/>
    <w:rsid w:val="00901E03"/>
    <w:rsid w:val="00902423"/>
    <w:rsid w:val="00902B81"/>
    <w:rsid w:val="00902BB5"/>
    <w:rsid w:val="0090327F"/>
    <w:rsid w:val="0090465C"/>
    <w:rsid w:val="00904BE4"/>
    <w:rsid w:val="00904E6C"/>
    <w:rsid w:val="009050ED"/>
    <w:rsid w:val="00905A91"/>
    <w:rsid w:val="009065E0"/>
    <w:rsid w:val="009065F0"/>
    <w:rsid w:val="009072FF"/>
    <w:rsid w:val="0090732F"/>
    <w:rsid w:val="0090794D"/>
    <w:rsid w:val="009104BC"/>
    <w:rsid w:val="009108D7"/>
    <w:rsid w:val="00910F26"/>
    <w:rsid w:val="00912BAA"/>
    <w:rsid w:val="00912E17"/>
    <w:rsid w:val="009132B4"/>
    <w:rsid w:val="0091398A"/>
    <w:rsid w:val="009141BE"/>
    <w:rsid w:val="00914A95"/>
    <w:rsid w:val="009150AD"/>
    <w:rsid w:val="00915173"/>
    <w:rsid w:val="0091523C"/>
    <w:rsid w:val="009156E6"/>
    <w:rsid w:val="009157C7"/>
    <w:rsid w:val="00915DBA"/>
    <w:rsid w:val="00917AE9"/>
    <w:rsid w:val="00920A27"/>
    <w:rsid w:val="00920CBA"/>
    <w:rsid w:val="00920DF7"/>
    <w:rsid w:val="00920E91"/>
    <w:rsid w:val="00921322"/>
    <w:rsid w:val="00921406"/>
    <w:rsid w:val="0092167B"/>
    <w:rsid w:val="00921E2C"/>
    <w:rsid w:val="00921E67"/>
    <w:rsid w:val="00923A3F"/>
    <w:rsid w:val="00923FCA"/>
    <w:rsid w:val="00925060"/>
    <w:rsid w:val="009251FC"/>
    <w:rsid w:val="00926196"/>
    <w:rsid w:val="0092652A"/>
    <w:rsid w:val="0092665C"/>
    <w:rsid w:val="00926E10"/>
    <w:rsid w:val="00927836"/>
    <w:rsid w:val="009279F3"/>
    <w:rsid w:val="00927A8F"/>
    <w:rsid w:val="00930297"/>
    <w:rsid w:val="00930E64"/>
    <w:rsid w:val="0093160D"/>
    <w:rsid w:val="009316BC"/>
    <w:rsid w:val="009321B1"/>
    <w:rsid w:val="00933A48"/>
    <w:rsid w:val="00935192"/>
    <w:rsid w:val="00935855"/>
    <w:rsid w:val="0093593E"/>
    <w:rsid w:val="009362F0"/>
    <w:rsid w:val="00936626"/>
    <w:rsid w:val="009369B5"/>
    <w:rsid w:val="009377B2"/>
    <w:rsid w:val="009408B1"/>
    <w:rsid w:val="00940F16"/>
    <w:rsid w:val="00941F69"/>
    <w:rsid w:val="00942442"/>
    <w:rsid w:val="009431E3"/>
    <w:rsid w:val="009437B7"/>
    <w:rsid w:val="00944833"/>
    <w:rsid w:val="00944A1C"/>
    <w:rsid w:val="00945562"/>
    <w:rsid w:val="00945CCC"/>
    <w:rsid w:val="00946956"/>
    <w:rsid w:val="0095026A"/>
    <w:rsid w:val="00950687"/>
    <w:rsid w:val="0095094B"/>
    <w:rsid w:val="00950EBD"/>
    <w:rsid w:val="0095155B"/>
    <w:rsid w:val="009526C1"/>
    <w:rsid w:val="00953610"/>
    <w:rsid w:val="00953982"/>
    <w:rsid w:val="00954494"/>
    <w:rsid w:val="0095466C"/>
    <w:rsid w:val="00955003"/>
    <w:rsid w:val="0095531E"/>
    <w:rsid w:val="00955823"/>
    <w:rsid w:val="00955D0C"/>
    <w:rsid w:val="00956121"/>
    <w:rsid w:val="00956A30"/>
    <w:rsid w:val="00956CCB"/>
    <w:rsid w:val="00957307"/>
    <w:rsid w:val="00957A2F"/>
    <w:rsid w:val="00961415"/>
    <w:rsid w:val="009622C7"/>
    <w:rsid w:val="00962751"/>
    <w:rsid w:val="00962D43"/>
    <w:rsid w:val="00962F79"/>
    <w:rsid w:val="0096320F"/>
    <w:rsid w:val="00963B84"/>
    <w:rsid w:val="0096442A"/>
    <w:rsid w:val="00964B33"/>
    <w:rsid w:val="00965A55"/>
    <w:rsid w:val="00965C07"/>
    <w:rsid w:val="00965F85"/>
    <w:rsid w:val="0096600C"/>
    <w:rsid w:val="00966238"/>
    <w:rsid w:val="0096658E"/>
    <w:rsid w:val="00966946"/>
    <w:rsid w:val="00966BCF"/>
    <w:rsid w:val="00971016"/>
    <w:rsid w:val="009711AB"/>
    <w:rsid w:val="009717AE"/>
    <w:rsid w:val="009723B8"/>
    <w:rsid w:val="009726B2"/>
    <w:rsid w:val="0097308B"/>
    <w:rsid w:val="009752C2"/>
    <w:rsid w:val="00975A27"/>
    <w:rsid w:val="00976244"/>
    <w:rsid w:val="009779F6"/>
    <w:rsid w:val="00977AD4"/>
    <w:rsid w:val="00977DB2"/>
    <w:rsid w:val="00977EED"/>
    <w:rsid w:val="009805DB"/>
    <w:rsid w:val="009815CE"/>
    <w:rsid w:val="00981645"/>
    <w:rsid w:val="00981A4A"/>
    <w:rsid w:val="00981BF8"/>
    <w:rsid w:val="009837BA"/>
    <w:rsid w:val="00983CA5"/>
    <w:rsid w:val="00984228"/>
    <w:rsid w:val="00984960"/>
    <w:rsid w:val="00984D16"/>
    <w:rsid w:val="00985036"/>
    <w:rsid w:val="0098593C"/>
    <w:rsid w:val="00985B51"/>
    <w:rsid w:val="009861F0"/>
    <w:rsid w:val="00986D99"/>
    <w:rsid w:val="009873AF"/>
    <w:rsid w:val="00990B08"/>
    <w:rsid w:val="0099123A"/>
    <w:rsid w:val="00991614"/>
    <w:rsid w:val="00991A6F"/>
    <w:rsid w:val="00991B38"/>
    <w:rsid w:val="00992BF2"/>
    <w:rsid w:val="00992CCE"/>
    <w:rsid w:val="00993FE3"/>
    <w:rsid w:val="009954EB"/>
    <w:rsid w:val="00995D98"/>
    <w:rsid w:val="00996473"/>
    <w:rsid w:val="009966A6"/>
    <w:rsid w:val="00996936"/>
    <w:rsid w:val="00996CEB"/>
    <w:rsid w:val="00996CFF"/>
    <w:rsid w:val="00997263"/>
    <w:rsid w:val="00997D7B"/>
    <w:rsid w:val="009A00CF"/>
    <w:rsid w:val="009A058C"/>
    <w:rsid w:val="009A09C2"/>
    <w:rsid w:val="009A10D1"/>
    <w:rsid w:val="009A119D"/>
    <w:rsid w:val="009A1FD6"/>
    <w:rsid w:val="009A21F8"/>
    <w:rsid w:val="009A2C5B"/>
    <w:rsid w:val="009A3E6C"/>
    <w:rsid w:val="009A4965"/>
    <w:rsid w:val="009A53A1"/>
    <w:rsid w:val="009A6763"/>
    <w:rsid w:val="009A717C"/>
    <w:rsid w:val="009A7469"/>
    <w:rsid w:val="009A75DD"/>
    <w:rsid w:val="009B01E1"/>
    <w:rsid w:val="009B1454"/>
    <w:rsid w:val="009B23D0"/>
    <w:rsid w:val="009B23EF"/>
    <w:rsid w:val="009B2677"/>
    <w:rsid w:val="009B27B3"/>
    <w:rsid w:val="009B297F"/>
    <w:rsid w:val="009B2A99"/>
    <w:rsid w:val="009B2F41"/>
    <w:rsid w:val="009B4060"/>
    <w:rsid w:val="009B4CD8"/>
    <w:rsid w:val="009B56A2"/>
    <w:rsid w:val="009B5A6A"/>
    <w:rsid w:val="009B5B59"/>
    <w:rsid w:val="009B6BE8"/>
    <w:rsid w:val="009C22CD"/>
    <w:rsid w:val="009C2E75"/>
    <w:rsid w:val="009C3C45"/>
    <w:rsid w:val="009C45C8"/>
    <w:rsid w:val="009C4B0F"/>
    <w:rsid w:val="009C59AA"/>
    <w:rsid w:val="009C686F"/>
    <w:rsid w:val="009C6BA0"/>
    <w:rsid w:val="009C73D1"/>
    <w:rsid w:val="009C752B"/>
    <w:rsid w:val="009C786F"/>
    <w:rsid w:val="009C7B5B"/>
    <w:rsid w:val="009D0E5B"/>
    <w:rsid w:val="009D0ED9"/>
    <w:rsid w:val="009D20CE"/>
    <w:rsid w:val="009D244B"/>
    <w:rsid w:val="009D2494"/>
    <w:rsid w:val="009D2F86"/>
    <w:rsid w:val="009D331C"/>
    <w:rsid w:val="009D4061"/>
    <w:rsid w:val="009D5276"/>
    <w:rsid w:val="009D5D6D"/>
    <w:rsid w:val="009D68C5"/>
    <w:rsid w:val="009D6D34"/>
    <w:rsid w:val="009D6F16"/>
    <w:rsid w:val="009D7159"/>
    <w:rsid w:val="009D71F5"/>
    <w:rsid w:val="009D7EBB"/>
    <w:rsid w:val="009E0AD5"/>
    <w:rsid w:val="009E1196"/>
    <w:rsid w:val="009E1244"/>
    <w:rsid w:val="009E1E7F"/>
    <w:rsid w:val="009E269D"/>
    <w:rsid w:val="009E47D3"/>
    <w:rsid w:val="009E4D4B"/>
    <w:rsid w:val="009E6269"/>
    <w:rsid w:val="009E6826"/>
    <w:rsid w:val="009E6C58"/>
    <w:rsid w:val="009E715C"/>
    <w:rsid w:val="009E71EE"/>
    <w:rsid w:val="009E7923"/>
    <w:rsid w:val="009F0DF8"/>
    <w:rsid w:val="009F167C"/>
    <w:rsid w:val="009F173B"/>
    <w:rsid w:val="009F1858"/>
    <w:rsid w:val="009F1B95"/>
    <w:rsid w:val="009F1DAC"/>
    <w:rsid w:val="009F1DFF"/>
    <w:rsid w:val="009F21EB"/>
    <w:rsid w:val="009F2B16"/>
    <w:rsid w:val="009F2D6E"/>
    <w:rsid w:val="009F3171"/>
    <w:rsid w:val="009F3A63"/>
    <w:rsid w:val="009F4927"/>
    <w:rsid w:val="009F4A54"/>
    <w:rsid w:val="009F5233"/>
    <w:rsid w:val="009F617C"/>
    <w:rsid w:val="009F6427"/>
    <w:rsid w:val="00A0012B"/>
    <w:rsid w:val="00A00148"/>
    <w:rsid w:val="00A0018B"/>
    <w:rsid w:val="00A00383"/>
    <w:rsid w:val="00A0125F"/>
    <w:rsid w:val="00A01901"/>
    <w:rsid w:val="00A023FF"/>
    <w:rsid w:val="00A0283F"/>
    <w:rsid w:val="00A02A0A"/>
    <w:rsid w:val="00A02DEE"/>
    <w:rsid w:val="00A03804"/>
    <w:rsid w:val="00A03AB6"/>
    <w:rsid w:val="00A045DB"/>
    <w:rsid w:val="00A045FD"/>
    <w:rsid w:val="00A04672"/>
    <w:rsid w:val="00A04935"/>
    <w:rsid w:val="00A051E8"/>
    <w:rsid w:val="00A06C44"/>
    <w:rsid w:val="00A079B3"/>
    <w:rsid w:val="00A118A9"/>
    <w:rsid w:val="00A11DF9"/>
    <w:rsid w:val="00A12189"/>
    <w:rsid w:val="00A124E3"/>
    <w:rsid w:val="00A12FED"/>
    <w:rsid w:val="00A13280"/>
    <w:rsid w:val="00A13608"/>
    <w:rsid w:val="00A136C2"/>
    <w:rsid w:val="00A1540E"/>
    <w:rsid w:val="00A1585C"/>
    <w:rsid w:val="00A15E76"/>
    <w:rsid w:val="00A15EDD"/>
    <w:rsid w:val="00A16431"/>
    <w:rsid w:val="00A1747B"/>
    <w:rsid w:val="00A1757B"/>
    <w:rsid w:val="00A177A6"/>
    <w:rsid w:val="00A17CEB"/>
    <w:rsid w:val="00A17E91"/>
    <w:rsid w:val="00A21010"/>
    <w:rsid w:val="00A21631"/>
    <w:rsid w:val="00A21C98"/>
    <w:rsid w:val="00A21FFB"/>
    <w:rsid w:val="00A22DCF"/>
    <w:rsid w:val="00A22DD5"/>
    <w:rsid w:val="00A241D7"/>
    <w:rsid w:val="00A246B4"/>
    <w:rsid w:val="00A25201"/>
    <w:rsid w:val="00A256FB"/>
    <w:rsid w:val="00A261D0"/>
    <w:rsid w:val="00A26219"/>
    <w:rsid w:val="00A265C0"/>
    <w:rsid w:val="00A27017"/>
    <w:rsid w:val="00A270EB"/>
    <w:rsid w:val="00A271F2"/>
    <w:rsid w:val="00A273F7"/>
    <w:rsid w:val="00A27739"/>
    <w:rsid w:val="00A278FE"/>
    <w:rsid w:val="00A30176"/>
    <w:rsid w:val="00A317B0"/>
    <w:rsid w:val="00A32021"/>
    <w:rsid w:val="00A32BA3"/>
    <w:rsid w:val="00A33112"/>
    <w:rsid w:val="00A33843"/>
    <w:rsid w:val="00A33C3E"/>
    <w:rsid w:val="00A34323"/>
    <w:rsid w:val="00A3441E"/>
    <w:rsid w:val="00A369DB"/>
    <w:rsid w:val="00A36ECD"/>
    <w:rsid w:val="00A3767E"/>
    <w:rsid w:val="00A37946"/>
    <w:rsid w:val="00A37FCB"/>
    <w:rsid w:val="00A4075D"/>
    <w:rsid w:val="00A40A60"/>
    <w:rsid w:val="00A40B25"/>
    <w:rsid w:val="00A40C94"/>
    <w:rsid w:val="00A40E76"/>
    <w:rsid w:val="00A40F86"/>
    <w:rsid w:val="00A41D59"/>
    <w:rsid w:val="00A424A1"/>
    <w:rsid w:val="00A42831"/>
    <w:rsid w:val="00A42CA2"/>
    <w:rsid w:val="00A43091"/>
    <w:rsid w:val="00A43095"/>
    <w:rsid w:val="00A43732"/>
    <w:rsid w:val="00A44338"/>
    <w:rsid w:val="00A4530D"/>
    <w:rsid w:val="00A45576"/>
    <w:rsid w:val="00A47A55"/>
    <w:rsid w:val="00A47B03"/>
    <w:rsid w:val="00A47FB3"/>
    <w:rsid w:val="00A5092F"/>
    <w:rsid w:val="00A50A86"/>
    <w:rsid w:val="00A50D6E"/>
    <w:rsid w:val="00A50D7D"/>
    <w:rsid w:val="00A51AEB"/>
    <w:rsid w:val="00A51C56"/>
    <w:rsid w:val="00A52DD2"/>
    <w:rsid w:val="00A52EFD"/>
    <w:rsid w:val="00A53EE3"/>
    <w:rsid w:val="00A5402F"/>
    <w:rsid w:val="00A54509"/>
    <w:rsid w:val="00A54BBC"/>
    <w:rsid w:val="00A54DF4"/>
    <w:rsid w:val="00A54ECB"/>
    <w:rsid w:val="00A55688"/>
    <w:rsid w:val="00A5584A"/>
    <w:rsid w:val="00A55A86"/>
    <w:rsid w:val="00A568D0"/>
    <w:rsid w:val="00A57366"/>
    <w:rsid w:val="00A5746D"/>
    <w:rsid w:val="00A578C3"/>
    <w:rsid w:val="00A57C4E"/>
    <w:rsid w:val="00A57FBD"/>
    <w:rsid w:val="00A605B1"/>
    <w:rsid w:val="00A60C0F"/>
    <w:rsid w:val="00A613AA"/>
    <w:rsid w:val="00A618A4"/>
    <w:rsid w:val="00A61F24"/>
    <w:rsid w:val="00A62742"/>
    <w:rsid w:val="00A62BC3"/>
    <w:rsid w:val="00A63420"/>
    <w:rsid w:val="00A63967"/>
    <w:rsid w:val="00A643FA"/>
    <w:rsid w:val="00A655A7"/>
    <w:rsid w:val="00A656DA"/>
    <w:rsid w:val="00A661DA"/>
    <w:rsid w:val="00A66DEE"/>
    <w:rsid w:val="00A677BD"/>
    <w:rsid w:val="00A677E6"/>
    <w:rsid w:val="00A67956"/>
    <w:rsid w:val="00A709F4"/>
    <w:rsid w:val="00A70F78"/>
    <w:rsid w:val="00A71782"/>
    <w:rsid w:val="00A71B9A"/>
    <w:rsid w:val="00A71BBC"/>
    <w:rsid w:val="00A71BC8"/>
    <w:rsid w:val="00A71F3C"/>
    <w:rsid w:val="00A72730"/>
    <w:rsid w:val="00A729B8"/>
    <w:rsid w:val="00A72D34"/>
    <w:rsid w:val="00A72F3C"/>
    <w:rsid w:val="00A72F9F"/>
    <w:rsid w:val="00A74CDE"/>
    <w:rsid w:val="00A75131"/>
    <w:rsid w:val="00A756F3"/>
    <w:rsid w:val="00A75A5E"/>
    <w:rsid w:val="00A75D28"/>
    <w:rsid w:val="00A75EFD"/>
    <w:rsid w:val="00A77AA4"/>
    <w:rsid w:val="00A80460"/>
    <w:rsid w:val="00A81D08"/>
    <w:rsid w:val="00A81EB6"/>
    <w:rsid w:val="00A838D6"/>
    <w:rsid w:val="00A83EC1"/>
    <w:rsid w:val="00A85259"/>
    <w:rsid w:val="00A8561A"/>
    <w:rsid w:val="00A86301"/>
    <w:rsid w:val="00A8655A"/>
    <w:rsid w:val="00A86765"/>
    <w:rsid w:val="00A86847"/>
    <w:rsid w:val="00A86CE2"/>
    <w:rsid w:val="00A9047C"/>
    <w:rsid w:val="00A90511"/>
    <w:rsid w:val="00A9064F"/>
    <w:rsid w:val="00A90D9D"/>
    <w:rsid w:val="00A911C6"/>
    <w:rsid w:val="00A915C7"/>
    <w:rsid w:val="00A91E4E"/>
    <w:rsid w:val="00A91F96"/>
    <w:rsid w:val="00A92027"/>
    <w:rsid w:val="00A92B3B"/>
    <w:rsid w:val="00A92BAB"/>
    <w:rsid w:val="00A93B48"/>
    <w:rsid w:val="00A93D67"/>
    <w:rsid w:val="00A93D7B"/>
    <w:rsid w:val="00A93F1F"/>
    <w:rsid w:val="00A9511F"/>
    <w:rsid w:val="00A95BCE"/>
    <w:rsid w:val="00A95D2D"/>
    <w:rsid w:val="00A95F67"/>
    <w:rsid w:val="00A96B6D"/>
    <w:rsid w:val="00A9764C"/>
    <w:rsid w:val="00A97AE4"/>
    <w:rsid w:val="00AA0138"/>
    <w:rsid w:val="00AA03ED"/>
    <w:rsid w:val="00AA0E3A"/>
    <w:rsid w:val="00AA1017"/>
    <w:rsid w:val="00AA16A2"/>
    <w:rsid w:val="00AA1F12"/>
    <w:rsid w:val="00AA2843"/>
    <w:rsid w:val="00AA2BFE"/>
    <w:rsid w:val="00AA31E9"/>
    <w:rsid w:val="00AA5B52"/>
    <w:rsid w:val="00AA6C2D"/>
    <w:rsid w:val="00AB093C"/>
    <w:rsid w:val="00AB12CF"/>
    <w:rsid w:val="00AB1750"/>
    <w:rsid w:val="00AB2625"/>
    <w:rsid w:val="00AB27C6"/>
    <w:rsid w:val="00AB3B56"/>
    <w:rsid w:val="00AB3BFC"/>
    <w:rsid w:val="00AB469D"/>
    <w:rsid w:val="00AB627A"/>
    <w:rsid w:val="00AB6833"/>
    <w:rsid w:val="00AB6F9D"/>
    <w:rsid w:val="00AB7236"/>
    <w:rsid w:val="00AB76C1"/>
    <w:rsid w:val="00AC0880"/>
    <w:rsid w:val="00AC19D6"/>
    <w:rsid w:val="00AC2410"/>
    <w:rsid w:val="00AC2573"/>
    <w:rsid w:val="00AC2588"/>
    <w:rsid w:val="00AC2B2E"/>
    <w:rsid w:val="00AC4140"/>
    <w:rsid w:val="00AC41D9"/>
    <w:rsid w:val="00AC4849"/>
    <w:rsid w:val="00AC494F"/>
    <w:rsid w:val="00AC5AC2"/>
    <w:rsid w:val="00AC5CBE"/>
    <w:rsid w:val="00AC5D1E"/>
    <w:rsid w:val="00AC628E"/>
    <w:rsid w:val="00AC66DB"/>
    <w:rsid w:val="00AC6B70"/>
    <w:rsid w:val="00AC6E19"/>
    <w:rsid w:val="00AD1B26"/>
    <w:rsid w:val="00AD1DA3"/>
    <w:rsid w:val="00AD2516"/>
    <w:rsid w:val="00AD2D7D"/>
    <w:rsid w:val="00AD316E"/>
    <w:rsid w:val="00AD41FF"/>
    <w:rsid w:val="00AD4852"/>
    <w:rsid w:val="00AD4A2C"/>
    <w:rsid w:val="00AD5039"/>
    <w:rsid w:val="00AD576E"/>
    <w:rsid w:val="00AD61A0"/>
    <w:rsid w:val="00AD6687"/>
    <w:rsid w:val="00AD6FC6"/>
    <w:rsid w:val="00AD740F"/>
    <w:rsid w:val="00AD7B18"/>
    <w:rsid w:val="00AE02DA"/>
    <w:rsid w:val="00AE052C"/>
    <w:rsid w:val="00AE1422"/>
    <w:rsid w:val="00AE1A5E"/>
    <w:rsid w:val="00AE1B8E"/>
    <w:rsid w:val="00AE25E1"/>
    <w:rsid w:val="00AE2B91"/>
    <w:rsid w:val="00AE31E1"/>
    <w:rsid w:val="00AE3C86"/>
    <w:rsid w:val="00AE3D10"/>
    <w:rsid w:val="00AE5427"/>
    <w:rsid w:val="00AE555C"/>
    <w:rsid w:val="00AE681E"/>
    <w:rsid w:val="00AE6C0F"/>
    <w:rsid w:val="00AE6F68"/>
    <w:rsid w:val="00AF09A0"/>
    <w:rsid w:val="00AF0D99"/>
    <w:rsid w:val="00AF1114"/>
    <w:rsid w:val="00AF16EE"/>
    <w:rsid w:val="00AF191B"/>
    <w:rsid w:val="00AF195D"/>
    <w:rsid w:val="00AF369B"/>
    <w:rsid w:val="00AF37DC"/>
    <w:rsid w:val="00AF38F6"/>
    <w:rsid w:val="00AF3A4E"/>
    <w:rsid w:val="00AF50CA"/>
    <w:rsid w:val="00AF5403"/>
    <w:rsid w:val="00AF7D37"/>
    <w:rsid w:val="00B00EEF"/>
    <w:rsid w:val="00B018F6"/>
    <w:rsid w:val="00B01909"/>
    <w:rsid w:val="00B02415"/>
    <w:rsid w:val="00B028C2"/>
    <w:rsid w:val="00B029E6"/>
    <w:rsid w:val="00B02C3F"/>
    <w:rsid w:val="00B04533"/>
    <w:rsid w:val="00B05196"/>
    <w:rsid w:val="00B05464"/>
    <w:rsid w:val="00B0597E"/>
    <w:rsid w:val="00B05A66"/>
    <w:rsid w:val="00B05DED"/>
    <w:rsid w:val="00B06280"/>
    <w:rsid w:val="00B06662"/>
    <w:rsid w:val="00B0755A"/>
    <w:rsid w:val="00B07876"/>
    <w:rsid w:val="00B07BCF"/>
    <w:rsid w:val="00B07D62"/>
    <w:rsid w:val="00B10A6B"/>
    <w:rsid w:val="00B10F31"/>
    <w:rsid w:val="00B11B79"/>
    <w:rsid w:val="00B122C9"/>
    <w:rsid w:val="00B12788"/>
    <w:rsid w:val="00B12A7A"/>
    <w:rsid w:val="00B12B6F"/>
    <w:rsid w:val="00B130BD"/>
    <w:rsid w:val="00B13324"/>
    <w:rsid w:val="00B134A6"/>
    <w:rsid w:val="00B14DDF"/>
    <w:rsid w:val="00B15268"/>
    <w:rsid w:val="00B158B4"/>
    <w:rsid w:val="00B16423"/>
    <w:rsid w:val="00B16C9E"/>
    <w:rsid w:val="00B17524"/>
    <w:rsid w:val="00B178BB"/>
    <w:rsid w:val="00B17A83"/>
    <w:rsid w:val="00B17EEF"/>
    <w:rsid w:val="00B20BD0"/>
    <w:rsid w:val="00B20BDE"/>
    <w:rsid w:val="00B214CA"/>
    <w:rsid w:val="00B21FB2"/>
    <w:rsid w:val="00B23AF0"/>
    <w:rsid w:val="00B24000"/>
    <w:rsid w:val="00B2493F"/>
    <w:rsid w:val="00B26107"/>
    <w:rsid w:val="00B270F4"/>
    <w:rsid w:val="00B2776E"/>
    <w:rsid w:val="00B27CC6"/>
    <w:rsid w:val="00B305F9"/>
    <w:rsid w:val="00B306E2"/>
    <w:rsid w:val="00B309BE"/>
    <w:rsid w:val="00B30A9E"/>
    <w:rsid w:val="00B30C86"/>
    <w:rsid w:val="00B31A55"/>
    <w:rsid w:val="00B31AA6"/>
    <w:rsid w:val="00B31E7E"/>
    <w:rsid w:val="00B324CA"/>
    <w:rsid w:val="00B327BA"/>
    <w:rsid w:val="00B32964"/>
    <w:rsid w:val="00B32A52"/>
    <w:rsid w:val="00B32B77"/>
    <w:rsid w:val="00B3333E"/>
    <w:rsid w:val="00B34454"/>
    <w:rsid w:val="00B3514F"/>
    <w:rsid w:val="00B359C2"/>
    <w:rsid w:val="00B35A36"/>
    <w:rsid w:val="00B35DF9"/>
    <w:rsid w:val="00B36C75"/>
    <w:rsid w:val="00B37908"/>
    <w:rsid w:val="00B37A67"/>
    <w:rsid w:val="00B37A94"/>
    <w:rsid w:val="00B37C00"/>
    <w:rsid w:val="00B402AD"/>
    <w:rsid w:val="00B40966"/>
    <w:rsid w:val="00B410B2"/>
    <w:rsid w:val="00B41937"/>
    <w:rsid w:val="00B42096"/>
    <w:rsid w:val="00B42418"/>
    <w:rsid w:val="00B443B3"/>
    <w:rsid w:val="00B45053"/>
    <w:rsid w:val="00B45206"/>
    <w:rsid w:val="00B45210"/>
    <w:rsid w:val="00B463AD"/>
    <w:rsid w:val="00B46C15"/>
    <w:rsid w:val="00B46FA9"/>
    <w:rsid w:val="00B476EC"/>
    <w:rsid w:val="00B50165"/>
    <w:rsid w:val="00B5050C"/>
    <w:rsid w:val="00B505B4"/>
    <w:rsid w:val="00B50A67"/>
    <w:rsid w:val="00B50F3A"/>
    <w:rsid w:val="00B52FBF"/>
    <w:rsid w:val="00B53422"/>
    <w:rsid w:val="00B538CD"/>
    <w:rsid w:val="00B53935"/>
    <w:rsid w:val="00B539FD"/>
    <w:rsid w:val="00B53D9E"/>
    <w:rsid w:val="00B53F80"/>
    <w:rsid w:val="00B54546"/>
    <w:rsid w:val="00B5619C"/>
    <w:rsid w:val="00B56E00"/>
    <w:rsid w:val="00B570D4"/>
    <w:rsid w:val="00B5721A"/>
    <w:rsid w:val="00B60069"/>
    <w:rsid w:val="00B60173"/>
    <w:rsid w:val="00B603A0"/>
    <w:rsid w:val="00B605F9"/>
    <w:rsid w:val="00B60733"/>
    <w:rsid w:val="00B60741"/>
    <w:rsid w:val="00B60F7D"/>
    <w:rsid w:val="00B6270F"/>
    <w:rsid w:val="00B62796"/>
    <w:rsid w:val="00B62EC7"/>
    <w:rsid w:val="00B6331E"/>
    <w:rsid w:val="00B637D6"/>
    <w:rsid w:val="00B642CD"/>
    <w:rsid w:val="00B64A78"/>
    <w:rsid w:val="00B657D3"/>
    <w:rsid w:val="00B659A0"/>
    <w:rsid w:val="00B65C8B"/>
    <w:rsid w:val="00B661B7"/>
    <w:rsid w:val="00B66205"/>
    <w:rsid w:val="00B66609"/>
    <w:rsid w:val="00B66C6F"/>
    <w:rsid w:val="00B66D0B"/>
    <w:rsid w:val="00B672E4"/>
    <w:rsid w:val="00B67D5A"/>
    <w:rsid w:val="00B67F18"/>
    <w:rsid w:val="00B70366"/>
    <w:rsid w:val="00B70B25"/>
    <w:rsid w:val="00B71B97"/>
    <w:rsid w:val="00B733FF"/>
    <w:rsid w:val="00B734E4"/>
    <w:rsid w:val="00B74464"/>
    <w:rsid w:val="00B746D3"/>
    <w:rsid w:val="00B74CFB"/>
    <w:rsid w:val="00B75028"/>
    <w:rsid w:val="00B75E2A"/>
    <w:rsid w:val="00B76638"/>
    <w:rsid w:val="00B771F9"/>
    <w:rsid w:val="00B77B34"/>
    <w:rsid w:val="00B77CB9"/>
    <w:rsid w:val="00B80290"/>
    <w:rsid w:val="00B81B89"/>
    <w:rsid w:val="00B82339"/>
    <w:rsid w:val="00B82503"/>
    <w:rsid w:val="00B82D3F"/>
    <w:rsid w:val="00B83487"/>
    <w:rsid w:val="00B836CB"/>
    <w:rsid w:val="00B83A7B"/>
    <w:rsid w:val="00B83D22"/>
    <w:rsid w:val="00B84156"/>
    <w:rsid w:val="00B845FB"/>
    <w:rsid w:val="00B846D5"/>
    <w:rsid w:val="00B856E5"/>
    <w:rsid w:val="00B85CB5"/>
    <w:rsid w:val="00B85EB7"/>
    <w:rsid w:val="00B864B4"/>
    <w:rsid w:val="00B86D59"/>
    <w:rsid w:val="00B87F57"/>
    <w:rsid w:val="00B90D54"/>
    <w:rsid w:val="00B91ED4"/>
    <w:rsid w:val="00B92115"/>
    <w:rsid w:val="00B942B8"/>
    <w:rsid w:val="00B94847"/>
    <w:rsid w:val="00B949BA"/>
    <w:rsid w:val="00B94C6E"/>
    <w:rsid w:val="00B95922"/>
    <w:rsid w:val="00B96874"/>
    <w:rsid w:val="00B9693D"/>
    <w:rsid w:val="00B96C8A"/>
    <w:rsid w:val="00B9731C"/>
    <w:rsid w:val="00B977EA"/>
    <w:rsid w:val="00B97899"/>
    <w:rsid w:val="00BA09EF"/>
    <w:rsid w:val="00BA1DE8"/>
    <w:rsid w:val="00BA1FC7"/>
    <w:rsid w:val="00BA26BC"/>
    <w:rsid w:val="00BA379F"/>
    <w:rsid w:val="00BA49CE"/>
    <w:rsid w:val="00BA51BB"/>
    <w:rsid w:val="00BA538F"/>
    <w:rsid w:val="00BA5512"/>
    <w:rsid w:val="00BA5D0F"/>
    <w:rsid w:val="00BA5E8E"/>
    <w:rsid w:val="00BA62DB"/>
    <w:rsid w:val="00BA7027"/>
    <w:rsid w:val="00BB00C5"/>
    <w:rsid w:val="00BB0372"/>
    <w:rsid w:val="00BB04E3"/>
    <w:rsid w:val="00BB07BB"/>
    <w:rsid w:val="00BB0AD6"/>
    <w:rsid w:val="00BB1274"/>
    <w:rsid w:val="00BB186A"/>
    <w:rsid w:val="00BB18F9"/>
    <w:rsid w:val="00BB1FC6"/>
    <w:rsid w:val="00BB20B9"/>
    <w:rsid w:val="00BB268D"/>
    <w:rsid w:val="00BB3D67"/>
    <w:rsid w:val="00BB4873"/>
    <w:rsid w:val="00BB5096"/>
    <w:rsid w:val="00BB5B08"/>
    <w:rsid w:val="00BB6817"/>
    <w:rsid w:val="00BB6F4D"/>
    <w:rsid w:val="00BB72EA"/>
    <w:rsid w:val="00BB7D44"/>
    <w:rsid w:val="00BB7FF7"/>
    <w:rsid w:val="00BC0623"/>
    <w:rsid w:val="00BC0AC0"/>
    <w:rsid w:val="00BC0EDC"/>
    <w:rsid w:val="00BC13F1"/>
    <w:rsid w:val="00BC1587"/>
    <w:rsid w:val="00BC177F"/>
    <w:rsid w:val="00BC1F8B"/>
    <w:rsid w:val="00BC2099"/>
    <w:rsid w:val="00BC3204"/>
    <w:rsid w:val="00BC346F"/>
    <w:rsid w:val="00BC36E5"/>
    <w:rsid w:val="00BC36F8"/>
    <w:rsid w:val="00BC4532"/>
    <w:rsid w:val="00BC4536"/>
    <w:rsid w:val="00BC4723"/>
    <w:rsid w:val="00BC4B26"/>
    <w:rsid w:val="00BC57DA"/>
    <w:rsid w:val="00BC60F6"/>
    <w:rsid w:val="00BC6B3D"/>
    <w:rsid w:val="00BC7B6E"/>
    <w:rsid w:val="00BD18C0"/>
    <w:rsid w:val="00BD2B54"/>
    <w:rsid w:val="00BD3044"/>
    <w:rsid w:val="00BD3872"/>
    <w:rsid w:val="00BD3A3E"/>
    <w:rsid w:val="00BD3AA0"/>
    <w:rsid w:val="00BD45B7"/>
    <w:rsid w:val="00BD5150"/>
    <w:rsid w:val="00BD5E83"/>
    <w:rsid w:val="00BD60FC"/>
    <w:rsid w:val="00BD6186"/>
    <w:rsid w:val="00BD624C"/>
    <w:rsid w:val="00BD6322"/>
    <w:rsid w:val="00BE2459"/>
    <w:rsid w:val="00BE29E2"/>
    <w:rsid w:val="00BE3D7E"/>
    <w:rsid w:val="00BE462B"/>
    <w:rsid w:val="00BE4793"/>
    <w:rsid w:val="00BE4B07"/>
    <w:rsid w:val="00BE4FC2"/>
    <w:rsid w:val="00BE501D"/>
    <w:rsid w:val="00BE5F17"/>
    <w:rsid w:val="00BE6187"/>
    <w:rsid w:val="00BE71A0"/>
    <w:rsid w:val="00BE75EC"/>
    <w:rsid w:val="00BF00E5"/>
    <w:rsid w:val="00BF053F"/>
    <w:rsid w:val="00BF080C"/>
    <w:rsid w:val="00BF0F8E"/>
    <w:rsid w:val="00BF1057"/>
    <w:rsid w:val="00BF1156"/>
    <w:rsid w:val="00BF1C3C"/>
    <w:rsid w:val="00BF2C6D"/>
    <w:rsid w:val="00BF2D41"/>
    <w:rsid w:val="00BF3041"/>
    <w:rsid w:val="00BF3837"/>
    <w:rsid w:val="00BF4F16"/>
    <w:rsid w:val="00BF54F4"/>
    <w:rsid w:val="00BF550C"/>
    <w:rsid w:val="00BF66E6"/>
    <w:rsid w:val="00BF688E"/>
    <w:rsid w:val="00BF6BBD"/>
    <w:rsid w:val="00BF6BEE"/>
    <w:rsid w:val="00BF7679"/>
    <w:rsid w:val="00C005BD"/>
    <w:rsid w:val="00C00FFD"/>
    <w:rsid w:val="00C010A8"/>
    <w:rsid w:val="00C0263A"/>
    <w:rsid w:val="00C035A5"/>
    <w:rsid w:val="00C038D5"/>
    <w:rsid w:val="00C03E7D"/>
    <w:rsid w:val="00C03F72"/>
    <w:rsid w:val="00C0459D"/>
    <w:rsid w:val="00C046A7"/>
    <w:rsid w:val="00C06B28"/>
    <w:rsid w:val="00C0772F"/>
    <w:rsid w:val="00C10085"/>
    <w:rsid w:val="00C11A89"/>
    <w:rsid w:val="00C12855"/>
    <w:rsid w:val="00C12A01"/>
    <w:rsid w:val="00C131C1"/>
    <w:rsid w:val="00C131F8"/>
    <w:rsid w:val="00C13E24"/>
    <w:rsid w:val="00C14B39"/>
    <w:rsid w:val="00C17718"/>
    <w:rsid w:val="00C17C63"/>
    <w:rsid w:val="00C17FA5"/>
    <w:rsid w:val="00C17FB3"/>
    <w:rsid w:val="00C2130B"/>
    <w:rsid w:val="00C21AF3"/>
    <w:rsid w:val="00C21E57"/>
    <w:rsid w:val="00C2305A"/>
    <w:rsid w:val="00C234C5"/>
    <w:rsid w:val="00C23AF1"/>
    <w:rsid w:val="00C23B81"/>
    <w:rsid w:val="00C24749"/>
    <w:rsid w:val="00C24B89"/>
    <w:rsid w:val="00C253B3"/>
    <w:rsid w:val="00C25CC9"/>
    <w:rsid w:val="00C26061"/>
    <w:rsid w:val="00C26BE6"/>
    <w:rsid w:val="00C275E7"/>
    <w:rsid w:val="00C279F6"/>
    <w:rsid w:val="00C27CC7"/>
    <w:rsid w:val="00C30BD0"/>
    <w:rsid w:val="00C30F90"/>
    <w:rsid w:val="00C312BC"/>
    <w:rsid w:val="00C316A5"/>
    <w:rsid w:val="00C317F2"/>
    <w:rsid w:val="00C318FD"/>
    <w:rsid w:val="00C31A0F"/>
    <w:rsid w:val="00C325D9"/>
    <w:rsid w:val="00C328ED"/>
    <w:rsid w:val="00C3345B"/>
    <w:rsid w:val="00C33B4F"/>
    <w:rsid w:val="00C34791"/>
    <w:rsid w:val="00C357D6"/>
    <w:rsid w:val="00C36275"/>
    <w:rsid w:val="00C36AD0"/>
    <w:rsid w:val="00C37899"/>
    <w:rsid w:val="00C4085C"/>
    <w:rsid w:val="00C41D29"/>
    <w:rsid w:val="00C4217A"/>
    <w:rsid w:val="00C42A7F"/>
    <w:rsid w:val="00C4388C"/>
    <w:rsid w:val="00C453D8"/>
    <w:rsid w:val="00C45F2E"/>
    <w:rsid w:val="00C46DA8"/>
    <w:rsid w:val="00C46F69"/>
    <w:rsid w:val="00C46F78"/>
    <w:rsid w:val="00C47498"/>
    <w:rsid w:val="00C47CE6"/>
    <w:rsid w:val="00C513E4"/>
    <w:rsid w:val="00C5171F"/>
    <w:rsid w:val="00C52149"/>
    <w:rsid w:val="00C52505"/>
    <w:rsid w:val="00C53666"/>
    <w:rsid w:val="00C53888"/>
    <w:rsid w:val="00C53FF1"/>
    <w:rsid w:val="00C557DC"/>
    <w:rsid w:val="00C55E99"/>
    <w:rsid w:val="00C56465"/>
    <w:rsid w:val="00C5658E"/>
    <w:rsid w:val="00C56D6B"/>
    <w:rsid w:val="00C576C8"/>
    <w:rsid w:val="00C612B3"/>
    <w:rsid w:val="00C62049"/>
    <w:rsid w:val="00C62DEA"/>
    <w:rsid w:val="00C63333"/>
    <w:rsid w:val="00C63AFE"/>
    <w:rsid w:val="00C63E2C"/>
    <w:rsid w:val="00C64B83"/>
    <w:rsid w:val="00C64D7D"/>
    <w:rsid w:val="00C64E74"/>
    <w:rsid w:val="00C64ECB"/>
    <w:rsid w:val="00C64FF2"/>
    <w:rsid w:val="00C66250"/>
    <w:rsid w:val="00C66EA5"/>
    <w:rsid w:val="00C6715A"/>
    <w:rsid w:val="00C67D09"/>
    <w:rsid w:val="00C70931"/>
    <w:rsid w:val="00C70F59"/>
    <w:rsid w:val="00C711A7"/>
    <w:rsid w:val="00C718BC"/>
    <w:rsid w:val="00C7267E"/>
    <w:rsid w:val="00C72BD6"/>
    <w:rsid w:val="00C73354"/>
    <w:rsid w:val="00C74C29"/>
    <w:rsid w:val="00C75DE5"/>
    <w:rsid w:val="00C77395"/>
    <w:rsid w:val="00C8003B"/>
    <w:rsid w:val="00C805E8"/>
    <w:rsid w:val="00C81F31"/>
    <w:rsid w:val="00C82A24"/>
    <w:rsid w:val="00C8378E"/>
    <w:rsid w:val="00C83C55"/>
    <w:rsid w:val="00C84A0D"/>
    <w:rsid w:val="00C84B81"/>
    <w:rsid w:val="00C85B6C"/>
    <w:rsid w:val="00C85BF4"/>
    <w:rsid w:val="00C85D2D"/>
    <w:rsid w:val="00C8662B"/>
    <w:rsid w:val="00C86A78"/>
    <w:rsid w:val="00C86E5F"/>
    <w:rsid w:val="00C871CB"/>
    <w:rsid w:val="00C87C28"/>
    <w:rsid w:val="00C9066E"/>
    <w:rsid w:val="00C90AF0"/>
    <w:rsid w:val="00C90EAA"/>
    <w:rsid w:val="00C91864"/>
    <w:rsid w:val="00C919F9"/>
    <w:rsid w:val="00C92A6A"/>
    <w:rsid w:val="00C936B2"/>
    <w:rsid w:val="00C93F14"/>
    <w:rsid w:val="00C943C7"/>
    <w:rsid w:val="00C943C8"/>
    <w:rsid w:val="00C946C2"/>
    <w:rsid w:val="00C949E9"/>
    <w:rsid w:val="00C95925"/>
    <w:rsid w:val="00C95EDE"/>
    <w:rsid w:val="00C96137"/>
    <w:rsid w:val="00C96BFA"/>
    <w:rsid w:val="00C96E7C"/>
    <w:rsid w:val="00C96F67"/>
    <w:rsid w:val="00C9777A"/>
    <w:rsid w:val="00C97A13"/>
    <w:rsid w:val="00CA10E7"/>
    <w:rsid w:val="00CA22E0"/>
    <w:rsid w:val="00CA2543"/>
    <w:rsid w:val="00CA2EDC"/>
    <w:rsid w:val="00CA3D62"/>
    <w:rsid w:val="00CA4411"/>
    <w:rsid w:val="00CA5BDF"/>
    <w:rsid w:val="00CA61D9"/>
    <w:rsid w:val="00CA685A"/>
    <w:rsid w:val="00CA7338"/>
    <w:rsid w:val="00CA7AFA"/>
    <w:rsid w:val="00CB051E"/>
    <w:rsid w:val="00CB0A3F"/>
    <w:rsid w:val="00CB1287"/>
    <w:rsid w:val="00CB1613"/>
    <w:rsid w:val="00CB1F16"/>
    <w:rsid w:val="00CB23A1"/>
    <w:rsid w:val="00CB28CE"/>
    <w:rsid w:val="00CB2AA7"/>
    <w:rsid w:val="00CB2E9D"/>
    <w:rsid w:val="00CB4029"/>
    <w:rsid w:val="00CB45BC"/>
    <w:rsid w:val="00CB4D09"/>
    <w:rsid w:val="00CB4D96"/>
    <w:rsid w:val="00CB5035"/>
    <w:rsid w:val="00CB5C8A"/>
    <w:rsid w:val="00CB63B6"/>
    <w:rsid w:val="00CB7936"/>
    <w:rsid w:val="00CC0DA8"/>
    <w:rsid w:val="00CC11E4"/>
    <w:rsid w:val="00CC15F9"/>
    <w:rsid w:val="00CC1ED3"/>
    <w:rsid w:val="00CC23E0"/>
    <w:rsid w:val="00CC2A40"/>
    <w:rsid w:val="00CC2CB5"/>
    <w:rsid w:val="00CC2E5A"/>
    <w:rsid w:val="00CC3070"/>
    <w:rsid w:val="00CC3403"/>
    <w:rsid w:val="00CC37C2"/>
    <w:rsid w:val="00CC3832"/>
    <w:rsid w:val="00CC471C"/>
    <w:rsid w:val="00CC491C"/>
    <w:rsid w:val="00CC4F94"/>
    <w:rsid w:val="00CC5569"/>
    <w:rsid w:val="00CC60FE"/>
    <w:rsid w:val="00CC638B"/>
    <w:rsid w:val="00CC6534"/>
    <w:rsid w:val="00CC66AD"/>
    <w:rsid w:val="00CC72B6"/>
    <w:rsid w:val="00CC7EDB"/>
    <w:rsid w:val="00CD053B"/>
    <w:rsid w:val="00CD1B55"/>
    <w:rsid w:val="00CD2002"/>
    <w:rsid w:val="00CD3829"/>
    <w:rsid w:val="00CD3990"/>
    <w:rsid w:val="00CD3C1A"/>
    <w:rsid w:val="00CD3D50"/>
    <w:rsid w:val="00CD4AC0"/>
    <w:rsid w:val="00CD58F0"/>
    <w:rsid w:val="00CD7310"/>
    <w:rsid w:val="00CD7ABC"/>
    <w:rsid w:val="00CD7DC9"/>
    <w:rsid w:val="00CD7EAA"/>
    <w:rsid w:val="00CE0545"/>
    <w:rsid w:val="00CE08F1"/>
    <w:rsid w:val="00CE09E6"/>
    <w:rsid w:val="00CE19EF"/>
    <w:rsid w:val="00CE1A33"/>
    <w:rsid w:val="00CE1A3C"/>
    <w:rsid w:val="00CE3C2A"/>
    <w:rsid w:val="00CE460F"/>
    <w:rsid w:val="00CE498B"/>
    <w:rsid w:val="00CE4B03"/>
    <w:rsid w:val="00CE58FA"/>
    <w:rsid w:val="00CE64A3"/>
    <w:rsid w:val="00CE64E1"/>
    <w:rsid w:val="00CE659B"/>
    <w:rsid w:val="00CE6635"/>
    <w:rsid w:val="00CE693E"/>
    <w:rsid w:val="00CE6ABE"/>
    <w:rsid w:val="00CE6C9B"/>
    <w:rsid w:val="00CE7746"/>
    <w:rsid w:val="00CE78D6"/>
    <w:rsid w:val="00CE7BCE"/>
    <w:rsid w:val="00CE7D92"/>
    <w:rsid w:val="00CF0AFE"/>
    <w:rsid w:val="00CF0DDD"/>
    <w:rsid w:val="00CF2056"/>
    <w:rsid w:val="00CF27FC"/>
    <w:rsid w:val="00CF35DA"/>
    <w:rsid w:val="00CF4219"/>
    <w:rsid w:val="00CF4403"/>
    <w:rsid w:val="00CF4CDD"/>
    <w:rsid w:val="00CF50C9"/>
    <w:rsid w:val="00CF5100"/>
    <w:rsid w:val="00CF5721"/>
    <w:rsid w:val="00CF62A1"/>
    <w:rsid w:val="00CF6ED7"/>
    <w:rsid w:val="00CF720D"/>
    <w:rsid w:val="00D000CF"/>
    <w:rsid w:val="00D0015E"/>
    <w:rsid w:val="00D001AA"/>
    <w:rsid w:val="00D009C5"/>
    <w:rsid w:val="00D00E19"/>
    <w:rsid w:val="00D01F83"/>
    <w:rsid w:val="00D023AF"/>
    <w:rsid w:val="00D03498"/>
    <w:rsid w:val="00D04407"/>
    <w:rsid w:val="00D0451B"/>
    <w:rsid w:val="00D04DAA"/>
    <w:rsid w:val="00D06576"/>
    <w:rsid w:val="00D0658F"/>
    <w:rsid w:val="00D06C6C"/>
    <w:rsid w:val="00D0735B"/>
    <w:rsid w:val="00D07F0F"/>
    <w:rsid w:val="00D11913"/>
    <w:rsid w:val="00D133C4"/>
    <w:rsid w:val="00D1346C"/>
    <w:rsid w:val="00D1375C"/>
    <w:rsid w:val="00D13796"/>
    <w:rsid w:val="00D1395D"/>
    <w:rsid w:val="00D139E9"/>
    <w:rsid w:val="00D14126"/>
    <w:rsid w:val="00D1624D"/>
    <w:rsid w:val="00D1649B"/>
    <w:rsid w:val="00D166EE"/>
    <w:rsid w:val="00D16C8F"/>
    <w:rsid w:val="00D16CB2"/>
    <w:rsid w:val="00D1721D"/>
    <w:rsid w:val="00D173E6"/>
    <w:rsid w:val="00D17528"/>
    <w:rsid w:val="00D17936"/>
    <w:rsid w:val="00D17C00"/>
    <w:rsid w:val="00D17FA3"/>
    <w:rsid w:val="00D2182F"/>
    <w:rsid w:val="00D222B5"/>
    <w:rsid w:val="00D223F0"/>
    <w:rsid w:val="00D22742"/>
    <w:rsid w:val="00D2369A"/>
    <w:rsid w:val="00D23781"/>
    <w:rsid w:val="00D23AC4"/>
    <w:rsid w:val="00D23F8F"/>
    <w:rsid w:val="00D25012"/>
    <w:rsid w:val="00D25162"/>
    <w:rsid w:val="00D25385"/>
    <w:rsid w:val="00D254E8"/>
    <w:rsid w:val="00D25B80"/>
    <w:rsid w:val="00D26ABA"/>
    <w:rsid w:val="00D26C2E"/>
    <w:rsid w:val="00D271BF"/>
    <w:rsid w:val="00D27EED"/>
    <w:rsid w:val="00D30727"/>
    <w:rsid w:val="00D31A17"/>
    <w:rsid w:val="00D323BA"/>
    <w:rsid w:val="00D32C8D"/>
    <w:rsid w:val="00D330BF"/>
    <w:rsid w:val="00D33569"/>
    <w:rsid w:val="00D33CF5"/>
    <w:rsid w:val="00D33D26"/>
    <w:rsid w:val="00D3485B"/>
    <w:rsid w:val="00D349AC"/>
    <w:rsid w:val="00D349CF"/>
    <w:rsid w:val="00D374DE"/>
    <w:rsid w:val="00D40FB1"/>
    <w:rsid w:val="00D41167"/>
    <w:rsid w:val="00D41ABA"/>
    <w:rsid w:val="00D42DB0"/>
    <w:rsid w:val="00D4447C"/>
    <w:rsid w:val="00D44DD7"/>
    <w:rsid w:val="00D44F73"/>
    <w:rsid w:val="00D454BB"/>
    <w:rsid w:val="00D45CC3"/>
    <w:rsid w:val="00D465CB"/>
    <w:rsid w:val="00D46ED5"/>
    <w:rsid w:val="00D500BF"/>
    <w:rsid w:val="00D50AEE"/>
    <w:rsid w:val="00D50D4B"/>
    <w:rsid w:val="00D521F3"/>
    <w:rsid w:val="00D526B6"/>
    <w:rsid w:val="00D53AB5"/>
    <w:rsid w:val="00D53E46"/>
    <w:rsid w:val="00D53E49"/>
    <w:rsid w:val="00D53EB2"/>
    <w:rsid w:val="00D54695"/>
    <w:rsid w:val="00D549D4"/>
    <w:rsid w:val="00D55126"/>
    <w:rsid w:val="00D55892"/>
    <w:rsid w:val="00D55E13"/>
    <w:rsid w:val="00D55F28"/>
    <w:rsid w:val="00D563D7"/>
    <w:rsid w:val="00D578AC"/>
    <w:rsid w:val="00D57D98"/>
    <w:rsid w:val="00D57DB8"/>
    <w:rsid w:val="00D60041"/>
    <w:rsid w:val="00D603B2"/>
    <w:rsid w:val="00D60A94"/>
    <w:rsid w:val="00D6109F"/>
    <w:rsid w:val="00D61965"/>
    <w:rsid w:val="00D61A2C"/>
    <w:rsid w:val="00D6246F"/>
    <w:rsid w:val="00D6257A"/>
    <w:rsid w:val="00D63557"/>
    <w:rsid w:val="00D63643"/>
    <w:rsid w:val="00D63AC5"/>
    <w:rsid w:val="00D6430F"/>
    <w:rsid w:val="00D649F4"/>
    <w:rsid w:val="00D64EC8"/>
    <w:rsid w:val="00D656E8"/>
    <w:rsid w:val="00D67276"/>
    <w:rsid w:val="00D67FC0"/>
    <w:rsid w:val="00D702AB"/>
    <w:rsid w:val="00D70546"/>
    <w:rsid w:val="00D72315"/>
    <w:rsid w:val="00D73114"/>
    <w:rsid w:val="00D7349B"/>
    <w:rsid w:val="00D748BD"/>
    <w:rsid w:val="00D74C77"/>
    <w:rsid w:val="00D74FCE"/>
    <w:rsid w:val="00D75CE4"/>
    <w:rsid w:val="00D7602E"/>
    <w:rsid w:val="00D76071"/>
    <w:rsid w:val="00D761E8"/>
    <w:rsid w:val="00D76C19"/>
    <w:rsid w:val="00D77130"/>
    <w:rsid w:val="00D777D6"/>
    <w:rsid w:val="00D778AE"/>
    <w:rsid w:val="00D82325"/>
    <w:rsid w:val="00D825DD"/>
    <w:rsid w:val="00D83AD1"/>
    <w:rsid w:val="00D83E52"/>
    <w:rsid w:val="00D84142"/>
    <w:rsid w:val="00D84B74"/>
    <w:rsid w:val="00D84CF6"/>
    <w:rsid w:val="00D8576D"/>
    <w:rsid w:val="00D858C6"/>
    <w:rsid w:val="00D85F71"/>
    <w:rsid w:val="00D86C5F"/>
    <w:rsid w:val="00D87209"/>
    <w:rsid w:val="00D8797C"/>
    <w:rsid w:val="00D87BD3"/>
    <w:rsid w:val="00D90048"/>
    <w:rsid w:val="00D909C0"/>
    <w:rsid w:val="00D90C3B"/>
    <w:rsid w:val="00D90EA4"/>
    <w:rsid w:val="00D9119F"/>
    <w:rsid w:val="00D91AB8"/>
    <w:rsid w:val="00D91E29"/>
    <w:rsid w:val="00D938AE"/>
    <w:rsid w:val="00D93F8F"/>
    <w:rsid w:val="00D942A8"/>
    <w:rsid w:val="00D9517D"/>
    <w:rsid w:val="00D952BC"/>
    <w:rsid w:val="00D9530D"/>
    <w:rsid w:val="00D959AE"/>
    <w:rsid w:val="00D960D4"/>
    <w:rsid w:val="00D963AC"/>
    <w:rsid w:val="00D9645F"/>
    <w:rsid w:val="00D964FD"/>
    <w:rsid w:val="00D967B8"/>
    <w:rsid w:val="00DA038F"/>
    <w:rsid w:val="00DA0FB2"/>
    <w:rsid w:val="00DA21FF"/>
    <w:rsid w:val="00DA279E"/>
    <w:rsid w:val="00DA27DC"/>
    <w:rsid w:val="00DA2855"/>
    <w:rsid w:val="00DA2D65"/>
    <w:rsid w:val="00DA2DB2"/>
    <w:rsid w:val="00DA4749"/>
    <w:rsid w:val="00DA4CBA"/>
    <w:rsid w:val="00DA4ED2"/>
    <w:rsid w:val="00DA4F22"/>
    <w:rsid w:val="00DA64FF"/>
    <w:rsid w:val="00DA662D"/>
    <w:rsid w:val="00DA6800"/>
    <w:rsid w:val="00DA6A86"/>
    <w:rsid w:val="00DA73E9"/>
    <w:rsid w:val="00DA7AB7"/>
    <w:rsid w:val="00DB02AA"/>
    <w:rsid w:val="00DB0541"/>
    <w:rsid w:val="00DB0772"/>
    <w:rsid w:val="00DB09BE"/>
    <w:rsid w:val="00DB10AE"/>
    <w:rsid w:val="00DB12DC"/>
    <w:rsid w:val="00DB1E0D"/>
    <w:rsid w:val="00DB1EA9"/>
    <w:rsid w:val="00DB44D9"/>
    <w:rsid w:val="00DB5068"/>
    <w:rsid w:val="00DB56C6"/>
    <w:rsid w:val="00DB5850"/>
    <w:rsid w:val="00DB6E59"/>
    <w:rsid w:val="00DB7601"/>
    <w:rsid w:val="00DB7EF5"/>
    <w:rsid w:val="00DC094C"/>
    <w:rsid w:val="00DC0F52"/>
    <w:rsid w:val="00DC1188"/>
    <w:rsid w:val="00DC1603"/>
    <w:rsid w:val="00DC1925"/>
    <w:rsid w:val="00DC2B6E"/>
    <w:rsid w:val="00DC3382"/>
    <w:rsid w:val="00DC3616"/>
    <w:rsid w:val="00DC38E2"/>
    <w:rsid w:val="00DC3A39"/>
    <w:rsid w:val="00DC3C8A"/>
    <w:rsid w:val="00DC3D19"/>
    <w:rsid w:val="00DC4001"/>
    <w:rsid w:val="00DC4BBD"/>
    <w:rsid w:val="00DC4E96"/>
    <w:rsid w:val="00DC4EE4"/>
    <w:rsid w:val="00DC6502"/>
    <w:rsid w:val="00DC66E1"/>
    <w:rsid w:val="00DD053C"/>
    <w:rsid w:val="00DD0C01"/>
    <w:rsid w:val="00DD0CE6"/>
    <w:rsid w:val="00DD10DB"/>
    <w:rsid w:val="00DD111F"/>
    <w:rsid w:val="00DD1A07"/>
    <w:rsid w:val="00DD29C6"/>
    <w:rsid w:val="00DD2D73"/>
    <w:rsid w:val="00DD2E8B"/>
    <w:rsid w:val="00DD326E"/>
    <w:rsid w:val="00DD3796"/>
    <w:rsid w:val="00DD38A7"/>
    <w:rsid w:val="00DD3FA6"/>
    <w:rsid w:val="00DD5032"/>
    <w:rsid w:val="00DD5258"/>
    <w:rsid w:val="00DD528F"/>
    <w:rsid w:val="00DD618F"/>
    <w:rsid w:val="00DD71A1"/>
    <w:rsid w:val="00DD7BA4"/>
    <w:rsid w:val="00DE0F18"/>
    <w:rsid w:val="00DE13B8"/>
    <w:rsid w:val="00DE1B58"/>
    <w:rsid w:val="00DE3468"/>
    <w:rsid w:val="00DE3BCA"/>
    <w:rsid w:val="00DE3C1A"/>
    <w:rsid w:val="00DE4AC9"/>
    <w:rsid w:val="00DE516B"/>
    <w:rsid w:val="00DE53AC"/>
    <w:rsid w:val="00DE5D8D"/>
    <w:rsid w:val="00DE6809"/>
    <w:rsid w:val="00DE6925"/>
    <w:rsid w:val="00DE6EC5"/>
    <w:rsid w:val="00DE706D"/>
    <w:rsid w:val="00DE7112"/>
    <w:rsid w:val="00DE791C"/>
    <w:rsid w:val="00DE7CE3"/>
    <w:rsid w:val="00DF0C16"/>
    <w:rsid w:val="00DF0D7A"/>
    <w:rsid w:val="00DF10B5"/>
    <w:rsid w:val="00DF140D"/>
    <w:rsid w:val="00DF1B25"/>
    <w:rsid w:val="00DF1C47"/>
    <w:rsid w:val="00DF2E7B"/>
    <w:rsid w:val="00DF3725"/>
    <w:rsid w:val="00DF4322"/>
    <w:rsid w:val="00DF439B"/>
    <w:rsid w:val="00DF455C"/>
    <w:rsid w:val="00DF45AB"/>
    <w:rsid w:val="00DF4E0D"/>
    <w:rsid w:val="00DF4EC3"/>
    <w:rsid w:val="00DF5263"/>
    <w:rsid w:val="00DF58E8"/>
    <w:rsid w:val="00DF61AB"/>
    <w:rsid w:val="00DF635B"/>
    <w:rsid w:val="00DF64E9"/>
    <w:rsid w:val="00DF667D"/>
    <w:rsid w:val="00DF6A7A"/>
    <w:rsid w:val="00DF7658"/>
    <w:rsid w:val="00DF7E4B"/>
    <w:rsid w:val="00E00A50"/>
    <w:rsid w:val="00E01609"/>
    <w:rsid w:val="00E018B5"/>
    <w:rsid w:val="00E018E9"/>
    <w:rsid w:val="00E01FFA"/>
    <w:rsid w:val="00E02739"/>
    <w:rsid w:val="00E02819"/>
    <w:rsid w:val="00E02DEC"/>
    <w:rsid w:val="00E02EBB"/>
    <w:rsid w:val="00E03389"/>
    <w:rsid w:val="00E03BA9"/>
    <w:rsid w:val="00E0459A"/>
    <w:rsid w:val="00E04DE0"/>
    <w:rsid w:val="00E05230"/>
    <w:rsid w:val="00E05CA8"/>
    <w:rsid w:val="00E05D81"/>
    <w:rsid w:val="00E06079"/>
    <w:rsid w:val="00E06821"/>
    <w:rsid w:val="00E06D42"/>
    <w:rsid w:val="00E07014"/>
    <w:rsid w:val="00E0708B"/>
    <w:rsid w:val="00E1001C"/>
    <w:rsid w:val="00E1067D"/>
    <w:rsid w:val="00E10A55"/>
    <w:rsid w:val="00E1176F"/>
    <w:rsid w:val="00E11F26"/>
    <w:rsid w:val="00E122C4"/>
    <w:rsid w:val="00E12643"/>
    <w:rsid w:val="00E129BA"/>
    <w:rsid w:val="00E12A06"/>
    <w:rsid w:val="00E131F3"/>
    <w:rsid w:val="00E1346A"/>
    <w:rsid w:val="00E13481"/>
    <w:rsid w:val="00E13995"/>
    <w:rsid w:val="00E13A60"/>
    <w:rsid w:val="00E13F6B"/>
    <w:rsid w:val="00E1499D"/>
    <w:rsid w:val="00E15182"/>
    <w:rsid w:val="00E15377"/>
    <w:rsid w:val="00E15503"/>
    <w:rsid w:val="00E1560E"/>
    <w:rsid w:val="00E15934"/>
    <w:rsid w:val="00E16677"/>
    <w:rsid w:val="00E16A83"/>
    <w:rsid w:val="00E16C57"/>
    <w:rsid w:val="00E17759"/>
    <w:rsid w:val="00E20537"/>
    <w:rsid w:val="00E2099C"/>
    <w:rsid w:val="00E20B51"/>
    <w:rsid w:val="00E21F4B"/>
    <w:rsid w:val="00E229A9"/>
    <w:rsid w:val="00E22B80"/>
    <w:rsid w:val="00E23046"/>
    <w:rsid w:val="00E23466"/>
    <w:rsid w:val="00E235DF"/>
    <w:rsid w:val="00E2522A"/>
    <w:rsid w:val="00E26C8F"/>
    <w:rsid w:val="00E270FA"/>
    <w:rsid w:val="00E27A07"/>
    <w:rsid w:val="00E30550"/>
    <w:rsid w:val="00E312E8"/>
    <w:rsid w:val="00E33B65"/>
    <w:rsid w:val="00E33E62"/>
    <w:rsid w:val="00E34E0E"/>
    <w:rsid w:val="00E34E87"/>
    <w:rsid w:val="00E35620"/>
    <w:rsid w:val="00E35D1C"/>
    <w:rsid w:val="00E36A1A"/>
    <w:rsid w:val="00E36D6F"/>
    <w:rsid w:val="00E37ED6"/>
    <w:rsid w:val="00E41DE9"/>
    <w:rsid w:val="00E41FE2"/>
    <w:rsid w:val="00E427D2"/>
    <w:rsid w:val="00E4291F"/>
    <w:rsid w:val="00E42C04"/>
    <w:rsid w:val="00E42D63"/>
    <w:rsid w:val="00E43CDF"/>
    <w:rsid w:val="00E44E88"/>
    <w:rsid w:val="00E458D0"/>
    <w:rsid w:val="00E4653E"/>
    <w:rsid w:val="00E467FF"/>
    <w:rsid w:val="00E470EC"/>
    <w:rsid w:val="00E47173"/>
    <w:rsid w:val="00E47185"/>
    <w:rsid w:val="00E47AFF"/>
    <w:rsid w:val="00E50CCC"/>
    <w:rsid w:val="00E51AC7"/>
    <w:rsid w:val="00E52849"/>
    <w:rsid w:val="00E535B3"/>
    <w:rsid w:val="00E54C84"/>
    <w:rsid w:val="00E55742"/>
    <w:rsid w:val="00E57FAD"/>
    <w:rsid w:val="00E601F5"/>
    <w:rsid w:val="00E61F6E"/>
    <w:rsid w:val="00E62418"/>
    <w:rsid w:val="00E6359E"/>
    <w:rsid w:val="00E63E57"/>
    <w:rsid w:val="00E64720"/>
    <w:rsid w:val="00E6477F"/>
    <w:rsid w:val="00E64D2C"/>
    <w:rsid w:val="00E64E3B"/>
    <w:rsid w:val="00E652DB"/>
    <w:rsid w:val="00E65C7A"/>
    <w:rsid w:val="00E663BC"/>
    <w:rsid w:val="00E6705D"/>
    <w:rsid w:val="00E67837"/>
    <w:rsid w:val="00E70665"/>
    <w:rsid w:val="00E70EB2"/>
    <w:rsid w:val="00E724A1"/>
    <w:rsid w:val="00E72D36"/>
    <w:rsid w:val="00E730EB"/>
    <w:rsid w:val="00E74127"/>
    <w:rsid w:val="00E74203"/>
    <w:rsid w:val="00E74261"/>
    <w:rsid w:val="00E745C1"/>
    <w:rsid w:val="00E74E85"/>
    <w:rsid w:val="00E75D34"/>
    <w:rsid w:val="00E7644A"/>
    <w:rsid w:val="00E7669B"/>
    <w:rsid w:val="00E76A0A"/>
    <w:rsid w:val="00E76D72"/>
    <w:rsid w:val="00E771B6"/>
    <w:rsid w:val="00E77E71"/>
    <w:rsid w:val="00E80CB6"/>
    <w:rsid w:val="00E815E1"/>
    <w:rsid w:val="00E82236"/>
    <w:rsid w:val="00E82817"/>
    <w:rsid w:val="00E83D05"/>
    <w:rsid w:val="00E83DF5"/>
    <w:rsid w:val="00E84115"/>
    <w:rsid w:val="00E842B0"/>
    <w:rsid w:val="00E85778"/>
    <w:rsid w:val="00E85C13"/>
    <w:rsid w:val="00E86178"/>
    <w:rsid w:val="00E873D4"/>
    <w:rsid w:val="00E90060"/>
    <w:rsid w:val="00E91BB1"/>
    <w:rsid w:val="00E9286F"/>
    <w:rsid w:val="00E92885"/>
    <w:rsid w:val="00E9356A"/>
    <w:rsid w:val="00E93728"/>
    <w:rsid w:val="00E9374D"/>
    <w:rsid w:val="00E93A0A"/>
    <w:rsid w:val="00E93B89"/>
    <w:rsid w:val="00E946C4"/>
    <w:rsid w:val="00E9491E"/>
    <w:rsid w:val="00E95B61"/>
    <w:rsid w:val="00E9673B"/>
    <w:rsid w:val="00E96744"/>
    <w:rsid w:val="00E968E6"/>
    <w:rsid w:val="00E96D76"/>
    <w:rsid w:val="00E96E11"/>
    <w:rsid w:val="00E96EC7"/>
    <w:rsid w:val="00E97877"/>
    <w:rsid w:val="00EA0EAC"/>
    <w:rsid w:val="00EA108C"/>
    <w:rsid w:val="00EA2164"/>
    <w:rsid w:val="00EA25A5"/>
    <w:rsid w:val="00EA31C1"/>
    <w:rsid w:val="00EA37E9"/>
    <w:rsid w:val="00EA3D77"/>
    <w:rsid w:val="00EA61AE"/>
    <w:rsid w:val="00EA642B"/>
    <w:rsid w:val="00EA6569"/>
    <w:rsid w:val="00EA668A"/>
    <w:rsid w:val="00EA67E9"/>
    <w:rsid w:val="00EA722D"/>
    <w:rsid w:val="00EA7A6E"/>
    <w:rsid w:val="00EA7AF6"/>
    <w:rsid w:val="00EB017B"/>
    <w:rsid w:val="00EB064A"/>
    <w:rsid w:val="00EB0DFD"/>
    <w:rsid w:val="00EB1C7B"/>
    <w:rsid w:val="00EB21BF"/>
    <w:rsid w:val="00EB25B2"/>
    <w:rsid w:val="00EB34A3"/>
    <w:rsid w:val="00EB37D7"/>
    <w:rsid w:val="00EB59B4"/>
    <w:rsid w:val="00EB5D14"/>
    <w:rsid w:val="00EB6739"/>
    <w:rsid w:val="00EB77F8"/>
    <w:rsid w:val="00EB7B67"/>
    <w:rsid w:val="00EC0378"/>
    <w:rsid w:val="00EC13D5"/>
    <w:rsid w:val="00EC170C"/>
    <w:rsid w:val="00EC1BD2"/>
    <w:rsid w:val="00EC238A"/>
    <w:rsid w:val="00EC2BCE"/>
    <w:rsid w:val="00EC317F"/>
    <w:rsid w:val="00EC3A9D"/>
    <w:rsid w:val="00EC4F15"/>
    <w:rsid w:val="00EC579D"/>
    <w:rsid w:val="00EC5B12"/>
    <w:rsid w:val="00EC5DD9"/>
    <w:rsid w:val="00EC6383"/>
    <w:rsid w:val="00EC6CC3"/>
    <w:rsid w:val="00EC6DAD"/>
    <w:rsid w:val="00EC6FF8"/>
    <w:rsid w:val="00ED0057"/>
    <w:rsid w:val="00ED0EA3"/>
    <w:rsid w:val="00ED19AB"/>
    <w:rsid w:val="00ED2591"/>
    <w:rsid w:val="00ED35E5"/>
    <w:rsid w:val="00ED37A2"/>
    <w:rsid w:val="00ED3C80"/>
    <w:rsid w:val="00ED4CE9"/>
    <w:rsid w:val="00ED5873"/>
    <w:rsid w:val="00ED69F1"/>
    <w:rsid w:val="00ED7AFA"/>
    <w:rsid w:val="00ED7C18"/>
    <w:rsid w:val="00ED7C4A"/>
    <w:rsid w:val="00EE0422"/>
    <w:rsid w:val="00EE091B"/>
    <w:rsid w:val="00EE0FFD"/>
    <w:rsid w:val="00EE114E"/>
    <w:rsid w:val="00EE1375"/>
    <w:rsid w:val="00EE1719"/>
    <w:rsid w:val="00EE211C"/>
    <w:rsid w:val="00EE27F0"/>
    <w:rsid w:val="00EE31D5"/>
    <w:rsid w:val="00EE37FA"/>
    <w:rsid w:val="00EE3A7D"/>
    <w:rsid w:val="00EE3E2A"/>
    <w:rsid w:val="00EE45EB"/>
    <w:rsid w:val="00EE479D"/>
    <w:rsid w:val="00EE57AD"/>
    <w:rsid w:val="00EE5F82"/>
    <w:rsid w:val="00EE5FF0"/>
    <w:rsid w:val="00EE69AC"/>
    <w:rsid w:val="00EF09CA"/>
    <w:rsid w:val="00EF17CD"/>
    <w:rsid w:val="00EF2C54"/>
    <w:rsid w:val="00EF323A"/>
    <w:rsid w:val="00EF36BC"/>
    <w:rsid w:val="00EF4335"/>
    <w:rsid w:val="00EF4FA7"/>
    <w:rsid w:val="00EF552F"/>
    <w:rsid w:val="00EF5C2D"/>
    <w:rsid w:val="00EF6EAE"/>
    <w:rsid w:val="00EF7EA8"/>
    <w:rsid w:val="00F00FCC"/>
    <w:rsid w:val="00F01DD1"/>
    <w:rsid w:val="00F01E66"/>
    <w:rsid w:val="00F02BD0"/>
    <w:rsid w:val="00F03533"/>
    <w:rsid w:val="00F036B9"/>
    <w:rsid w:val="00F0386C"/>
    <w:rsid w:val="00F040DD"/>
    <w:rsid w:val="00F0430E"/>
    <w:rsid w:val="00F0471E"/>
    <w:rsid w:val="00F051F1"/>
    <w:rsid w:val="00F0546F"/>
    <w:rsid w:val="00F10970"/>
    <w:rsid w:val="00F10AFD"/>
    <w:rsid w:val="00F10C0D"/>
    <w:rsid w:val="00F10EE5"/>
    <w:rsid w:val="00F113FC"/>
    <w:rsid w:val="00F11A1D"/>
    <w:rsid w:val="00F120D3"/>
    <w:rsid w:val="00F12C91"/>
    <w:rsid w:val="00F148D2"/>
    <w:rsid w:val="00F171A0"/>
    <w:rsid w:val="00F1726D"/>
    <w:rsid w:val="00F17F0A"/>
    <w:rsid w:val="00F20544"/>
    <w:rsid w:val="00F20D66"/>
    <w:rsid w:val="00F2150D"/>
    <w:rsid w:val="00F21E2B"/>
    <w:rsid w:val="00F238AA"/>
    <w:rsid w:val="00F243B6"/>
    <w:rsid w:val="00F24F5C"/>
    <w:rsid w:val="00F25C7F"/>
    <w:rsid w:val="00F25DF2"/>
    <w:rsid w:val="00F25FB5"/>
    <w:rsid w:val="00F26173"/>
    <w:rsid w:val="00F26733"/>
    <w:rsid w:val="00F26958"/>
    <w:rsid w:val="00F269AF"/>
    <w:rsid w:val="00F26AA8"/>
    <w:rsid w:val="00F26FF4"/>
    <w:rsid w:val="00F270C6"/>
    <w:rsid w:val="00F30E14"/>
    <w:rsid w:val="00F31668"/>
    <w:rsid w:val="00F31D95"/>
    <w:rsid w:val="00F31F1B"/>
    <w:rsid w:val="00F32009"/>
    <w:rsid w:val="00F32FCD"/>
    <w:rsid w:val="00F330BA"/>
    <w:rsid w:val="00F3349A"/>
    <w:rsid w:val="00F33616"/>
    <w:rsid w:val="00F33893"/>
    <w:rsid w:val="00F338E8"/>
    <w:rsid w:val="00F3473E"/>
    <w:rsid w:val="00F361B0"/>
    <w:rsid w:val="00F36A5D"/>
    <w:rsid w:val="00F370CF"/>
    <w:rsid w:val="00F40005"/>
    <w:rsid w:val="00F40D46"/>
    <w:rsid w:val="00F416B5"/>
    <w:rsid w:val="00F418B1"/>
    <w:rsid w:val="00F418EE"/>
    <w:rsid w:val="00F42226"/>
    <w:rsid w:val="00F42D3D"/>
    <w:rsid w:val="00F431A0"/>
    <w:rsid w:val="00F44F7A"/>
    <w:rsid w:val="00F45226"/>
    <w:rsid w:val="00F45AE6"/>
    <w:rsid w:val="00F46196"/>
    <w:rsid w:val="00F46973"/>
    <w:rsid w:val="00F474BA"/>
    <w:rsid w:val="00F5004F"/>
    <w:rsid w:val="00F50157"/>
    <w:rsid w:val="00F501E8"/>
    <w:rsid w:val="00F50667"/>
    <w:rsid w:val="00F527CC"/>
    <w:rsid w:val="00F52DD6"/>
    <w:rsid w:val="00F54343"/>
    <w:rsid w:val="00F54F61"/>
    <w:rsid w:val="00F5676A"/>
    <w:rsid w:val="00F57958"/>
    <w:rsid w:val="00F6012B"/>
    <w:rsid w:val="00F60412"/>
    <w:rsid w:val="00F60900"/>
    <w:rsid w:val="00F60F8B"/>
    <w:rsid w:val="00F61BE9"/>
    <w:rsid w:val="00F62DA2"/>
    <w:rsid w:val="00F636EE"/>
    <w:rsid w:val="00F63B69"/>
    <w:rsid w:val="00F640F3"/>
    <w:rsid w:val="00F647FB"/>
    <w:rsid w:val="00F64A48"/>
    <w:rsid w:val="00F64C9E"/>
    <w:rsid w:val="00F65396"/>
    <w:rsid w:val="00F65D05"/>
    <w:rsid w:val="00F67475"/>
    <w:rsid w:val="00F67567"/>
    <w:rsid w:val="00F675D2"/>
    <w:rsid w:val="00F67AAB"/>
    <w:rsid w:val="00F70259"/>
    <w:rsid w:val="00F709ED"/>
    <w:rsid w:val="00F71217"/>
    <w:rsid w:val="00F713CC"/>
    <w:rsid w:val="00F720A5"/>
    <w:rsid w:val="00F720C8"/>
    <w:rsid w:val="00F72357"/>
    <w:rsid w:val="00F72931"/>
    <w:rsid w:val="00F729A6"/>
    <w:rsid w:val="00F72F1A"/>
    <w:rsid w:val="00F73269"/>
    <w:rsid w:val="00F736CF"/>
    <w:rsid w:val="00F740F1"/>
    <w:rsid w:val="00F74644"/>
    <w:rsid w:val="00F754D3"/>
    <w:rsid w:val="00F757EF"/>
    <w:rsid w:val="00F75D54"/>
    <w:rsid w:val="00F762F5"/>
    <w:rsid w:val="00F7699A"/>
    <w:rsid w:val="00F77040"/>
    <w:rsid w:val="00F7775F"/>
    <w:rsid w:val="00F778CD"/>
    <w:rsid w:val="00F778EF"/>
    <w:rsid w:val="00F8075B"/>
    <w:rsid w:val="00F809F1"/>
    <w:rsid w:val="00F82F74"/>
    <w:rsid w:val="00F83467"/>
    <w:rsid w:val="00F837FA"/>
    <w:rsid w:val="00F85356"/>
    <w:rsid w:val="00F85F48"/>
    <w:rsid w:val="00F8714A"/>
    <w:rsid w:val="00F8779A"/>
    <w:rsid w:val="00F903E8"/>
    <w:rsid w:val="00F90897"/>
    <w:rsid w:val="00F91248"/>
    <w:rsid w:val="00F914BD"/>
    <w:rsid w:val="00F91AB5"/>
    <w:rsid w:val="00F9355F"/>
    <w:rsid w:val="00F942D8"/>
    <w:rsid w:val="00F946D4"/>
    <w:rsid w:val="00F948EC"/>
    <w:rsid w:val="00F958C6"/>
    <w:rsid w:val="00F962EE"/>
    <w:rsid w:val="00F96783"/>
    <w:rsid w:val="00F96889"/>
    <w:rsid w:val="00F96CC6"/>
    <w:rsid w:val="00FA061C"/>
    <w:rsid w:val="00FA0BA0"/>
    <w:rsid w:val="00FA0BAF"/>
    <w:rsid w:val="00FA103A"/>
    <w:rsid w:val="00FA183B"/>
    <w:rsid w:val="00FA18E1"/>
    <w:rsid w:val="00FA31E8"/>
    <w:rsid w:val="00FA3261"/>
    <w:rsid w:val="00FA32E6"/>
    <w:rsid w:val="00FA3AE7"/>
    <w:rsid w:val="00FA3B55"/>
    <w:rsid w:val="00FA469D"/>
    <w:rsid w:val="00FA5479"/>
    <w:rsid w:val="00FA5637"/>
    <w:rsid w:val="00FA6E6C"/>
    <w:rsid w:val="00FA7A80"/>
    <w:rsid w:val="00FA7FEE"/>
    <w:rsid w:val="00FB0F21"/>
    <w:rsid w:val="00FB148F"/>
    <w:rsid w:val="00FB1AC7"/>
    <w:rsid w:val="00FB1EC6"/>
    <w:rsid w:val="00FB22A1"/>
    <w:rsid w:val="00FB2E04"/>
    <w:rsid w:val="00FB3090"/>
    <w:rsid w:val="00FB37E0"/>
    <w:rsid w:val="00FB39EA"/>
    <w:rsid w:val="00FB3B5D"/>
    <w:rsid w:val="00FB4818"/>
    <w:rsid w:val="00FB49BF"/>
    <w:rsid w:val="00FB4C44"/>
    <w:rsid w:val="00FB4C87"/>
    <w:rsid w:val="00FB4E32"/>
    <w:rsid w:val="00FB52CE"/>
    <w:rsid w:val="00FB6253"/>
    <w:rsid w:val="00FB6F62"/>
    <w:rsid w:val="00FB7C35"/>
    <w:rsid w:val="00FC0273"/>
    <w:rsid w:val="00FC15E7"/>
    <w:rsid w:val="00FC1B25"/>
    <w:rsid w:val="00FC2C9E"/>
    <w:rsid w:val="00FC3368"/>
    <w:rsid w:val="00FC34CA"/>
    <w:rsid w:val="00FC3509"/>
    <w:rsid w:val="00FC37AD"/>
    <w:rsid w:val="00FC3D30"/>
    <w:rsid w:val="00FC4EB4"/>
    <w:rsid w:val="00FC6924"/>
    <w:rsid w:val="00FC6AA2"/>
    <w:rsid w:val="00FC6AC1"/>
    <w:rsid w:val="00FC7E14"/>
    <w:rsid w:val="00FD230F"/>
    <w:rsid w:val="00FD3274"/>
    <w:rsid w:val="00FD32CF"/>
    <w:rsid w:val="00FD4225"/>
    <w:rsid w:val="00FD4292"/>
    <w:rsid w:val="00FD43C2"/>
    <w:rsid w:val="00FD4A76"/>
    <w:rsid w:val="00FD5339"/>
    <w:rsid w:val="00FD58BE"/>
    <w:rsid w:val="00FD595E"/>
    <w:rsid w:val="00FD59F0"/>
    <w:rsid w:val="00FD62F9"/>
    <w:rsid w:val="00FD6E68"/>
    <w:rsid w:val="00FD7685"/>
    <w:rsid w:val="00FE0598"/>
    <w:rsid w:val="00FE05AF"/>
    <w:rsid w:val="00FE06AD"/>
    <w:rsid w:val="00FE0DA9"/>
    <w:rsid w:val="00FE1111"/>
    <w:rsid w:val="00FE36D8"/>
    <w:rsid w:val="00FE4EEF"/>
    <w:rsid w:val="00FE769F"/>
    <w:rsid w:val="00FE77BD"/>
    <w:rsid w:val="00FE7E7D"/>
    <w:rsid w:val="00FF02A5"/>
    <w:rsid w:val="00FF0838"/>
    <w:rsid w:val="00FF12E1"/>
    <w:rsid w:val="00FF197B"/>
    <w:rsid w:val="00FF3591"/>
    <w:rsid w:val="00FF3BDD"/>
    <w:rsid w:val="00FF411F"/>
    <w:rsid w:val="00FF445D"/>
    <w:rsid w:val="00FF4A96"/>
    <w:rsid w:val="00FF4F44"/>
    <w:rsid w:val="00FF537D"/>
    <w:rsid w:val="00FF5CCF"/>
    <w:rsid w:val="00FF5E2B"/>
    <w:rsid w:val="00FF6005"/>
    <w:rsid w:val="00FF65AF"/>
    <w:rsid w:val="00FF661B"/>
    <w:rsid w:val="00FF71EC"/>
    <w:rsid w:val="00FF769B"/>
    <w:rsid w:val="00FF7B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F21E22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26E"/>
    <w:pPr>
      <w:spacing w:after="200" w:line="276" w:lineRule="auto"/>
      <w:jc w:val="both"/>
    </w:pPr>
    <w:rPr>
      <w:sz w:val="22"/>
      <w:szCs w:val="22"/>
      <w:lang w:val="en-GB"/>
    </w:rPr>
  </w:style>
  <w:style w:type="paragraph" w:styleId="Heading1">
    <w:name w:val="heading 1"/>
    <w:basedOn w:val="Normal"/>
    <w:next w:val="Normal"/>
    <w:link w:val="Heading1Char"/>
    <w:uiPriority w:val="9"/>
    <w:qFormat/>
    <w:rsid w:val="00DD326E"/>
    <w:pPr>
      <w:keepNext/>
      <w:keepLines/>
      <w:numPr>
        <w:numId w:val="24"/>
      </w:numPr>
      <w:spacing w:before="120" w:after="120" w:line="240" w:lineRule="auto"/>
      <w:jc w:val="left"/>
      <w:outlineLvl w:val="0"/>
    </w:pPr>
    <w:rPr>
      <w:rFonts w:eastAsia="Times New Roman"/>
      <w:b/>
      <w:bCs/>
      <w:sz w:val="28"/>
      <w:szCs w:val="28"/>
      <w:lang w:val="x-none" w:eastAsia="x-none"/>
    </w:rPr>
  </w:style>
  <w:style w:type="paragraph" w:styleId="Heading2">
    <w:name w:val="heading 2"/>
    <w:basedOn w:val="Normal"/>
    <w:next w:val="Normal"/>
    <w:link w:val="Heading2Char"/>
    <w:uiPriority w:val="9"/>
    <w:unhideWhenUsed/>
    <w:qFormat/>
    <w:rsid w:val="00DD326E"/>
    <w:pPr>
      <w:keepNext/>
      <w:keepLines/>
      <w:numPr>
        <w:ilvl w:val="1"/>
        <w:numId w:val="24"/>
      </w:numPr>
      <w:spacing w:before="120" w:after="120" w:line="360" w:lineRule="auto"/>
      <w:jc w:val="left"/>
      <w:outlineLvl w:val="1"/>
    </w:pPr>
    <w:rPr>
      <w:rFonts w:eastAsia="Times New Roman"/>
      <w:b/>
      <w:bCs/>
      <w:sz w:val="26"/>
      <w:szCs w:val="26"/>
      <w:lang w:val="x-none"/>
    </w:rPr>
  </w:style>
  <w:style w:type="paragraph" w:styleId="Heading3">
    <w:name w:val="heading 3"/>
    <w:basedOn w:val="Normal"/>
    <w:next w:val="Normal"/>
    <w:link w:val="Heading3Char"/>
    <w:uiPriority w:val="9"/>
    <w:unhideWhenUsed/>
    <w:qFormat/>
    <w:rsid w:val="00DD326E"/>
    <w:pPr>
      <w:keepNext/>
      <w:keepLines/>
      <w:numPr>
        <w:ilvl w:val="2"/>
        <w:numId w:val="24"/>
      </w:numPr>
      <w:spacing w:before="120" w:after="120" w:line="360" w:lineRule="auto"/>
      <w:jc w:val="left"/>
      <w:outlineLvl w:val="2"/>
    </w:pPr>
    <w:rPr>
      <w:rFonts w:eastAsia="Times New Roman"/>
      <w:b/>
      <w:bCs/>
      <w:sz w:val="24"/>
      <w:lang w:eastAsia="x-none"/>
    </w:rPr>
  </w:style>
  <w:style w:type="paragraph" w:styleId="Heading4">
    <w:name w:val="heading 4"/>
    <w:basedOn w:val="Normal"/>
    <w:next w:val="Normal"/>
    <w:link w:val="Heading4Char"/>
    <w:uiPriority w:val="9"/>
    <w:unhideWhenUsed/>
    <w:qFormat/>
    <w:rsid w:val="00DD326E"/>
    <w:pPr>
      <w:keepNext/>
      <w:keepLines/>
      <w:numPr>
        <w:ilvl w:val="3"/>
        <w:numId w:val="24"/>
      </w:numPr>
      <w:spacing w:before="120" w:after="120" w:line="360" w:lineRule="auto"/>
      <w:outlineLvl w:val="3"/>
    </w:pPr>
    <w:rPr>
      <w:rFonts w:eastAsia="Times New Roman"/>
      <w:bCs/>
      <w:i/>
      <w:iCs/>
      <w:lang w:val="x-none"/>
    </w:rPr>
  </w:style>
  <w:style w:type="paragraph" w:styleId="Heading5">
    <w:name w:val="heading 5"/>
    <w:basedOn w:val="Normal"/>
    <w:next w:val="Normal"/>
    <w:link w:val="Heading5Char"/>
    <w:uiPriority w:val="9"/>
    <w:unhideWhenUsed/>
    <w:qFormat/>
    <w:rsid w:val="00DD326E"/>
    <w:pPr>
      <w:keepNext/>
      <w:keepLines/>
      <w:numPr>
        <w:ilvl w:val="4"/>
        <w:numId w:val="24"/>
      </w:numPr>
      <w:spacing w:before="200" w:after="0" w:line="360" w:lineRule="auto"/>
      <w:outlineLvl w:val="4"/>
    </w:pPr>
    <w:rPr>
      <w:rFonts w:eastAsia="Times New Roman"/>
      <w:color w:val="243F60"/>
      <w:lang w:val="x-none"/>
    </w:rPr>
  </w:style>
  <w:style w:type="paragraph" w:styleId="Heading6">
    <w:name w:val="heading 6"/>
    <w:basedOn w:val="Normal"/>
    <w:next w:val="Normal"/>
    <w:link w:val="Heading6Char"/>
    <w:uiPriority w:val="9"/>
    <w:unhideWhenUsed/>
    <w:qFormat/>
    <w:rsid w:val="00DD326E"/>
    <w:pPr>
      <w:keepNext/>
      <w:keepLines/>
      <w:numPr>
        <w:ilvl w:val="5"/>
        <w:numId w:val="2"/>
      </w:numPr>
      <w:spacing w:before="200" w:after="0" w:line="360" w:lineRule="auto"/>
      <w:outlineLvl w:val="5"/>
    </w:pPr>
    <w:rPr>
      <w:rFonts w:ascii="Cambria" w:eastAsia="Times New Roman" w:hAnsi="Cambria"/>
      <w:i/>
      <w:iCs/>
      <w:color w:val="243F60"/>
      <w:sz w:val="20"/>
      <w:szCs w:val="20"/>
      <w:lang w:val="x-none" w:eastAsia="x-none"/>
    </w:rPr>
  </w:style>
  <w:style w:type="paragraph" w:styleId="Heading7">
    <w:name w:val="heading 7"/>
    <w:basedOn w:val="Normal"/>
    <w:next w:val="Normal"/>
    <w:link w:val="Heading7Char"/>
    <w:uiPriority w:val="9"/>
    <w:unhideWhenUsed/>
    <w:qFormat/>
    <w:rsid w:val="00DD326E"/>
    <w:pPr>
      <w:keepNext/>
      <w:keepLines/>
      <w:numPr>
        <w:ilvl w:val="6"/>
        <w:numId w:val="2"/>
      </w:numPr>
      <w:spacing w:before="200" w:after="0" w:line="360" w:lineRule="auto"/>
      <w:outlineLvl w:val="6"/>
    </w:pPr>
    <w:rPr>
      <w:rFonts w:ascii="Cambria" w:eastAsia="Times New Roman" w:hAnsi="Cambria"/>
      <w:i/>
      <w:iCs/>
      <w:color w:val="404040"/>
      <w:sz w:val="20"/>
      <w:szCs w:val="20"/>
      <w:lang w:val="x-none" w:eastAsia="x-none"/>
    </w:rPr>
  </w:style>
  <w:style w:type="paragraph" w:styleId="Heading8">
    <w:name w:val="heading 8"/>
    <w:basedOn w:val="Normal"/>
    <w:next w:val="Normal"/>
    <w:link w:val="Heading8Char"/>
    <w:uiPriority w:val="9"/>
    <w:unhideWhenUsed/>
    <w:qFormat/>
    <w:rsid w:val="00DD326E"/>
    <w:pPr>
      <w:keepNext/>
      <w:keepLines/>
      <w:numPr>
        <w:ilvl w:val="7"/>
        <w:numId w:val="2"/>
      </w:numPr>
      <w:spacing w:before="200" w:after="0" w:line="360" w:lineRule="auto"/>
      <w:outlineLvl w:val="7"/>
    </w:pPr>
    <w:rPr>
      <w:rFonts w:ascii="Cambria" w:eastAsia="Times New Roman" w:hAnsi="Cambria"/>
      <w:color w:val="404040"/>
      <w:sz w:val="20"/>
      <w:szCs w:val="20"/>
      <w:lang w:val="x-none" w:eastAsia="x-none"/>
    </w:rPr>
  </w:style>
  <w:style w:type="paragraph" w:styleId="Heading9">
    <w:name w:val="heading 9"/>
    <w:basedOn w:val="Normal"/>
    <w:next w:val="Normal"/>
    <w:link w:val="Heading9Char"/>
    <w:uiPriority w:val="9"/>
    <w:unhideWhenUsed/>
    <w:qFormat/>
    <w:rsid w:val="00DD326E"/>
    <w:pPr>
      <w:keepNext/>
      <w:keepLines/>
      <w:numPr>
        <w:ilvl w:val="8"/>
        <w:numId w:val="2"/>
      </w:numPr>
      <w:spacing w:before="200" w:after="0" w:line="360" w:lineRule="auto"/>
      <w:outlineLvl w:val="8"/>
    </w:pPr>
    <w:rPr>
      <w:rFonts w:ascii="Cambria" w:eastAsia="Times New Roma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D326E"/>
    <w:rPr>
      <w:rFonts w:eastAsia="Times New Roman"/>
      <w:b/>
      <w:bCs/>
      <w:sz w:val="28"/>
      <w:szCs w:val="28"/>
      <w:lang w:val="x-none" w:eastAsia="x-none"/>
    </w:rPr>
  </w:style>
  <w:style w:type="character" w:customStyle="1" w:styleId="Heading2Char">
    <w:name w:val="Heading 2 Char"/>
    <w:link w:val="Heading2"/>
    <w:uiPriority w:val="9"/>
    <w:rsid w:val="00DD326E"/>
    <w:rPr>
      <w:rFonts w:eastAsia="Times New Roman"/>
      <w:b/>
      <w:bCs/>
      <w:sz w:val="26"/>
      <w:szCs w:val="26"/>
      <w:lang w:val="x-none"/>
    </w:rPr>
  </w:style>
  <w:style w:type="character" w:customStyle="1" w:styleId="Heading3Char">
    <w:name w:val="Heading 3 Char"/>
    <w:link w:val="Heading3"/>
    <w:uiPriority w:val="9"/>
    <w:rsid w:val="00DD326E"/>
    <w:rPr>
      <w:rFonts w:eastAsia="Times New Roman"/>
      <w:b/>
      <w:bCs/>
      <w:sz w:val="24"/>
      <w:szCs w:val="22"/>
      <w:lang w:val="en-GB" w:eastAsia="x-none"/>
    </w:rPr>
  </w:style>
  <w:style w:type="character" w:customStyle="1" w:styleId="Heading4Char">
    <w:name w:val="Heading 4 Char"/>
    <w:link w:val="Heading4"/>
    <w:uiPriority w:val="9"/>
    <w:rsid w:val="00DD326E"/>
    <w:rPr>
      <w:rFonts w:eastAsia="Times New Roman"/>
      <w:bCs/>
      <w:i/>
      <w:iCs/>
      <w:sz w:val="22"/>
      <w:szCs w:val="22"/>
      <w:lang w:val="x-none"/>
    </w:rPr>
  </w:style>
  <w:style w:type="character" w:customStyle="1" w:styleId="Heading5Char">
    <w:name w:val="Heading 5 Char"/>
    <w:link w:val="Heading5"/>
    <w:uiPriority w:val="9"/>
    <w:rsid w:val="00DD326E"/>
    <w:rPr>
      <w:rFonts w:eastAsia="Times New Roman"/>
      <w:color w:val="243F60"/>
      <w:sz w:val="22"/>
      <w:szCs w:val="22"/>
      <w:lang w:val="x-none"/>
    </w:rPr>
  </w:style>
  <w:style w:type="character" w:customStyle="1" w:styleId="Heading6Char">
    <w:name w:val="Heading 6 Char"/>
    <w:link w:val="Heading6"/>
    <w:uiPriority w:val="9"/>
    <w:rsid w:val="00DD326E"/>
    <w:rPr>
      <w:rFonts w:ascii="Cambria" w:eastAsia="Times New Roman" w:hAnsi="Cambria"/>
      <w:i/>
      <w:iCs/>
      <w:color w:val="243F60"/>
      <w:lang w:val="x-none" w:eastAsia="x-none"/>
    </w:rPr>
  </w:style>
  <w:style w:type="character" w:customStyle="1" w:styleId="Heading7Char">
    <w:name w:val="Heading 7 Char"/>
    <w:link w:val="Heading7"/>
    <w:uiPriority w:val="9"/>
    <w:rsid w:val="00DD326E"/>
    <w:rPr>
      <w:rFonts w:ascii="Cambria" w:eastAsia="Times New Roman" w:hAnsi="Cambria"/>
      <w:i/>
      <w:iCs/>
      <w:color w:val="404040"/>
      <w:lang w:val="x-none" w:eastAsia="x-none"/>
    </w:rPr>
  </w:style>
  <w:style w:type="character" w:customStyle="1" w:styleId="Heading8Char">
    <w:name w:val="Heading 8 Char"/>
    <w:link w:val="Heading8"/>
    <w:uiPriority w:val="9"/>
    <w:rsid w:val="00DD326E"/>
    <w:rPr>
      <w:rFonts w:ascii="Cambria" w:eastAsia="Times New Roman" w:hAnsi="Cambria"/>
      <w:color w:val="404040"/>
      <w:lang w:val="x-none" w:eastAsia="x-none"/>
    </w:rPr>
  </w:style>
  <w:style w:type="character" w:customStyle="1" w:styleId="Heading9Char">
    <w:name w:val="Heading 9 Char"/>
    <w:link w:val="Heading9"/>
    <w:uiPriority w:val="9"/>
    <w:rsid w:val="00DD326E"/>
    <w:rPr>
      <w:rFonts w:ascii="Cambria" w:eastAsia="Times New Roman" w:hAnsi="Cambria"/>
      <w:i/>
      <w:iCs/>
      <w:color w:val="404040"/>
      <w:lang w:val="x-none" w:eastAsia="x-none"/>
    </w:rPr>
  </w:style>
  <w:style w:type="paragraph" w:styleId="BalloonText">
    <w:name w:val="Balloon Text"/>
    <w:basedOn w:val="Normal"/>
    <w:link w:val="BalloonTextChar"/>
    <w:uiPriority w:val="99"/>
    <w:semiHidden/>
    <w:unhideWhenUsed/>
    <w:rsid w:val="002A5DB0"/>
    <w:pPr>
      <w:spacing w:after="0" w:line="240" w:lineRule="auto"/>
    </w:pPr>
    <w:rPr>
      <w:rFonts w:ascii="Tahoma" w:hAnsi="Tahoma"/>
      <w:sz w:val="16"/>
      <w:szCs w:val="16"/>
      <w:lang w:val="x-none" w:eastAsia="x-none"/>
    </w:rPr>
  </w:style>
  <w:style w:type="paragraph" w:customStyle="1" w:styleId="Style1">
    <w:name w:val="Style1"/>
    <w:basedOn w:val="Heading1"/>
    <w:rsid w:val="002A5DB0"/>
    <w:pPr>
      <w:numPr>
        <w:numId w:val="0"/>
      </w:numPr>
      <w:ind w:left="431" w:hanging="431"/>
    </w:pPr>
  </w:style>
  <w:style w:type="character" w:customStyle="1" w:styleId="BalloonTextChar">
    <w:name w:val="Balloon Text Char"/>
    <w:link w:val="BalloonText"/>
    <w:uiPriority w:val="99"/>
    <w:semiHidden/>
    <w:rsid w:val="002A5DB0"/>
    <w:rPr>
      <w:rFonts w:ascii="Tahoma" w:hAnsi="Tahoma" w:cs="Tahoma"/>
      <w:sz w:val="16"/>
      <w:szCs w:val="16"/>
    </w:rPr>
  </w:style>
  <w:style w:type="paragraph" w:customStyle="1" w:styleId="FrontPageDocumentID">
    <w:name w:val="Front Page Document ID"/>
    <w:basedOn w:val="Normal"/>
    <w:next w:val="Normal"/>
    <w:rsid w:val="002A5DB0"/>
    <w:pPr>
      <w:spacing w:before="360" w:after="0"/>
      <w:jc w:val="center"/>
    </w:pPr>
    <w:rPr>
      <w:rFonts w:eastAsia="Times New Roman"/>
      <w:b/>
      <w:caps/>
      <w:color w:val="800000"/>
      <w:sz w:val="36"/>
      <w:szCs w:val="20"/>
      <w:lang w:val="en-ZA"/>
    </w:rPr>
  </w:style>
  <w:style w:type="paragraph" w:customStyle="1" w:styleId="Table8following">
    <w:name w:val="Table (8) following"/>
    <w:basedOn w:val="Normal"/>
    <w:rsid w:val="00831D43"/>
    <w:pPr>
      <w:spacing w:before="60" w:after="60" w:line="240" w:lineRule="atLeast"/>
      <w:jc w:val="center"/>
    </w:pPr>
    <w:rPr>
      <w:rFonts w:eastAsia="Times New Roman"/>
      <w:sz w:val="16"/>
      <w:szCs w:val="20"/>
    </w:rPr>
  </w:style>
  <w:style w:type="paragraph" w:styleId="ListParagraph">
    <w:name w:val="List Paragraph"/>
    <w:basedOn w:val="Normal"/>
    <w:uiPriority w:val="34"/>
    <w:qFormat/>
    <w:rsid w:val="00D45CC3"/>
    <w:pPr>
      <w:ind w:left="720"/>
    </w:pPr>
  </w:style>
  <w:style w:type="paragraph" w:styleId="Header">
    <w:name w:val="header"/>
    <w:basedOn w:val="Normal"/>
    <w:link w:val="HeaderChar"/>
    <w:uiPriority w:val="99"/>
    <w:unhideWhenUsed/>
    <w:rsid w:val="00D45CC3"/>
    <w:pPr>
      <w:tabs>
        <w:tab w:val="center" w:pos="4513"/>
        <w:tab w:val="right" w:pos="9026"/>
      </w:tabs>
      <w:spacing w:after="0" w:line="240" w:lineRule="auto"/>
    </w:pPr>
    <w:rPr>
      <w:rFonts w:ascii="Arial" w:hAnsi="Arial"/>
      <w:sz w:val="20"/>
      <w:szCs w:val="20"/>
      <w:lang w:val="x-none" w:eastAsia="x-none"/>
    </w:rPr>
  </w:style>
  <w:style w:type="character" w:customStyle="1" w:styleId="HeaderChar">
    <w:name w:val="Header Char"/>
    <w:link w:val="Header"/>
    <w:uiPriority w:val="99"/>
    <w:rsid w:val="00D45CC3"/>
    <w:rPr>
      <w:rFonts w:ascii="Arial" w:hAnsi="Arial"/>
    </w:rPr>
  </w:style>
  <w:style w:type="paragraph" w:styleId="Footer">
    <w:name w:val="footer"/>
    <w:basedOn w:val="Normal"/>
    <w:link w:val="FooterChar"/>
    <w:unhideWhenUsed/>
    <w:rsid w:val="00D45CC3"/>
    <w:pPr>
      <w:tabs>
        <w:tab w:val="center" w:pos="4513"/>
        <w:tab w:val="right" w:pos="9026"/>
      </w:tabs>
      <w:spacing w:after="0" w:line="240" w:lineRule="auto"/>
    </w:pPr>
    <w:rPr>
      <w:rFonts w:ascii="Arial" w:hAnsi="Arial"/>
      <w:sz w:val="20"/>
      <w:szCs w:val="20"/>
      <w:lang w:val="x-none" w:eastAsia="x-none"/>
    </w:rPr>
  </w:style>
  <w:style w:type="character" w:customStyle="1" w:styleId="FooterChar">
    <w:name w:val="Footer Char"/>
    <w:link w:val="Footer"/>
    <w:rsid w:val="00D45CC3"/>
    <w:rPr>
      <w:rFonts w:ascii="Arial" w:hAnsi="Arial"/>
    </w:rPr>
  </w:style>
  <w:style w:type="paragraph" w:customStyle="1" w:styleId="Table8first">
    <w:name w:val="Table (8) first"/>
    <w:basedOn w:val="Normal"/>
    <w:next w:val="Normal"/>
    <w:rsid w:val="00D45CC3"/>
    <w:pPr>
      <w:spacing w:before="60" w:after="60" w:line="240" w:lineRule="auto"/>
      <w:jc w:val="center"/>
    </w:pPr>
    <w:rPr>
      <w:rFonts w:eastAsia="Times New Roman"/>
      <w:b/>
      <w:sz w:val="16"/>
      <w:szCs w:val="20"/>
    </w:rPr>
  </w:style>
  <w:style w:type="paragraph" w:styleId="TOCHeading">
    <w:name w:val="TOC Heading"/>
    <w:basedOn w:val="Heading1"/>
    <w:next w:val="Normal"/>
    <w:uiPriority w:val="39"/>
    <w:semiHidden/>
    <w:unhideWhenUsed/>
    <w:qFormat/>
    <w:rsid w:val="00A12189"/>
    <w:pPr>
      <w:keepLines w:val="0"/>
      <w:numPr>
        <w:numId w:val="0"/>
      </w:numPr>
      <w:spacing w:before="240" w:after="60" w:line="276" w:lineRule="auto"/>
      <w:jc w:val="both"/>
      <w:outlineLvl w:val="9"/>
    </w:pPr>
    <w:rPr>
      <w:rFonts w:ascii="Cambria" w:hAnsi="Cambria"/>
      <w:kern w:val="32"/>
      <w:sz w:val="32"/>
      <w:szCs w:val="32"/>
    </w:rPr>
  </w:style>
  <w:style w:type="paragraph" w:styleId="TOC1">
    <w:name w:val="toc 1"/>
    <w:basedOn w:val="Normal"/>
    <w:next w:val="Normal"/>
    <w:uiPriority w:val="39"/>
    <w:unhideWhenUsed/>
    <w:rsid w:val="00024BB9"/>
    <w:pPr>
      <w:spacing w:before="120" w:after="60"/>
    </w:pPr>
    <w:rPr>
      <w:b/>
      <w:smallCaps/>
      <w:sz w:val="28"/>
    </w:rPr>
  </w:style>
  <w:style w:type="paragraph" w:styleId="TOC2">
    <w:name w:val="toc 2"/>
    <w:basedOn w:val="Normal"/>
    <w:next w:val="Normal"/>
    <w:autoRedefine/>
    <w:uiPriority w:val="39"/>
    <w:unhideWhenUsed/>
    <w:rsid w:val="00A12189"/>
    <w:pPr>
      <w:spacing w:after="0"/>
      <w:ind w:left="221"/>
    </w:pPr>
  </w:style>
  <w:style w:type="paragraph" w:styleId="TOC3">
    <w:name w:val="toc 3"/>
    <w:basedOn w:val="Normal"/>
    <w:next w:val="Normal"/>
    <w:autoRedefine/>
    <w:uiPriority w:val="39"/>
    <w:unhideWhenUsed/>
    <w:rsid w:val="00A12189"/>
    <w:pPr>
      <w:spacing w:after="0"/>
      <w:ind w:left="442"/>
    </w:pPr>
  </w:style>
  <w:style w:type="character" w:styleId="Hyperlink">
    <w:name w:val="Hyperlink"/>
    <w:uiPriority w:val="99"/>
    <w:unhideWhenUsed/>
    <w:rsid w:val="00A12189"/>
    <w:rPr>
      <w:color w:val="0000FF"/>
      <w:u w:val="single"/>
    </w:rPr>
  </w:style>
  <w:style w:type="paragraph" w:styleId="TOC4">
    <w:name w:val="toc 4"/>
    <w:basedOn w:val="Normal"/>
    <w:next w:val="Normal"/>
    <w:autoRedefine/>
    <w:uiPriority w:val="39"/>
    <w:unhideWhenUsed/>
    <w:rsid w:val="00A12189"/>
    <w:pPr>
      <w:spacing w:after="100"/>
      <w:ind w:left="660"/>
    </w:pPr>
  </w:style>
  <w:style w:type="paragraph" w:customStyle="1" w:styleId="Abbreviations">
    <w:name w:val="Abbreviations"/>
    <w:rsid w:val="003F41D7"/>
    <w:pPr>
      <w:tabs>
        <w:tab w:val="left" w:leader="dot" w:pos="2160"/>
      </w:tabs>
      <w:spacing w:line="360" w:lineRule="auto"/>
      <w:ind w:left="720"/>
      <w:jc w:val="both"/>
    </w:pPr>
    <w:rPr>
      <w:rFonts w:ascii="Arial" w:eastAsia="Times New Roman" w:hAnsi="Arial"/>
      <w:lang w:val="en-GB" w:eastAsia="en-GB"/>
    </w:rPr>
  </w:style>
  <w:style w:type="paragraph" w:styleId="BodyText">
    <w:name w:val="Body Text"/>
    <w:basedOn w:val="Normal"/>
    <w:link w:val="BodyTextChar"/>
    <w:uiPriority w:val="99"/>
    <w:semiHidden/>
    <w:unhideWhenUsed/>
    <w:rsid w:val="003F41D7"/>
    <w:pPr>
      <w:spacing w:after="120"/>
    </w:pPr>
    <w:rPr>
      <w:rFonts w:ascii="Arial" w:hAnsi="Arial"/>
      <w:sz w:val="20"/>
      <w:szCs w:val="20"/>
      <w:lang w:val="x-none" w:eastAsia="x-none"/>
    </w:rPr>
  </w:style>
  <w:style w:type="character" w:customStyle="1" w:styleId="BodyTextChar">
    <w:name w:val="Body Text Char"/>
    <w:link w:val="BodyText"/>
    <w:uiPriority w:val="99"/>
    <w:semiHidden/>
    <w:rsid w:val="003F41D7"/>
    <w:rPr>
      <w:rFonts w:ascii="Arial" w:hAnsi="Arial"/>
    </w:rPr>
  </w:style>
  <w:style w:type="paragraph" w:customStyle="1" w:styleId="References">
    <w:name w:val="References"/>
    <w:basedOn w:val="Normal"/>
    <w:link w:val="ReferencesChar"/>
    <w:qFormat/>
    <w:rsid w:val="004549BE"/>
    <w:pPr>
      <w:numPr>
        <w:numId w:val="1"/>
      </w:numPr>
      <w:spacing w:after="0"/>
      <w:ind w:left="567" w:hanging="567"/>
    </w:pPr>
    <w:rPr>
      <w:lang w:val="x-none"/>
    </w:rPr>
  </w:style>
  <w:style w:type="character" w:customStyle="1" w:styleId="ReferencesChar">
    <w:name w:val="References Char"/>
    <w:link w:val="References"/>
    <w:rsid w:val="004549BE"/>
    <w:rPr>
      <w:sz w:val="22"/>
      <w:szCs w:val="22"/>
      <w:lang w:val="x-none"/>
    </w:rPr>
  </w:style>
  <w:style w:type="paragraph" w:styleId="Caption">
    <w:name w:val="caption"/>
    <w:basedOn w:val="Normal"/>
    <w:next w:val="Normal"/>
    <w:link w:val="CaptionChar"/>
    <w:uiPriority w:val="35"/>
    <w:unhideWhenUsed/>
    <w:qFormat/>
    <w:rsid w:val="00701721"/>
    <w:rPr>
      <w:b/>
      <w:bCs/>
      <w:sz w:val="20"/>
      <w:szCs w:val="20"/>
      <w:lang w:val="x-none"/>
    </w:rPr>
  </w:style>
  <w:style w:type="paragraph" w:styleId="TableofFigures">
    <w:name w:val="table of figures"/>
    <w:basedOn w:val="Normal"/>
    <w:next w:val="Normal"/>
    <w:uiPriority w:val="99"/>
    <w:rsid w:val="00701721"/>
    <w:pPr>
      <w:spacing w:after="0"/>
      <w:ind w:left="567" w:hanging="567"/>
    </w:pPr>
    <w:rPr>
      <w:rFonts w:eastAsia="Times New Roman"/>
      <w:szCs w:val="20"/>
      <w:lang w:val="en-ZA"/>
    </w:rPr>
  </w:style>
  <w:style w:type="paragraph" w:styleId="HTMLPreformatted">
    <w:name w:val="HTML Preformatted"/>
    <w:basedOn w:val="Normal"/>
    <w:link w:val="HTMLPreformattedChar"/>
    <w:rsid w:val="00A9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sz w:val="20"/>
      <w:szCs w:val="20"/>
      <w:lang w:val="en-US"/>
    </w:rPr>
  </w:style>
  <w:style w:type="character" w:customStyle="1" w:styleId="HTMLPreformattedChar">
    <w:name w:val="HTML Preformatted Char"/>
    <w:link w:val="HTMLPreformatted"/>
    <w:rsid w:val="00A93D7B"/>
    <w:rPr>
      <w:rFonts w:ascii="Courier New" w:eastAsia="Times New Roman" w:hAnsi="Courier New" w:cs="MS Mincho"/>
      <w:lang w:val="en-US" w:eastAsia="en-US"/>
    </w:rPr>
  </w:style>
  <w:style w:type="table" w:styleId="TableGrid">
    <w:name w:val="Table Grid"/>
    <w:basedOn w:val="TableNormal"/>
    <w:uiPriority w:val="59"/>
    <w:rsid w:val="00AB27C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ody">
    <w:name w:val="body"/>
    <w:basedOn w:val="Normal"/>
    <w:link w:val="bodyChar"/>
    <w:uiPriority w:val="99"/>
    <w:rsid w:val="00DD053C"/>
    <w:pPr>
      <w:spacing w:after="120" w:line="240" w:lineRule="auto"/>
    </w:pPr>
    <w:rPr>
      <w:rFonts w:ascii="Arial" w:eastAsia="Times New Roman" w:hAnsi="Arial"/>
      <w:sz w:val="20"/>
      <w:szCs w:val="24"/>
      <w:lang w:val="x-none"/>
    </w:rPr>
  </w:style>
  <w:style w:type="character" w:customStyle="1" w:styleId="bodyChar">
    <w:name w:val="body Char"/>
    <w:link w:val="body"/>
    <w:uiPriority w:val="99"/>
    <w:locked/>
    <w:rsid w:val="00DD053C"/>
    <w:rPr>
      <w:rFonts w:ascii="Arial" w:eastAsia="Times New Roman" w:hAnsi="Arial"/>
      <w:szCs w:val="24"/>
      <w:lang w:eastAsia="en-US"/>
    </w:rPr>
  </w:style>
  <w:style w:type="character" w:customStyle="1" w:styleId="CaptionChar">
    <w:name w:val="Caption Char"/>
    <w:link w:val="Caption"/>
    <w:uiPriority w:val="99"/>
    <w:locked/>
    <w:rsid w:val="00DD053C"/>
    <w:rPr>
      <w:b/>
      <w:bCs/>
      <w:lang w:eastAsia="en-US"/>
    </w:rPr>
  </w:style>
  <w:style w:type="table" w:customStyle="1" w:styleId="LightGrid1">
    <w:name w:val="Light Grid1"/>
    <w:basedOn w:val="TableNormal"/>
    <w:uiPriority w:val="62"/>
    <w:rsid w:val="002D38E3"/>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Math" w:eastAsia="Times New Roman" w:hAnsi="Cambria Math"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Title">
    <w:name w:val="Title"/>
    <w:basedOn w:val="Normal"/>
    <w:next w:val="Normal"/>
    <w:link w:val="TitleChar"/>
    <w:uiPriority w:val="10"/>
    <w:qFormat/>
    <w:rsid w:val="002D38E3"/>
    <w:pPr>
      <w:autoSpaceDE w:val="0"/>
      <w:autoSpaceDN w:val="0"/>
      <w:adjustRightInd w:val="0"/>
      <w:spacing w:after="0" w:line="240" w:lineRule="auto"/>
      <w:jc w:val="left"/>
    </w:pPr>
    <w:rPr>
      <w:rFonts w:ascii="Times New Roman" w:hAnsi="Times New Roman"/>
      <w:sz w:val="24"/>
      <w:szCs w:val="24"/>
      <w:lang w:val="x-none" w:eastAsia="x-none"/>
    </w:rPr>
  </w:style>
  <w:style w:type="character" w:customStyle="1" w:styleId="TitleChar">
    <w:name w:val="Title Char"/>
    <w:link w:val="Title"/>
    <w:uiPriority w:val="10"/>
    <w:rsid w:val="002D38E3"/>
    <w:rPr>
      <w:rFonts w:ascii="Times New Roman" w:hAnsi="Times New Roman"/>
      <w:sz w:val="24"/>
      <w:szCs w:val="24"/>
    </w:rPr>
  </w:style>
  <w:style w:type="paragraph" w:styleId="TOC5">
    <w:name w:val="toc 5"/>
    <w:basedOn w:val="Normal"/>
    <w:next w:val="Normal"/>
    <w:autoRedefine/>
    <w:uiPriority w:val="39"/>
    <w:unhideWhenUsed/>
    <w:rsid w:val="00C4085C"/>
    <w:pPr>
      <w:spacing w:after="100"/>
      <w:ind w:left="880"/>
      <w:jc w:val="left"/>
    </w:pPr>
    <w:rPr>
      <w:rFonts w:eastAsia="Times New Roman"/>
      <w:lang w:eastAsia="en-GB"/>
    </w:rPr>
  </w:style>
  <w:style w:type="paragraph" w:styleId="TOC6">
    <w:name w:val="toc 6"/>
    <w:basedOn w:val="Normal"/>
    <w:next w:val="Normal"/>
    <w:autoRedefine/>
    <w:uiPriority w:val="39"/>
    <w:unhideWhenUsed/>
    <w:rsid w:val="00C4085C"/>
    <w:pPr>
      <w:spacing w:after="100"/>
      <w:ind w:left="1100"/>
      <w:jc w:val="left"/>
    </w:pPr>
    <w:rPr>
      <w:rFonts w:eastAsia="Times New Roman"/>
      <w:lang w:eastAsia="en-GB"/>
    </w:rPr>
  </w:style>
  <w:style w:type="paragraph" w:styleId="TOC7">
    <w:name w:val="toc 7"/>
    <w:basedOn w:val="Normal"/>
    <w:next w:val="Normal"/>
    <w:autoRedefine/>
    <w:uiPriority w:val="39"/>
    <w:unhideWhenUsed/>
    <w:rsid w:val="00C4085C"/>
    <w:pPr>
      <w:spacing w:after="100"/>
      <w:ind w:left="1320"/>
      <w:jc w:val="left"/>
    </w:pPr>
    <w:rPr>
      <w:rFonts w:eastAsia="Times New Roman"/>
      <w:lang w:eastAsia="en-GB"/>
    </w:rPr>
  </w:style>
  <w:style w:type="paragraph" w:styleId="TOC8">
    <w:name w:val="toc 8"/>
    <w:basedOn w:val="Normal"/>
    <w:next w:val="Normal"/>
    <w:autoRedefine/>
    <w:uiPriority w:val="39"/>
    <w:unhideWhenUsed/>
    <w:rsid w:val="00C4085C"/>
    <w:pPr>
      <w:spacing w:after="100"/>
      <w:ind w:left="1540"/>
      <w:jc w:val="left"/>
    </w:pPr>
    <w:rPr>
      <w:rFonts w:eastAsia="Times New Roman"/>
      <w:lang w:eastAsia="en-GB"/>
    </w:rPr>
  </w:style>
  <w:style w:type="paragraph" w:styleId="TOC9">
    <w:name w:val="toc 9"/>
    <w:basedOn w:val="Normal"/>
    <w:next w:val="Normal"/>
    <w:autoRedefine/>
    <w:uiPriority w:val="39"/>
    <w:unhideWhenUsed/>
    <w:rsid w:val="00C4085C"/>
    <w:pPr>
      <w:spacing w:after="100"/>
      <w:ind w:left="1760"/>
      <w:jc w:val="left"/>
    </w:pPr>
    <w:rPr>
      <w:rFonts w:eastAsia="Times New Roman"/>
      <w:lang w:eastAsia="en-GB"/>
    </w:rPr>
  </w:style>
  <w:style w:type="paragraph" w:styleId="FootnoteText">
    <w:name w:val="footnote text"/>
    <w:basedOn w:val="Normal"/>
    <w:link w:val="FootnoteTextChar"/>
    <w:uiPriority w:val="99"/>
    <w:unhideWhenUsed/>
    <w:rsid w:val="006E6250"/>
    <w:pPr>
      <w:spacing w:after="0" w:line="240" w:lineRule="auto"/>
      <w:jc w:val="left"/>
    </w:pPr>
    <w:rPr>
      <w:rFonts w:ascii="Arial" w:hAnsi="Arial"/>
      <w:sz w:val="20"/>
      <w:szCs w:val="20"/>
      <w:lang w:val="x-none"/>
    </w:rPr>
  </w:style>
  <w:style w:type="character" w:customStyle="1" w:styleId="FootnoteTextChar">
    <w:name w:val="Footnote Text Char"/>
    <w:link w:val="FootnoteText"/>
    <w:uiPriority w:val="99"/>
    <w:rsid w:val="006E6250"/>
    <w:rPr>
      <w:rFonts w:ascii="Arial" w:hAnsi="Arial"/>
      <w:lang w:eastAsia="en-US"/>
    </w:rPr>
  </w:style>
  <w:style w:type="character" w:styleId="FootnoteReference">
    <w:name w:val="footnote reference"/>
    <w:uiPriority w:val="99"/>
    <w:unhideWhenUsed/>
    <w:rsid w:val="006E6250"/>
    <w:rPr>
      <w:vertAlign w:val="superscript"/>
    </w:rPr>
  </w:style>
  <w:style w:type="character" w:styleId="CommentReference">
    <w:name w:val="annotation reference"/>
    <w:uiPriority w:val="99"/>
    <w:semiHidden/>
    <w:unhideWhenUsed/>
    <w:rsid w:val="00761B22"/>
    <w:rPr>
      <w:sz w:val="16"/>
      <w:szCs w:val="16"/>
    </w:rPr>
  </w:style>
  <w:style w:type="paragraph" w:styleId="CommentText">
    <w:name w:val="annotation text"/>
    <w:basedOn w:val="Normal"/>
    <w:link w:val="CommentTextChar"/>
    <w:uiPriority w:val="99"/>
    <w:semiHidden/>
    <w:unhideWhenUsed/>
    <w:rsid w:val="00761B22"/>
    <w:pPr>
      <w:spacing w:line="240" w:lineRule="auto"/>
    </w:pPr>
    <w:rPr>
      <w:sz w:val="20"/>
      <w:szCs w:val="20"/>
      <w:lang w:val="x-none"/>
    </w:rPr>
  </w:style>
  <w:style w:type="character" w:customStyle="1" w:styleId="CommentTextChar">
    <w:name w:val="Comment Text Char"/>
    <w:link w:val="CommentText"/>
    <w:uiPriority w:val="99"/>
    <w:semiHidden/>
    <w:rsid w:val="00761B22"/>
    <w:rPr>
      <w:lang w:eastAsia="en-US"/>
    </w:rPr>
  </w:style>
  <w:style w:type="paragraph" w:styleId="CommentSubject">
    <w:name w:val="annotation subject"/>
    <w:basedOn w:val="CommentText"/>
    <w:next w:val="CommentText"/>
    <w:link w:val="CommentSubjectChar"/>
    <w:uiPriority w:val="99"/>
    <w:semiHidden/>
    <w:unhideWhenUsed/>
    <w:rsid w:val="00761B22"/>
    <w:rPr>
      <w:b/>
      <w:bCs/>
    </w:rPr>
  </w:style>
  <w:style w:type="character" w:customStyle="1" w:styleId="CommentSubjectChar">
    <w:name w:val="Comment Subject Char"/>
    <w:link w:val="CommentSubject"/>
    <w:uiPriority w:val="99"/>
    <w:semiHidden/>
    <w:rsid w:val="00761B22"/>
    <w:rPr>
      <w:b/>
      <w:bCs/>
      <w:lang w:eastAsia="en-US"/>
    </w:rPr>
  </w:style>
  <w:style w:type="paragraph" w:customStyle="1" w:styleId="Default">
    <w:name w:val="Default"/>
    <w:rsid w:val="00DB02AA"/>
    <w:pPr>
      <w:autoSpaceDE w:val="0"/>
      <w:autoSpaceDN w:val="0"/>
      <w:adjustRightInd w:val="0"/>
    </w:pPr>
    <w:rPr>
      <w:rFonts w:cs="Calibri"/>
      <w:color w:val="000000"/>
      <w:sz w:val="24"/>
      <w:szCs w:val="24"/>
      <w:lang w:val="en-GB"/>
    </w:rPr>
  </w:style>
  <w:style w:type="paragraph" w:styleId="NoSpacing">
    <w:name w:val="No Spacing"/>
    <w:uiPriority w:val="1"/>
    <w:qFormat/>
    <w:rsid w:val="00645B54"/>
    <w:pPr>
      <w:jc w:val="both"/>
    </w:pPr>
    <w:rPr>
      <w:sz w:val="22"/>
      <w:szCs w:val="22"/>
      <w:lang w:val="en-GB"/>
    </w:rPr>
  </w:style>
  <w:style w:type="paragraph" w:styleId="EndnoteText">
    <w:name w:val="endnote text"/>
    <w:basedOn w:val="Normal"/>
    <w:link w:val="EndnoteTextChar"/>
    <w:uiPriority w:val="99"/>
    <w:semiHidden/>
    <w:unhideWhenUsed/>
    <w:rsid w:val="00476A3D"/>
    <w:pPr>
      <w:spacing w:after="0" w:line="240" w:lineRule="auto"/>
    </w:pPr>
    <w:rPr>
      <w:sz w:val="20"/>
      <w:szCs w:val="20"/>
      <w:lang w:eastAsia="x-none"/>
    </w:rPr>
  </w:style>
  <w:style w:type="character" w:customStyle="1" w:styleId="EndnoteTextChar">
    <w:name w:val="Endnote Text Char"/>
    <w:link w:val="EndnoteText"/>
    <w:uiPriority w:val="99"/>
    <w:semiHidden/>
    <w:rsid w:val="00476A3D"/>
    <w:rPr>
      <w:lang w:val="en-GB"/>
    </w:rPr>
  </w:style>
  <w:style w:type="character" w:styleId="EndnoteReference">
    <w:name w:val="endnote reference"/>
    <w:uiPriority w:val="99"/>
    <w:semiHidden/>
    <w:unhideWhenUsed/>
    <w:rsid w:val="00476A3D"/>
    <w:rPr>
      <w:vertAlign w:val="superscript"/>
    </w:rPr>
  </w:style>
  <w:style w:type="paragraph" w:styleId="PlainText">
    <w:name w:val="Plain Text"/>
    <w:basedOn w:val="Normal"/>
    <w:link w:val="PlainTextChar"/>
    <w:uiPriority w:val="99"/>
    <w:unhideWhenUsed/>
    <w:rsid w:val="00831FAD"/>
    <w:pPr>
      <w:spacing w:after="0" w:line="240" w:lineRule="auto"/>
      <w:jc w:val="left"/>
    </w:pPr>
    <w:rPr>
      <w:rFonts w:ascii="Consolas" w:hAnsi="Consolas"/>
      <w:sz w:val="21"/>
      <w:szCs w:val="21"/>
      <w:lang w:val="x-none" w:eastAsia="x-none"/>
    </w:rPr>
  </w:style>
  <w:style w:type="character" w:customStyle="1" w:styleId="PlainTextChar">
    <w:name w:val="Plain Text Char"/>
    <w:link w:val="PlainText"/>
    <w:uiPriority w:val="99"/>
    <w:rsid w:val="00831FAD"/>
    <w:rPr>
      <w:rFonts w:ascii="Consolas" w:eastAsia="Calibri" w:hAnsi="Consolas" w:cs="Times New Roman"/>
      <w:sz w:val="21"/>
      <w:szCs w:val="21"/>
    </w:rPr>
  </w:style>
  <w:style w:type="paragraph" w:customStyle="1" w:styleId="MTDisplayEquation">
    <w:name w:val="MTDisplayEquation"/>
    <w:basedOn w:val="Normal"/>
    <w:next w:val="Normal"/>
    <w:rsid w:val="0064727B"/>
    <w:pPr>
      <w:tabs>
        <w:tab w:val="center" w:pos="4520"/>
        <w:tab w:val="right" w:pos="9020"/>
      </w:tabs>
      <w:spacing w:after="80" w:line="240" w:lineRule="auto"/>
    </w:pPr>
  </w:style>
  <w:style w:type="paragraph" w:styleId="DocumentMap">
    <w:name w:val="Document Map"/>
    <w:basedOn w:val="Normal"/>
    <w:link w:val="DocumentMapChar"/>
    <w:uiPriority w:val="99"/>
    <w:semiHidden/>
    <w:unhideWhenUsed/>
    <w:rsid w:val="0064727B"/>
    <w:pPr>
      <w:spacing w:after="0" w:line="240" w:lineRule="auto"/>
      <w:jc w:val="left"/>
    </w:pPr>
    <w:rPr>
      <w:rFonts w:ascii="Lucida Grande" w:eastAsiaTheme="minorEastAsia" w:hAnsi="Lucida Grande" w:cs="Lucida Grande"/>
      <w:sz w:val="24"/>
      <w:szCs w:val="24"/>
      <w:lang w:val="en-US"/>
    </w:rPr>
  </w:style>
  <w:style w:type="character" w:customStyle="1" w:styleId="DocumentMapChar">
    <w:name w:val="Document Map Char"/>
    <w:basedOn w:val="DefaultParagraphFont"/>
    <w:link w:val="DocumentMap"/>
    <w:uiPriority w:val="99"/>
    <w:semiHidden/>
    <w:rsid w:val="0064727B"/>
    <w:rPr>
      <w:rFonts w:ascii="Lucida Grande" w:eastAsiaTheme="minorEastAsia" w:hAnsi="Lucida Grande" w:cs="Lucida Grande"/>
      <w:sz w:val="24"/>
      <w:szCs w:val="24"/>
    </w:rPr>
  </w:style>
  <w:style w:type="paragraph" w:styleId="Subtitle">
    <w:name w:val="Subtitle"/>
    <w:basedOn w:val="Normal"/>
    <w:next w:val="Normal"/>
    <w:link w:val="SubtitleChar"/>
    <w:autoRedefine/>
    <w:uiPriority w:val="11"/>
    <w:qFormat/>
    <w:rsid w:val="0064727B"/>
    <w:pPr>
      <w:numPr>
        <w:ilvl w:val="1"/>
      </w:numPr>
      <w:spacing w:after="0" w:line="240" w:lineRule="auto"/>
      <w:jc w:val="left"/>
    </w:pPr>
    <w:rPr>
      <w:rFonts w:asciiTheme="minorHAnsi" w:eastAsiaTheme="majorEastAsia" w:hAnsiTheme="minorHAnsi" w:cstheme="majorBidi"/>
      <w:i/>
      <w:iCs/>
      <w:spacing w:val="15"/>
      <w:sz w:val="24"/>
      <w:szCs w:val="24"/>
      <w:lang w:val="en-US"/>
    </w:rPr>
  </w:style>
  <w:style w:type="character" w:customStyle="1" w:styleId="SubtitleChar">
    <w:name w:val="Subtitle Char"/>
    <w:basedOn w:val="DefaultParagraphFont"/>
    <w:link w:val="Subtitle"/>
    <w:uiPriority w:val="11"/>
    <w:rsid w:val="0064727B"/>
    <w:rPr>
      <w:rFonts w:asciiTheme="minorHAnsi" w:eastAsiaTheme="majorEastAsia" w:hAnsiTheme="minorHAnsi" w:cstheme="majorBidi"/>
      <w:i/>
      <w:iCs/>
      <w:spacing w:val="15"/>
      <w:sz w:val="24"/>
      <w:szCs w:val="24"/>
    </w:rPr>
  </w:style>
  <w:style w:type="character" w:customStyle="1" w:styleId="MTEquationSection">
    <w:name w:val="MTEquationSection"/>
    <w:basedOn w:val="DefaultParagraphFont"/>
    <w:rsid w:val="0064727B"/>
    <w:rPr>
      <w:vanish/>
      <w:color w:val="FF0000"/>
    </w:rPr>
  </w:style>
  <w:style w:type="paragraph" w:styleId="Quote">
    <w:name w:val="Quote"/>
    <w:basedOn w:val="Normal"/>
    <w:next w:val="Normal"/>
    <w:link w:val="QuoteChar"/>
    <w:uiPriority w:val="29"/>
    <w:qFormat/>
    <w:rsid w:val="0064727B"/>
    <w:pPr>
      <w:spacing w:after="0" w:line="240" w:lineRule="auto"/>
      <w:jc w:val="left"/>
    </w:pPr>
    <w:rPr>
      <w:rFonts w:asciiTheme="minorHAnsi" w:eastAsiaTheme="minorEastAsia" w:hAnsiTheme="minorHAnsi" w:cstheme="minorBidi"/>
      <w:i/>
      <w:iCs/>
      <w:color w:val="000000" w:themeColor="text1"/>
      <w:sz w:val="24"/>
      <w:szCs w:val="24"/>
      <w:lang w:val="en-US"/>
    </w:rPr>
  </w:style>
  <w:style w:type="character" w:customStyle="1" w:styleId="QuoteChar">
    <w:name w:val="Quote Char"/>
    <w:basedOn w:val="DefaultParagraphFont"/>
    <w:link w:val="Quote"/>
    <w:uiPriority w:val="29"/>
    <w:rsid w:val="0064727B"/>
    <w:rPr>
      <w:rFonts w:asciiTheme="minorHAnsi" w:eastAsiaTheme="minorEastAsia" w:hAnsiTheme="minorHAnsi" w:cstheme="minorBidi"/>
      <w:i/>
      <w:iCs/>
      <w:color w:val="000000" w:themeColor="text1"/>
      <w:sz w:val="24"/>
      <w:szCs w:val="24"/>
    </w:rPr>
  </w:style>
  <w:style w:type="character" w:styleId="FollowedHyperlink">
    <w:name w:val="FollowedHyperlink"/>
    <w:basedOn w:val="DefaultParagraphFont"/>
    <w:uiPriority w:val="99"/>
    <w:semiHidden/>
    <w:unhideWhenUsed/>
    <w:rsid w:val="0064727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26E"/>
    <w:pPr>
      <w:spacing w:after="200" w:line="276" w:lineRule="auto"/>
      <w:jc w:val="both"/>
    </w:pPr>
    <w:rPr>
      <w:sz w:val="22"/>
      <w:szCs w:val="22"/>
      <w:lang w:val="en-GB"/>
    </w:rPr>
  </w:style>
  <w:style w:type="paragraph" w:styleId="Heading1">
    <w:name w:val="heading 1"/>
    <w:basedOn w:val="Normal"/>
    <w:next w:val="Normal"/>
    <w:link w:val="Heading1Char"/>
    <w:uiPriority w:val="9"/>
    <w:qFormat/>
    <w:rsid w:val="00DD326E"/>
    <w:pPr>
      <w:keepNext/>
      <w:keepLines/>
      <w:numPr>
        <w:numId w:val="24"/>
      </w:numPr>
      <w:spacing w:before="120" w:after="120" w:line="240" w:lineRule="auto"/>
      <w:jc w:val="left"/>
      <w:outlineLvl w:val="0"/>
    </w:pPr>
    <w:rPr>
      <w:rFonts w:eastAsia="Times New Roman"/>
      <w:b/>
      <w:bCs/>
      <w:sz w:val="28"/>
      <w:szCs w:val="28"/>
      <w:lang w:val="x-none" w:eastAsia="x-none"/>
    </w:rPr>
  </w:style>
  <w:style w:type="paragraph" w:styleId="Heading2">
    <w:name w:val="heading 2"/>
    <w:basedOn w:val="Normal"/>
    <w:next w:val="Normal"/>
    <w:link w:val="Heading2Char"/>
    <w:uiPriority w:val="9"/>
    <w:unhideWhenUsed/>
    <w:qFormat/>
    <w:rsid w:val="00DD326E"/>
    <w:pPr>
      <w:keepNext/>
      <w:keepLines/>
      <w:numPr>
        <w:ilvl w:val="1"/>
        <w:numId w:val="24"/>
      </w:numPr>
      <w:spacing w:before="120" w:after="120" w:line="360" w:lineRule="auto"/>
      <w:jc w:val="left"/>
      <w:outlineLvl w:val="1"/>
    </w:pPr>
    <w:rPr>
      <w:rFonts w:eastAsia="Times New Roman"/>
      <w:b/>
      <w:bCs/>
      <w:sz w:val="26"/>
      <w:szCs w:val="26"/>
      <w:lang w:val="x-none"/>
    </w:rPr>
  </w:style>
  <w:style w:type="paragraph" w:styleId="Heading3">
    <w:name w:val="heading 3"/>
    <w:basedOn w:val="Normal"/>
    <w:next w:val="Normal"/>
    <w:link w:val="Heading3Char"/>
    <w:uiPriority w:val="9"/>
    <w:unhideWhenUsed/>
    <w:qFormat/>
    <w:rsid w:val="00DD326E"/>
    <w:pPr>
      <w:keepNext/>
      <w:keepLines/>
      <w:numPr>
        <w:ilvl w:val="2"/>
        <w:numId w:val="24"/>
      </w:numPr>
      <w:spacing w:before="120" w:after="120" w:line="360" w:lineRule="auto"/>
      <w:jc w:val="left"/>
      <w:outlineLvl w:val="2"/>
    </w:pPr>
    <w:rPr>
      <w:rFonts w:eastAsia="Times New Roman"/>
      <w:b/>
      <w:bCs/>
      <w:sz w:val="24"/>
      <w:lang w:eastAsia="x-none"/>
    </w:rPr>
  </w:style>
  <w:style w:type="paragraph" w:styleId="Heading4">
    <w:name w:val="heading 4"/>
    <w:basedOn w:val="Normal"/>
    <w:next w:val="Normal"/>
    <w:link w:val="Heading4Char"/>
    <w:uiPriority w:val="9"/>
    <w:unhideWhenUsed/>
    <w:qFormat/>
    <w:rsid w:val="00DD326E"/>
    <w:pPr>
      <w:keepNext/>
      <w:keepLines/>
      <w:numPr>
        <w:ilvl w:val="3"/>
        <w:numId w:val="24"/>
      </w:numPr>
      <w:spacing w:before="120" w:after="120" w:line="360" w:lineRule="auto"/>
      <w:outlineLvl w:val="3"/>
    </w:pPr>
    <w:rPr>
      <w:rFonts w:eastAsia="Times New Roman"/>
      <w:bCs/>
      <w:i/>
      <w:iCs/>
      <w:lang w:val="x-none"/>
    </w:rPr>
  </w:style>
  <w:style w:type="paragraph" w:styleId="Heading5">
    <w:name w:val="heading 5"/>
    <w:basedOn w:val="Normal"/>
    <w:next w:val="Normal"/>
    <w:link w:val="Heading5Char"/>
    <w:uiPriority w:val="9"/>
    <w:unhideWhenUsed/>
    <w:qFormat/>
    <w:rsid w:val="00DD326E"/>
    <w:pPr>
      <w:keepNext/>
      <w:keepLines/>
      <w:numPr>
        <w:ilvl w:val="4"/>
        <w:numId w:val="24"/>
      </w:numPr>
      <w:spacing w:before="200" w:after="0" w:line="360" w:lineRule="auto"/>
      <w:outlineLvl w:val="4"/>
    </w:pPr>
    <w:rPr>
      <w:rFonts w:eastAsia="Times New Roman"/>
      <w:color w:val="243F60"/>
      <w:lang w:val="x-none"/>
    </w:rPr>
  </w:style>
  <w:style w:type="paragraph" w:styleId="Heading6">
    <w:name w:val="heading 6"/>
    <w:basedOn w:val="Normal"/>
    <w:next w:val="Normal"/>
    <w:link w:val="Heading6Char"/>
    <w:uiPriority w:val="9"/>
    <w:unhideWhenUsed/>
    <w:qFormat/>
    <w:rsid w:val="00DD326E"/>
    <w:pPr>
      <w:keepNext/>
      <w:keepLines/>
      <w:numPr>
        <w:ilvl w:val="5"/>
        <w:numId w:val="2"/>
      </w:numPr>
      <w:spacing w:before="200" w:after="0" w:line="360" w:lineRule="auto"/>
      <w:outlineLvl w:val="5"/>
    </w:pPr>
    <w:rPr>
      <w:rFonts w:ascii="Cambria" w:eastAsia="Times New Roman" w:hAnsi="Cambria"/>
      <w:i/>
      <w:iCs/>
      <w:color w:val="243F60"/>
      <w:sz w:val="20"/>
      <w:szCs w:val="20"/>
      <w:lang w:val="x-none" w:eastAsia="x-none"/>
    </w:rPr>
  </w:style>
  <w:style w:type="paragraph" w:styleId="Heading7">
    <w:name w:val="heading 7"/>
    <w:basedOn w:val="Normal"/>
    <w:next w:val="Normal"/>
    <w:link w:val="Heading7Char"/>
    <w:uiPriority w:val="9"/>
    <w:unhideWhenUsed/>
    <w:qFormat/>
    <w:rsid w:val="00DD326E"/>
    <w:pPr>
      <w:keepNext/>
      <w:keepLines/>
      <w:numPr>
        <w:ilvl w:val="6"/>
        <w:numId w:val="2"/>
      </w:numPr>
      <w:spacing w:before="200" w:after="0" w:line="360" w:lineRule="auto"/>
      <w:outlineLvl w:val="6"/>
    </w:pPr>
    <w:rPr>
      <w:rFonts w:ascii="Cambria" w:eastAsia="Times New Roman" w:hAnsi="Cambria"/>
      <w:i/>
      <w:iCs/>
      <w:color w:val="404040"/>
      <w:sz w:val="20"/>
      <w:szCs w:val="20"/>
      <w:lang w:val="x-none" w:eastAsia="x-none"/>
    </w:rPr>
  </w:style>
  <w:style w:type="paragraph" w:styleId="Heading8">
    <w:name w:val="heading 8"/>
    <w:basedOn w:val="Normal"/>
    <w:next w:val="Normal"/>
    <w:link w:val="Heading8Char"/>
    <w:uiPriority w:val="9"/>
    <w:unhideWhenUsed/>
    <w:qFormat/>
    <w:rsid w:val="00DD326E"/>
    <w:pPr>
      <w:keepNext/>
      <w:keepLines/>
      <w:numPr>
        <w:ilvl w:val="7"/>
        <w:numId w:val="2"/>
      </w:numPr>
      <w:spacing w:before="200" w:after="0" w:line="360" w:lineRule="auto"/>
      <w:outlineLvl w:val="7"/>
    </w:pPr>
    <w:rPr>
      <w:rFonts w:ascii="Cambria" w:eastAsia="Times New Roman" w:hAnsi="Cambria"/>
      <w:color w:val="404040"/>
      <w:sz w:val="20"/>
      <w:szCs w:val="20"/>
      <w:lang w:val="x-none" w:eastAsia="x-none"/>
    </w:rPr>
  </w:style>
  <w:style w:type="paragraph" w:styleId="Heading9">
    <w:name w:val="heading 9"/>
    <w:basedOn w:val="Normal"/>
    <w:next w:val="Normal"/>
    <w:link w:val="Heading9Char"/>
    <w:uiPriority w:val="9"/>
    <w:unhideWhenUsed/>
    <w:qFormat/>
    <w:rsid w:val="00DD326E"/>
    <w:pPr>
      <w:keepNext/>
      <w:keepLines/>
      <w:numPr>
        <w:ilvl w:val="8"/>
        <w:numId w:val="2"/>
      </w:numPr>
      <w:spacing w:before="200" w:after="0" w:line="360" w:lineRule="auto"/>
      <w:outlineLvl w:val="8"/>
    </w:pPr>
    <w:rPr>
      <w:rFonts w:ascii="Cambria" w:eastAsia="Times New Roma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D326E"/>
    <w:rPr>
      <w:rFonts w:eastAsia="Times New Roman"/>
      <w:b/>
      <w:bCs/>
      <w:sz w:val="28"/>
      <w:szCs w:val="28"/>
      <w:lang w:val="x-none" w:eastAsia="x-none"/>
    </w:rPr>
  </w:style>
  <w:style w:type="character" w:customStyle="1" w:styleId="Heading2Char">
    <w:name w:val="Heading 2 Char"/>
    <w:link w:val="Heading2"/>
    <w:uiPriority w:val="9"/>
    <w:rsid w:val="00DD326E"/>
    <w:rPr>
      <w:rFonts w:eastAsia="Times New Roman"/>
      <w:b/>
      <w:bCs/>
      <w:sz w:val="26"/>
      <w:szCs w:val="26"/>
      <w:lang w:val="x-none"/>
    </w:rPr>
  </w:style>
  <w:style w:type="character" w:customStyle="1" w:styleId="Heading3Char">
    <w:name w:val="Heading 3 Char"/>
    <w:link w:val="Heading3"/>
    <w:uiPriority w:val="9"/>
    <w:rsid w:val="00DD326E"/>
    <w:rPr>
      <w:rFonts w:eastAsia="Times New Roman"/>
      <w:b/>
      <w:bCs/>
      <w:sz w:val="24"/>
      <w:szCs w:val="22"/>
      <w:lang w:val="en-GB" w:eastAsia="x-none"/>
    </w:rPr>
  </w:style>
  <w:style w:type="character" w:customStyle="1" w:styleId="Heading4Char">
    <w:name w:val="Heading 4 Char"/>
    <w:link w:val="Heading4"/>
    <w:uiPriority w:val="9"/>
    <w:rsid w:val="00DD326E"/>
    <w:rPr>
      <w:rFonts w:eastAsia="Times New Roman"/>
      <w:bCs/>
      <w:i/>
      <w:iCs/>
      <w:sz w:val="22"/>
      <w:szCs w:val="22"/>
      <w:lang w:val="x-none"/>
    </w:rPr>
  </w:style>
  <w:style w:type="character" w:customStyle="1" w:styleId="Heading5Char">
    <w:name w:val="Heading 5 Char"/>
    <w:link w:val="Heading5"/>
    <w:uiPriority w:val="9"/>
    <w:rsid w:val="00DD326E"/>
    <w:rPr>
      <w:rFonts w:eastAsia="Times New Roman"/>
      <w:color w:val="243F60"/>
      <w:sz w:val="22"/>
      <w:szCs w:val="22"/>
      <w:lang w:val="x-none"/>
    </w:rPr>
  </w:style>
  <w:style w:type="character" w:customStyle="1" w:styleId="Heading6Char">
    <w:name w:val="Heading 6 Char"/>
    <w:link w:val="Heading6"/>
    <w:uiPriority w:val="9"/>
    <w:rsid w:val="00DD326E"/>
    <w:rPr>
      <w:rFonts w:ascii="Cambria" w:eastAsia="Times New Roman" w:hAnsi="Cambria"/>
      <w:i/>
      <w:iCs/>
      <w:color w:val="243F60"/>
      <w:lang w:val="x-none" w:eastAsia="x-none"/>
    </w:rPr>
  </w:style>
  <w:style w:type="character" w:customStyle="1" w:styleId="Heading7Char">
    <w:name w:val="Heading 7 Char"/>
    <w:link w:val="Heading7"/>
    <w:uiPriority w:val="9"/>
    <w:rsid w:val="00DD326E"/>
    <w:rPr>
      <w:rFonts w:ascii="Cambria" w:eastAsia="Times New Roman" w:hAnsi="Cambria"/>
      <w:i/>
      <w:iCs/>
      <w:color w:val="404040"/>
      <w:lang w:val="x-none" w:eastAsia="x-none"/>
    </w:rPr>
  </w:style>
  <w:style w:type="character" w:customStyle="1" w:styleId="Heading8Char">
    <w:name w:val="Heading 8 Char"/>
    <w:link w:val="Heading8"/>
    <w:uiPriority w:val="9"/>
    <w:rsid w:val="00DD326E"/>
    <w:rPr>
      <w:rFonts w:ascii="Cambria" w:eastAsia="Times New Roman" w:hAnsi="Cambria"/>
      <w:color w:val="404040"/>
      <w:lang w:val="x-none" w:eastAsia="x-none"/>
    </w:rPr>
  </w:style>
  <w:style w:type="character" w:customStyle="1" w:styleId="Heading9Char">
    <w:name w:val="Heading 9 Char"/>
    <w:link w:val="Heading9"/>
    <w:uiPriority w:val="9"/>
    <w:rsid w:val="00DD326E"/>
    <w:rPr>
      <w:rFonts w:ascii="Cambria" w:eastAsia="Times New Roman" w:hAnsi="Cambria"/>
      <w:i/>
      <w:iCs/>
      <w:color w:val="404040"/>
      <w:lang w:val="x-none" w:eastAsia="x-none"/>
    </w:rPr>
  </w:style>
  <w:style w:type="paragraph" w:styleId="BalloonText">
    <w:name w:val="Balloon Text"/>
    <w:basedOn w:val="Normal"/>
    <w:link w:val="BalloonTextChar"/>
    <w:uiPriority w:val="99"/>
    <w:semiHidden/>
    <w:unhideWhenUsed/>
    <w:rsid w:val="002A5DB0"/>
    <w:pPr>
      <w:spacing w:after="0" w:line="240" w:lineRule="auto"/>
    </w:pPr>
    <w:rPr>
      <w:rFonts w:ascii="Tahoma" w:hAnsi="Tahoma"/>
      <w:sz w:val="16"/>
      <w:szCs w:val="16"/>
      <w:lang w:val="x-none" w:eastAsia="x-none"/>
    </w:rPr>
  </w:style>
  <w:style w:type="paragraph" w:customStyle="1" w:styleId="Style1">
    <w:name w:val="Style1"/>
    <w:basedOn w:val="Heading1"/>
    <w:rsid w:val="002A5DB0"/>
    <w:pPr>
      <w:numPr>
        <w:numId w:val="0"/>
      </w:numPr>
      <w:ind w:left="431" w:hanging="431"/>
    </w:pPr>
  </w:style>
  <w:style w:type="character" w:customStyle="1" w:styleId="BalloonTextChar">
    <w:name w:val="Balloon Text Char"/>
    <w:link w:val="BalloonText"/>
    <w:uiPriority w:val="99"/>
    <w:semiHidden/>
    <w:rsid w:val="002A5DB0"/>
    <w:rPr>
      <w:rFonts w:ascii="Tahoma" w:hAnsi="Tahoma" w:cs="Tahoma"/>
      <w:sz w:val="16"/>
      <w:szCs w:val="16"/>
    </w:rPr>
  </w:style>
  <w:style w:type="paragraph" w:customStyle="1" w:styleId="FrontPageDocumentID">
    <w:name w:val="Front Page Document ID"/>
    <w:basedOn w:val="Normal"/>
    <w:next w:val="Normal"/>
    <w:rsid w:val="002A5DB0"/>
    <w:pPr>
      <w:spacing w:before="360" w:after="0"/>
      <w:jc w:val="center"/>
    </w:pPr>
    <w:rPr>
      <w:rFonts w:eastAsia="Times New Roman"/>
      <w:b/>
      <w:caps/>
      <w:color w:val="800000"/>
      <w:sz w:val="36"/>
      <w:szCs w:val="20"/>
      <w:lang w:val="en-ZA"/>
    </w:rPr>
  </w:style>
  <w:style w:type="paragraph" w:customStyle="1" w:styleId="Table8following">
    <w:name w:val="Table (8) following"/>
    <w:basedOn w:val="Normal"/>
    <w:rsid w:val="00831D43"/>
    <w:pPr>
      <w:spacing w:before="60" w:after="60" w:line="240" w:lineRule="atLeast"/>
      <w:jc w:val="center"/>
    </w:pPr>
    <w:rPr>
      <w:rFonts w:eastAsia="Times New Roman"/>
      <w:sz w:val="16"/>
      <w:szCs w:val="20"/>
    </w:rPr>
  </w:style>
  <w:style w:type="paragraph" w:styleId="ListParagraph">
    <w:name w:val="List Paragraph"/>
    <w:basedOn w:val="Normal"/>
    <w:uiPriority w:val="34"/>
    <w:qFormat/>
    <w:rsid w:val="00D45CC3"/>
    <w:pPr>
      <w:ind w:left="720"/>
    </w:pPr>
  </w:style>
  <w:style w:type="paragraph" w:styleId="Header">
    <w:name w:val="header"/>
    <w:basedOn w:val="Normal"/>
    <w:link w:val="HeaderChar"/>
    <w:uiPriority w:val="99"/>
    <w:unhideWhenUsed/>
    <w:rsid w:val="00D45CC3"/>
    <w:pPr>
      <w:tabs>
        <w:tab w:val="center" w:pos="4513"/>
        <w:tab w:val="right" w:pos="9026"/>
      </w:tabs>
      <w:spacing w:after="0" w:line="240" w:lineRule="auto"/>
    </w:pPr>
    <w:rPr>
      <w:rFonts w:ascii="Arial" w:hAnsi="Arial"/>
      <w:sz w:val="20"/>
      <w:szCs w:val="20"/>
      <w:lang w:val="x-none" w:eastAsia="x-none"/>
    </w:rPr>
  </w:style>
  <w:style w:type="character" w:customStyle="1" w:styleId="HeaderChar">
    <w:name w:val="Header Char"/>
    <w:link w:val="Header"/>
    <w:uiPriority w:val="99"/>
    <w:rsid w:val="00D45CC3"/>
    <w:rPr>
      <w:rFonts w:ascii="Arial" w:hAnsi="Arial"/>
    </w:rPr>
  </w:style>
  <w:style w:type="paragraph" w:styleId="Footer">
    <w:name w:val="footer"/>
    <w:basedOn w:val="Normal"/>
    <w:link w:val="FooterChar"/>
    <w:unhideWhenUsed/>
    <w:rsid w:val="00D45CC3"/>
    <w:pPr>
      <w:tabs>
        <w:tab w:val="center" w:pos="4513"/>
        <w:tab w:val="right" w:pos="9026"/>
      </w:tabs>
      <w:spacing w:after="0" w:line="240" w:lineRule="auto"/>
    </w:pPr>
    <w:rPr>
      <w:rFonts w:ascii="Arial" w:hAnsi="Arial"/>
      <w:sz w:val="20"/>
      <w:szCs w:val="20"/>
      <w:lang w:val="x-none" w:eastAsia="x-none"/>
    </w:rPr>
  </w:style>
  <w:style w:type="character" w:customStyle="1" w:styleId="FooterChar">
    <w:name w:val="Footer Char"/>
    <w:link w:val="Footer"/>
    <w:rsid w:val="00D45CC3"/>
    <w:rPr>
      <w:rFonts w:ascii="Arial" w:hAnsi="Arial"/>
    </w:rPr>
  </w:style>
  <w:style w:type="paragraph" w:customStyle="1" w:styleId="Table8first">
    <w:name w:val="Table (8) first"/>
    <w:basedOn w:val="Normal"/>
    <w:next w:val="Normal"/>
    <w:rsid w:val="00D45CC3"/>
    <w:pPr>
      <w:spacing w:before="60" w:after="60" w:line="240" w:lineRule="auto"/>
      <w:jc w:val="center"/>
    </w:pPr>
    <w:rPr>
      <w:rFonts w:eastAsia="Times New Roman"/>
      <w:b/>
      <w:sz w:val="16"/>
      <w:szCs w:val="20"/>
    </w:rPr>
  </w:style>
  <w:style w:type="paragraph" w:styleId="TOCHeading">
    <w:name w:val="TOC Heading"/>
    <w:basedOn w:val="Heading1"/>
    <w:next w:val="Normal"/>
    <w:uiPriority w:val="39"/>
    <w:semiHidden/>
    <w:unhideWhenUsed/>
    <w:qFormat/>
    <w:rsid w:val="00A12189"/>
    <w:pPr>
      <w:keepLines w:val="0"/>
      <w:numPr>
        <w:numId w:val="0"/>
      </w:numPr>
      <w:spacing w:before="240" w:after="60" w:line="276" w:lineRule="auto"/>
      <w:jc w:val="both"/>
      <w:outlineLvl w:val="9"/>
    </w:pPr>
    <w:rPr>
      <w:rFonts w:ascii="Cambria" w:hAnsi="Cambria"/>
      <w:kern w:val="32"/>
      <w:sz w:val="32"/>
      <w:szCs w:val="32"/>
    </w:rPr>
  </w:style>
  <w:style w:type="paragraph" w:styleId="TOC1">
    <w:name w:val="toc 1"/>
    <w:basedOn w:val="Normal"/>
    <w:next w:val="Normal"/>
    <w:uiPriority w:val="39"/>
    <w:unhideWhenUsed/>
    <w:rsid w:val="00024BB9"/>
    <w:pPr>
      <w:spacing w:before="120" w:after="60"/>
    </w:pPr>
    <w:rPr>
      <w:b/>
      <w:smallCaps/>
      <w:sz w:val="28"/>
    </w:rPr>
  </w:style>
  <w:style w:type="paragraph" w:styleId="TOC2">
    <w:name w:val="toc 2"/>
    <w:basedOn w:val="Normal"/>
    <w:next w:val="Normal"/>
    <w:autoRedefine/>
    <w:uiPriority w:val="39"/>
    <w:unhideWhenUsed/>
    <w:rsid w:val="00A12189"/>
    <w:pPr>
      <w:spacing w:after="0"/>
      <w:ind w:left="221"/>
    </w:pPr>
  </w:style>
  <w:style w:type="paragraph" w:styleId="TOC3">
    <w:name w:val="toc 3"/>
    <w:basedOn w:val="Normal"/>
    <w:next w:val="Normal"/>
    <w:autoRedefine/>
    <w:uiPriority w:val="39"/>
    <w:unhideWhenUsed/>
    <w:rsid w:val="00A12189"/>
    <w:pPr>
      <w:spacing w:after="0"/>
      <w:ind w:left="442"/>
    </w:pPr>
  </w:style>
  <w:style w:type="character" w:styleId="Hyperlink">
    <w:name w:val="Hyperlink"/>
    <w:uiPriority w:val="99"/>
    <w:unhideWhenUsed/>
    <w:rsid w:val="00A12189"/>
    <w:rPr>
      <w:color w:val="0000FF"/>
      <w:u w:val="single"/>
    </w:rPr>
  </w:style>
  <w:style w:type="paragraph" w:styleId="TOC4">
    <w:name w:val="toc 4"/>
    <w:basedOn w:val="Normal"/>
    <w:next w:val="Normal"/>
    <w:autoRedefine/>
    <w:uiPriority w:val="39"/>
    <w:unhideWhenUsed/>
    <w:rsid w:val="00A12189"/>
    <w:pPr>
      <w:spacing w:after="100"/>
      <w:ind w:left="660"/>
    </w:pPr>
  </w:style>
  <w:style w:type="paragraph" w:customStyle="1" w:styleId="Abbreviations">
    <w:name w:val="Abbreviations"/>
    <w:rsid w:val="003F41D7"/>
    <w:pPr>
      <w:tabs>
        <w:tab w:val="left" w:leader="dot" w:pos="2160"/>
      </w:tabs>
      <w:spacing w:line="360" w:lineRule="auto"/>
      <w:ind w:left="720"/>
      <w:jc w:val="both"/>
    </w:pPr>
    <w:rPr>
      <w:rFonts w:ascii="Arial" w:eastAsia="Times New Roman" w:hAnsi="Arial"/>
      <w:lang w:val="en-GB" w:eastAsia="en-GB"/>
    </w:rPr>
  </w:style>
  <w:style w:type="paragraph" w:styleId="BodyText">
    <w:name w:val="Body Text"/>
    <w:basedOn w:val="Normal"/>
    <w:link w:val="BodyTextChar"/>
    <w:uiPriority w:val="99"/>
    <w:semiHidden/>
    <w:unhideWhenUsed/>
    <w:rsid w:val="003F41D7"/>
    <w:pPr>
      <w:spacing w:after="120"/>
    </w:pPr>
    <w:rPr>
      <w:rFonts w:ascii="Arial" w:hAnsi="Arial"/>
      <w:sz w:val="20"/>
      <w:szCs w:val="20"/>
      <w:lang w:val="x-none" w:eastAsia="x-none"/>
    </w:rPr>
  </w:style>
  <w:style w:type="character" w:customStyle="1" w:styleId="BodyTextChar">
    <w:name w:val="Body Text Char"/>
    <w:link w:val="BodyText"/>
    <w:uiPriority w:val="99"/>
    <w:semiHidden/>
    <w:rsid w:val="003F41D7"/>
    <w:rPr>
      <w:rFonts w:ascii="Arial" w:hAnsi="Arial"/>
    </w:rPr>
  </w:style>
  <w:style w:type="paragraph" w:customStyle="1" w:styleId="References">
    <w:name w:val="References"/>
    <w:basedOn w:val="Normal"/>
    <w:link w:val="ReferencesChar"/>
    <w:qFormat/>
    <w:rsid w:val="004549BE"/>
    <w:pPr>
      <w:numPr>
        <w:numId w:val="1"/>
      </w:numPr>
      <w:spacing w:after="0"/>
      <w:ind w:left="567" w:hanging="567"/>
    </w:pPr>
    <w:rPr>
      <w:lang w:val="x-none"/>
    </w:rPr>
  </w:style>
  <w:style w:type="character" w:customStyle="1" w:styleId="ReferencesChar">
    <w:name w:val="References Char"/>
    <w:link w:val="References"/>
    <w:rsid w:val="004549BE"/>
    <w:rPr>
      <w:sz w:val="22"/>
      <w:szCs w:val="22"/>
      <w:lang w:val="x-none"/>
    </w:rPr>
  </w:style>
  <w:style w:type="paragraph" w:styleId="Caption">
    <w:name w:val="caption"/>
    <w:basedOn w:val="Normal"/>
    <w:next w:val="Normal"/>
    <w:link w:val="CaptionChar"/>
    <w:uiPriority w:val="35"/>
    <w:unhideWhenUsed/>
    <w:qFormat/>
    <w:rsid w:val="00701721"/>
    <w:rPr>
      <w:b/>
      <w:bCs/>
      <w:sz w:val="20"/>
      <w:szCs w:val="20"/>
      <w:lang w:val="x-none"/>
    </w:rPr>
  </w:style>
  <w:style w:type="paragraph" w:styleId="TableofFigures">
    <w:name w:val="table of figures"/>
    <w:basedOn w:val="Normal"/>
    <w:next w:val="Normal"/>
    <w:uiPriority w:val="99"/>
    <w:rsid w:val="00701721"/>
    <w:pPr>
      <w:spacing w:after="0"/>
      <w:ind w:left="567" w:hanging="567"/>
    </w:pPr>
    <w:rPr>
      <w:rFonts w:eastAsia="Times New Roman"/>
      <w:szCs w:val="20"/>
      <w:lang w:val="en-ZA"/>
    </w:rPr>
  </w:style>
  <w:style w:type="paragraph" w:styleId="HTMLPreformatted">
    <w:name w:val="HTML Preformatted"/>
    <w:basedOn w:val="Normal"/>
    <w:link w:val="HTMLPreformattedChar"/>
    <w:rsid w:val="00A9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sz w:val="20"/>
      <w:szCs w:val="20"/>
      <w:lang w:val="en-US"/>
    </w:rPr>
  </w:style>
  <w:style w:type="character" w:customStyle="1" w:styleId="HTMLPreformattedChar">
    <w:name w:val="HTML Preformatted Char"/>
    <w:link w:val="HTMLPreformatted"/>
    <w:rsid w:val="00A93D7B"/>
    <w:rPr>
      <w:rFonts w:ascii="Courier New" w:eastAsia="Times New Roman" w:hAnsi="Courier New" w:cs="MS Mincho"/>
      <w:lang w:val="en-US" w:eastAsia="en-US"/>
    </w:rPr>
  </w:style>
  <w:style w:type="table" w:styleId="TableGrid">
    <w:name w:val="Table Grid"/>
    <w:basedOn w:val="TableNormal"/>
    <w:uiPriority w:val="59"/>
    <w:rsid w:val="00AB27C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ody">
    <w:name w:val="body"/>
    <w:basedOn w:val="Normal"/>
    <w:link w:val="bodyChar"/>
    <w:uiPriority w:val="99"/>
    <w:rsid w:val="00DD053C"/>
    <w:pPr>
      <w:spacing w:after="120" w:line="240" w:lineRule="auto"/>
    </w:pPr>
    <w:rPr>
      <w:rFonts w:ascii="Arial" w:eastAsia="Times New Roman" w:hAnsi="Arial"/>
      <w:sz w:val="20"/>
      <w:szCs w:val="24"/>
      <w:lang w:val="x-none"/>
    </w:rPr>
  </w:style>
  <w:style w:type="character" w:customStyle="1" w:styleId="bodyChar">
    <w:name w:val="body Char"/>
    <w:link w:val="body"/>
    <w:uiPriority w:val="99"/>
    <w:locked/>
    <w:rsid w:val="00DD053C"/>
    <w:rPr>
      <w:rFonts w:ascii="Arial" w:eastAsia="Times New Roman" w:hAnsi="Arial"/>
      <w:szCs w:val="24"/>
      <w:lang w:eastAsia="en-US"/>
    </w:rPr>
  </w:style>
  <w:style w:type="character" w:customStyle="1" w:styleId="CaptionChar">
    <w:name w:val="Caption Char"/>
    <w:link w:val="Caption"/>
    <w:uiPriority w:val="99"/>
    <w:locked/>
    <w:rsid w:val="00DD053C"/>
    <w:rPr>
      <w:b/>
      <w:bCs/>
      <w:lang w:eastAsia="en-US"/>
    </w:rPr>
  </w:style>
  <w:style w:type="table" w:customStyle="1" w:styleId="LightGrid1">
    <w:name w:val="Light Grid1"/>
    <w:basedOn w:val="TableNormal"/>
    <w:uiPriority w:val="62"/>
    <w:rsid w:val="002D38E3"/>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Math" w:eastAsia="Times New Roman" w:hAnsi="Cambria Math"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Title">
    <w:name w:val="Title"/>
    <w:basedOn w:val="Normal"/>
    <w:next w:val="Normal"/>
    <w:link w:val="TitleChar"/>
    <w:uiPriority w:val="10"/>
    <w:qFormat/>
    <w:rsid w:val="002D38E3"/>
    <w:pPr>
      <w:autoSpaceDE w:val="0"/>
      <w:autoSpaceDN w:val="0"/>
      <w:adjustRightInd w:val="0"/>
      <w:spacing w:after="0" w:line="240" w:lineRule="auto"/>
      <w:jc w:val="left"/>
    </w:pPr>
    <w:rPr>
      <w:rFonts w:ascii="Times New Roman" w:hAnsi="Times New Roman"/>
      <w:sz w:val="24"/>
      <w:szCs w:val="24"/>
      <w:lang w:val="x-none" w:eastAsia="x-none"/>
    </w:rPr>
  </w:style>
  <w:style w:type="character" w:customStyle="1" w:styleId="TitleChar">
    <w:name w:val="Title Char"/>
    <w:link w:val="Title"/>
    <w:uiPriority w:val="10"/>
    <w:rsid w:val="002D38E3"/>
    <w:rPr>
      <w:rFonts w:ascii="Times New Roman" w:hAnsi="Times New Roman"/>
      <w:sz w:val="24"/>
      <w:szCs w:val="24"/>
    </w:rPr>
  </w:style>
  <w:style w:type="paragraph" w:styleId="TOC5">
    <w:name w:val="toc 5"/>
    <w:basedOn w:val="Normal"/>
    <w:next w:val="Normal"/>
    <w:autoRedefine/>
    <w:uiPriority w:val="39"/>
    <w:unhideWhenUsed/>
    <w:rsid w:val="00C4085C"/>
    <w:pPr>
      <w:spacing w:after="100"/>
      <w:ind w:left="880"/>
      <w:jc w:val="left"/>
    </w:pPr>
    <w:rPr>
      <w:rFonts w:eastAsia="Times New Roman"/>
      <w:lang w:eastAsia="en-GB"/>
    </w:rPr>
  </w:style>
  <w:style w:type="paragraph" w:styleId="TOC6">
    <w:name w:val="toc 6"/>
    <w:basedOn w:val="Normal"/>
    <w:next w:val="Normal"/>
    <w:autoRedefine/>
    <w:uiPriority w:val="39"/>
    <w:unhideWhenUsed/>
    <w:rsid w:val="00C4085C"/>
    <w:pPr>
      <w:spacing w:after="100"/>
      <w:ind w:left="1100"/>
      <w:jc w:val="left"/>
    </w:pPr>
    <w:rPr>
      <w:rFonts w:eastAsia="Times New Roman"/>
      <w:lang w:eastAsia="en-GB"/>
    </w:rPr>
  </w:style>
  <w:style w:type="paragraph" w:styleId="TOC7">
    <w:name w:val="toc 7"/>
    <w:basedOn w:val="Normal"/>
    <w:next w:val="Normal"/>
    <w:autoRedefine/>
    <w:uiPriority w:val="39"/>
    <w:unhideWhenUsed/>
    <w:rsid w:val="00C4085C"/>
    <w:pPr>
      <w:spacing w:after="100"/>
      <w:ind w:left="1320"/>
      <w:jc w:val="left"/>
    </w:pPr>
    <w:rPr>
      <w:rFonts w:eastAsia="Times New Roman"/>
      <w:lang w:eastAsia="en-GB"/>
    </w:rPr>
  </w:style>
  <w:style w:type="paragraph" w:styleId="TOC8">
    <w:name w:val="toc 8"/>
    <w:basedOn w:val="Normal"/>
    <w:next w:val="Normal"/>
    <w:autoRedefine/>
    <w:uiPriority w:val="39"/>
    <w:unhideWhenUsed/>
    <w:rsid w:val="00C4085C"/>
    <w:pPr>
      <w:spacing w:after="100"/>
      <w:ind w:left="1540"/>
      <w:jc w:val="left"/>
    </w:pPr>
    <w:rPr>
      <w:rFonts w:eastAsia="Times New Roman"/>
      <w:lang w:eastAsia="en-GB"/>
    </w:rPr>
  </w:style>
  <w:style w:type="paragraph" w:styleId="TOC9">
    <w:name w:val="toc 9"/>
    <w:basedOn w:val="Normal"/>
    <w:next w:val="Normal"/>
    <w:autoRedefine/>
    <w:uiPriority w:val="39"/>
    <w:unhideWhenUsed/>
    <w:rsid w:val="00C4085C"/>
    <w:pPr>
      <w:spacing w:after="100"/>
      <w:ind w:left="1760"/>
      <w:jc w:val="left"/>
    </w:pPr>
    <w:rPr>
      <w:rFonts w:eastAsia="Times New Roman"/>
      <w:lang w:eastAsia="en-GB"/>
    </w:rPr>
  </w:style>
  <w:style w:type="paragraph" w:styleId="FootnoteText">
    <w:name w:val="footnote text"/>
    <w:basedOn w:val="Normal"/>
    <w:link w:val="FootnoteTextChar"/>
    <w:uiPriority w:val="99"/>
    <w:unhideWhenUsed/>
    <w:rsid w:val="006E6250"/>
    <w:pPr>
      <w:spacing w:after="0" w:line="240" w:lineRule="auto"/>
      <w:jc w:val="left"/>
    </w:pPr>
    <w:rPr>
      <w:rFonts w:ascii="Arial" w:hAnsi="Arial"/>
      <w:sz w:val="20"/>
      <w:szCs w:val="20"/>
      <w:lang w:val="x-none"/>
    </w:rPr>
  </w:style>
  <w:style w:type="character" w:customStyle="1" w:styleId="FootnoteTextChar">
    <w:name w:val="Footnote Text Char"/>
    <w:link w:val="FootnoteText"/>
    <w:uiPriority w:val="99"/>
    <w:rsid w:val="006E6250"/>
    <w:rPr>
      <w:rFonts w:ascii="Arial" w:hAnsi="Arial"/>
      <w:lang w:eastAsia="en-US"/>
    </w:rPr>
  </w:style>
  <w:style w:type="character" w:styleId="FootnoteReference">
    <w:name w:val="footnote reference"/>
    <w:uiPriority w:val="99"/>
    <w:unhideWhenUsed/>
    <w:rsid w:val="006E6250"/>
    <w:rPr>
      <w:vertAlign w:val="superscript"/>
    </w:rPr>
  </w:style>
  <w:style w:type="character" w:styleId="CommentReference">
    <w:name w:val="annotation reference"/>
    <w:uiPriority w:val="99"/>
    <w:semiHidden/>
    <w:unhideWhenUsed/>
    <w:rsid w:val="00761B22"/>
    <w:rPr>
      <w:sz w:val="16"/>
      <w:szCs w:val="16"/>
    </w:rPr>
  </w:style>
  <w:style w:type="paragraph" w:styleId="CommentText">
    <w:name w:val="annotation text"/>
    <w:basedOn w:val="Normal"/>
    <w:link w:val="CommentTextChar"/>
    <w:uiPriority w:val="99"/>
    <w:semiHidden/>
    <w:unhideWhenUsed/>
    <w:rsid w:val="00761B22"/>
    <w:pPr>
      <w:spacing w:line="240" w:lineRule="auto"/>
    </w:pPr>
    <w:rPr>
      <w:sz w:val="20"/>
      <w:szCs w:val="20"/>
      <w:lang w:val="x-none"/>
    </w:rPr>
  </w:style>
  <w:style w:type="character" w:customStyle="1" w:styleId="CommentTextChar">
    <w:name w:val="Comment Text Char"/>
    <w:link w:val="CommentText"/>
    <w:uiPriority w:val="99"/>
    <w:semiHidden/>
    <w:rsid w:val="00761B22"/>
    <w:rPr>
      <w:lang w:eastAsia="en-US"/>
    </w:rPr>
  </w:style>
  <w:style w:type="paragraph" w:styleId="CommentSubject">
    <w:name w:val="annotation subject"/>
    <w:basedOn w:val="CommentText"/>
    <w:next w:val="CommentText"/>
    <w:link w:val="CommentSubjectChar"/>
    <w:uiPriority w:val="99"/>
    <w:semiHidden/>
    <w:unhideWhenUsed/>
    <w:rsid w:val="00761B22"/>
    <w:rPr>
      <w:b/>
      <w:bCs/>
    </w:rPr>
  </w:style>
  <w:style w:type="character" w:customStyle="1" w:styleId="CommentSubjectChar">
    <w:name w:val="Comment Subject Char"/>
    <w:link w:val="CommentSubject"/>
    <w:uiPriority w:val="99"/>
    <w:semiHidden/>
    <w:rsid w:val="00761B22"/>
    <w:rPr>
      <w:b/>
      <w:bCs/>
      <w:lang w:eastAsia="en-US"/>
    </w:rPr>
  </w:style>
  <w:style w:type="paragraph" w:customStyle="1" w:styleId="Default">
    <w:name w:val="Default"/>
    <w:rsid w:val="00DB02AA"/>
    <w:pPr>
      <w:autoSpaceDE w:val="0"/>
      <w:autoSpaceDN w:val="0"/>
      <w:adjustRightInd w:val="0"/>
    </w:pPr>
    <w:rPr>
      <w:rFonts w:cs="Calibri"/>
      <w:color w:val="000000"/>
      <w:sz w:val="24"/>
      <w:szCs w:val="24"/>
      <w:lang w:val="en-GB"/>
    </w:rPr>
  </w:style>
  <w:style w:type="paragraph" w:styleId="NoSpacing">
    <w:name w:val="No Spacing"/>
    <w:uiPriority w:val="1"/>
    <w:qFormat/>
    <w:rsid w:val="00645B54"/>
    <w:pPr>
      <w:jc w:val="both"/>
    </w:pPr>
    <w:rPr>
      <w:sz w:val="22"/>
      <w:szCs w:val="22"/>
      <w:lang w:val="en-GB"/>
    </w:rPr>
  </w:style>
  <w:style w:type="paragraph" w:styleId="EndnoteText">
    <w:name w:val="endnote text"/>
    <w:basedOn w:val="Normal"/>
    <w:link w:val="EndnoteTextChar"/>
    <w:uiPriority w:val="99"/>
    <w:semiHidden/>
    <w:unhideWhenUsed/>
    <w:rsid w:val="00476A3D"/>
    <w:pPr>
      <w:spacing w:after="0" w:line="240" w:lineRule="auto"/>
    </w:pPr>
    <w:rPr>
      <w:sz w:val="20"/>
      <w:szCs w:val="20"/>
      <w:lang w:eastAsia="x-none"/>
    </w:rPr>
  </w:style>
  <w:style w:type="character" w:customStyle="1" w:styleId="EndnoteTextChar">
    <w:name w:val="Endnote Text Char"/>
    <w:link w:val="EndnoteText"/>
    <w:uiPriority w:val="99"/>
    <w:semiHidden/>
    <w:rsid w:val="00476A3D"/>
    <w:rPr>
      <w:lang w:val="en-GB"/>
    </w:rPr>
  </w:style>
  <w:style w:type="character" w:styleId="EndnoteReference">
    <w:name w:val="endnote reference"/>
    <w:uiPriority w:val="99"/>
    <w:semiHidden/>
    <w:unhideWhenUsed/>
    <w:rsid w:val="00476A3D"/>
    <w:rPr>
      <w:vertAlign w:val="superscript"/>
    </w:rPr>
  </w:style>
  <w:style w:type="paragraph" w:styleId="PlainText">
    <w:name w:val="Plain Text"/>
    <w:basedOn w:val="Normal"/>
    <w:link w:val="PlainTextChar"/>
    <w:uiPriority w:val="99"/>
    <w:unhideWhenUsed/>
    <w:rsid w:val="00831FAD"/>
    <w:pPr>
      <w:spacing w:after="0" w:line="240" w:lineRule="auto"/>
      <w:jc w:val="left"/>
    </w:pPr>
    <w:rPr>
      <w:rFonts w:ascii="Consolas" w:hAnsi="Consolas"/>
      <w:sz w:val="21"/>
      <w:szCs w:val="21"/>
      <w:lang w:val="x-none" w:eastAsia="x-none"/>
    </w:rPr>
  </w:style>
  <w:style w:type="character" w:customStyle="1" w:styleId="PlainTextChar">
    <w:name w:val="Plain Text Char"/>
    <w:link w:val="PlainText"/>
    <w:uiPriority w:val="99"/>
    <w:rsid w:val="00831FAD"/>
    <w:rPr>
      <w:rFonts w:ascii="Consolas" w:eastAsia="Calibri" w:hAnsi="Consolas" w:cs="Times New Roman"/>
      <w:sz w:val="21"/>
      <w:szCs w:val="21"/>
    </w:rPr>
  </w:style>
  <w:style w:type="paragraph" w:customStyle="1" w:styleId="MTDisplayEquation">
    <w:name w:val="MTDisplayEquation"/>
    <w:basedOn w:val="Normal"/>
    <w:next w:val="Normal"/>
    <w:rsid w:val="0064727B"/>
    <w:pPr>
      <w:tabs>
        <w:tab w:val="center" w:pos="4520"/>
        <w:tab w:val="right" w:pos="9020"/>
      </w:tabs>
      <w:spacing w:after="80" w:line="240" w:lineRule="auto"/>
    </w:pPr>
  </w:style>
  <w:style w:type="paragraph" w:styleId="DocumentMap">
    <w:name w:val="Document Map"/>
    <w:basedOn w:val="Normal"/>
    <w:link w:val="DocumentMapChar"/>
    <w:uiPriority w:val="99"/>
    <w:semiHidden/>
    <w:unhideWhenUsed/>
    <w:rsid w:val="0064727B"/>
    <w:pPr>
      <w:spacing w:after="0" w:line="240" w:lineRule="auto"/>
      <w:jc w:val="left"/>
    </w:pPr>
    <w:rPr>
      <w:rFonts w:ascii="Lucida Grande" w:eastAsiaTheme="minorEastAsia" w:hAnsi="Lucida Grande" w:cs="Lucida Grande"/>
      <w:sz w:val="24"/>
      <w:szCs w:val="24"/>
      <w:lang w:val="en-US"/>
    </w:rPr>
  </w:style>
  <w:style w:type="character" w:customStyle="1" w:styleId="DocumentMapChar">
    <w:name w:val="Document Map Char"/>
    <w:basedOn w:val="DefaultParagraphFont"/>
    <w:link w:val="DocumentMap"/>
    <w:uiPriority w:val="99"/>
    <w:semiHidden/>
    <w:rsid w:val="0064727B"/>
    <w:rPr>
      <w:rFonts w:ascii="Lucida Grande" w:eastAsiaTheme="minorEastAsia" w:hAnsi="Lucida Grande" w:cs="Lucida Grande"/>
      <w:sz w:val="24"/>
      <w:szCs w:val="24"/>
    </w:rPr>
  </w:style>
  <w:style w:type="paragraph" w:styleId="Subtitle">
    <w:name w:val="Subtitle"/>
    <w:basedOn w:val="Normal"/>
    <w:next w:val="Normal"/>
    <w:link w:val="SubtitleChar"/>
    <w:autoRedefine/>
    <w:uiPriority w:val="11"/>
    <w:qFormat/>
    <w:rsid w:val="0064727B"/>
    <w:pPr>
      <w:numPr>
        <w:ilvl w:val="1"/>
      </w:numPr>
      <w:spacing w:after="0" w:line="240" w:lineRule="auto"/>
      <w:jc w:val="left"/>
    </w:pPr>
    <w:rPr>
      <w:rFonts w:asciiTheme="minorHAnsi" w:eastAsiaTheme="majorEastAsia" w:hAnsiTheme="minorHAnsi" w:cstheme="majorBidi"/>
      <w:i/>
      <w:iCs/>
      <w:spacing w:val="15"/>
      <w:sz w:val="24"/>
      <w:szCs w:val="24"/>
      <w:lang w:val="en-US"/>
    </w:rPr>
  </w:style>
  <w:style w:type="character" w:customStyle="1" w:styleId="SubtitleChar">
    <w:name w:val="Subtitle Char"/>
    <w:basedOn w:val="DefaultParagraphFont"/>
    <w:link w:val="Subtitle"/>
    <w:uiPriority w:val="11"/>
    <w:rsid w:val="0064727B"/>
    <w:rPr>
      <w:rFonts w:asciiTheme="minorHAnsi" w:eastAsiaTheme="majorEastAsia" w:hAnsiTheme="minorHAnsi" w:cstheme="majorBidi"/>
      <w:i/>
      <w:iCs/>
      <w:spacing w:val="15"/>
      <w:sz w:val="24"/>
      <w:szCs w:val="24"/>
    </w:rPr>
  </w:style>
  <w:style w:type="character" w:customStyle="1" w:styleId="MTEquationSection">
    <w:name w:val="MTEquationSection"/>
    <w:basedOn w:val="DefaultParagraphFont"/>
    <w:rsid w:val="0064727B"/>
    <w:rPr>
      <w:vanish/>
      <w:color w:val="FF0000"/>
    </w:rPr>
  </w:style>
  <w:style w:type="paragraph" w:styleId="Quote">
    <w:name w:val="Quote"/>
    <w:basedOn w:val="Normal"/>
    <w:next w:val="Normal"/>
    <w:link w:val="QuoteChar"/>
    <w:uiPriority w:val="29"/>
    <w:qFormat/>
    <w:rsid w:val="0064727B"/>
    <w:pPr>
      <w:spacing w:after="0" w:line="240" w:lineRule="auto"/>
      <w:jc w:val="left"/>
    </w:pPr>
    <w:rPr>
      <w:rFonts w:asciiTheme="minorHAnsi" w:eastAsiaTheme="minorEastAsia" w:hAnsiTheme="minorHAnsi" w:cstheme="minorBidi"/>
      <w:i/>
      <w:iCs/>
      <w:color w:val="000000" w:themeColor="text1"/>
      <w:sz w:val="24"/>
      <w:szCs w:val="24"/>
      <w:lang w:val="en-US"/>
    </w:rPr>
  </w:style>
  <w:style w:type="character" w:customStyle="1" w:styleId="QuoteChar">
    <w:name w:val="Quote Char"/>
    <w:basedOn w:val="DefaultParagraphFont"/>
    <w:link w:val="Quote"/>
    <w:uiPriority w:val="29"/>
    <w:rsid w:val="0064727B"/>
    <w:rPr>
      <w:rFonts w:asciiTheme="minorHAnsi" w:eastAsiaTheme="minorEastAsia" w:hAnsiTheme="minorHAnsi" w:cstheme="minorBidi"/>
      <w:i/>
      <w:iCs/>
      <w:color w:val="000000" w:themeColor="text1"/>
      <w:sz w:val="24"/>
      <w:szCs w:val="24"/>
    </w:rPr>
  </w:style>
  <w:style w:type="character" w:styleId="FollowedHyperlink">
    <w:name w:val="FollowedHyperlink"/>
    <w:basedOn w:val="DefaultParagraphFont"/>
    <w:uiPriority w:val="99"/>
    <w:semiHidden/>
    <w:unhideWhenUsed/>
    <w:rsid w:val="006472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7861">
      <w:bodyDiv w:val="1"/>
      <w:marLeft w:val="0"/>
      <w:marRight w:val="0"/>
      <w:marTop w:val="0"/>
      <w:marBottom w:val="0"/>
      <w:divBdr>
        <w:top w:val="none" w:sz="0" w:space="0" w:color="auto"/>
        <w:left w:val="none" w:sz="0" w:space="0" w:color="auto"/>
        <w:bottom w:val="none" w:sz="0" w:space="0" w:color="auto"/>
        <w:right w:val="none" w:sz="0" w:space="0" w:color="auto"/>
      </w:divBdr>
    </w:div>
    <w:div w:id="28143703">
      <w:bodyDiv w:val="1"/>
      <w:marLeft w:val="0"/>
      <w:marRight w:val="0"/>
      <w:marTop w:val="0"/>
      <w:marBottom w:val="0"/>
      <w:divBdr>
        <w:top w:val="none" w:sz="0" w:space="0" w:color="auto"/>
        <w:left w:val="none" w:sz="0" w:space="0" w:color="auto"/>
        <w:bottom w:val="none" w:sz="0" w:space="0" w:color="auto"/>
        <w:right w:val="none" w:sz="0" w:space="0" w:color="auto"/>
      </w:divBdr>
    </w:div>
    <w:div w:id="58287430">
      <w:bodyDiv w:val="1"/>
      <w:marLeft w:val="0"/>
      <w:marRight w:val="0"/>
      <w:marTop w:val="0"/>
      <w:marBottom w:val="0"/>
      <w:divBdr>
        <w:top w:val="none" w:sz="0" w:space="0" w:color="auto"/>
        <w:left w:val="none" w:sz="0" w:space="0" w:color="auto"/>
        <w:bottom w:val="none" w:sz="0" w:space="0" w:color="auto"/>
        <w:right w:val="none" w:sz="0" w:space="0" w:color="auto"/>
      </w:divBdr>
    </w:div>
    <w:div w:id="78912587">
      <w:bodyDiv w:val="1"/>
      <w:marLeft w:val="0"/>
      <w:marRight w:val="0"/>
      <w:marTop w:val="0"/>
      <w:marBottom w:val="0"/>
      <w:divBdr>
        <w:top w:val="none" w:sz="0" w:space="0" w:color="auto"/>
        <w:left w:val="none" w:sz="0" w:space="0" w:color="auto"/>
        <w:bottom w:val="none" w:sz="0" w:space="0" w:color="auto"/>
        <w:right w:val="none" w:sz="0" w:space="0" w:color="auto"/>
      </w:divBdr>
    </w:div>
    <w:div w:id="84421353">
      <w:bodyDiv w:val="1"/>
      <w:marLeft w:val="0"/>
      <w:marRight w:val="0"/>
      <w:marTop w:val="0"/>
      <w:marBottom w:val="0"/>
      <w:divBdr>
        <w:top w:val="none" w:sz="0" w:space="0" w:color="auto"/>
        <w:left w:val="none" w:sz="0" w:space="0" w:color="auto"/>
        <w:bottom w:val="none" w:sz="0" w:space="0" w:color="auto"/>
        <w:right w:val="none" w:sz="0" w:space="0" w:color="auto"/>
      </w:divBdr>
    </w:div>
    <w:div w:id="129908649">
      <w:bodyDiv w:val="1"/>
      <w:marLeft w:val="0"/>
      <w:marRight w:val="0"/>
      <w:marTop w:val="0"/>
      <w:marBottom w:val="0"/>
      <w:divBdr>
        <w:top w:val="none" w:sz="0" w:space="0" w:color="auto"/>
        <w:left w:val="none" w:sz="0" w:space="0" w:color="auto"/>
        <w:bottom w:val="none" w:sz="0" w:space="0" w:color="auto"/>
        <w:right w:val="none" w:sz="0" w:space="0" w:color="auto"/>
      </w:divBdr>
    </w:div>
    <w:div w:id="140198789">
      <w:bodyDiv w:val="1"/>
      <w:marLeft w:val="0"/>
      <w:marRight w:val="0"/>
      <w:marTop w:val="0"/>
      <w:marBottom w:val="0"/>
      <w:divBdr>
        <w:top w:val="none" w:sz="0" w:space="0" w:color="auto"/>
        <w:left w:val="none" w:sz="0" w:space="0" w:color="auto"/>
        <w:bottom w:val="none" w:sz="0" w:space="0" w:color="auto"/>
        <w:right w:val="none" w:sz="0" w:space="0" w:color="auto"/>
      </w:divBdr>
    </w:div>
    <w:div w:id="154495062">
      <w:bodyDiv w:val="1"/>
      <w:marLeft w:val="0"/>
      <w:marRight w:val="0"/>
      <w:marTop w:val="0"/>
      <w:marBottom w:val="0"/>
      <w:divBdr>
        <w:top w:val="none" w:sz="0" w:space="0" w:color="auto"/>
        <w:left w:val="none" w:sz="0" w:space="0" w:color="auto"/>
        <w:bottom w:val="none" w:sz="0" w:space="0" w:color="auto"/>
        <w:right w:val="none" w:sz="0" w:space="0" w:color="auto"/>
      </w:divBdr>
    </w:div>
    <w:div w:id="178391464">
      <w:bodyDiv w:val="1"/>
      <w:marLeft w:val="0"/>
      <w:marRight w:val="0"/>
      <w:marTop w:val="0"/>
      <w:marBottom w:val="0"/>
      <w:divBdr>
        <w:top w:val="none" w:sz="0" w:space="0" w:color="auto"/>
        <w:left w:val="none" w:sz="0" w:space="0" w:color="auto"/>
        <w:bottom w:val="none" w:sz="0" w:space="0" w:color="auto"/>
        <w:right w:val="none" w:sz="0" w:space="0" w:color="auto"/>
      </w:divBdr>
    </w:div>
    <w:div w:id="202982518">
      <w:bodyDiv w:val="1"/>
      <w:marLeft w:val="0"/>
      <w:marRight w:val="0"/>
      <w:marTop w:val="0"/>
      <w:marBottom w:val="0"/>
      <w:divBdr>
        <w:top w:val="none" w:sz="0" w:space="0" w:color="auto"/>
        <w:left w:val="none" w:sz="0" w:space="0" w:color="auto"/>
        <w:bottom w:val="none" w:sz="0" w:space="0" w:color="auto"/>
        <w:right w:val="none" w:sz="0" w:space="0" w:color="auto"/>
      </w:divBdr>
    </w:div>
    <w:div w:id="256986584">
      <w:bodyDiv w:val="1"/>
      <w:marLeft w:val="0"/>
      <w:marRight w:val="0"/>
      <w:marTop w:val="0"/>
      <w:marBottom w:val="0"/>
      <w:divBdr>
        <w:top w:val="none" w:sz="0" w:space="0" w:color="auto"/>
        <w:left w:val="none" w:sz="0" w:space="0" w:color="auto"/>
        <w:bottom w:val="none" w:sz="0" w:space="0" w:color="auto"/>
        <w:right w:val="none" w:sz="0" w:space="0" w:color="auto"/>
      </w:divBdr>
    </w:div>
    <w:div w:id="296112494">
      <w:bodyDiv w:val="1"/>
      <w:marLeft w:val="0"/>
      <w:marRight w:val="0"/>
      <w:marTop w:val="0"/>
      <w:marBottom w:val="0"/>
      <w:divBdr>
        <w:top w:val="none" w:sz="0" w:space="0" w:color="auto"/>
        <w:left w:val="none" w:sz="0" w:space="0" w:color="auto"/>
        <w:bottom w:val="none" w:sz="0" w:space="0" w:color="auto"/>
        <w:right w:val="none" w:sz="0" w:space="0" w:color="auto"/>
      </w:divBdr>
    </w:div>
    <w:div w:id="450125233">
      <w:bodyDiv w:val="1"/>
      <w:marLeft w:val="0"/>
      <w:marRight w:val="0"/>
      <w:marTop w:val="0"/>
      <w:marBottom w:val="0"/>
      <w:divBdr>
        <w:top w:val="none" w:sz="0" w:space="0" w:color="auto"/>
        <w:left w:val="none" w:sz="0" w:space="0" w:color="auto"/>
        <w:bottom w:val="none" w:sz="0" w:space="0" w:color="auto"/>
        <w:right w:val="none" w:sz="0" w:space="0" w:color="auto"/>
      </w:divBdr>
    </w:div>
    <w:div w:id="499589681">
      <w:bodyDiv w:val="1"/>
      <w:marLeft w:val="0"/>
      <w:marRight w:val="0"/>
      <w:marTop w:val="0"/>
      <w:marBottom w:val="0"/>
      <w:divBdr>
        <w:top w:val="none" w:sz="0" w:space="0" w:color="auto"/>
        <w:left w:val="none" w:sz="0" w:space="0" w:color="auto"/>
        <w:bottom w:val="none" w:sz="0" w:space="0" w:color="auto"/>
        <w:right w:val="none" w:sz="0" w:space="0" w:color="auto"/>
      </w:divBdr>
    </w:div>
    <w:div w:id="560748180">
      <w:bodyDiv w:val="1"/>
      <w:marLeft w:val="0"/>
      <w:marRight w:val="0"/>
      <w:marTop w:val="0"/>
      <w:marBottom w:val="0"/>
      <w:divBdr>
        <w:top w:val="none" w:sz="0" w:space="0" w:color="auto"/>
        <w:left w:val="none" w:sz="0" w:space="0" w:color="auto"/>
        <w:bottom w:val="none" w:sz="0" w:space="0" w:color="auto"/>
        <w:right w:val="none" w:sz="0" w:space="0" w:color="auto"/>
      </w:divBdr>
    </w:div>
    <w:div w:id="601841365">
      <w:bodyDiv w:val="1"/>
      <w:marLeft w:val="0"/>
      <w:marRight w:val="0"/>
      <w:marTop w:val="0"/>
      <w:marBottom w:val="0"/>
      <w:divBdr>
        <w:top w:val="none" w:sz="0" w:space="0" w:color="auto"/>
        <w:left w:val="none" w:sz="0" w:space="0" w:color="auto"/>
        <w:bottom w:val="none" w:sz="0" w:space="0" w:color="auto"/>
        <w:right w:val="none" w:sz="0" w:space="0" w:color="auto"/>
      </w:divBdr>
    </w:div>
    <w:div w:id="617371023">
      <w:bodyDiv w:val="1"/>
      <w:marLeft w:val="0"/>
      <w:marRight w:val="0"/>
      <w:marTop w:val="0"/>
      <w:marBottom w:val="0"/>
      <w:divBdr>
        <w:top w:val="none" w:sz="0" w:space="0" w:color="auto"/>
        <w:left w:val="none" w:sz="0" w:space="0" w:color="auto"/>
        <w:bottom w:val="none" w:sz="0" w:space="0" w:color="auto"/>
        <w:right w:val="none" w:sz="0" w:space="0" w:color="auto"/>
      </w:divBdr>
    </w:div>
    <w:div w:id="634986750">
      <w:bodyDiv w:val="1"/>
      <w:marLeft w:val="0"/>
      <w:marRight w:val="0"/>
      <w:marTop w:val="0"/>
      <w:marBottom w:val="0"/>
      <w:divBdr>
        <w:top w:val="none" w:sz="0" w:space="0" w:color="auto"/>
        <w:left w:val="none" w:sz="0" w:space="0" w:color="auto"/>
        <w:bottom w:val="none" w:sz="0" w:space="0" w:color="auto"/>
        <w:right w:val="none" w:sz="0" w:space="0" w:color="auto"/>
      </w:divBdr>
    </w:div>
    <w:div w:id="648557845">
      <w:bodyDiv w:val="1"/>
      <w:marLeft w:val="0"/>
      <w:marRight w:val="0"/>
      <w:marTop w:val="0"/>
      <w:marBottom w:val="0"/>
      <w:divBdr>
        <w:top w:val="none" w:sz="0" w:space="0" w:color="auto"/>
        <w:left w:val="none" w:sz="0" w:space="0" w:color="auto"/>
        <w:bottom w:val="none" w:sz="0" w:space="0" w:color="auto"/>
        <w:right w:val="none" w:sz="0" w:space="0" w:color="auto"/>
      </w:divBdr>
    </w:div>
    <w:div w:id="671490589">
      <w:bodyDiv w:val="1"/>
      <w:marLeft w:val="0"/>
      <w:marRight w:val="0"/>
      <w:marTop w:val="0"/>
      <w:marBottom w:val="0"/>
      <w:divBdr>
        <w:top w:val="none" w:sz="0" w:space="0" w:color="auto"/>
        <w:left w:val="none" w:sz="0" w:space="0" w:color="auto"/>
        <w:bottom w:val="none" w:sz="0" w:space="0" w:color="auto"/>
        <w:right w:val="none" w:sz="0" w:space="0" w:color="auto"/>
      </w:divBdr>
    </w:div>
    <w:div w:id="696469030">
      <w:bodyDiv w:val="1"/>
      <w:marLeft w:val="0"/>
      <w:marRight w:val="0"/>
      <w:marTop w:val="0"/>
      <w:marBottom w:val="0"/>
      <w:divBdr>
        <w:top w:val="none" w:sz="0" w:space="0" w:color="auto"/>
        <w:left w:val="none" w:sz="0" w:space="0" w:color="auto"/>
        <w:bottom w:val="none" w:sz="0" w:space="0" w:color="auto"/>
        <w:right w:val="none" w:sz="0" w:space="0" w:color="auto"/>
      </w:divBdr>
    </w:div>
    <w:div w:id="704523494">
      <w:bodyDiv w:val="1"/>
      <w:marLeft w:val="0"/>
      <w:marRight w:val="0"/>
      <w:marTop w:val="0"/>
      <w:marBottom w:val="0"/>
      <w:divBdr>
        <w:top w:val="none" w:sz="0" w:space="0" w:color="auto"/>
        <w:left w:val="none" w:sz="0" w:space="0" w:color="auto"/>
        <w:bottom w:val="none" w:sz="0" w:space="0" w:color="auto"/>
        <w:right w:val="none" w:sz="0" w:space="0" w:color="auto"/>
      </w:divBdr>
      <w:divsChild>
        <w:div w:id="272446566">
          <w:marLeft w:val="1166"/>
          <w:marRight w:val="0"/>
          <w:marTop w:val="86"/>
          <w:marBottom w:val="0"/>
          <w:divBdr>
            <w:top w:val="none" w:sz="0" w:space="0" w:color="auto"/>
            <w:left w:val="none" w:sz="0" w:space="0" w:color="auto"/>
            <w:bottom w:val="none" w:sz="0" w:space="0" w:color="auto"/>
            <w:right w:val="none" w:sz="0" w:space="0" w:color="auto"/>
          </w:divBdr>
        </w:div>
        <w:div w:id="292365503">
          <w:marLeft w:val="1800"/>
          <w:marRight w:val="0"/>
          <w:marTop w:val="67"/>
          <w:marBottom w:val="0"/>
          <w:divBdr>
            <w:top w:val="none" w:sz="0" w:space="0" w:color="auto"/>
            <w:left w:val="none" w:sz="0" w:space="0" w:color="auto"/>
            <w:bottom w:val="none" w:sz="0" w:space="0" w:color="auto"/>
            <w:right w:val="none" w:sz="0" w:space="0" w:color="auto"/>
          </w:divBdr>
        </w:div>
        <w:div w:id="415175152">
          <w:marLeft w:val="1166"/>
          <w:marRight w:val="0"/>
          <w:marTop w:val="86"/>
          <w:marBottom w:val="0"/>
          <w:divBdr>
            <w:top w:val="none" w:sz="0" w:space="0" w:color="auto"/>
            <w:left w:val="none" w:sz="0" w:space="0" w:color="auto"/>
            <w:bottom w:val="none" w:sz="0" w:space="0" w:color="auto"/>
            <w:right w:val="none" w:sz="0" w:space="0" w:color="auto"/>
          </w:divBdr>
        </w:div>
        <w:div w:id="536965970">
          <w:marLeft w:val="1800"/>
          <w:marRight w:val="0"/>
          <w:marTop w:val="67"/>
          <w:marBottom w:val="0"/>
          <w:divBdr>
            <w:top w:val="none" w:sz="0" w:space="0" w:color="auto"/>
            <w:left w:val="none" w:sz="0" w:space="0" w:color="auto"/>
            <w:bottom w:val="none" w:sz="0" w:space="0" w:color="auto"/>
            <w:right w:val="none" w:sz="0" w:space="0" w:color="auto"/>
          </w:divBdr>
        </w:div>
        <w:div w:id="648440894">
          <w:marLeft w:val="1800"/>
          <w:marRight w:val="0"/>
          <w:marTop w:val="67"/>
          <w:marBottom w:val="0"/>
          <w:divBdr>
            <w:top w:val="none" w:sz="0" w:space="0" w:color="auto"/>
            <w:left w:val="none" w:sz="0" w:space="0" w:color="auto"/>
            <w:bottom w:val="none" w:sz="0" w:space="0" w:color="auto"/>
            <w:right w:val="none" w:sz="0" w:space="0" w:color="auto"/>
          </w:divBdr>
        </w:div>
        <w:div w:id="887448216">
          <w:marLeft w:val="1166"/>
          <w:marRight w:val="0"/>
          <w:marTop w:val="86"/>
          <w:marBottom w:val="0"/>
          <w:divBdr>
            <w:top w:val="none" w:sz="0" w:space="0" w:color="auto"/>
            <w:left w:val="none" w:sz="0" w:space="0" w:color="auto"/>
            <w:bottom w:val="none" w:sz="0" w:space="0" w:color="auto"/>
            <w:right w:val="none" w:sz="0" w:space="0" w:color="auto"/>
          </w:divBdr>
        </w:div>
        <w:div w:id="937561167">
          <w:marLeft w:val="1166"/>
          <w:marRight w:val="0"/>
          <w:marTop w:val="86"/>
          <w:marBottom w:val="0"/>
          <w:divBdr>
            <w:top w:val="none" w:sz="0" w:space="0" w:color="auto"/>
            <w:left w:val="none" w:sz="0" w:space="0" w:color="auto"/>
            <w:bottom w:val="none" w:sz="0" w:space="0" w:color="auto"/>
            <w:right w:val="none" w:sz="0" w:space="0" w:color="auto"/>
          </w:divBdr>
        </w:div>
        <w:div w:id="985088357">
          <w:marLeft w:val="1800"/>
          <w:marRight w:val="0"/>
          <w:marTop w:val="67"/>
          <w:marBottom w:val="0"/>
          <w:divBdr>
            <w:top w:val="none" w:sz="0" w:space="0" w:color="auto"/>
            <w:left w:val="none" w:sz="0" w:space="0" w:color="auto"/>
            <w:bottom w:val="none" w:sz="0" w:space="0" w:color="auto"/>
            <w:right w:val="none" w:sz="0" w:space="0" w:color="auto"/>
          </w:divBdr>
        </w:div>
        <w:div w:id="1276408592">
          <w:marLeft w:val="1800"/>
          <w:marRight w:val="0"/>
          <w:marTop w:val="67"/>
          <w:marBottom w:val="0"/>
          <w:divBdr>
            <w:top w:val="none" w:sz="0" w:space="0" w:color="auto"/>
            <w:left w:val="none" w:sz="0" w:space="0" w:color="auto"/>
            <w:bottom w:val="none" w:sz="0" w:space="0" w:color="auto"/>
            <w:right w:val="none" w:sz="0" w:space="0" w:color="auto"/>
          </w:divBdr>
        </w:div>
        <w:div w:id="1292664417">
          <w:marLeft w:val="1800"/>
          <w:marRight w:val="0"/>
          <w:marTop w:val="67"/>
          <w:marBottom w:val="0"/>
          <w:divBdr>
            <w:top w:val="none" w:sz="0" w:space="0" w:color="auto"/>
            <w:left w:val="none" w:sz="0" w:space="0" w:color="auto"/>
            <w:bottom w:val="none" w:sz="0" w:space="0" w:color="auto"/>
            <w:right w:val="none" w:sz="0" w:space="0" w:color="auto"/>
          </w:divBdr>
        </w:div>
        <w:div w:id="1393893982">
          <w:marLeft w:val="1166"/>
          <w:marRight w:val="0"/>
          <w:marTop w:val="86"/>
          <w:marBottom w:val="0"/>
          <w:divBdr>
            <w:top w:val="none" w:sz="0" w:space="0" w:color="auto"/>
            <w:left w:val="none" w:sz="0" w:space="0" w:color="auto"/>
            <w:bottom w:val="none" w:sz="0" w:space="0" w:color="auto"/>
            <w:right w:val="none" w:sz="0" w:space="0" w:color="auto"/>
          </w:divBdr>
        </w:div>
        <w:div w:id="1422333621">
          <w:marLeft w:val="1166"/>
          <w:marRight w:val="0"/>
          <w:marTop w:val="86"/>
          <w:marBottom w:val="0"/>
          <w:divBdr>
            <w:top w:val="none" w:sz="0" w:space="0" w:color="auto"/>
            <w:left w:val="none" w:sz="0" w:space="0" w:color="auto"/>
            <w:bottom w:val="none" w:sz="0" w:space="0" w:color="auto"/>
            <w:right w:val="none" w:sz="0" w:space="0" w:color="auto"/>
          </w:divBdr>
        </w:div>
        <w:div w:id="1430392065">
          <w:marLeft w:val="1800"/>
          <w:marRight w:val="0"/>
          <w:marTop w:val="67"/>
          <w:marBottom w:val="0"/>
          <w:divBdr>
            <w:top w:val="none" w:sz="0" w:space="0" w:color="auto"/>
            <w:left w:val="none" w:sz="0" w:space="0" w:color="auto"/>
            <w:bottom w:val="none" w:sz="0" w:space="0" w:color="auto"/>
            <w:right w:val="none" w:sz="0" w:space="0" w:color="auto"/>
          </w:divBdr>
        </w:div>
        <w:div w:id="1601404331">
          <w:marLeft w:val="1800"/>
          <w:marRight w:val="0"/>
          <w:marTop w:val="67"/>
          <w:marBottom w:val="0"/>
          <w:divBdr>
            <w:top w:val="none" w:sz="0" w:space="0" w:color="auto"/>
            <w:left w:val="none" w:sz="0" w:space="0" w:color="auto"/>
            <w:bottom w:val="none" w:sz="0" w:space="0" w:color="auto"/>
            <w:right w:val="none" w:sz="0" w:space="0" w:color="auto"/>
          </w:divBdr>
        </w:div>
        <w:div w:id="1813398903">
          <w:marLeft w:val="1800"/>
          <w:marRight w:val="0"/>
          <w:marTop w:val="67"/>
          <w:marBottom w:val="0"/>
          <w:divBdr>
            <w:top w:val="none" w:sz="0" w:space="0" w:color="auto"/>
            <w:left w:val="none" w:sz="0" w:space="0" w:color="auto"/>
            <w:bottom w:val="none" w:sz="0" w:space="0" w:color="auto"/>
            <w:right w:val="none" w:sz="0" w:space="0" w:color="auto"/>
          </w:divBdr>
        </w:div>
        <w:div w:id="1856580143">
          <w:marLeft w:val="1166"/>
          <w:marRight w:val="0"/>
          <w:marTop w:val="86"/>
          <w:marBottom w:val="0"/>
          <w:divBdr>
            <w:top w:val="none" w:sz="0" w:space="0" w:color="auto"/>
            <w:left w:val="none" w:sz="0" w:space="0" w:color="auto"/>
            <w:bottom w:val="none" w:sz="0" w:space="0" w:color="auto"/>
            <w:right w:val="none" w:sz="0" w:space="0" w:color="auto"/>
          </w:divBdr>
        </w:div>
        <w:div w:id="1958367065">
          <w:marLeft w:val="1800"/>
          <w:marRight w:val="0"/>
          <w:marTop w:val="67"/>
          <w:marBottom w:val="0"/>
          <w:divBdr>
            <w:top w:val="none" w:sz="0" w:space="0" w:color="auto"/>
            <w:left w:val="none" w:sz="0" w:space="0" w:color="auto"/>
            <w:bottom w:val="none" w:sz="0" w:space="0" w:color="auto"/>
            <w:right w:val="none" w:sz="0" w:space="0" w:color="auto"/>
          </w:divBdr>
        </w:div>
        <w:div w:id="1994677216">
          <w:marLeft w:val="1800"/>
          <w:marRight w:val="0"/>
          <w:marTop w:val="67"/>
          <w:marBottom w:val="0"/>
          <w:divBdr>
            <w:top w:val="none" w:sz="0" w:space="0" w:color="auto"/>
            <w:left w:val="none" w:sz="0" w:space="0" w:color="auto"/>
            <w:bottom w:val="none" w:sz="0" w:space="0" w:color="auto"/>
            <w:right w:val="none" w:sz="0" w:space="0" w:color="auto"/>
          </w:divBdr>
        </w:div>
      </w:divsChild>
    </w:div>
    <w:div w:id="707725211">
      <w:bodyDiv w:val="1"/>
      <w:marLeft w:val="0"/>
      <w:marRight w:val="0"/>
      <w:marTop w:val="0"/>
      <w:marBottom w:val="0"/>
      <w:divBdr>
        <w:top w:val="none" w:sz="0" w:space="0" w:color="auto"/>
        <w:left w:val="none" w:sz="0" w:space="0" w:color="auto"/>
        <w:bottom w:val="none" w:sz="0" w:space="0" w:color="auto"/>
        <w:right w:val="none" w:sz="0" w:space="0" w:color="auto"/>
      </w:divBdr>
    </w:div>
    <w:div w:id="721710886">
      <w:bodyDiv w:val="1"/>
      <w:marLeft w:val="0"/>
      <w:marRight w:val="0"/>
      <w:marTop w:val="0"/>
      <w:marBottom w:val="0"/>
      <w:divBdr>
        <w:top w:val="none" w:sz="0" w:space="0" w:color="auto"/>
        <w:left w:val="none" w:sz="0" w:space="0" w:color="auto"/>
        <w:bottom w:val="none" w:sz="0" w:space="0" w:color="auto"/>
        <w:right w:val="none" w:sz="0" w:space="0" w:color="auto"/>
      </w:divBdr>
    </w:div>
    <w:div w:id="856426970">
      <w:bodyDiv w:val="1"/>
      <w:marLeft w:val="0"/>
      <w:marRight w:val="0"/>
      <w:marTop w:val="0"/>
      <w:marBottom w:val="0"/>
      <w:divBdr>
        <w:top w:val="none" w:sz="0" w:space="0" w:color="auto"/>
        <w:left w:val="none" w:sz="0" w:space="0" w:color="auto"/>
        <w:bottom w:val="none" w:sz="0" w:space="0" w:color="auto"/>
        <w:right w:val="none" w:sz="0" w:space="0" w:color="auto"/>
      </w:divBdr>
    </w:div>
    <w:div w:id="863784005">
      <w:bodyDiv w:val="1"/>
      <w:marLeft w:val="0"/>
      <w:marRight w:val="0"/>
      <w:marTop w:val="0"/>
      <w:marBottom w:val="0"/>
      <w:divBdr>
        <w:top w:val="none" w:sz="0" w:space="0" w:color="auto"/>
        <w:left w:val="none" w:sz="0" w:space="0" w:color="auto"/>
        <w:bottom w:val="none" w:sz="0" w:space="0" w:color="auto"/>
        <w:right w:val="none" w:sz="0" w:space="0" w:color="auto"/>
      </w:divBdr>
    </w:div>
    <w:div w:id="910698175">
      <w:bodyDiv w:val="1"/>
      <w:marLeft w:val="0"/>
      <w:marRight w:val="0"/>
      <w:marTop w:val="0"/>
      <w:marBottom w:val="0"/>
      <w:divBdr>
        <w:top w:val="none" w:sz="0" w:space="0" w:color="auto"/>
        <w:left w:val="none" w:sz="0" w:space="0" w:color="auto"/>
        <w:bottom w:val="none" w:sz="0" w:space="0" w:color="auto"/>
        <w:right w:val="none" w:sz="0" w:space="0" w:color="auto"/>
      </w:divBdr>
    </w:div>
    <w:div w:id="955798588">
      <w:bodyDiv w:val="1"/>
      <w:marLeft w:val="0"/>
      <w:marRight w:val="0"/>
      <w:marTop w:val="0"/>
      <w:marBottom w:val="0"/>
      <w:divBdr>
        <w:top w:val="none" w:sz="0" w:space="0" w:color="auto"/>
        <w:left w:val="none" w:sz="0" w:space="0" w:color="auto"/>
        <w:bottom w:val="none" w:sz="0" w:space="0" w:color="auto"/>
        <w:right w:val="none" w:sz="0" w:space="0" w:color="auto"/>
      </w:divBdr>
    </w:div>
    <w:div w:id="1008482739">
      <w:bodyDiv w:val="1"/>
      <w:marLeft w:val="0"/>
      <w:marRight w:val="0"/>
      <w:marTop w:val="0"/>
      <w:marBottom w:val="0"/>
      <w:divBdr>
        <w:top w:val="none" w:sz="0" w:space="0" w:color="auto"/>
        <w:left w:val="none" w:sz="0" w:space="0" w:color="auto"/>
        <w:bottom w:val="none" w:sz="0" w:space="0" w:color="auto"/>
        <w:right w:val="none" w:sz="0" w:space="0" w:color="auto"/>
      </w:divBdr>
    </w:div>
    <w:div w:id="1009406596">
      <w:bodyDiv w:val="1"/>
      <w:marLeft w:val="0"/>
      <w:marRight w:val="0"/>
      <w:marTop w:val="0"/>
      <w:marBottom w:val="0"/>
      <w:divBdr>
        <w:top w:val="none" w:sz="0" w:space="0" w:color="auto"/>
        <w:left w:val="none" w:sz="0" w:space="0" w:color="auto"/>
        <w:bottom w:val="none" w:sz="0" w:space="0" w:color="auto"/>
        <w:right w:val="none" w:sz="0" w:space="0" w:color="auto"/>
      </w:divBdr>
    </w:div>
    <w:div w:id="1025332102">
      <w:bodyDiv w:val="1"/>
      <w:marLeft w:val="0"/>
      <w:marRight w:val="0"/>
      <w:marTop w:val="0"/>
      <w:marBottom w:val="0"/>
      <w:divBdr>
        <w:top w:val="none" w:sz="0" w:space="0" w:color="auto"/>
        <w:left w:val="none" w:sz="0" w:space="0" w:color="auto"/>
        <w:bottom w:val="none" w:sz="0" w:space="0" w:color="auto"/>
        <w:right w:val="none" w:sz="0" w:space="0" w:color="auto"/>
      </w:divBdr>
    </w:div>
    <w:div w:id="1206138188">
      <w:bodyDiv w:val="1"/>
      <w:marLeft w:val="0"/>
      <w:marRight w:val="0"/>
      <w:marTop w:val="0"/>
      <w:marBottom w:val="0"/>
      <w:divBdr>
        <w:top w:val="none" w:sz="0" w:space="0" w:color="auto"/>
        <w:left w:val="none" w:sz="0" w:space="0" w:color="auto"/>
        <w:bottom w:val="none" w:sz="0" w:space="0" w:color="auto"/>
        <w:right w:val="none" w:sz="0" w:space="0" w:color="auto"/>
      </w:divBdr>
    </w:div>
    <w:div w:id="1259020865">
      <w:bodyDiv w:val="1"/>
      <w:marLeft w:val="0"/>
      <w:marRight w:val="0"/>
      <w:marTop w:val="0"/>
      <w:marBottom w:val="0"/>
      <w:divBdr>
        <w:top w:val="none" w:sz="0" w:space="0" w:color="auto"/>
        <w:left w:val="none" w:sz="0" w:space="0" w:color="auto"/>
        <w:bottom w:val="none" w:sz="0" w:space="0" w:color="auto"/>
        <w:right w:val="none" w:sz="0" w:space="0" w:color="auto"/>
      </w:divBdr>
      <w:divsChild>
        <w:div w:id="800227256">
          <w:marLeft w:val="1166"/>
          <w:marRight w:val="0"/>
          <w:marTop w:val="96"/>
          <w:marBottom w:val="0"/>
          <w:divBdr>
            <w:top w:val="none" w:sz="0" w:space="0" w:color="auto"/>
            <w:left w:val="none" w:sz="0" w:space="0" w:color="auto"/>
            <w:bottom w:val="none" w:sz="0" w:space="0" w:color="auto"/>
            <w:right w:val="none" w:sz="0" w:space="0" w:color="auto"/>
          </w:divBdr>
        </w:div>
        <w:div w:id="1449396343">
          <w:marLeft w:val="1166"/>
          <w:marRight w:val="0"/>
          <w:marTop w:val="96"/>
          <w:marBottom w:val="0"/>
          <w:divBdr>
            <w:top w:val="none" w:sz="0" w:space="0" w:color="auto"/>
            <w:left w:val="none" w:sz="0" w:space="0" w:color="auto"/>
            <w:bottom w:val="none" w:sz="0" w:space="0" w:color="auto"/>
            <w:right w:val="none" w:sz="0" w:space="0" w:color="auto"/>
          </w:divBdr>
        </w:div>
        <w:div w:id="1585340932">
          <w:marLeft w:val="1166"/>
          <w:marRight w:val="0"/>
          <w:marTop w:val="96"/>
          <w:marBottom w:val="0"/>
          <w:divBdr>
            <w:top w:val="none" w:sz="0" w:space="0" w:color="auto"/>
            <w:left w:val="none" w:sz="0" w:space="0" w:color="auto"/>
            <w:bottom w:val="none" w:sz="0" w:space="0" w:color="auto"/>
            <w:right w:val="none" w:sz="0" w:space="0" w:color="auto"/>
          </w:divBdr>
        </w:div>
      </w:divsChild>
    </w:div>
    <w:div w:id="1555391393">
      <w:bodyDiv w:val="1"/>
      <w:marLeft w:val="0"/>
      <w:marRight w:val="0"/>
      <w:marTop w:val="0"/>
      <w:marBottom w:val="0"/>
      <w:divBdr>
        <w:top w:val="none" w:sz="0" w:space="0" w:color="auto"/>
        <w:left w:val="none" w:sz="0" w:space="0" w:color="auto"/>
        <w:bottom w:val="none" w:sz="0" w:space="0" w:color="auto"/>
        <w:right w:val="none" w:sz="0" w:space="0" w:color="auto"/>
      </w:divBdr>
    </w:div>
    <w:div w:id="1558004804">
      <w:bodyDiv w:val="1"/>
      <w:marLeft w:val="0"/>
      <w:marRight w:val="0"/>
      <w:marTop w:val="0"/>
      <w:marBottom w:val="0"/>
      <w:divBdr>
        <w:top w:val="none" w:sz="0" w:space="0" w:color="auto"/>
        <w:left w:val="none" w:sz="0" w:space="0" w:color="auto"/>
        <w:bottom w:val="none" w:sz="0" w:space="0" w:color="auto"/>
        <w:right w:val="none" w:sz="0" w:space="0" w:color="auto"/>
      </w:divBdr>
    </w:div>
    <w:div w:id="1613592990">
      <w:bodyDiv w:val="1"/>
      <w:marLeft w:val="0"/>
      <w:marRight w:val="0"/>
      <w:marTop w:val="0"/>
      <w:marBottom w:val="0"/>
      <w:divBdr>
        <w:top w:val="none" w:sz="0" w:space="0" w:color="auto"/>
        <w:left w:val="none" w:sz="0" w:space="0" w:color="auto"/>
        <w:bottom w:val="none" w:sz="0" w:space="0" w:color="auto"/>
        <w:right w:val="none" w:sz="0" w:space="0" w:color="auto"/>
      </w:divBdr>
    </w:div>
    <w:div w:id="1630084675">
      <w:bodyDiv w:val="1"/>
      <w:marLeft w:val="0"/>
      <w:marRight w:val="0"/>
      <w:marTop w:val="0"/>
      <w:marBottom w:val="0"/>
      <w:divBdr>
        <w:top w:val="none" w:sz="0" w:space="0" w:color="auto"/>
        <w:left w:val="none" w:sz="0" w:space="0" w:color="auto"/>
        <w:bottom w:val="none" w:sz="0" w:space="0" w:color="auto"/>
        <w:right w:val="none" w:sz="0" w:space="0" w:color="auto"/>
      </w:divBdr>
    </w:div>
    <w:div w:id="1635985889">
      <w:bodyDiv w:val="1"/>
      <w:marLeft w:val="0"/>
      <w:marRight w:val="0"/>
      <w:marTop w:val="0"/>
      <w:marBottom w:val="0"/>
      <w:divBdr>
        <w:top w:val="none" w:sz="0" w:space="0" w:color="auto"/>
        <w:left w:val="none" w:sz="0" w:space="0" w:color="auto"/>
        <w:bottom w:val="none" w:sz="0" w:space="0" w:color="auto"/>
        <w:right w:val="none" w:sz="0" w:space="0" w:color="auto"/>
      </w:divBdr>
    </w:div>
    <w:div w:id="1652178023">
      <w:bodyDiv w:val="1"/>
      <w:marLeft w:val="0"/>
      <w:marRight w:val="0"/>
      <w:marTop w:val="0"/>
      <w:marBottom w:val="0"/>
      <w:divBdr>
        <w:top w:val="none" w:sz="0" w:space="0" w:color="auto"/>
        <w:left w:val="none" w:sz="0" w:space="0" w:color="auto"/>
        <w:bottom w:val="none" w:sz="0" w:space="0" w:color="auto"/>
        <w:right w:val="none" w:sz="0" w:space="0" w:color="auto"/>
      </w:divBdr>
    </w:div>
    <w:div w:id="1674651064">
      <w:bodyDiv w:val="1"/>
      <w:marLeft w:val="0"/>
      <w:marRight w:val="0"/>
      <w:marTop w:val="0"/>
      <w:marBottom w:val="0"/>
      <w:divBdr>
        <w:top w:val="none" w:sz="0" w:space="0" w:color="auto"/>
        <w:left w:val="none" w:sz="0" w:space="0" w:color="auto"/>
        <w:bottom w:val="none" w:sz="0" w:space="0" w:color="auto"/>
        <w:right w:val="none" w:sz="0" w:space="0" w:color="auto"/>
      </w:divBdr>
    </w:div>
    <w:div w:id="1706102715">
      <w:bodyDiv w:val="1"/>
      <w:marLeft w:val="0"/>
      <w:marRight w:val="0"/>
      <w:marTop w:val="0"/>
      <w:marBottom w:val="0"/>
      <w:divBdr>
        <w:top w:val="none" w:sz="0" w:space="0" w:color="auto"/>
        <w:left w:val="none" w:sz="0" w:space="0" w:color="auto"/>
        <w:bottom w:val="none" w:sz="0" w:space="0" w:color="auto"/>
        <w:right w:val="none" w:sz="0" w:space="0" w:color="auto"/>
      </w:divBdr>
    </w:div>
    <w:div w:id="1942954858">
      <w:bodyDiv w:val="1"/>
      <w:marLeft w:val="0"/>
      <w:marRight w:val="0"/>
      <w:marTop w:val="0"/>
      <w:marBottom w:val="0"/>
      <w:divBdr>
        <w:top w:val="none" w:sz="0" w:space="0" w:color="auto"/>
        <w:left w:val="none" w:sz="0" w:space="0" w:color="auto"/>
        <w:bottom w:val="none" w:sz="0" w:space="0" w:color="auto"/>
        <w:right w:val="none" w:sz="0" w:space="0" w:color="auto"/>
      </w:divBdr>
    </w:div>
    <w:div w:id="1975405537">
      <w:bodyDiv w:val="1"/>
      <w:marLeft w:val="0"/>
      <w:marRight w:val="0"/>
      <w:marTop w:val="0"/>
      <w:marBottom w:val="0"/>
      <w:divBdr>
        <w:top w:val="none" w:sz="0" w:space="0" w:color="auto"/>
        <w:left w:val="none" w:sz="0" w:space="0" w:color="auto"/>
        <w:bottom w:val="none" w:sz="0" w:space="0" w:color="auto"/>
        <w:right w:val="none" w:sz="0" w:space="0" w:color="auto"/>
      </w:divBdr>
    </w:div>
    <w:div w:id="2046327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hyperlink" Target="https://docs.google.com/a/ska.ac.za/viewer?a=v&amp;pid=sites&amp;srcid=c2thLmFjLnphfGNhbGltMjAxMnxneDoxZmU0ODgxZTA0ODYwZTJm" TargetMode="External"/><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30" Type="http://schemas.openxmlformats.org/officeDocument/2006/relationships/oleObject" Target="embeddings/oleObject5.bin"/><Relationship Id="rId31" Type="http://schemas.openxmlformats.org/officeDocument/2006/relationships/image" Target="media/image17.emf"/><Relationship Id="rId32" Type="http://schemas.openxmlformats.org/officeDocument/2006/relationships/oleObject" Target="embeddings/oleObject6.bin"/><Relationship Id="rId33" Type="http://schemas.openxmlformats.org/officeDocument/2006/relationships/image" Target="media/image18.emf"/><Relationship Id="rId34" Type="http://schemas.openxmlformats.org/officeDocument/2006/relationships/image" Target="media/image19.emf"/><Relationship Id="rId35" Type="http://schemas.openxmlformats.org/officeDocument/2006/relationships/image" Target="media/image20.emf"/><Relationship Id="rId36" Type="http://schemas.openxmlformats.org/officeDocument/2006/relationships/image" Target="media/image21.emf"/><Relationship Id="rId37" Type="http://schemas.openxmlformats.org/officeDocument/2006/relationships/image" Target="media/image22.emf"/><Relationship Id="rId38" Type="http://schemas.openxmlformats.org/officeDocument/2006/relationships/image" Target="media/image23.emf"/><Relationship Id="rId39" Type="http://schemas.openxmlformats.org/officeDocument/2006/relationships/oleObject" Target="embeddings/oleObject7.bin"/><Relationship Id="rId50" Type="http://schemas.openxmlformats.org/officeDocument/2006/relationships/oleObject" Target="embeddings/oleObject11.bin"/><Relationship Id="rId51" Type="http://schemas.openxmlformats.org/officeDocument/2006/relationships/image" Target="media/image31.emf"/><Relationship Id="rId52" Type="http://schemas.openxmlformats.org/officeDocument/2006/relationships/image" Target="media/image32.emf"/><Relationship Id="rId53" Type="http://schemas.openxmlformats.org/officeDocument/2006/relationships/image" Target="media/image33.emf"/><Relationship Id="rId54" Type="http://schemas.openxmlformats.org/officeDocument/2006/relationships/image" Target="media/image34.emf"/><Relationship Id="rId55" Type="http://schemas.openxmlformats.org/officeDocument/2006/relationships/image" Target="media/image35.emf"/><Relationship Id="rId56" Type="http://schemas.openxmlformats.org/officeDocument/2006/relationships/oleObject" Target="embeddings/oleObject12.bin"/><Relationship Id="rId57" Type="http://schemas.openxmlformats.org/officeDocument/2006/relationships/image" Target="media/image36.emf"/><Relationship Id="rId58" Type="http://schemas.openxmlformats.org/officeDocument/2006/relationships/image" Target="media/image37.emf"/><Relationship Id="rId59" Type="http://schemas.openxmlformats.org/officeDocument/2006/relationships/oleObject" Target="embeddings/oleObject13.bin"/><Relationship Id="rId70" Type="http://schemas.openxmlformats.org/officeDocument/2006/relationships/image" Target="media/image46.emf"/><Relationship Id="rId71" Type="http://schemas.openxmlformats.org/officeDocument/2006/relationships/image" Target="media/image47.emf"/><Relationship Id="rId72" Type="http://schemas.openxmlformats.org/officeDocument/2006/relationships/oleObject" Target="embeddings/oleObject16.bin"/><Relationship Id="rId73" Type="http://schemas.openxmlformats.org/officeDocument/2006/relationships/image" Target="media/image48.emf"/><Relationship Id="rId74" Type="http://schemas.openxmlformats.org/officeDocument/2006/relationships/image" Target="media/image49.emf"/><Relationship Id="rId75" Type="http://schemas.openxmlformats.org/officeDocument/2006/relationships/image" Target="media/image50.emf"/><Relationship Id="rId76" Type="http://schemas.openxmlformats.org/officeDocument/2006/relationships/image" Target="media/image51.emf"/><Relationship Id="rId77" Type="http://schemas.openxmlformats.org/officeDocument/2006/relationships/image" Target="media/image52.emf"/><Relationship Id="rId78" Type="http://schemas.openxmlformats.org/officeDocument/2006/relationships/image" Target="media/image53.emf"/><Relationship Id="rId79" Type="http://schemas.openxmlformats.org/officeDocument/2006/relationships/image" Target="media/image54.emf"/><Relationship Id="rId20" Type="http://schemas.openxmlformats.org/officeDocument/2006/relationships/image" Target="media/image11.emf"/><Relationship Id="rId21" Type="http://schemas.openxmlformats.org/officeDocument/2006/relationships/oleObject" Target="embeddings/oleObject1.bin"/><Relationship Id="rId22" Type="http://schemas.openxmlformats.org/officeDocument/2006/relationships/image" Target="media/image12.emf"/><Relationship Id="rId23" Type="http://schemas.openxmlformats.org/officeDocument/2006/relationships/oleObject" Target="embeddings/oleObject2.bin"/><Relationship Id="rId24" Type="http://schemas.openxmlformats.org/officeDocument/2006/relationships/image" Target="media/image13.emf"/><Relationship Id="rId25" Type="http://schemas.openxmlformats.org/officeDocument/2006/relationships/oleObject" Target="embeddings/oleObject3.bin"/><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oleObject" Target="embeddings/oleObject4.bin"/><Relationship Id="rId29" Type="http://schemas.openxmlformats.org/officeDocument/2006/relationships/image" Target="media/image16.emf"/><Relationship Id="rId40" Type="http://schemas.openxmlformats.org/officeDocument/2006/relationships/image" Target="media/image24.emf"/><Relationship Id="rId41" Type="http://schemas.openxmlformats.org/officeDocument/2006/relationships/image" Target="media/image25.emf"/><Relationship Id="rId42" Type="http://schemas.openxmlformats.org/officeDocument/2006/relationships/oleObject" Target="embeddings/oleObject8.bin"/><Relationship Id="rId43" Type="http://schemas.openxmlformats.org/officeDocument/2006/relationships/image" Target="media/image26.emf"/><Relationship Id="rId44" Type="http://schemas.openxmlformats.org/officeDocument/2006/relationships/image" Target="media/image27.emf"/><Relationship Id="rId45" Type="http://schemas.openxmlformats.org/officeDocument/2006/relationships/image" Target="media/image28.emf"/><Relationship Id="rId46" Type="http://schemas.openxmlformats.org/officeDocument/2006/relationships/oleObject" Target="embeddings/oleObject9.bin"/><Relationship Id="rId47" Type="http://schemas.openxmlformats.org/officeDocument/2006/relationships/image" Target="media/image29.emf"/><Relationship Id="rId48" Type="http://schemas.openxmlformats.org/officeDocument/2006/relationships/oleObject" Target="embeddings/oleObject10.bin"/><Relationship Id="rId49" Type="http://schemas.openxmlformats.org/officeDocument/2006/relationships/image" Target="media/image30.emf"/><Relationship Id="rId60" Type="http://schemas.openxmlformats.org/officeDocument/2006/relationships/image" Target="media/image38.emf"/><Relationship Id="rId61" Type="http://schemas.openxmlformats.org/officeDocument/2006/relationships/oleObject" Target="embeddings/oleObject14.bin"/><Relationship Id="rId62" Type="http://schemas.openxmlformats.org/officeDocument/2006/relationships/image" Target="media/image39.emf"/><Relationship Id="rId63" Type="http://schemas.openxmlformats.org/officeDocument/2006/relationships/oleObject" Target="embeddings/oleObject15.bin"/><Relationship Id="rId64" Type="http://schemas.openxmlformats.org/officeDocument/2006/relationships/image" Target="media/image40.emf"/><Relationship Id="rId65" Type="http://schemas.openxmlformats.org/officeDocument/2006/relationships/image" Target="media/image41.emf"/><Relationship Id="rId66" Type="http://schemas.openxmlformats.org/officeDocument/2006/relationships/image" Target="media/image42.emf"/><Relationship Id="rId67" Type="http://schemas.openxmlformats.org/officeDocument/2006/relationships/image" Target="media/image43.png"/><Relationship Id="rId68" Type="http://schemas.openxmlformats.org/officeDocument/2006/relationships/image" Target="media/image44.emf"/><Relationship Id="rId69" Type="http://schemas.openxmlformats.org/officeDocument/2006/relationships/image" Target="media/image45.emf"/><Relationship Id="rId80" Type="http://schemas.openxmlformats.org/officeDocument/2006/relationships/oleObject" Target="embeddings/oleObject17.bin"/><Relationship Id="rId81" Type="http://schemas.openxmlformats.org/officeDocument/2006/relationships/hyperlink" Target="http://skasim:kl300ui@www.mrao.cam.ac.uk/~bn204/g/SKASim.git/" TargetMode="External"/><Relationship Id="rId82" Type="http://schemas.openxmlformats.org/officeDocument/2006/relationships/header" Target="header1.xml"/><Relationship Id="rId83" Type="http://schemas.openxmlformats.org/officeDocument/2006/relationships/header" Target="header2.xml"/><Relationship Id="rId84" Type="http://schemas.openxmlformats.org/officeDocument/2006/relationships/footer" Target="footer1.xml"/><Relationship Id="rId85" Type="http://schemas.openxmlformats.org/officeDocument/2006/relationships/footer" Target="footer2.xml"/><Relationship Id="rId86" Type="http://schemas.openxmlformats.org/officeDocument/2006/relationships/header" Target="header3.xml"/><Relationship Id="rId87" Type="http://schemas.openxmlformats.org/officeDocument/2006/relationships/footer" Target="footer3.xml"/><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E0348-B1CF-9242-8F14-5827DBCAC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38</Pages>
  <Words>9348</Words>
  <Characters>53286</Characters>
  <Application>Microsoft Macintosh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62509</CharactersWithSpaces>
  <SharedDoc>false</SharedDoc>
  <HLinks>
    <vt:vector size="48" baseType="variant">
      <vt:variant>
        <vt:i4>1245191</vt:i4>
      </vt:variant>
      <vt:variant>
        <vt:i4>308</vt:i4>
      </vt:variant>
      <vt:variant>
        <vt:i4>0</vt:i4>
      </vt:variant>
      <vt:variant>
        <vt:i4>5</vt:i4>
      </vt:variant>
      <vt:variant>
        <vt:lpwstr/>
      </vt:variant>
      <vt:variant>
        <vt:lpwstr>_Toc278266972</vt:lpwstr>
      </vt:variant>
      <vt:variant>
        <vt:i4>1245188</vt:i4>
      </vt:variant>
      <vt:variant>
        <vt:i4>302</vt:i4>
      </vt:variant>
      <vt:variant>
        <vt:i4>0</vt:i4>
      </vt:variant>
      <vt:variant>
        <vt:i4>5</vt:i4>
      </vt:variant>
      <vt:variant>
        <vt:lpwstr/>
      </vt:variant>
      <vt:variant>
        <vt:lpwstr>_Toc278266971</vt:lpwstr>
      </vt:variant>
      <vt:variant>
        <vt:i4>1245189</vt:i4>
      </vt:variant>
      <vt:variant>
        <vt:i4>296</vt:i4>
      </vt:variant>
      <vt:variant>
        <vt:i4>0</vt:i4>
      </vt:variant>
      <vt:variant>
        <vt:i4>5</vt:i4>
      </vt:variant>
      <vt:variant>
        <vt:lpwstr/>
      </vt:variant>
      <vt:variant>
        <vt:lpwstr>_Toc278266970</vt:lpwstr>
      </vt:variant>
      <vt:variant>
        <vt:i4>1179660</vt:i4>
      </vt:variant>
      <vt:variant>
        <vt:i4>290</vt:i4>
      </vt:variant>
      <vt:variant>
        <vt:i4>0</vt:i4>
      </vt:variant>
      <vt:variant>
        <vt:i4>5</vt:i4>
      </vt:variant>
      <vt:variant>
        <vt:lpwstr/>
      </vt:variant>
      <vt:variant>
        <vt:lpwstr>_Toc278266969</vt:lpwstr>
      </vt:variant>
      <vt:variant>
        <vt:i4>1179661</vt:i4>
      </vt:variant>
      <vt:variant>
        <vt:i4>284</vt:i4>
      </vt:variant>
      <vt:variant>
        <vt:i4>0</vt:i4>
      </vt:variant>
      <vt:variant>
        <vt:i4>5</vt:i4>
      </vt:variant>
      <vt:variant>
        <vt:lpwstr/>
      </vt:variant>
      <vt:variant>
        <vt:lpwstr>_Toc278266968</vt:lpwstr>
      </vt:variant>
      <vt:variant>
        <vt:i4>1179650</vt:i4>
      </vt:variant>
      <vt:variant>
        <vt:i4>278</vt:i4>
      </vt:variant>
      <vt:variant>
        <vt:i4>0</vt:i4>
      </vt:variant>
      <vt:variant>
        <vt:i4>5</vt:i4>
      </vt:variant>
      <vt:variant>
        <vt:lpwstr/>
      </vt:variant>
      <vt:variant>
        <vt:lpwstr>_Toc278266967</vt:lpwstr>
      </vt:variant>
      <vt:variant>
        <vt:i4>1179651</vt:i4>
      </vt:variant>
      <vt:variant>
        <vt:i4>272</vt:i4>
      </vt:variant>
      <vt:variant>
        <vt:i4>0</vt:i4>
      </vt:variant>
      <vt:variant>
        <vt:i4>5</vt:i4>
      </vt:variant>
      <vt:variant>
        <vt:lpwstr/>
      </vt:variant>
      <vt:variant>
        <vt:lpwstr>_Toc278266966</vt:lpwstr>
      </vt:variant>
      <vt:variant>
        <vt:i4>1179648</vt:i4>
      </vt:variant>
      <vt:variant>
        <vt:i4>266</vt:i4>
      </vt:variant>
      <vt:variant>
        <vt:i4>0</vt:i4>
      </vt:variant>
      <vt:variant>
        <vt:i4>5</vt:i4>
      </vt:variant>
      <vt:variant>
        <vt:lpwstr/>
      </vt:variant>
      <vt:variant>
        <vt:lpwstr>_Toc278266965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Dewdney</dc:creator>
  <cp:keywords/>
  <cp:lastModifiedBy>Tim Cornwell</cp:lastModifiedBy>
  <cp:revision>23</cp:revision>
  <cp:lastPrinted>2013-02-11T22:14:00Z</cp:lastPrinted>
  <dcterms:created xsi:type="dcterms:W3CDTF">2013-02-11T01:13:00Z</dcterms:created>
  <dcterms:modified xsi:type="dcterms:W3CDTF">2013-03-13T11:14:00Z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