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6x8vzeae7ok" w:id="0"/>
      <w:bookmarkEnd w:id="0"/>
      <w:r w:rsidDel="00000000" w:rsidR="00000000" w:rsidRPr="00000000">
        <w:rPr>
          <w:rtl w:val="0"/>
        </w:rPr>
        <w:t xml:space="preserve">-categorías de información a buscar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párrafo resumen + video / caricatura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ejemplos de delitos y como reconocerlos (violencia hogar, microtráfico)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tips para la comunidad (taxis ver la placa, mandarla, ver si se desvía, reconocer dinero falso)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defensa personal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armas (*si es arma de fuego o algo muy bélico dejar a las autoridades*)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kvdukxfdgkwg" w:id="1"/>
      <w:bookmarkEnd w:id="1"/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transito (choques)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robos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asesinato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riña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violencia doméstica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qjjx04p1f5q" w:id="2"/>
      <w:bookmarkEnd w:id="2"/>
      <w:r w:rsidDel="00000000" w:rsidR="00000000" w:rsidRPr="00000000">
        <w:rPr>
          <w:rtl w:val="0"/>
        </w:rPr>
        <w:t xml:space="preserve">Noticias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39j2h6uc4ryh" w:id="3"/>
      <w:bookmarkEnd w:id="3"/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zhp3otyjrjt9" w:id="4"/>
      <w:bookmarkEnd w:id="4"/>
      <w:r w:rsidDel="00000000" w:rsidR="00000000" w:rsidRPr="00000000">
        <w:rPr>
          <w:rtl w:val="0"/>
        </w:rPr>
        <w:t xml:space="preserve">Bocetar c/página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