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6E" w:rsidRDefault="00AF7369" w:rsidP="00AF7369">
      <w:pPr>
        <w:pStyle w:val="Ttulo1"/>
      </w:pPr>
      <w:r w:rsidRPr="00AF7369">
        <w:t>EL PERCEPTRÓN ANALÓGICO</w:t>
      </w:r>
    </w:p>
    <w:p w:rsidR="0085306E" w:rsidRDefault="0085306E">
      <w:pPr>
        <w:pStyle w:val="Textosinformato"/>
      </w:pPr>
    </w:p>
    <w:p w:rsidR="00AF7369" w:rsidRDefault="00AF7369" w:rsidP="00AF7369">
      <w:pPr>
        <w:pStyle w:val="Autor"/>
      </w:pPr>
      <w:r w:rsidRPr="00E1108F">
        <w:t>Universidad Politécnica</w:t>
      </w:r>
      <w:r>
        <w:t xml:space="preserve"> Salesiana, Ingeniería Electrónica, </w:t>
      </w:r>
    </w:p>
    <w:p w:rsidR="00AF7369" w:rsidRPr="00E1108F" w:rsidRDefault="00AF7369" w:rsidP="00AF7369">
      <w:pPr>
        <w:pStyle w:val="Autor"/>
      </w:pPr>
      <w:r>
        <w:t xml:space="preserve">Julio Cajamarca, Diego Idrovo, Juan Andrés Valverde, 8 de Diciembre de 2009. </w:t>
      </w:r>
    </w:p>
    <w:p w:rsidR="0085306E" w:rsidRDefault="0085306E" w:rsidP="00AF7369">
      <w:pPr>
        <w:pStyle w:val="Autor"/>
      </w:pPr>
    </w:p>
    <w:p w:rsidR="002318CD" w:rsidRPr="002318CD" w:rsidRDefault="002318CD">
      <w:pPr>
        <w:pStyle w:val="Abstract"/>
        <w:rPr>
          <w:b/>
          <w:lang w:val="en-US"/>
        </w:rPr>
      </w:pPr>
      <w:r w:rsidRPr="00157578">
        <w:rPr>
          <w:b/>
          <w:lang w:val="en-US"/>
        </w:rPr>
        <w:t xml:space="preserve">Abstract. </w:t>
      </w:r>
      <w:r w:rsidRPr="002318CD">
        <w:rPr>
          <w:lang w:val="en-US"/>
        </w:rPr>
        <w:t>The present work aims to design and implementation of an analog neuron, their behavior as such, and obtaining data to make it behave in a predetermined form.</w:t>
      </w:r>
    </w:p>
    <w:p w:rsidR="0085306E" w:rsidRDefault="002318CD">
      <w:pPr>
        <w:pStyle w:val="Abstract"/>
      </w:pPr>
      <w:r w:rsidRPr="002318CD">
        <w:rPr>
          <w:b/>
        </w:rPr>
        <w:t>Resumen</w:t>
      </w:r>
      <w:r w:rsidR="0085306E" w:rsidRPr="002318CD">
        <w:rPr>
          <w:b/>
        </w:rPr>
        <w:t>.</w:t>
      </w:r>
      <w:r w:rsidR="0085306E">
        <w:t xml:space="preserve"> </w:t>
      </w:r>
      <w:r w:rsidR="00AF7369" w:rsidRPr="00AF7369">
        <w:t xml:space="preserve">El presente trabajo, tiene como objetivo el diseño e implementación de una neurona analógica, su comportamiento como tal, y la obtención de datos para hacer que se comporte </w:t>
      </w:r>
      <w:r w:rsidR="00AF7369">
        <w:t>de una manera predeterminada.</w:t>
      </w:r>
    </w:p>
    <w:p w:rsidR="002318CD" w:rsidRPr="002318CD" w:rsidRDefault="002318CD" w:rsidP="002318CD">
      <w:r>
        <w:rPr>
          <w:b/>
          <w:i/>
        </w:rPr>
        <w:t>Palabras clave</w:t>
      </w:r>
      <w:r w:rsidRPr="002318CD">
        <w:t>:</w:t>
      </w:r>
      <w:r>
        <w:t xml:space="preserve"> Perceptrón, red neuronal artificial (RNA), peso sináptico, </w:t>
      </w:r>
      <w:proofErr w:type="spellStart"/>
      <w:r>
        <w:t>bias</w:t>
      </w:r>
      <w:proofErr w:type="spellEnd"/>
      <w:r>
        <w:t>, función de correspondencia.</w:t>
      </w:r>
    </w:p>
    <w:p w:rsidR="00AF7369" w:rsidRDefault="00AF7369">
      <w:pPr>
        <w:pStyle w:val="Textosinformato"/>
      </w:pPr>
    </w:p>
    <w:p w:rsidR="00853CF1" w:rsidRDefault="00853CF1">
      <w:pPr>
        <w:pStyle w:val="Textosinformato"/>
        <w:sectPr w:rsidR="00853CF1">
          <w:footerReference w:type="even" r:id="rId7"/>
          <w:pgSz w:w="11906" w:h="16838" w:code="9"/>
          <w:pgMar w:top="1134" w:right="1134" w:bottom="1134" w:left="1701" w:header="720" w:footer="720" w:gutter="0"/>
          <w:cols w:space="425"/>
        </w:sectPr>
      </w:pPr>
    </w:p>
    <w:p w:rsidR="0085306E" w:rsidRDefault="00AF7369">
      <w:pPr>
        <w:pStyle w:val="Ttulo2"/>
      </w:pPr>
      <w:r>
        <w:lastRenderedPageBreak/>
        <w:t>1 Introducción</w:t>
      </w:r>
    </w:p>
    <w:p w:rsidR="00AF7369" w:rsidRDefault="00AF7369" w:rsidP="00AF7369">
      <w:r>
        <w:t xml:space="preserve">El perceptrón fue la primera neurona artificial en aparecer, esto fue por los años 60 gracias a </w:t>
      </w:r>
      <w:r w:rsidRPr="008E2BD7">
        <w:rPr>
          <w:rFonts w:ascii="Calibri" w:eastAsia="Calibri" w:hAnsi="Calibri" w:cs="TimesNewRomanPSMT"/>
        </w:rPr>
        <w:t xml:space="preserve"> Frank </w:t>
      </w:r>
      <w:proofErr w:type="spellStart"/>
      <w:r w:rsidRPr="008E2BD7">
        <w:rPr>
          <w:rFonts w:ascii="Calibri" w:eastAsia="Calibri" w:hAnsi="Calibri" w:cs="TimesNewRomanPSMT"/>
        </w:rPr>
        <w:t>Rosenblatt</w:t>
      </w:r>
      <w:proofErr w:type="spellEnd"/>
      <w:r>
        <w:t xml:space="preserve"> el cual diseño esta neurona con una capacidad de aprender y reconocer patrones sencillos, los cuales estarán claramente identificados en el momento de tomar una decisión, pues actuara según datos previamente aprendidos.</w:t>
      </w:r>
    </w:p>
    <w:p w:rsidR="00AF7369" w:rsidRDefault="00AF7369" w:rsidP="00AF7369"/>
    <w:p w:rsidR="00AF7369" w:rsidRPr="00AF7369" w:rsidRDefault="00AF7369" w:rsidP="00AF7369">
      <w:pPr>
        <w:pStyle w:val="Ttulo2"/>
      </w:pPr>
      <w:r>
        <w:t xml:space="preserve">2 </w:t>
      </w:r>
      <w:r w:rsidRPr="00AF7369">
        <w:t>E</w:t>
      </w:r>
      <w:r>
        <w:t>l P</w:t>
      </w:r>
      <w:r w:rsidRPr="00AF7369">
        <w:t>erceptrón</w:t>
      </w:r>
    </w:p>
    <w:p w:rsidR="00AF7369" w:rsidRPr="00AF7369" w:rsidRDefault="00AF7369" w:rsidP="00AF7369">
      <w:pPr>
        <w:autoSpaceDE w:val="0"/>
        <w:autoSpaceDN w:val="0"/>
        <w:adjustRightInd w:val="0"/>
      </w:pPr>
      <w:r w:rsidRPr="00AF7369">
        <w:t xml:space="preserve">Un perceptrón es una neurona artificial que tiene como salida la suma ponderada de todas sus  entradas para luego ser comparadas con un umbral.  </w:t>
      </w:r>
    </w:p>
    <w:p w:rsidR="00AF7369" w:rsidRPr="00AF7369" w:rsidRDefault="00AF7369" w:rsidP="00AF7369">
      <w:pPr>
        <w:autoSpaceDE w:val="0"/>
        <w:autoSpaceDN w:val="0"/>
        <w:adjustRightInd w:val="0"/>
      </w:pPr>
      <w:r w:rsidRPr="00AF7369">
        <w:t>Se caracterizan porque tienen un aprendizaje  supervisado. Un perceptrón puede ser  implementado en software o hardware,  y únicamente  tienen la capacidad de separar datos de naturaleza lineal.</w:t>
      </w:r>
    </w:p>
    <w:p w:rsidR="00AF7369" w:rsidRPr="00AF7369" w:rsidRDefault="00AF7369"/>
    <w:p w:rsidR="0085306E" w:rsidRDefault="00AF7369">
      <w:pPr>
        <w:pStyle w:val="Ttulo3"/>
      </w:pPr>
      <w:r>
        <w:t>2</w:t>
      </w:r>
      <w:r w:rsidR="0085306E">
        <w:t xml:space="preserve">.1 </w:t>
      </w:r>
      <w:r w:rsidR="008C59FC">
        <w:t>Modelo d</w:t>
      </w:r>
      <w:r>
        <w:t>e Perceptrón</w:t>
      </w:r>
    </w:p>
    <w:p w:rsidR="00AF7369" w:rsidRPr="00AF7369" w:rsidRDefault="00AF7369" w:rsidP="00AF7369">
      <w:pPr>
        <w:autoSpaceDE w:val="0"/>
        <w:autoSpaceDN w:val="0"/>
        <w:adjustRightInd w:val="0"/>
        <w:spacing w:after="0"/>
      </w:pPr>
      <w:r w:rsidRPr="00AF7369">
        <w:t>El modelo matemático de la neurona artificial, es el mostrado en la figura 1</w:t>
      </w:r>
      <w:r w:rsidR="008C59FC">
        <w:t>.</w:t>
      </w:r>
    </w:p>
    <w:p w:rsidR="00AF7369" w:rsidRDefault="00AF7369" w:rsidP="00A14EB1">
      <w:pPr>
        <w:jc w:val="center"/>
      </w:pPr>
      <w:r w:rsidRPr="00AF7369">
        <w:rPr>
          <w:noProof/>
        </w:rPr>
        <w:drawing>
          <wp:inline distT="0" distB="0" distL="0" distR="0">
            <wp:extent cx="2533650" cy="1085850"/>
            <wp:effectExtent l="1905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EB1" w:rsidRDefault="008C59FC" w:rsidP="00A14EB1">
      <w:pPr>
        <w:jc w:val="center"/>
      </w:pPr>
      <w:r w:rsidRPr="008C59FC">
        <w:rPr>
          <w:b/>
        </w:rPr>
        <w:t>Figura 1.</w:t>
      </w:r>
      <w:r>
        <w:t xml:space="preserve"> Modelo de perceptró</w:t>
      </w:r>
      <w:r w:rsidR="00A14EB1">
        <w:t>n</w:t>
      </w:r>
    </w:p>
    <w:p w:rsidR="00A14EB1" w:rsidRDefault="008C59FC" w:rsidP="008C59FC">
      <w:pPr>
        <w:autoSpaceDE w:val="0"/>
        <w:autoSpaceDN w:val="0"/>
        <w:adjustRightInd w:val="0"/>
        <w:spacing w:after="0"/>
      </w:pPr>
      <w:r w:rsidRPr="00D3482E">
        <w:t>Donde</w:t>
      </w:r>
      <w:r w:rsidRPr="008C59FC">
        <w:t xml:space="preserve"> </w:t>
      </w:r>
      <w:proofErr w:type="spellStart"/>
      <w:r w:rsidRPr="008C59FC">
        <w:t>Pij</w:t>
      </w:r>
      <w:proofErr w:type="spellEnd"/>
      <w:r w:rsidRPr="008C59FC">
        <w:t xml:space="preserve"> son las entradas de una neurona, </w:t>
      </w:r>
      <w:proofErr w:type="spellStart"/>
      <w:r w:rsidRPr="008C59FC">
        <w:t>Wij</w:t>
      </w:r>
      <w:proofErr w:type="spellEnd"/>
      <w:r w:rsidRPr="008C59FC">
        <w:t xml:space="preserve"> son pesos sinápticos de la i-</w:t>
      </w:r>
      <w:proofErr w:type="spellStart"/>
      <w:r w:rsidRPr="008C59FC">
        <w:t>esima</w:t>
      </w:r>
      <w:proofErr w:type="spellEnd"/>
      <w:r w:rsidRPr="008C59FC">
        <w:t xml:space="preserve"> neurona, b es el nivel de disparo de la i-</w:t>
      </w:r>
      <w:proofErr w:type="spellStart"/>
      <w:r w:rsidRPr="008C59FC">
        <w:t>ésima</w:t>
      </w:r>
      <w:proofErr w:type="spellEnd"/>
      <w:r w:rsidRPr="008C59FC">
        <w:t xml:space="preserve"> neurona y el bloque </w:t>
      </w:r>
      <w:r w:rsidRPr="008C59FC">
        <w:rPr>
          <w:noProof/>
        </w:rPr>
        <w:drawing>
          <wp:inline distT="0" distB="0" distL="0" distR="0">
            <wp:extent cx="204234" cy="148856"/>
            <wp:effectExtent l="19050" t="0" r="5316" b="0"/>
            <wp:docPr id="2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897" t="43598" r="50178" b="40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8" cy="15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9FC">
        <w:t xml:space="preserve"> función de activación o función de transferencia.</w:t>
      </w:r>
    </w:p>
    <w:p w:rsidR="008C59FC" w:rsidRDefault="008C59FC" w:rsidP="008C59FC">
      <w:pPr>
        <w:autoSpaceDE w:val="0"/>
        <w:autoSpaceDN w:val="0"/>
        <w:adjustRightInd w:val="0"/>
        <w:spacing w:after="0"/>
      </w:pPr>
    </w:p>
    <w:p w:rsidR="008C59FC" w:rsidRDefault="008C59FC">
      <w:pPr>
        <w:pStyle w:val="Ttulo3"/>
      </w:pPr>
      <w:r>
        <w:lastRenderedPageBreak/>
        <w:t>2.2 Construyendo un Perceptrón</w:t>
      </w:r>
    </w:p>
    <w:p w:rsidR="008C59FC" w:rsidRDefault="008C59FC" w:rsidP="008C59FC">
      <w:pPr>
        <w:autoSpaceDE w:val="0"/>
        <w:autoSpaceDN w:val="0"/>
        <w:adjustRightInd w:val="0"/>
        <w:spacing w:after="0"/>
      </w:pPr>
      <w:r w:rsidRPr="008C59FC">
        <w:t xml:space="preserve">Un perceptrón en hardware, es básicamente representado por un amplificador operacional configurado como sumador, esto se muestra en la figura 2 </w:t>
      </w:r>
    </w:p>
    <w:p w:rsidR="008C59FC" w:rsidRDefault="008C59FC" w:rsidP="008C59FC">
      <w:pPr>
        <w:autoSpaceDE w:val="0"/>
        <w:autoSpaceDN w:val="0"/>
        <w:adjustRightInd w:val="0"/>
        <w:spacing w:after="0"/>
      </w:pPr>
      <w:r w:rsidRPr="008C59FC">
        <w:rPr>
          <w:noProof/>
        </w:rPr>
        <w:drawing>
          <wp:inline distT="0" distB="0" distL="0" distR="0">
            <wp:extent cx="2875555" cy="1524000"/>
            <wp:effectExtent l="19050" t="0" r="99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</a:blip>
                    <a:srcRect l="17167" t="15588" r="18210" b="25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51" cy="152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FC" w:rsidRDefault="008C59FC" w:rsidP="008C59FC">
      <w:pPr>
        <w:autoSpaceDE w:val="0"/>
        <w:autoSpaceDN w:val="0"/>
        <w:adjustRightInd w:val="0"/>
        <w:spacing w:after="0"/>
        <w:jc w:val="center"/>
      </w:pPr>
      <w:r w:rsidRPr="008C59FC">
        <w:rPr>
          <w:b/>
        </w:rPr>
        <w:t>Figura 2.</w:t>
      </w:r>
      <w:r>
        <w:rPr>
          <w:b/>
        </w:rPr>
        <w:t xml:space="preserve"> </w:t>
      </w:r>
      <w:r>
        <w:t>Perceptrón analógico</w:t>
      </w:r>
    </w:p>
    <w:p w:rsidR="008C59FC" w:rsidRPr="008C59FC" w:rsidRDefault="008C59FC" w:rsidP="008C59FC">
      <w:pPr>
        <w:autoSpaceDE w:val="0"/>
        <w:autoSpaceDN w:val="0"/>
        <w:adjustRightInd w:val="0"/>
        <w:spacing w:after="0"/>
      </w:pPr>
    </w:p>
    <w:p w:rsidR="008C59FC" w:rsidRPr="008C59FC" w:rsidRDefault="0085306E" w:rsidP="008C59FC">
      <w:pPr>
        <w:autoSpaceDE w:val="0"/>
        <w:autoSpaceDN w:val="0"/>
        <w:adjustRightInd w:val="0"/>
        <w:spacing w:after="0"/>
      </w:pPr>
      <w:r>
        <w:t xml:space="preserve"> </w:t>
      </w:r>
      <w:r w:rsidR="008C59FC" w:rsidRPr="008C59FC">
        <w:t>Donde:</w:t>
      </w:r>
    </w:p>
    <w:p w:rsidR="008C59FC" w:rsidRPr="008C59FC" w:rsidRDefault="00B73506" w:rsidP="008C59FC">
      <w:pPr>
        <w:autoSpaceDE w:val="0"/>
        <w:autoSpaceDN w:val="0"/>
        <w:adjustRightInd w:val="0"/>
        <w:spacing w:after="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Y       a=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+Vcc  n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          n≤0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C59FC" w:rsidRDefault="008C59FC" w:rsidP="008C59FC">
      <w:pPr>
        <w:autoSpaceDE w:val="0"/>
        <w:autoSpaceDN w:val="0"/>
        <w:adjustRightInd w:val="0"/>
        <w:spacing w:after="0"/>
      </w:pPr>
      <w:r w:rsidRPr="008C59FC">
        <w:t xml:space="preserve">Como podemos ver en la ecuación del sumador,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Ri</m:t>
            </m:r>
          </m:den>
        </m:f>
      </m:oMath>
      <w:r w:rsidRPr="008C59FC">
        <w:t xml:space="preserve">  representa los pesos sinápticos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C59FC">
        <w:t>, mientras que Pi representa las dendritas o entradas de la neurona artificial.</w:t>
      </w:r>
    </w:p>
    <w:p w:rsidR="00853CF1" w:rsidRPr="008C59FC" w:rsidRDefault="00853CF1" w:rsidP="008C59FC">
      <w:pPr>
        <w:autoSpaceDE w:val="0"/>
        <w:autoSpaceDN w:val="0"/>
        <w:adjustRightInd w:val="0"/>
        <w:spacing w:after="0"/>
      </w:pPr>
    </w:p>
    <w:p w:rsidR="008C59FC" w:rsidRDefault="0085306E" w:rsidP="008C59FC">
      <w:pPr>
        <w:pStyle w:val="Ttulo2"/>
      </w:pPr>
      <w:r>
        <w:t xml:space="preserve"> </w:t>
      </w:r>
      <w:r w:rsidR="008C59FC">
        <w:t>3 Desarrollo de la Práctica</w:t>
      </w:r>
    </w:p>
    <w:p w:rsidR="00943488" w:rsidRPr="00943488" w:rsidRDefault="00943488" w:rsidP="00943488">
      <w:pPr>
        <w:autoSpaceDE w:val="0"/>
        <w:autoSpaceDN w:val="0"/>
        <w:adjustRightInd w:val="0"/>
        <w:spacing w:after="0"/>
      </w:pPr>
      <w:r w:rsidRPr="00943488">
        <w:t xml:space="preserve">En esta práctica se va a diseñar un solo perceptrón, en la cual con tan solo cambiar el valor de los pesos sinápticos o el </w:t>
      </w:r>
      <w:proofErr w:type="spellStart"/>
      <w:r w:rsidRPr="00943488">
        <w:t>bias</w:t>
      </w:r>
      <w:proofErr w:type="spellEnd"/>
      <w:r w:rsidRPr="00943488">
        <w:t>, este deberá comportarse como una AND, NAND, OR, NOR, el diseño de este circuito se muestra en la figura 3</w:t>
      </w:r>
    </w:p>
    <w:p w:rsidR="00943488" w:rsidRPr="00943488" w:rsidRDefault="00943488" w:rsidP="00943488">
      <w:pPr>
        <w:autoSpaceDE w:val="0"/>
        <w:autoSpaceDN w:val="0"/>
        <w:adjustRightInd w:val="0"/>
        <w:spacing w:after="0"/>
        <w:jc w:val="center"/>
      </w:pPr>
      <w:r w:rsidRPr="00943488">
        <w:rPr>
          <w:noProof/>
        </w:rPr>
        <w:lastRenderedPageBreak/>
        <w:drawing>
          <wp:inline distT="0" distB="0" distL="0" distR="0">
            <wp:extent cx="2711867" cy="1762125"/>
            <wp:effectExtent l="1905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</a:blip>
                    <a:srcRect l="2758" t="1720" r="3792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62" cy="17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88" w:rsidRPr="00943488" w:rsidRDefault="00943488" w:rsidP="00943488">
      <w:pPr>
        <w:autoSpaceDE w:val="0"/>
        <w:autoSpaceDN w:val="0"/>
        <w:adjustRightInd w:val="0"/>
        <w:spacing w:after="0"/>
        <w:jc w:val="center"/>
      </w:pPr>
      <w:r w:rsidRPr="00943488">
        <w:rPr>
          <w:b/>
        </w:rPr>
        <w:t>Figura 3.</w:t>
      </w:r>
      <w:r>
        <w:rPr>
          <w:b/>
        </w:rPr>
        <w:t xml:space="preserve"> </w:t>
      </w:r>
      <w:r>
        <w:t>Circuito de la práctica</w:t>
      </w:r>
    </w:p>
    <w:p w:rsidR="00943488" w:rsidRPr="00943488" w:rsidRDefault="00943488" w:rsidP="00943488">
      <w:pPr>
        <w:autoSpaceDE w:val="0"/>
        <w:autoSpaceDN w:val="0"/>
        <w:adjustRightInd w:val="0"/>
        <w:spacing w:after="0"/>
        <w:jc w:val="center"/>
      </w:pPr>
    </w:p>
    <w:p w:rsidR="00943488" w:rsidRPr="00943488" w:rsidRDefault="008723EC" w:rsidP="00943488">
      <w:pPr>
        <w:autoSpaceDE w:val="0"/>
        <w:autoSpaceDN w:val="0"/>
        <w:adjustRightInd w:val="0"/>
        <w:spacing w:after="0"/>
      </w:pPr>
      <w:r w:rsidRPr="00943488">
        <w:t xml:space="preserve">Vamos a variar </w:t>
      </w:r>
      <w:r>
        <w:t>los pesos sinápticos</w:t>
      </w:r>
      <w:r w:rsidR="00943488" w:rsidRPr="00943488">
        <w:t xml:space="preserve"> moviendo los potenciómetros Rv4 y Rv5, esta variación se realizara según los</w:t>
      </w:r>
      <w:r>
        <w:t xml:space="preserve"> resultados obtenidos en </w:t>
      </w:r>
      <w:proofErr w:type="spellStart"/>
      <w:r>
        <w:t>matlab</w:t>
      </w:r>
      <w:proofErr w:type="spellEnd"/>
      <w:r w:rsidR="001C4BBE">
        <w:t xml:space="preserve"> para distintas compuertas lógicas.</w:t>
      </w:r>
    </w:p>
    <w:p w:rsidR="001C4BBE" w:rsidRDefault="001C4BBE" w:rsidP="001C4BBE">
      <w:pPr>
        <w:pStyle w:val="Ttulo3"/>
      </w:pPr>
      <w:r>
        <w:t>3.1 Compuerta AND</w:t>
      </w:r>
    </w:p>
    <w:p w:rsidR="00943488" w:rsidRDefault="001C4BBE" w:rsidP="00943488">
      <w:pPr>
        <w:autoSpaceDE w:val="0"/>
        <w:autoSpaceDN w:val="0"/>
        <w:adjustRightInd w:val="0"/>
        <w:spacing w:after="0"/>
      </w:pPr>
      <w:r>
        <w:t>El código de MATLAB para que nuestro perceptrón aprenda a comportarse como una compuerta AND es:</w:t>
      </w:r>
    </w:p>
    <w:p w:rsidR="001C4BBE" w:rsidRDefault="001C4BBE" w:rsidP="00943488">
      <w:pPr>
        <w:autoSpaceDE w:val="0"/>
        <w:autoSpaceDN w:val="0"/>
        <w:adjustRightInd w:val="0"/>
        <w:spacing w:after="0"/>
      </w:pPr>
    </w:p>
    <w:p w:rsidR="00943488" w:rsidRPr="009101C0" w:rsidRDefault="00943488" w:rsidP="00943488">
      <w:pPr>
        <w:spacing w:before="0" w:after="0"/>
        <w:rPr>
          <w:lang w:val="en-US"/>
        </w:rPr>
      </w:pPr>
      <w:proofErr w:type="spellStart"/>
      <w:proofErr w:type="gramStart"/>
      <w:r w:rsidRPr="009101C0">
        <w:rPr>
          <w:lang w:val="en-US"/>
        </w:rPr>
        <w:t>clc</w:t>
      </w:r>
      <w:proofErr w:type="spellEnd"/>
      <w:proofErr w:type="gramEnd"/>
      <w:r w:rsidRPr="009101C0">
        <w:rPr>
          <w:lang w:val="en-US"/>
        </w:rPr>
        <w:t>, close all;</w:t>
      </w:r>
    </w:p>
    <w:p w:rsidR="00943488" w:rsidRPr="009101C0" w:rsidRDefault="00943488" w:rsidP="00943488">
      <w:pPr>
        <w:spacing w:before="0" w:after="0"/>
        <w:rPr>
          <w:lang w:val="en-US"/>
        </w:rPr>
      </w:pPr>
      <w:proofErr w:type="gramStart"/>
      <w:r w:rsidRPr="009101C0">
        <w:rPr>
          <w:lang w:val="en-US"/>
        </w:rPr>
        <w:t>red=</w:t>
      </w:r>
      <w:proofErr w:type="spellStart"/>
      <w:proofErr w:type="gramEnd"/>
      <w:r w:rsidRPr="009101C0">
        <w:rPr>
          <w:lang w:val="en-US"/>
        </w:rPr>
        <w:t>newp</w:t>
      </w:r>
      <w:proofErr w:type="spellEnd"/>
      <w:r w:rsidRPr="009101C0">
        <w:rPr>
          <w:lang w:val="en-US"/>
        </w:rPr>
        <w:t>([0 5;0 5],1)</w:t>
      </w:r>
    </w:p>
    <w:p w:rsidR="00943488" w:rsidRPr="00943488" w:rsidRDefault="00943488" w:rsidP="00943488">
      <w:pPr>
        <w:spacing w:before="0" w:after="0"/>
      </w:pPr>
      <w:r w:rsidRPr="00943488">
        <w:t>p = [0 0 5 5</w:t>
      </w:r>
      <w:proofErr w:type="gramStart"/>
      <w:r w:rsidRPr="00943488">
        <w:t>;0</w:t>
      </w:r>
      <w:proofErr w:type="gramEnd"/>
      <w:r w:rsidRPr="00943488">
        <w:t xml:space="preserve"> 5 0 5]%entradas</w:t>
      </w:r>
    </w:p>
    <w:p w:rsidR="00943488" w:rsidRPr="00943488" w:rsidRDefault="00943488" w:rsidP="00943488">
      <w:pPr>
        <w:spacing w:before="0" w:after="0"/>
      </w:pPr>
      <w:r w:rsidRPr="00943488">
        <w:t>t</w:t>
      </w:r>
      <w:proofErr w:type="gramStart"/>
      <w:r w:rsidRPr="00943488">
        <w:t>=[</w:t>
      </w:r>
      <w:proofErr w:type="gramEnd"/>
      <w:r w:rsidRPr="00943488">
        <w:t xml:space="preserve">0 0 </w:t>
      </w:r>
      <w:proofErr w:type="spellStart"/>
      <w:r w:rsidRPr="00943488">
        <w:t>0</w:t>
      </w:r>
      <w:proofErr w:type="spellEnd"/>
      <w:r w:rsidRPr="00943488">
        <w:t xml:space="preserve"> 1]% valor esperado</w:t>
      </w:r>
    </w:p>
    <w:p w:rsidR="00943488" w:rsidRPr="00943488" w:rsidRDefault="00943488" w:rsidP="00943488">
      <w:pPr>
        <w:spacing w:before="0" w:after="0"/>
      </w:pPr>
      <w:proofErr w:type="gramStart"/>
      <w:r w:rsidRPr="00943488">
        <w:t>red=</w:t>
      </w:r>
      <w:proofErr w:type="spellStart"/>
      <w:proofErr w:type="gramEnd"/>
      <w:r w:rsidRPr="00943488">
        <w:t>train</w:t>
      </w:r>
      <w:proofErr w:type="spellEnd"/>
      <w:r w:rsidRPr="00943488">
        <w:t>(</w:t>
      </w:r>
      <w:proofErr w:type="spellStart"/>
      <w:r w:rsidRPr="00943488">
        <w:t>red,p,t</w:t>
      </w:r>
      <w:proofErr w:type="spellEnd"/>
      <w:r w:rsidRPr="00943488">
        <w:t>); %entrenamiento</w:t>
      </w:r>
    </w:p>
    <w:p w:rsidR="00943488" w:rsidRPr="00943488" w:rsidRDefault="00943488" w:rsidP="00943488">
      <w:pPr>
        <w:spacing w:before="0" w:after="0"/>
      </w:pPr>
      <w:proofErr w:type="gramStart"/>
      <w:r w:rsidRPr="00943488">
        <w:t>peso=</w:t>
      </w:r>
      <w:proofErr w:type="spellStart"/>
      <w:proofErr w:type="gramEnd"/>
      <w:r w:rsidRPr="00943488">
        <w:t>red.iw</w:t>
      </w:r>
      <w:proofErr w:type="spellEnd"/>
      <w:r w:rsidRPr="00943488">
        <w:t>{1}</w:t>
      </w:r>
      <w:r>
        <w:t xml:space="preserve">% visualizar </w:t>
      </w:r>
      <w:r w:rsidRPr="00943488">
        <w:t>pesos</w:t>
      </w:r>
    </w:p>
    <w:p w:rsidR="00943488" w:rsidRPr="00943488" w:rsidRDefault="00943488" w:rsidP="00943488">
      <w:pPr>
        <w:spacing w:before="0" w:after="0"/>
      </w:pPr>
      <w:proofErr w:type="spellStart"/>
      <w:proofErr w:type="gramStart"/>
      <w:r w:rsidRPr="00943488">
        <w:t>bias</w:t>
      </w:r>
      <w:proofErr w:type="spellEnd"/>
      <w:r w:rsidRPr="00943488">
        <w:t>=</w:t>
      </w:r>
      <w:proofErr w:type="spellStart"/>
      <w:proofErr w:type="gramEnd"/>
      <w:r w:rsidRPr="00943488">
        <w:t>red.b</w:t>
      </w:r>
      <w:proofErr w:type="spellEnd"/>
      <w:r w:rsidRPr="00943488">
        <w:t>{1}</w:t>
      </w:r>
      <w:r>
        <w:t xml:space="preserve">% visualizar </w:t>
      </w:r>
      <w:proofErr w:type="spellStart"/>
      <w:r w:rsidRPr="00943488">
        <w:t>bias</w:t>
      </w:r>
      <w:proofErr w:type="spellEnd"/>
    </w:p>
    <w:p w:rsidR="00943488" w:rsidRPr="00943488" w:rsidRDefault="00943488" w:rsidP="00943488">
      <w:pPr>
        <w:spacing w:before="0" w:after="0"/>
      </w:pPr>
      <w:proofErr w:type="spellStart"/>
      <w:proofErr w:type="gramStart"/>
      <w:r w:rsidRPr="00943488">
        <w:t>sim</w:t>
      </w:r>
      <w:proofErr w:type="spellEnd"/>
      <w:r w:rsidRPr="00943488">
        <w:t>(</w:t>
      </w:r>
      <w:proofErr w:type="spellStart"/>
      <w:proofErr w:type="gramEnd"/>
      <w:r w:rsidRPr="00943488">
        <w:t>red,p</w:t>
      </w:r>
      <w:proofErr w:type="spellEnd"/>
      <w:r w:rsidRPr="00943488">
        <w:t>)</w:t>
      </w:r>
      <w:r>
        <w:t xml:space="preserve">% probar </w:t>
      </w:r>
      <w:r w:rsidRPr="00943488">
        <w:t>sistema</w:t>
      </w:r>
    </w:p>
    <w:p w:rsidR="00943488" w:rsidRPr="00943488" w:rsidRDefault="00943488" w:rsidP="00943488">
      <w:pPr>
        <w:spacing w:before="0" w:after="0"/>
      </w:pPr>
      <w:proofErr w:type="gramStart"/>
      <w:r w:rsidRPr="00943488">
        <w:t>hold</w:t>
      </w:r>
      <w:proofErr w:type="gramEnd"/>
      <w:r w:rsidRPr="00943488">
        <w:t xml:space="preserve"> on;</w:t>
      </w:r>
    </w:p>
    <w:p w:rsidR="00943488" w:rsidRPr="00943488" w:rsidRDefault="00943488" w:rsidP="00943488">
      <w:pPr>
        <w:spacing w:before="0" w:after="0"/>
      </w:pPr>
      <w:proofErr w:type="spellStart"/>
      <w:proofErr w:type="gramStart"/>
      <w:r w:rsidRPr="00943488">
        <w:t>figure,</w:t>
      </w:r>
      <w:proofErr w:type="gramEnd"/>
      <w:r w:rsidRPr="00943488">
        <w:t>plotpv</w:t>
      </w:r>
      <w:proofErr w:type="spellEnd"/>
      <w:r w:rsidRPr="00943488">
        <w:t>(</w:t>
      </w:r>
      <w:proofErr w:type="spellStart"/>
      <w:r w:rsidRPr="00943488">
        <w:t>p,t</w:t>
      </w:r>
      <w:proofErr w:type="spellEnd"/>
      <w:r w:rsidRPr="00943488">
        <w:t>);</w:t>
      </w:r>
      <w:r>
        <w:t xml:space="preserve"> %</w:t>
      </w:r>
      <w:r w:rsidRPr="00943488">
        <w:t xml:space="preserve">dibujar P y t </w:t>
      </w:r>
    </w:p>
    <w:p w:rsidR="00943488" w:rsidRPr="00943488" w:rsidRDefault="00943488" w:rsidP="00943488">
      <w:pPr>
        <w:spacing w:before="0" w:after="0"/>
      </w:pPr>
      <w:proofErr w:type="spellStart"/>
      <w:proofErr w:type="gramStart"/>
      <w:r>
        <w:t>plotpc</w:t>
      </w:r>
      <w:proofErr w:type="spellEnd"/>
      <w:r>
        <w:t>(</w:t>
      </w:r>
      <w:proofErr w:type="spellStart"/>
      <w:proofErr w:type="gramEnd"/>
      <w:r>
        <w:t>red.IW</w:t>
      </w:r>
      <w:proofErr w:type="spellEnd"/>
      <w:r>
        <w:t>{1},</w:t>
      </w:r>
      <w:proofErr w:type="spellStart"/>
      <w:r>
        <w:t>red.b</w:t>
      </w:r>
      <w:proofErr w:type="spellEnd"/>
      <w:r>
        <w:t xml:space="preserve">{1}) %dibujar </w:t>
      </w:r>
      <w:r w:rsidRPr="00943488">
        <w:t>frontera</w:t>
      </w:r>
      <w:r>
        <w:t xml:space="preserve"> </w:t>
      </w:r>
      <w:r w:rsidRPr="00943488">
        <w:t>decisión</w:t>
      </w:r>
    </w:p>
    <w:p w:rsidR="00943488" w:rsidRPr="00943488" w:rsidRDefault="00943488" w:rsidP="00943488">
      <w:pPr>
        <w:spacing w:before="0" w:after="0"/>
      </w:pPr>
      <w:proofErr w:type="spellStart"/>
      <w:proofErr w:type="gramStart"/>
      <w:r w:rsidRPr="00943488">
        <w:t>grid</w:t>
      </w:r>
      <w:proofErr w:type="spellEnd"/>
      <w:proofErr w:type="gramEnd"/>
      <w:r w:rsidRPr="00943488">
        <w:t xml:space="preserve"> </w:t>
      </w:r>
      <w:proofErr w:type="spellStart"/>
      <w:r w:rsidRPr="00943488">
        <w:t>on</w:t>
      </w:r>
      <w:proofErr w:type="spellEnd"/>
    </w:p>
    <w:p w:rsidR="00943488" w:rsidRPr="00943488" w:rsidRDefault="00943488" w:rsidP="001C4BBE">
      <w:pPr>
        <w:spacing w:before="0" w:after="0"/>
      </w:pPr>
      <w:proofErr w:type="spellStart"/>
      <w:proofErr w:type="gramStart"/>
      <w:r w:rsidRPr="00943488">
        <w:t>hold</w:t>
      </w:r>
      <w:proofErr w:type="spellEnd"/>
      <w:proofErr w:type="gramEnd"/>
      <w:r w:rsidRPr="00943488">
        <w:t xml:space="preserve"> off;</w:t>
      </w:r>
    </w:p>
    <w:p w:rsidR="00943488" w:rsidRDefault="00943488" w:rsidP="00853CF1">
      <w:pPr>
        <w:autoSpaceDE w:val="0"/>
        <w:autoSpaceDN w:val="0"/>
        <w:adjustRightInd w:val="0"/>
        <w:spacing w:after="0"/>
        <w:jc w:val="center"/>
      </w:pPr>
      <w:r w:rsidRPr="00943488">
        <w:rPr>
          <w:noProof/>
        </w:rPr>
        <w:drawing>
          <wp:inline distT="0" distB="0" distL="0" distR="0">
            <wp:extent cx="2695575" cy="2017874"/>
            <wp:effectExtent l="0" t="0" r="0" b="0"/>
            <wp:docPr id="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62" cy="202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F1" w:rsidRPr="00943488" w:rsidRDefault="00614459" w:rsidP="00853CF1">
      <w:pPr>
        <w:autoSpaceDE w:val="0"/>
        <w:autoSpaceDN w:val="0"/>
        <w:adjustRightInd w:val="0"/>
        <w:spacing w:after="0"/>
        <w:jc w:val="center"/>
      </w:pPr>
      <w:r>
        <w:rPr>
          <w:b/>
        </w:rPr>
        <w:t>Figura 4</w:t>
      </w:r>
      <w:r w:rsidR="00853CF1" w:rsidRPr="00943488">
        <w:rPr>
          <w:b/>
        </w:rPr>
        <w:t>.</w:t>
      </w:r>
      <w:r w:rsidR="00853CF1">
        <w:rPr>
          <w:b/>
        </w:rPr>
        <w:t xml:space="preserve"> </w:t>
      </w:r>
      <w:r>
        <w:t>AND</w:t>
      </w:r>
    </w:p>
    <w:p w:rsidR="00853CF1" w:rsidRDefault="001C4BBE" w:rsidP="001C4BBE">
      <w:pPr>
        <w:autoSpaceDE w:val="0"/>
        <w:autoSpaceDN w:val="0"/>
        <w:adjustRightInd w:val="0"/>
        <w:spacing w:after="0"/>
      </w:pPr>
      <w:r>
        <w:t xml:space="preserve">Ya que el código </w:t>
      </w:r>
      <w:r w:rsidR="002D4114">
        <w:t>es el mismo (</w:t>
      </w:r>
      <w:r w:rsidR="0077160D">
        <w:t>únicamente</w:t>
      </w:r>
      <w:r w:rsidR="002D4114">
        <w:t xml:space="preserve"> cambiamos  los valores esperados) para las siguientes compuertas, adjuntamos las gr</w:t>
      </w:r>
      <w:r w:rsidR="009101C0">
        <w:t>aficas.</w:t>
      </w:r>
    </w:p>
    <w:p w:rsidR="001C4BBE" w:rsidRPr="00943488" w:rsidRDefault="001C4BBE" w:rsidP="001C4BBE">
      <w:pPr>
        <w:pStyle w:val="Ttulo3"/>
      </w:pPr>
      <w:r>
        <w:t>3.2 Compuerta OR</w:t>
      </w:r>
    </w:p>
    <w:p w:rsidR="00943488" w:rsidRDefault="00943488" w:rsidP="00943488">
      <w:r w:rsidRPr="00E1108F">
        <w:rPr>
          <w:noProof/>
        </w:rPr>
        <w:drawing>
          <wp:inline distT="0" distB="0" distL="0" distR="0">
            <wp:extent cx="2714624" cy="2171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3" cy="21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59" w:rsidRPr="00943488" w:rsidRDefault="00614459" w:rsidP="00614459">
      <w:pPr>
        <w:autoSpaceDE w:val="0"/>
        <w:autoSpaceDN w:val="0"/>
        <w:adjustRightInd w:val="0"/>
        <w:spacing w:after="0"/>
        <w:jc w:val="center"/>
      </w:pPr>
      <w:r>
        <w:rPr>
          <w:b/>
        </w:rPr>
        <w:t>Figura 4</w:t>
      </w:r>
      <w:r w:rsidRPr="00943488">
        <w:rPr>
          <w:b/>
        </w:rPr>
        <w:t>.</w:t>
      </w:r>
      <w:r>
        <w:rPr>
          <w:b/>
        </w:rPr>
        <w:t xml:space="preserve"> </w:t>
      </w:r>
      <w:r>
        <w:t>OR</w:t>
      </w:r>
    </w:p>
    <w:p w:rsidR="00614459" w:rsidRPr="00E1108F" w:rsidRDefault="00614459" w:rsidP="00943488"/>
    <w:p w:rsidR="00943488" w:rsidRDefault="0077160D" w:rsidP="009101C0">
      <w:pPr>
        <w:pStyle w:val="Ttulo3"/>
      </w:pPr>
      <w:r>
        <w:t>3.3</w:t>
      </w:r>
      <w:r w:rsidR="009101C0">
        <w:t xml:space="preserve"> Compuerta </w:t>
      </w:r>
      <w:r w:rsidR="00943488" w:rsidRPr="00E1108F">
        <w:t>NAND</w:t>
      </w:r>
    </w:p>
    <w:p w:rsidR="00943488" w:rsidRDefault="00943488" w:rsidP="0077160D">
      <w:pPr>
        <w:jc w:val="center"/>
      </w:pPr>
      <w:r w:rsidRPr="00E1108F">
        <w:rPr>
          <w:noProof/>
        </w:rPr>
        <w:drawing>
          <wp:inline distT="0" distB="0" distL="0" distR="0">
            <wp:extent cx="2802648" cy="2190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69" cy="219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59" w:rsidRDefault="00614459" w:rsidP="00614459">
      <w:pPr>
        <w:jc w:val="center"/>
      </w:pPr>
      <w:r w:rsidRPr="00614459">
        <w:rPr>
          <w:b/>
        </w:rPr>
        <w:t>Figura 5.</w:t>
      </w:r>
      <w:r>
        <w:rPr>
          <w:b/>
        </w:rPr>
        <w:t xml:space="preserve"> </w:t>
      </w:r>
      <w:r w:rsidRPr="00E1108F">
        <w:t>NAND</w:t>
      </w:r>
    </w:p>
    <w:p w:rsidR="00614459" w:rsidRPr="00E1108F" w:rsidRDefault="00614459" w:rsidP="00943488"/>
    <w:p w:rsidR="00943488" w:rsidRPr="00E1108F" w:rsidRDefault="0077160D" w:rsidP="009101C0">
      <w:pPr>
        <w:pStyle w:val="Ttulo3"/>
      </w:pPr>
      <w:r>
        <w:t>3.4</w:t>
      </w:r>
      <w:r w:rsidR="009101C0">
        <w:t xml:space="preserve"> Compuerta </w:t>
      </w:r>
      <w:r w:rsidR="00943488" w:rsidRPr="00E1108F">
        <w:t>NOR</w:t>
      </w:r>
    </w:p>
    <w:p w:rsidR="00943488" w:rsidRDefault="00943488" w:rsidP="00943488">
      <w:r w:rsidRPr="00E1108F">
        <w:rPr>
          <w:noProof/>
        </w:rPr>
        <w:drawing>
          <wp:inline distT="0" distB="0" distL="0" distR="0">
            <wp:extent cx="2806537" cy="21240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30" cy="21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59" w:rsidRDefault="00614459" w:rsidP="00614459">
      <w:pPr>
        <w:jc w:val="center"/>
      </w:pPr>
      <w:r w:rsidRPr="00614459">
        <w:rPr>
          <w:b/>
        </w:rPr>
        <w:t>Figura 5.</w:t>
      </w:r>
      <w:r>
        <w:rPr>
          <w:b/>
        </w:rPr>
        <w:t xml:space="preserve"> </w:t>
      </w:r>
      <w:r w:rsidRPr="00E1108F">
        <w:t>N</w:t>
      </w:r>
      <w:r>
        <w:t>OR</w:t>
      </w:r>
    </w:p>
    <w:p w:rsidR="0077160D" w:rsidRDefault="0077160D" w:rsidP="0077160D">
      <w:pPr>
        <w:pStyle w:val="Ttulo3"/>
      </w:pPr>
      <w:r>
        <w:t xml:space="preserve">3.5 Tabla de pesos y </w:t>
      </w:r>
      <w:proofErr w:type="spellStart"/>
      <w:r>
        <w:t>bias</w:t>
      </w:r>
      <w:proofErr w:type="spellEnd"/>
      <w:r>
        <w:t xml:space="preserve"> para diferentes compuertas</w:t>
      </w:r>
    </w:p>
    <w:p w:rsidR="00157578" w:rsidRPr="00157578" w:rsidRDefault="00157578" w:rsidP="00157578"/>
    <w:tbl>
      <w:tblPr>
        <w:tblStyle w:val="Tablaconcuadrcula"/>
        <w:tblW w:w="0" w:type="auto"/>
        <w:jc w:val="center"/>
        <w:tblLook w:val="04A0"/>
      </w:tblPr>
      <w:tblGrid>
        <w:gridCol w:w="892"/>
        <w:gridCol w:w="892"/>
        <w:gridCol w:w="893"/>
        <w:gridCol w:w="893"/>
      </w:tblGrid>
      <w:tr w:rsidR="00843FB8" w:rsidTr="00843FB8">
        <w:trPr>
          <w:jc w:val="center"/>
        </w:trPr>
        <w:tc>
          <w:tcPr>
            <w:tcW w:w="892" w:type="dxa"/>
          </w:tcPr>
          <w:p w:rsidR="00843FB8" w:rsidRDefault="00843FB8" w:rsidP="0077160D"/>
        </w:tc>
        <w:tc>
          <w:tcPr>
            <w:tcW w:w="892" w:type="dxa"/>
          </w:tcPr>
          <w:p w:rsidR="00843FB8" w:rsidRDefault="00B73506" w:rsidP="0015757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843FB8" w:rsidRDefault="00B73506" w:rsidP="0015757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843FB8" w:rsidRDefault="00843FB8" w:rsidP="0015757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Bias</m:t>
                </m:r>
              </m:oMath>
            </m:oMathPara>
          </w:p>
        </w:tc>
      </w:tr>
      <w:tr w:rsidR="00843FB8" w:rsidTr="00843FB8">
        <w:trPr>
          <w:jc w:val="center"/>
        </w:trPr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OR</w:t>
            </w:r>
          </w:p>
        </w:tc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5</w:t>
            </w:r>
          </w:p>
        </w:tc>
        <w:tc>
          <w:tcPr>
            <w:tcW w:w="893" w:type="dxa"/>
          </w:tcPr>
          <w:p w:rsidR="00843FB8" w:rsidRDefault="00843FB8" w:rsidP="00157578">
            <w:pPr>
              <w:jc w:val="center"/>
            </w:pPr>
            <w:r>
              <w:t>5</w:t>
            </w:r>
          </w:p>
        </w:tc>
        <w:tc>
          <w:tcPr>
            <w:tcW w:w="893" w:type="dxa"/>
          </w:tcPr>
          <w:p w:rsidR="00843FB8" w:rsidRPr="00296BFE" w:rsidRDefault="00296BFE" w:rsidP="0015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43FB8" w:rsidTr="00843FB8">
        <w:trPr>
          <w:jc w:val="center"/>
        </w:trPr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NOR</w:t>
            </w:r>
          </w:p>
        </w:tc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-5</w:t>
            </w:r>
          </w:p>
        </w:tc>
        <w:tc>
          <w:tcPr>
            <w:tcW w:w="893" w:type="dxa"/>
          </w:tcPr>
          <w:p w:rsidR="00843FB8" w:rsidRDefault="00843FB8" w:rsidP="00157578">
            <w:pPr>
              <w:jc w:val="center"/>
            </w:pPr>
            <w:r>
              <w:t>-5</w:t>
            </w:r>
          </w:p>
        </w:tc>
        <w:tc>
          <w:tcPr>
            <w:tcW w:w="893" w:type="dxa"/>
          </w:tcPr>
          <w:p w:rsidR="00843FB8" w:rsidRDefault="00296BFE" w:rsidP="00157578">
            <w:pPr>
              <w:jc w:val="center"/>
            </w:pPr>
            <w:r>
              <w:t>0</w:t>
            </w:r>
          </w:p>
        </w:tc>
      </w:tr>
      <w:tr w:rsidR="00843FB8" w:rsidTr="00843FB8">
        <w:trPr>
          <w:jc w:val="center"/>
        </w:trPr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AND</w:t>
            </w:r>
          </w:p>
        </w:tc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5</w:t>
            </w:r>
          </w:p>
        </w:tc>
        <w:tc>
          <w:tcPr>
            <w:tcW w:w="893" w:type="dxa"/>
          </w:tcPr>
          <w:p w:rsidR="00843FB8" w:rsidRDefault="00843FB8" w:rsidP="00157578">
            <w:pPr>
              <w:jc w:val="center"/>
            </w:pPr>
            <w:r>
              <w:t>5</w:t>
            </w:r>
          </w:p>
        </w:tc>
        <w:tc>
          <w:tcPr>
            <w:tcW w:w="893" w:type="dxa"/>
          </w:tcPr>
          <w:p w:rsidR="00843FB8" w:rsidRDefault="00843FB8" w:rsidP="00157578">
            <w:pPr>
              <w:jc w:val="center"/>
            </w:pPr>
            <w:r>
              <w:t>-27</w:t>
            </w:r>
          </w:p>
        </w:tc>
      </w:tr>
      <w:tr w:rsidR="00843FB8" w:rsidTr="00843FB8">
        <w:trPr>
          <w:jc w:val="center"/>
        </w:trPr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NAND</w:t>
            </w:r>
          </w:p>
        </w:tc>
        <w:tc>
          <w:tcPr>
            <w:tcW w:w="892" w:type="dxa"/>
          </w:tcPr>
          <w:p w:rsidR="00843FB8" w:rsidRDefault="00843FB8" w:rsidP="00157578">
            <w:pPr>
              <w:jc w:val="center"/>
            </w:pPr>
            <w:r>
              <w:t>-5</w:t>
            </w:r>
          </w:p>
        </w:tc>
        <w:tc>
          <w:tcPr>
            <w:tcW w:w="893" w:type="dxa"/>
          </w:tcPr>
          <w:p w:rsidR="00843FB8" w:rsidRDefault="00843FB8" w:rsidP="00157578">
            <w:pPr>
              <w:jc w:val="center"/>
            </w:pPr>
            <w:r>
              <w:t>-5</w:t>
            </w:r>
          </w:p>
        </w:tc>
        <w:tc>
          <w:tcPr>
            <w:tcW w:w="893" w:type="dxa"/>
          </w:tcPr>
          <w:p w:rsidR="00843FB8" w:rsidRDefault="00296BFE" w:rsidP="00157578">
            <w:pPr>
              <w:jc w:val="center"/>
            </w:pPr>
            <w:r>
              <w:t>26</w:t>
            </w:r>
          </w:p>
        </w:tc>
      </w:tr>
    </w:tbl>
    <w:p w:rsidR="0077160D" w:rsidRPr="00843FB8" w:rsidRDefault="00843FB8" w:rsidP="00843FB8">
      <w:pPr>
        <w:jc w:val="center"/>
      </w:pPr>
      <w:r w:rsidRPr="00843FB8">
        <w:rPr>
          <w:b/>
        </w:rPr>
        <w:t>Tabla 1.</w:t>
      </w:r>
      <w:r>
        <w:rPr>
          <w:b/>
        </w:rPr>
        <w:t xml:space="preserve"> </w:t>
      </w:r>
      <w:r w:rsidRPr="00843FB8">
        <w:t xml:space="preserve">Pesos y </w:t>
      </w:r>
      <w:proofErr w:type="spellStart"/>
      <w:r w:rsidRPr="00843FB8">
        <w:t>bias</w:t>
      </w:r>
      <w:proofErr w:type="spellEnd"/>
      <w:r w:rsidRPr="00843FB8">
        <w:t xml:space="preserve"> para diferentes compuertas</w:t>
      </w:r>
    </w:p>
    <w:p w:rsidR="00614459" w:rsidRDefault="00614459" w:rsidP="00614459">
      <w:pPr>
        <w:jc w:val="center"/>
      </w:pPr>
    </w:p>
    <w:p w:rsidR="0085306E" w:rsidRDefault="0085306E">
      <w:pPr>
        <w:pStyle w:val="Ttulo2"/>
      </w:pPr>
      <w:r>
        <w:t xml:space="preserve">3 Conclusiones </w:t>
      </w:r>
    </w:p>
    <w:p w:rsidR="00614459" w:rsidRDefault="00614459" w:rsidP="003063A1">
      <w:r>
        <w:t xml:space="preserve">El comportamiento con el que actuara el </w:t>
      </w:r>
      <w:proofErr w:type="spellStart"/>
      <w:r w:rsidR="003063A1">
        <w:t>perceptron</w:t>
      </w:r>
      <w:proofErr w:type="spellEnd"/>
      <w:r w:rsidR="003063A1">
        <w:t xml:space="preserve"> </w:t>
      </w:r>
      <w:r>
        <w:t xml:space="preserve">ante determinadas entradas </w:t>
      </w:r>
      <w:r w:rsidR="003063A1">
        <w:t xml:space="preserve">estará dado por los pesos </w:t>
      </w:r>
      <w:r>
        <w:t xml:space="preserve">puestos en ellas y el factor </w:t>
      </w:r>
      <w:proofErr w:type="spellStart"/>
      <w:r w:rsidR="003063A1">
        <w:t>bias</w:t>
      </w:r>
      <w:proofErr w:type="spellEnd"/>
      <w:r w:rsidR="003063A1">
        <w:t xml:space="preserve"> </w:t>
      </w:r>
      <w:r>
        <w:t>que regulemos en el mismo.</w:t>
      </w:r>
    </w:p>
    <w:p w:rsidR="003063A1" w:rsidRDefault="00614459" w:rsidP="003063A1">
      <w:r>
        <w:t>E</w:t>
      </w:r>
      <w:r w:rsidR="003063A1">
        <w:t xml:space="preserve">n la </w:t>
      </w:r>
      <w:r>
        <w:t>práctica</w:t>
      </w:r>
      <w:r w:rsidR="003063A1">
        <w:t xml:space="preserve"> </w:t>
      </w:r>
      <w:r>
        <w:t>realizada podemos ver que</w:t>
      </w:r>
      <w:r w:rsidR="003063A1">
        <w:t xml:space="preserve"> </w:t>
      </w:r>
      <w:r>
        <w:t xml:space="preserve">los valores </w:t>
      </w:r>
      <w:r w:rsidR="00EB2C35">
        <w:t xml:space="preserve">medidos </w:t>
      </w:r>
      <w:r w:rsidR="003063A1">
        <w:t>t</w:t>
      </w:r>
      <w:r>
        <w:t xml:space="preserve">ienen </w:t>
      </w:r>
      <w:r w:rsidR="003063A1">
        <w:t>un cierto error</w:t>
      </w:r>
      <w:r w:rsidR="00EB2C35" w:rsidRPr="00EB2C35">
        <w:t xml:space="preserve"> </w:t>
      </w:r>
      <w:r w:rsidR="00EB2C35">
        <w:t xml:space="preserve">en relación a la </w:t>
      </w:r>
      <w:proofErr w:type="spellStart"/>
      <w:r w:rsidR="00EB2C35">
        <w:t>simulacion</w:t>
      </w:r>
      <w:proofErr w:type="spellEnd"/>
      <w:r w:rsidR="00EB2C35">
        <w:t xml:space="preserve"> en </w:t>
      </w:r>
      <w:proofErr w:type="spellStart"/>
      <w:r w:rsidR="00EB2C35">
        <w:t>matlab</w:t>
      </w:r>
      <w:proofErr w:type="spellEnd"/>
      <w:r w:rsidR="003063A1">
        <w:t xml:space="preserve">, </w:t>
      </w:r>
      <w:r>
        <w:t xml:space="preserve">ya que </w:t>
      </w:r>
      <w:r w:rsidR="003063A1">
        <w:t xml:space="preserve">las resistencias </w:t>
      </w:r>
      <w:r>
        <w:t>no son exacta</w:t>
      </w:r>
      <w:r w:rsidR="003063A1">
        <w:t xml:space="preserve">s </w:t>
      </w:r>
      <w:r>
        <w:t xml:space="preserve">y poseen una cierta tolerancia, además </w:t>
      </w:r>
      <w:r w:rsidR="003063A1">
        <w:t>los voltajes que en el ingresan</w:t>
      </w:r>
      <w:r>
        <w:t xml:space="preserve"> no son completamente </w:t>
      </w:r>
      <w:r w:rsidR="00EB2C35">
        <w:t>puros.</w:t>
      </w:r>
    </w:p>
    <w:p w:rsidR="003063A1" w:rsidRDefault="00EB2C35" w:rsidP="003063A1">
      <w:r>
        <w:t>Nuestro perceptrón al</w:t>
      </w:r>
      <w:r w:rsidR="003063A1">
        <w:t xml:space="preserve"> ser un sistema no muy extenso de dos entradas y de una sola capa, el aprendizaje de la neurona es relativamente corto pues l</w:t>
      </w:r>
      <w:r>
        <w:t>as iteraciones que realiza son pocas.</w:t>
      </w:r>
      <w:r w:rsidR="003063A1">
        <w:t xml:space="preserve"> </w:t>
      </w:r>
      <w:r>
        <w:t xml:space="preserve">El diseño y la puesta a punto del </w:t>
      </w:r>
      <w:r w:rsidR="003063A1">
        <w:t xml:space="preserve">hardware es sencillo y de bajo costo, </w:t>
      </w:r>
      <w:r>
        <w:t xml:space="preserve">pero </w:t>
      </w:r>
      <w:r w:rsidR="003063A1">
        <w:t xml:space="preserve">hay que tomar en cuenta que </w:t>
      </w:r>
      <w:r>
        <w:t>a</w:t>
      </w:r>
      <w:r w:rsidR="003063A1">
        <w:t xml:space="preserve">l </w:t>
      </w:r>
      <w:r>
        <w:t xml:space="preserve">modelar un </w:t>
      </w:r>
      <w:proofErr w:type="spellStart"/>
      <w:r>
        <w:t>perceptron</w:t>
      </w:r>
      <w:proofErr w:type="spellEnd"/>
      <w:r>
        <w:t xml:space="preserve"> </w:t>
      </w:r>
      <w:r w:rsidR="003063A1">
        <w:t>que necesit</w:t>
      </w:r>
      <w:r>
        <w:t xml:space="preserve">en mayor cantidad de entradas, </w:t>
      </w:r>
      <w:r w:rsidR="003063A1">
        <w:t xml:space="preserve">salidas, </w:t>
      </w:r>
      <w:r>
        <w:t xml:space="preserve">mayor </w:t>
      </w:r>
      <w:proofErr w:type="gramStart"/>
      <w:r>
        <w:t>numero</w:t>
      </w:r>
      <w:proofErr w:type="gramEnd"/>
      <w:r>
        <w:t xml:space="preserve"> de capas, o muchas mas neuronas </w:t>
      </w:r>
      <w:r w:rsidR="003063A1">
        <w:t xml:space="preserve">la implementación </w:t>
      </w:r>
      <w:r>
        <w:t>sería</w:t>
      </w:r>
      <w:r w:rsidR="003063A1">
        <w:t xml:space="preserve"> muy compleja, teniendo que optar por circuitos </w:t>
      </w:r>
      <w:r>
        <w:t>integrados o desarrollar todo nuestro sistema en software.</w:t>
      </w:r>
    </w:p>
    <w:p w:rsidR="0085306E" w:rsidRPr="009101C0" w:rsidRDefault="0085306E">
      <w:pPr>
        <w:pStyle w:val="Ttulo2"/>
        <w:rPr>
          <w:lang w:val="es-CO"/>
        </w:rPr>
      </w:pPr>
      <w:r w:rsidRPr="009101C0">
        <w:rPr>
          <w:lang w:val="es-CO"/>
        </w:rPr>
        <w:t>Referencias</w:t>
      </w:r>
    </w:p>
    <w:p w:rsidR="0085306E" w:rsidRPr="00011E50" w:rsidRDefault="0085306E">
      <w:pPr>
        <w:pStyle w:val="Referencias"/>
        <w:rPr>
          <w:lang w:val="es-EC"/>
        </w:rPr>
      </w:pPr>
      <w:r w:rsidRPr="00011E50">
        <w:rPr>
          <w:lang w:val="es-EC"/>
        </w:rPr>
        <w:t>[1]</w:t>
      </w:r>
      <w:r w:rsidRPr="00011E50">
        <w:rPr>
          <w:lang w:val="es-EC"/>
        </w:rPr>
        <w:tab/>
      </w:r>
      <w:r w:rsidR="00011E50" w:rsidRPr="00011E50">
        <w:rPr>
          <w:lang w:val="es-EC"/>
        </w:rPr>
        <w:t>MATLAB, RNA TOOLBOX. Obtenido de:</w:t>
      </w:r>
      <w:r w:rsidR="00011E50">
        <w:rPr>
          <w:lang w:val="es-EC"/>
        </w:rPr>
        <w:t xml:space="preserve"> http://www.mathworks.com/access/helpdesk/help/toolbox/nnet/nnet_tocframe.shtml</w:t>
      </w:r>
    </w:p>
    <w:p w:rsidR="005A70EC" w:rsidRDefault="0085306E" w:rsidP="005A70EC">
      <w:pPr>
        <w:pStyle w:val="Referencias"/>
        <w:rPr>
          <w:lang w:val="es-EC"/>
        </w:rPr>
      </w:pPr>
      <w:r w:rsidRPr="005F15C6">
        <w:rPr>
          <w:lang w:val="es-EC"/>
        </w:rPr>
        <w:t>[2]</w:t>
      </w:r>
      <w:r w:rsidRPr="005F15C6">
        <w:rPr>
          <w:lang w:val="es-EC"/>
        </w:rPr>
        <w:tab/>
      </w:r>
      <w:r w:rsidR="002E0BB4" w:rsidRPr="002E0BB4">
        <w:rPr>
          <w:lang w:val="es-MX"/>
        </w:rPr>
        <w:t>JAIRO ALONSO TUNJANO</w:t>
      </w:r>
      <w:r w:rsidR="002E0BB4">
        <w:rPr>
          <w:lang w:val="es-EC"/>
        </w:rPr>
        <w:t xml:space="preserve">, </w:t>
      </w:r>
      <w:r w:rsidR="005F15C6">
        <w:rPr>
          <w:lang w:val="es-EC"/>
        </w:rPr>
        <w:t>Presentaciones RNA. Obtenido de:</w:t>
      </w:r>
      <w:r w:rsidR="005F15C6" w:rsidRPr="005F15C6">
        <w:rPr>
          <w:rFonts w:ascii="Arial" w:hAnsi="Arial" w:cs="Arial"/>
          <w:color w:val="000000"/>
        </w:rPr>
        <w:t xml:space="preserve"> </w:t>
      </w:r>
      <w:r w:rsidR="005A70EC" w:rsidRPr="005A70EC">
        <w:rPr>
          <w:lang w:val="es-EC"/>
        </w:rPr>
        <w:t xml:space="preserve">http://dis.unal.edu.co/~fgonza/courses/2003/pmge/present/presentacionRNA.ppt </w:t>
      </w:r>
    </w:p>
    <w:p w:rsidR="005A70EC" w:rsidRDefault="005A70EC" w:rsidP="005A70EC">
      <w:pPr>
        <w:pStyle w:val="Referencias"/>
        <w:rPr>
          <w:lang w:val="es-EC"/>
        </w:rPr>
      </w:pPr>
      <w:r>
        <w:rPr>
          <w:lang w:val="es-EC"/>
        </w:rPr>
        <w:t>[3]  CLAUDIO</w:t>
      </w:r>
      <w:r w:rsidRPr="005A70EC">
        <w:rPr>
          <w:lang w:val="es-EC"/>
        </w:rPr>
        <w:t xml:space="preserve"> CASTELLANOS S´ANCHEZ</w:t>
      </w:r>
      <w:r>
        <w:rPr>
          <w:lang w:val="es-EC"/>
        </w:rPr>
        <w:t xml:space="preserve">, RNA      : El </w:t>
      </w:r>
      <w:proofErr w:type="spellStart"/>
      <w:r>
        <w:rPr>
          <w:lang w:val="es-EC"/>
        </w:rPr>
        <w:t>perceptro</w:t>
      </w:r>
      <w:r w:rsidRPr="005A70EC">
        <w:rPr>
          <w:lang w:val="es-EC"/>
        </w:rPr>
        <w:t>n</w:t>
      </w:r>
      <w:proofErr w:type="spellEnd"/>
      <w:r w:rsidRPr="005A70EC">
        <w:rPr>
          <w:lang w:val="es-EC"/>
        </w:rPr>
        <w:t xml:space="preserve"> simple y su regla de aprendizaje</w:t>
      </w:r>
      <w:r>
        <w:rPr>
          <w:lang w:val="es-EC"/>
        </w:rPr>
        <w:t xml:space="preserve">, AGOSTO 2008, </w:t>
      </w:r>
      <w:r w:rsidRPr="005A70EC">
        <w:rPr>
          <w:lang w:val="es-EC"/>
        </w:rPr>
        <w:t>http://www.tamps.cinvestav.mx/~castellanos/teaching/2009/2009RNA/Notes/RNA-Presentacion04.pdf</w:t>
      </w:r>
    </w:p>
    <w:p w:rsidR="005A70EC" w:rsidRPr="005A70EC" w:rsidRDefault="005A70EC" w:rsidP="005A70EC">
      <w:pPr>
        <w:ind w:left="425" w:hanging="425"/>
        <w:rPr>
          <w:lang w:val="es-EC"/>
        </w:rPr>
      </w:pPr>
      <w:r>
        <w:rPr>
          <w:lang w:val="es-EC"/>
        </w:rPr>
        <w:t xml:space="preserve">[4]  </w:t>
      </w:r>
      <w:r w:rsidRPr="005A70EC">
        <w:rPr>
          <w:bCs/>
          <w:lang w:val="es-EC"/>
        </w:rPr>
        <w:t>El Perceptrón Simple, CAPITULO 4, obtenido de</w:t>
      </w:r>
      <w:r w:rsidRPr="005A70EC">
        <w:rPr>
          <w:lang w:val="es-EC"/>
        </w:rPr>
        <w:t>:</w:t>
      </w:r>
      <w:r>
        <w:rPr>
          <w:lang w:val="es-EC"/>
        </w:rPr>
        <w:t xml:space="preserve"> </w:t>
      </w:r>
      <w:r w:rsidRPr="005A70EC">
        <w:rPr>
          <w:lang w:val="es-EC"/>
        </w:rPr>
        <w:t>http://www.lcc.uma.es/~jmortiz/archivos/Tema4.pdf</w:t>
      </w:r>
    </w:p>
    <w:sectPr w:rsidR="005A70EC" w:rsidRPr="005A70EC" w:rsidSect="00243D5E">
      <w:type w:val="continuous"/>
      <w:pgSz w:w="11906" w:h="16838" w:code="9"/>
      <w:pgMar w:top="1134" w:right="1134" w:bottom="1134" w:left="1701" w:header="720" w:footer="720" w:gutter="0"/>
      <w:cols w:num="2"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BB4" w:rsidRDefault="002E0BB4">
      <w:pPr>
        <w:spacing w:before="0" w:after="0"/>
      </w:pPr>
      <w:r>
        <w:separator/>
      </w:r>
    </w:p>
  </w:endnote>
  <w:endnote w:type="continuationSeparator" w:id="1">
    <w:p w:rsidR="002E0BB4" w:rsidRDefault="002E0BB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BB4" w:rsidRDefault="002E0BB4">
    <w:pPr>
      <w:pStyle w:val="Piedepgina"/>
      <w:jc w:val="center"/>
      <w:rPr>
        <w:rStyle w:val="Nmerodepgina"/>
      </w:rPr>
    </w:pPr>
  </w:p>
  <w:p w:rsidR="002E0BB4" w:rsidRDefault="00B73506">
    <w:pPr>
      <w:pStyle w:val="Piedepgina"/>
      <w:jc w:val="center"/>
    </w:pPr>
    <w:r>
      <w:rPr>
        <w:rStyle w:val="Nmerodepgina"/>
      </w:rPr>
      <w:fldChar w:fldCharType="begin"/>
    </w:r>
    <w:r w:rsidR="002E0BB4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5757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BB4" w:rsidRDefault="002E0BB4">
      <w:pPr>
        <w:spacing w:before="0" w:after="0"/>
      </w:pPr>
      <w:r>
        <w:separator/>
      </w:r>
    </w:p>
  </w:footnote>
  <w:footnote w:type="continuationSeparator" w:id="1">
    <w:p w:rsidR="002E0BB4" w:rsidRDefault="002E0BB4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53C8"/>
    <w:multiLevelType w:val="multilevel"/>
    <w:tmpl w:val="34F4F79C"/>
    <w:lvl w:ilvl="0">
      <w:start w:val="2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BDC419C"/>
    <w:multiLevelType w:val="singleLevel"/>
    <w:tmpl w:val="1CB81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B7D4A74"/>
    <w:multiLevelType w:val="singleLevel"/>
    <w:tmpl w:val="72046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80EB1"/>
    <w:rsid w:val="00011E50"/>
    <w:rsid w:val="00036892"/>
    <w:rsid w:val="00157578"/>
    <w:rsid w:val="001A0D9F"/>
    <w:rsid w:val="001C4BBE"/>
    <w:rsid w:val="002318CD"/>
    <w:rsid w:val="00243D5E"/>
    <w:rsid w:val="00296BFE"/>
    <w:rsid w:val="002D4114"/>
    <w:rsid w:val="002E0BB4"/>
    <w:rsid w:val="003063A1"/>
    <w:rsid w:val="00480EB1"/>
    <w:rsid w:val="005A70EC"/>
    <w:rsid w:val="005F15C6"/>
    <w:rsid w:val="00614459"/>
    <w:rsid w:val="0077160D"/>
    <w:rsid w:val="00843FB8"/>
    <w:rsid w:val="0085306E"/>
    <w:rsid w:val="00853CF1"/>
    <w:rsid w:val="008723EC"/>
    <w:rsid w:val="00877D69"/>
    <w:rsid w:val="008C59FC"/>
    <w:rsid w:val="009101C0"/>
    <w:rsid w:val="00943488"/>
    <w:rsid w:val="00A14EB1"/>
    <w:rsid w:val="00A42FE9"/>
    <w:rsid w:val="00AF7369"/>
    <w:rsid w:val="00B73506"/>
    <w:rsid w:val="00EB2C35"/>
    <w:rsid w:val="00EC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5E"/>
    <w:pPr>
      <w:spacing w:before="120" w:after="120"/>
      <w:jc w:val="both"/>
    </w:pPr>
    <w:rPr>
      <w:lang w:val="es-ES" w:eastAsia="es-ES"/>
    </w:rPr>
  </w:style>
  <w:style w:type="paragraph" w:styleId="Ttulo1">
    <w:name w:val="heading 1"/>
    <w:aliases w:val="Título Ponencia"/>
    <w:basedOn w:val="Normal"/>
    <w:next w:val="Normal"/>
    <w:qFormat/>
    <w:rsid w:val="00243D5E"/>
    <w:pPr>
      <w:keepNext/>
      <w:spacing w:before="0" w:after="0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qFormat/>
    <w:rsid w:val="00243D5E"/>
    <w:pPr>
      <w:keepNext/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qFormat/>
    <w:rsid w:val="00243D5E"/>
    <w:pPr>
      <w:keepNext/>
      <w:spacing w:after="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or">
    <w:name w:val="Autor"/>
    <w:basedOn w:val="Normal"/>
    <w:next w:val="Normal"/>
    <w:rsid w:val="00243D5E"/>
    <w:pPr>
      <w:spacing w:before="0" w:after="0"/>
      <w:jc w:val="center"/>
    </w:pPr>
  </w:style>
  <w:style w:type="paragraph" w:customStyle="1" w:styleId="Abstract">
    <w:name w:val="Abstract"/>
    <w:basedOn w:val="Normal"/>
    <w:next w:val="Normal"/>
    <w:rsid w:val="00243D5E"/>
    <w:pPr>
      <w:spacing w:before="400" w:after="480"/>
      <w:ind w:left="397" w:right="397"/>
    </w:pPr>
    <w:rPr>
      <w:i/>
    </w:rPr>
  </w:style>
  <w:style w:type="paragraph" w:customStyle="1" w:styleId="Referencias">
    <w:name w:val="Referencias"/>
    <w:basedOn w:val="Normal"/>
    <w:next w:val="Normal"/>
    <w:rsid w:val="00243D5E"/>
    <w:pPr>
      <w:ind w:left="425" w:hanging="425"/>
    </w:pPr>
  </w:style>
  <w:style w:type="paragraph" w:styleId="Textosinformato">
    <w:name w:val="Plain Text"/>
    <w:basedOn w:val="Normal"/>
    <w:rsid w:val="00243D5E"/>
    <w:rPr>
      <w:rFonts w:ascii="Courier New" w:hAnsi="Courier New"/>
    </w:rPr>
  </w:style>
  <w:style w:type="paragraph" w:customStyle="1" w:styleId="Titulo">
    <w:name w:val="Titulo"/>
    <w:basedOn w:val="Textosinformato"/>
    <w:next w:val="Textosinformato"/>
    <w:rsid w:val="00243D5E"/>
    <w:pPr>
      <w:spacing w:before="0" w:after="0"/>
      <w:jc w:val="center"/>
    </w:pPr>
    <w:rPr>
      <w:rFonts w:ascii="Times New Roman" w:hAnsi="Times New Roman"/>
      <w:sz w:val="32"/>
    </w:rPr>
  </w:style>
  <w:style w:type="paragraph" w:customStyle="1" w:styleId="TituloSeccion">
    <w:name w:val="Titulo Seccion"/>
    <w:basedOn w:val="Textosinformato"/>
    <w:next w:val="Textosinformato"/>
    <w:rsid w:val="00243D5E"/>
    <w:pPr>
      <w:keepNext/>
      <w:spacing w:before="0"/>
    </w:pPr>
    <w:rPr>
      <w:rFonts w:ascii="Times New Roman" w:hAnsi="Times New Roman"/>
      <w:b/>
      <w:sz w:val="28"/>
    </w:rPr>
  </w:style>
  <w:style w:type="paragraph" w:customStyle="1" w:styleId="TituloSubseccin">
    <w:name w:val="Titulo Subsección"/>
    <w:basedOn w:val="Textosinformato"/>
    <w:next w:val="Textosinformato"/>
    <w:rsid w:val="00243D5E"/>
    <w:pPr>
      <w:spacing w:before="0"/>
    </w:pPr>
    <w:rPr>
      <w:rFonts w:ascii="Times New Roman" w:hAnsi="Times New Roman"/>
      <w:b/>
      <w:sz w:val="24"/>
    </w:rPr>
  </w:style>
  <w:style w:type="paragraph" w:styleId="Encabezado">
    <w:name w:val="header"/>
    <w:basedOn w:val="Normal"/>
    <w:rsid w:val="00243D5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43D5E"/>
    <w:pPr>
      <w:spacing w:before="0" w:after="0"/>
    </w:pPr>
    <w:rPr>
      <w:sz w:val="16"/>
      <w:lang w:val="es-ES_tradnl"/>
    </w:rPr>
  </w:style>
  <w:style w:type="character" w:styleId="Nmerodepgina">
    <w:name w:val="page number"/>
    <w:basedOn w:val="Fuentedeprrafopredeter"/>
    <w:rsid w:val="00243D5E"/>
  </w:style>
  <w:style w:type="paragraph" w:styleId="Textodeglobo">
    <w:name w:val="Balloon Text"/>
    <w:basedOn w:val="Normal"/>
    <w:link w:val="TextodegloboCar"/>
    <w:uiPriority w:val="99"/>
    <w:semiHidden/>
    <w:unhideWhenUsed/>
    <w:rsid w:val="00AF73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369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E0BB4"/>
    <w:pPr>
      <w:spacing w:before="100" w:beforeAutospacing="1" w:after="100" w:afterAutospacing="1"/>
      <w:jc w:val="left"/>
    </w:pPr>
    <w:rPr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7716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7160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A7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formato-jite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DBDB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formato-jitel</Template>
  <TotalTime>106</TotalTime>
  <Pages>3</Pages>
  <Words>756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formato artículo</vt:lpstr>
    </vt:vector>
  </TitlesOfParts>
  <Company>DIT-UPM</Company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formato artículo</dc:title>
  <dc:creator>Encarna Pastor</dc:creator>
  <cp:lastModifiedBy>Microsoft</cp:lastModifiedBy>
  <cp:revision>19</cp:revision>
  <cp:lastPrinted>2002-11-20T22:58:00Z</cp:lastPrinted>
  <dcterms:created xsi:type="dcterms:W3CDTF">2009-12-08T21:08:00Z</dcterms:created>
  <dcterms:modified xsi:type="dcterms:W3CDTF">2009-12-09T02:19:00Z</dcterms:modified>
</cp:coreProperties>
</file>