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05D3" w14:textId="77777777" w:rsidR="004E052B" w:rsidRPr="00F525CD" w:rsidRDefault="004E052B" w:rsidP="004E052B">
      <w:pPr>
        <w:jc w:val="center"/>
        <w:rPr>
          <w:rFonts w:ascii="Times New Roman" w:hAnsi="Times New Roman" w:cs="Times New Roman"/>
        </w:rPr>
      </w:pPr>
      <w:r w:rsidRPr="00F525CD">
        <w:rPr>
          <w:rFonts w:ascii="Times New Roman" w:hAnsi="Times New Roman" w:cs="Times New Roman"/>
        </w:rPr>
        <w:br/>
      </w:r>
    </w:p>
    <w:p w14:paraId="603543D3" w14:textId="77777777" w:rsidR="004E052B" w:rsidRPr="00F525CD" w:rsidRDefault="004E052B" w:rsidP="004E052B">
      <w:pPr>
        <w:jc w:val="center"/>
        <w:rPr>
          <w:rFonts w:ascii="Times New Roman" w:hAnsi="Times New Roman" w:cs="Times New Roman"/>
        </w:rPr>
      </w:pPr>
    </w:p>
    <w:p w14:paraId="6FEF48F5" w14:textId="77777777" w:rsidR="004E052B" w:rsidRPr="00F525CD" w:rsidRDefault="004E052B" w:rsidP="004E052B">
      <w:pPr>
        <w:jc w:val="center"/>
        <w:rPr>
          <w:rFonts w:ascii="Times New Roman" w:hAnsi="Times New Roman" w:cs="Times New Roman"/>
        </w:rPr>
      </w:pPr>
    </w:p>
    <w:p w14:paraId="1D75E71C" w14:textId="77777777" w:rsidR="004E052B" w:rsidRPr="00F525CD" w:rsidRDefault="004E052B" w:rsidP="004E052B">
      <w:pPr>
        <w:jc w:val="center"/>
        <w:rPr>
          <w:rFonts w:ascii="Times New Roman" w:hAnsi="Times New Roman" w:cs="Times New Roman"/>
        </w:rPr>
      </w:pPr>
    </w:p>
    <w:p w14:paraId="7C3E359D" w14:textId="505643F0" w:rsidR="004E052B" w:rsidRDefault="004E052B" w:rsidP="004E052B">
      <w:pPr>
        <w:jc w:val="center"/>
        <w:rPr>
          <w:rFonts w:ascii="Times New Roman" w:hAnsi="Times New Roman" w:cs="Times New Roman"/>
        </w:rPr>
      </w:pPr>
    </w:p>
    <w:p w14:paraId="187929AD" w14:textId="7B40A35E" w:rsidR="00F525CD" w:rsidRDefault="00F525CD" w:rsidP="004E052B">
      <w:pPr>
        <w:jc w:val="center"/>
        <w:rPr>
          <w:rFonts w:ascii="Times New Roman" w:hAnsi="Times New Roman" w:cs="Times New Roman"/>
        </w:rPr>
      </w:pPr>
    </w:p>
    <w:p w14:paraId="79C83EF6" w14:textId="12246047" w:rsidR="00F525CD" w:rsidRDefault="00F525CD" w:rsidP="004E052B">
      <w:pPr>
        <w:jc w:val="center"/>
        <w:rPr>
          <w:rFonts w:ascii="Times New Roman" w:hAnsi="Times New Roman" w:cs="Times New Roman"/>
        </w:rPr>
      </w:pPr>
    </w:p>
    <w:p w14:paraId="188E2F7B" w14:textId="21C03131" w:rsidR="00F525CD" w:rsidRDefault="00F525CD" w:rsidP="004E052B">
      <w:pPr>
        <w:jc w:val="center"/>
        <w:rPr>
          <w:rFonts w:ascii="Times New Roman" w:hAnsi="Times New Roman" w:cs="Times New Roman"/>
        </w:rPr>
      </w:pPr>
    </w:p>
    <w:p w14:paraId="652BDE6B" w14:textId="77777777" w:rsidR="00F525CD" w:rsidRPr="00F525CD" w:rsidRDefault="00F525CD" w:rsidP="004E052B">
      <w:pPr>
        <w:jc w:val="center"/>
        <w:rPr>
          <w:rFonts w:ascii="Times New Roman" w:hAnsi="Times New Roman" w:cs="Times New Roman"/>
        </w:rPr>
      </w:pPr>
    </w:p>
    <w:p w14:paraId="75EFA037" w14:textId="24E45433" w:rsidR="004E052B" w:rsidRPr="00F525CD" w:rsidRDefault="004E052B" w:rsidP="004E052B">
      <w:pPr>
        <w:spacing w:line="480" w:lineRule="auto"/>
        <w:jc w:val="center"/>
        <w:rPr>
          <w:rFonts w:ascii="Times New Roman" w:hAnsi="Times New Roman" w:cs="Times New Roman"/>
        </w:rPr>
      </w:pPr>
      <w:r w:rsidRPr="00F525CD">
        <w:rPr>
          <w:rFonts w:ascii="Times New Roman" w:hAnsi="Times New Roman" w:cs="Times New Roman"/>
        </w:rPr>
        <w:t>Juan E. Garcia</w:t>
      </w:r>
      <w:r w:rsidRPr="00F525CD">
        <w:rPr>
          <w:rFonts w:ascii="Times New Roman" w:hAnsi="Times New Roman" w:cs="Times New Roman"/>
        </w:rPr>
        <w:br/>
      </w:r>
      <w:r w:rsidRPr="00F525CD">
        <w:rPr>
          <w:rFonts w:ascii="Times New Roman" w:hAnsi="Times New Roman" w:cs="Times New Roman"/>
        </w:rPr>
        <w:t>Texas A&amp;M-San Antonio</w:t>
      </w:r>
      <w:r w:rsidRPr="00F525CD">
        <w:rPr>
          <w:rFonts w:ascii="Times New Roman" w:hAnsi="Times New Roman" w:cs="Times New Roman"/>
        </w:rPr>
        <w:br/>
      </w:r>
      <w:r w:rsidRPr="00F525CD">
        <w:rPr>
          <w:rFonts w:ascii="Times New Roman" w:hAnsi="Times New Roman" w:cs="Times New Roman"/>
        </w:rPr>
        <w:t xml:space="preserve">College of Business </w:t>
      </w:r>
      <w:r w:rsidRPr="00F525CD">
        <w:rPr>
          <w:rFonts w:ascii="Times New Roman" w:hAnsi="Times New Roman" w:cs="Times New Roman"/>
        </w:rPr>
        <w:br/>
      </w:r>
      <w:r w:rsidRPr="00F525CD">
        <w:rPr>
          <w:rFonts w:ascii="Times New Roman" w:hAnsi="Times New Roman" w:cs="Times New Roman"/>
        </w:rPr>
        <w:t xml:space="preserve">CISA 4358 Senior Project and Seminar </w:t>
      </w:r>
      <w:r w:rsidRPr="00F525CD">
        <w:rPr>
          <w:rFonts w:ascii="Times New Roman" w:hAnsi="Times New Roman" w:cs="Times New Roman"/>
        </w:rPr>
        <w:br/>
      </w:r>
      <w:r w:rsidRPr="00F525CD">
        <w:rPr>
          <w:rFonts w:ascii="Times New Roman" w:hAnsi="Times New Roman" w:cs="Times New Roman"/>
        </w:rPr>
        <w:t xml:space="preserve">Fall 2022 </w:t>
      </w:r>
      <w:r w:rsidRPr="00F525CD">
        <w:rPr>
          <w:rFonts w:ascii="Times New Roman" w:hAnsi="Times New Roman" w:cs="Times New Roman"/>
        </w:rPr>
        <w:br/>
      </w:r>
      <w:r w:rsidRPr="00F525CD">
        <w:rPr>
          <w:rFonts w:ascii="Times New Roman" w:hAnsi="Times New Roman" w:cs="Times New Roman"/>
        </w:rPr>
        <w:t>Project Progress Report #1</w:t>
      </w:r>
      <w:r w:rsidRPr="00F525CD">
        <w:rPr>
          <w:rFonts w:ascii="Times New Roman" w:hAnsi="Times New Roman" w:cs="Times New Roman"/>
        </w:rPr>
        <w:br/>
      </w:r>
    </w:p>
    <w:p w14:paraId="47AC8638" w14:textId="40A5F1A7" w:rsidR="004E052B" w:rsidRPr="00F525CD" w:rsidRDefault="004E052B" w:rsidP="004E052B">
      <w:pPr>
        <w:rPr>
          <w:rFonts w:ascii="Times New Roman" w:hAnsi="Times New Roman" w:cs="Times New Roman"/>
        </w:rPr>
      </w:pPr>
    </w:p>
    <w:p w14:paraId="39347AC5" w14:textId="2D56AF02" w:rsidR="004E052B" w:rsidRPr="00F525CD" w:rsidRDefault="004E052B" w:rsidP="004E052B">
      <w:pPr>
        <w:rPr>
          <w:rFonts w:ascii="Times New Roman" w:hAnsi="Times New Roman" w:cs="Times New Roman"/>
        </w:rPr>
      </w:pPr>
    </w:p>
    <w:p w14:paraId="7184B897" w14:textId="0BAA6308" w:rsidR="004E052B" w:rsidRPr="00F525CD" w:rsidRDefault="004E052B" w:rsidP="004E052B">
      <w:pPr>
        <w:rPr>
          <w:rFonts w:ascii="Times New Roman" w:hAnsi="Times New Roman" w:cs="Times New Roman"/>
        </w:rPr>
      </w:pPr>
    </w:p>
    <w:p w14:paraId="22A5EC38" w14:textId="5263F0AB" w:rsidR="004E052B" w:rsidRPr="00F525CD" w:rsidRDefault="004E052B" w:rsidP="004E052B">
      <w:pPr>
        <w:rPr>
          <w:rFonts w:ascii="Times New Roman" w:hAnsi="Times New Roman" w:cs="Times New Roman"/>
        </w:rPr>
      </w:pPr>
    </w:p>
    <w:p w14:paraId="5F149F2B" w14:textId="352B26AA" w:rsidR="004E052B" w:rsidRPr="00F525CD" w:rsidRDefault="004E052B" w:rsidP="004E052B">
      <w:pPr>
        <w:rPr>
          <w:rFonts w:ascii="Times New Roman" w:hAnsi="Times New Roman" w:cs="Times New Roman"/>
        </w:rPr>
      </w:pPr>
    </w:p>
    <w:p w14:paraId="53770CC4" w14:textId="1931A036" w:rsidR="004E052B" w:rsidRPr="00F525CD" w:rsidRDefault="004E052B" w:rsidP="004E052B">
      <w:pPr>
        <w:rPr>
          <w:rFonts w:ascii="Times New Roman" w:hAnsi="Times New Roman" w:cs="Times New Roman"/>
        </w:rPr>
      </w:pPr>
    </w:p>
    <w:p w14:paraId="1FDBE567" w14:textId="51FC5338" w:rsidR="004E052B" w:rsidRPr="00F525CD" w:rsidRDefault="004E052B" w:rsidP="004E052B">
      <w:pPr>
        <w:rPr>
          <w:rFonts w:ascii="Times New Roman" w:hAnsi="Times New Roman" w:cs="Times New Roman"/>
        </w:rPr>
      </w:pPr>
    </w:p>
    <w:p w14:paraId="58116B07" w14:textId="2F43C3A9" w:rsidR="004E052B" w:rsidRPr="00F525CD" w:rsidRDefault="004E052B" w:rsidP="004E052B">
      <w:pPr>
        <w:rPr>
          <w:rFonts w:ascii="Times New Roman" w:hAnsi="Times New Roman" w:cs="Times New Roman"/>
        </w:rPr>
      </w:pPr>
    </w:p>
    <w:p w14:paraId="75FA03ED" w14:textId="3674B2A8" w:rsidR="004E052B" w:rsidRDefault="004E052B" w:rsidP="004E052B">
      <w:pPr>
        <w:rPr>
          <w:rFonts w:ascii="Times New Roman" w:hAnsi="Times New Roman" w:cs="Times New Roman"/>
        </w:rPr>
      </w:pPr>
    </w:p>
    <w:p w14:paraId="35F69D9D" w14:textId="77777777" w:rsidR="00F525CD" w:rsidRPr="00F525CD" w:rsidRDefault="00F525CD" w:rsidP="004E052B">
      <w:pPr>
        <w:rPr>
          <w:rFonts w:ascii="Times New Roman" w:hAnsi="Times New Roman" w:cs="Times New Roman"/>
        </w:rPr>
      </w:pPr>
    </w:p>
    <w:p w14:paraId="3AB338B8" w14:textId="2B63E638" w:rsidR="00F44FDF" w:rsidRPr="00F525CD" w:rsidRDefault="004E052B" w:rsidP="004E052B">
      <w:pPr>
        <w:spacing w:line="480" w:lineRule="auto"/>
        <w:rPr>
          <w:rFonts w:ascii="Times New Roman" w:hAnsi="Times New Roman" w:cs="Times New Roman"/>
        </w:rPr>
      </w:pPr>
      <w:r w:rsidRPr="00F525CD">
        <w:rPr>
          <w:rFonts w:ascii="Times New Roman" w:hAnsi="Times New Roman" w:cs="Times New Roman"/>
        </w:rPr>
        <w:lastRenderedPageBreak/>
        <w:t>1. Introduction that includes the problem definition and description as well as the Motivation (why solving this problem is important)</w:t>
      </w:r>
      <w:r w:rsidRPr="00F525CD">
        <w:rPr>
          <w:rFonts w:ascii="Times New Roman" w:hAnsi="Times New Roman" w:cs="Times New Roman"/>
        </w:rPr>
        <w:t>.</w:t>
      </w:r>
    </w:p>
    <w:p w14:paraId="70FD8B8C" w14:textId="2FE21FF6" w:rsidR="00DE0711" w:rsidRPr="00F525CD" w:rsidRDefault="00DE0711" w:rsidP="00DE0711">
      <w:pPr>
        <w:spacing w:line="480" w:lineRule="auto"/>
        <w:ind w:firstLine="720"/>
        <w:rPr>
          <w:rFonts w:ascii="Times New Roman" w:hAnsi="Times New Roman" w:cs="Times New Roman"/>
        </w:rPr>
      </w:pPr>
      <w:r w:rsidRPr="00F525CD">
        <w:rPr>
          <w:rFonts w:ascii="Times New Roman" w:hAnsi="Times New Roman" w:cs="Times New Roman"/>
        </w:rPr>
        <w:t xml:space="preserve">The dataset will be analyzed to improve the prediction of the likelihood of adults having </w:t>
      </w:r>
      <w:r w:rsidRPr="00F525CD">
        <w:rPr>
          <w:rFonts w:ascii="Times New Roman" w:hAnsi="Times New Roman" w:cs="Times New Roman"/>
        </w:rPr>
        <w:t>autism disorders</w:t>
      </w:r>
      <w:r w:rsidRPr="00F525CD">
        <w:rPr>
          <w:rFonts w:ascii="Times New Roman" w:hAnsi="Times New Roman" w:cs="Times New Roman"/>
        </w:rPr>
        <w:t xml:space="preserve">. The dataset is a classification problem. The testing and training dataset provides predictive analysis of an adult who has Autism. By using predictive modeling, we can determine if adults have Autism. There are a few critical descriptions that will potentially give better predictions. For example, gender will be a significant column in ensuring that it is clean and essential to the dataset. While Autism affects all genders, current worldwide data suggest that it is more prominent in boys or men. The collected data must remove the gender bias and determine the diagnoses based on other factors(site). Another column of significant factors will be the </w:t>
      </w:r>
      <w:r w:rsidRPr="00F525CD">
        <w:rPr>
          <w:rFonts w:ascii="Times New Roman" w:hAnsi="Times New Roman" w:cs="Times New Roman"/>
        </w:rPr>
        <w:t>Autism</w:t>
      </w:r>
      <w:r w:rsidRPr="00F525CD">
        <w:rPr>
          <w:rFonts w:ascii="Times New Roman" w:hAnsi="Times New Roman" w:cs="Times New Roman"/>
        </w:rPr>
        <w:t xml:space="preserve"> column, which signifies whether there is a direct relative on the spectrum. According to the CDC, </w:t>
      </w:r>
      <w:r w:rsidRPr="00F525CD">
        <w:rPr>
          <w:rFonts w:ascii="Times New Roman" w:hAnsi="Times New Roman" w:cs="Times New Roman"/>
        </w:rPr>
        <w:t>ASD (autism spectrum disorder</w:t>
      </w:r>
      <w:r w:rsidRPr="00F525CD">
        <w:rPr>
          <w:rFonts w:ascii="Times New Roman" w:hAnsi="Times New Roman" w:cs="Times New Roman"/>
        </w:rPr>
        <w:t xml:space="preserve">), if you have family members on the spectrum, it increases the chances of you having Autism. Lastly, the score from which Autism Spectrum Quotient (AQ) is separated into ten questions and is a guideline that covers diagnosing and managing suspected or confirmed autism spectrum disorder in people aged 18 and over. Depending on the score, it would assist in the prediction of Autism in adults. </w:t>
      </w:r>
    </w:p>
    <w:p w14:paraId="65254FF9" w14:textId="24DCCF6B" w:rsidR="00E95AE3" w:rsidRPr="00F525CD" w:rsidRDefault="00DE0711" w:rsidP="00E95AE3">
      <w:pPr>
        <w:spacing w:line="480" w:lineRule="auto"/>
        <w:ind w:firstLine="720"/>
        <w:rPr>
          <w:rFonts w:ascii="Times New Roman" w:hAnsi="Times New Roman" w:cs="Times New Roman"/>
        </w:rPr>
      </w:pPr>
      <w:r w:rsidRPr="00F525CD">
        <w:rPr>
          <w:rFonts w:ascii="Times New Roman" w:hAnsi="Times New Roman" w:cs="Times New Roman"/>
        </w:rPr>
        <w:t>The motivation to solve this prediction model comes from the fact that I have a daughter diagnosed with Autism. Luckily for us, we caught it when she was three years old. However, my brother-in-law did not know he was autistic until after several years of medication that perhaps could have been avoided and several behavioral psychologists that were not fully aware of what was happening in his head. Furthermore, Autism impairs how people learn and communicate and affects their social skills. We can move testing and training models on younger people by using machine learning models to help catch it early. Early diagnoses are why catching Autism as early as possible can get individuals the help they need to be productive citizens worldwide.</w:t>
      </w:r>
    </w:p>
    <w:p w14:paraId="71CAC10F" w14:textId="77777777" w:rsidR="00F525CD" w:rsidRDefault="00F525CD" w:rsidP="00F525CD">
      <w:pPr>
        <w:spacing w:line="480" w:lineRule="auto"/>
        <w:rPr>
          <w:rFonts w:ascii="Times New Roman" w:hAnsi="Times New Roman" w:cs="Times New Roman"/>
        </w:rPr>
      </w:pPr>
    </w:p>
    <w:p w14:paraId="73D547E2" w14:textId="51096DEB" w:rsidR="00E95AE3" w:rsidRPr="00F525CD" w:rsidRDefault="00E95AE3" w:rsidP="00F525CD">
      <w:pPr>
        <w:spacing w:line="480" w:lineRule="auto"/>
        <w:jc w:val="center"/>
        <w:rPr>
          <w:rFonts w:ascii="Times New Roman" w:hAnsi="Times New Roman" w:cs="Times New Roman"/>
        </w:rPr>
      </w:pPr>
      <w:r w:rsidRPr="00F525CD">
        <w:rPr>
          <w:rFonts w:ascii="Times New Roman" w:hAnsi="Times New Roman" w:cs="Times New Roman"/>
        </w:rPr>
        <w:lastRenderedPageBreak/>
        <w:t>Resources</w:t>
      </w:r>
    </w:p>
    <w:p w14:paraId="6F51B604" w14:textId="3BE2DB94" w:rsidR="00E95AE3" w:rsidRPr="00F525CD" w:rsidRDefault="00E95AE3" w:rsidP="00F525CD">
      <w:pPr>
        <w:pStyle w:val="NormalWeb"/>
        <w:spacing w:line="480" w:lineRule="auto"/>
        <w:ind w:left="567" w:hanging="567"/>
        <w:rPr>
          <w:sz w:val="22"/>
          <w:szCs w:val="22"/>
        </w:rPr>
      </w:pPr>
      <w:r w:rsidRPr="00F525CD">
        <w:rPr>
          <w:sz w:val="22"/>
          <w:szCs w:val="22"/>
        </w:rPr>
        <w:t xml:space="preserve">Butter, E. (2019, June 28). </w:t>
      </w:r>
      <w:r w:rsidRPr="00F525CD">
        <w:rPr>
          <w:i/>
          <w:iCs/>
          <w:sz w:val="22"/>
          <w:szCs w:val="22"/>
        </w:rPr>
        <w:t>Gender identity and autism</w:t>
      </w:r>
      <w:r w:rsidRPr="00F525CD">
        <w:rPr>
          <w:sz w:val="22"/>
          <w:szCs w:val="22"/>
        </w:rPr>
        <w:t xml:space="preserve">. Autism Speaks. Retrieved October 2022, from </w:t>
      </w:r>
      <w:hyperlink r:id="rId5" w:history="1">
        <w:r w:rsidRPr="00F525CD">
          <w:rPr>
            <w:rStyle w:val="Hyperlink"/>
            <w:sz w:val="22"/>
            <w:szCs w:val="22"/>
          </w:rPr>
          <w:t>https://www.autismspeaks.org/expert-opinion/gender-identity-and-autism</w:t>
        </w:r>
      </w:hyperlink>
      <w:r w:rsidRPr="00F525CD">
        <w:rPr>
          <w:sz w:val="22"/>
          <w:szCs w:val="22"/>
        </w:rPr>
        <w:t xml:space="preserve"> </w:t>
      </w:r>
    </w:p>
    <w:p w14:paraId="5D3CE20D" w14:textId="77777777" w:rsidR="00F525CD" w:rsidRPr="00F525CD" w:rsidRDefault="00F525CD" w:rsidP="00F525CD">
      <w:pPr>
        <w:pStyle w:val="NormalWeb"/>
        <w:spacing w:line="480" w:lineRule="auto"/>
        <w:ind w:left="567" w:hanging="567"/>
        <w:rPr>
          <w:sz w:val="22"/>
          <w:szCs w:val="22"/>
        </w:rPr>
      </w:pPr>
      <w:r w:rsidRPr="00F525CD">
        <w:rPr>
          <w:sz w:val="22"/>
          <w:szCs w:val="22"/>
        </w:rPr>
        <w:t xml:space="preserve">Buchanan, D. B. (2022, May 19). </w:t>
      </w:r>
      <w:r w:rsidRPr="00F525CD">
        <w:rPr>
          <w:i/>
          <w:iCs/>
          <w:sz w:val="22"/>
          <w:szCs w:val="22"/>
        </w:rPr>
        <w:t>Autism spectrum quotient (AQ)</w:t>
      </w:r>
      <w:r w:rsidRPr="00F525CD">
        <w:rPr>
          <w:sz w:val="22"/>
          <w:szCs w:val="22"/>
        </w:rPr>
        <w:t xml:space="preserve">. </w:t>
      </w:r>
      <w:proofErr w:type="spellStart"/>
      <w:r w:rsidRPr="00F525CD">
        <w:rPr>
          <w:sz w:val="22"/>
          <w:szCs w:val="22"/>
        </w:rPr>
        <w:t>NovoPsych</w:t>
      </w:r>
      <w:proofErr w:type="spellEnd"/>
      <w:r w:rsidRPr="00F525CD">
        <w:rPr>
          <w:sz w:val="22"/>
          <w:szCs w:val="22"/>
        </w:rPr>
        <w:t xml:space="preserve">. Retrieved October 2022, from https://novopsych.com.au/assessments/diagnosis/autism-spectrum-quotient/ </w:t>
      </w:r>
    </w:p>
    <w:p w14:paraId="4FDA8816" w14:textId="0DA3A224" w:rsidR="00F525CD" w:rsidRPr="00F525CD" w:rsidRDefault="00F525CD" w:rsidP="00F525CD">
      <w:pPr>
        <w:pStyle w:val="NormalWeb"/>
        <w:spacing w:line="480" w:lineRule="auto"/>
        <w:ind w:left="567" w:hanging="567"/>
        <w:rPr>
          <w:sz w:val="22"/>
          <w:szCs w:val="22"/>
        </w:rPr>
      </w:pPr>
      <w:r w:rsidRPr="00F525CD">
        <w:rPr>
          <w:sz w:val="22"/>
          <w:szCs w:val="22"/>
        </w:rPr>
        <w:t xml:space="preserve">Centers for Disease Control and Prevention. (2022, May 18). </w:t>
      </w:r>
      <w:r w:rsidRPr="00F525CD">
        <w:rPr>
          <w:i/>
          <w:iCs/>
          <w:sz w:val="22"/>
          <w:szCs w:val="22"/>
        </w:rPr>
        <w:t>Autism spectrum disorder, family health history, and Genetics</w:t>
      </w:r>
      <w:r w:rsidRPr="00F525CD">
        <w:rPr>
          <w:sz w:val="22"/>
          <w:szCs w:val="22"/>
        </w:rPr>
        <w:t xml:space="preserve">. Centers for Disease Control and Prevention. Retrieved October 19, 2022, from https://www.cdc.gov/genomics/disease/autism.htm </w:t>
      </w:r>
    </w:p>
    <w:p w14:paraId="2CA89579" w14:textId="77777777" w:rsidR="00F525CD" w:rsidRPr="00F525CD" w:rsidRDefault="00F525CD" w:rsidP="00F525CD">
      <w:pPr>
        <w:pStyle w:val="NormalWeb"/>
        <w:spacing w:line="480" w:lineRule="auto"/>
        <w:ind w:left="567" w:hanging="567"/>
        <w:rPr>
          <w:sz w:val="22"/>
          <w:szCs w:val="22"/>
        </w:rPr>
      </w:pPr>
      <w:r w:rsidRPr="00F525CD">
        <w:rPr>
          <w:i/>
          <w:iCs/>
          <w:sz w:val="22"/>
          <w:szCs w:val="22"/>
        </w:rPr>
        <w:t>Overview: Autism spectrum disorder in adults: Diagnosis and management: Guidance</w:t>
      </w:r>
      <w:r w:rsidRPr="00F525CD">
        <w:rPr>
          <w:sz w:val="22"/>
          <w:szCs w:val="22"/>
        </w:rPr>
        <w:t xml:space="preserve">. NICE. (2021, June). Retrieved October 2022, from https://www.nice.org.uk/guidance/CG142 </w:t>
      </w:r>
    </w:p>
    <w:p w14:paraId="598FF301" w14:textId="77777777" w:rsidR="00F525CD" w:rsidRPr="00F525CD" w:rsidRDefault="00F525CD" w:rsidP="00F525CD">
      <w:pPr>
        <w:pStyle w:val="NormalWeb"/>
        <w:ind w:left="567" w:hanging="567"/>
        <w:rPr>
          <w:sz w:val="22"/>
          <w:szCs w:val="22"/>
        </w:rPr>
      </w:pPr>
    </w:p>
    <w:p w14:paraId="4BFA5B6F" w14:textId="77777777" w:rsidR="00E95AE3" w:rsidRPr="00F525CD" w:rsidRDefault="00E95AE3" w:rsidP="00E95AE3">
      <w:pPr>
        <w:pStyle w:val="NormalWeb"/>
        <w:spacing w:line="480" w:lineRule="auto"/>
        <w:ind w:left="567" w:hanging="567"/>
        <w:rPr>
          <w:sz w:val="22"/>
          <w:szCs w:val="22"/>
        </w:rPr>
      </w:pPr>
    </w:p>
    <w:p w14:paraId="7657A0BA" w14:textId="77777777" w:rsidR="00E95AE3" w:rsidRPr="00F525CD" w:rsidRDefault="00E95AE3" w:rsidP="00E95AE3">
      <w:pPr>
        <w:spacing w:line="480" w:lineRule="auto"/>
        <w:ind w:firstLine="720"/>
        <w:rPr>
          <w:rFonts w:ascii="Times New Roman" w:hAnsi="Times New Roman" w:cs="Times New Roman"/>
        </w:rPr>
      </w:pPr>
    </w:p>
    <w:p w14:paraId="0382C58E" w14:textId="7FCF1B23" w:rsidR="00DE0711" w:rsidRPr="00F525CD" w:rsidRDefault="00DE0711" w:rsidP="00E95AE3">
      <w:pPr>
        <w:spacing w:line="480" w:lineRule="auto"/>
        <w:ind w:firstLine="720"/>
        <w:jc w:val="center"/>
        <w:rPr>
          <w:rFonts w:ascii="Times New Roman" w:hAnsi="Times New Roman" w:cs="Times New Roman"/>
        </w:rPr>
      </w:pPr>
      <w:r w:rsidRPr="00F525CD">
        <w:rPr>
          <w:rFonts w:ascii="Times New Roman" w:hAnsi="Times New Roman" w:cs="Times New Roman"/>
        </w:rPr>
        <w:br/>
      </w:r>
    </w:p>
    <w:p w14:paraId="47511689" w14:textId="0CDA5353" w:rsidR="00F525CD" w:rsidRPr="00F525CD" w:rsidRDefault="00F525CD" w:rsidP="00E95AE3">
      <w:pPr>
        <w:spacing w:line="480" w:lineRule="auto"/>
        <w:ind w:firstLine="720"/>
        <w:jc w:val="center"/>
        <w:rPr>
          <w:rFonts w:ascii="Times New Roman" w:hAnsi="Times New Roman" w:cs="Times New Roman"/>
        </w:rPr>
      </w:pPr>
    </w:p>
    <w:p w14:paraId="2EBB4A8E" w14:textId="6227F44A" w:rsidR="00F525CD" w:rsidRPr="00F525CD" w:rsidRDefault="00F525CD" w:rsidP="00E95AE3">
      <w:pPr>
        <w:spacing w:line="480" w:lineRule="auto"/>
        <w:ind w:firstLine="720"/>
        <w:jc w:val="center"/>
        <w:rPr>
          <w:rFonts w:ascii="Times New Roman" w:hAnsi="Times New Roman" w:cs="Times New Roman"/>
        </w:rPr>
      </w:pPr>
    </w:p>
    <w:p w14:paraId="31D39865" w14:textId="1D8A288B" w:rsidR="00F525CD" w:rsidRPr="00F525CD" w:rsidRDefault="00F525CD" w:rsidP="00E95AE3">
      <w:pPr>
        <w:spacing w:line="480" w:lineRule="auto"/>
        <w:ind w:firstLine="720"/>
        <w:jc w:val="center"/>
        <w:rPr>
          <w:rFonts w:ascii="Times New Roman" w:hAnsi="Times New Roman" w:cs="Times New Roman"/>
        </w:rPr>
      </w:pPr>
    </w:p>
    <w:p w14:paraId="58422BC5" w14:textId="7D960525" w:rsidR="00F525CD" w:rsidRPr="00F525CD" w:rsidRDefault="00F525CD" w:rsidP="00E95AE3">
      <w:pPr>
        <w:spacing w:line="480" w:lineRule="auto"/>
        <w:ind w:firstLine="720"/>
        <w:jc w:val="center"/>
        <w:rPr>
          <w:rFonts w:ascii="Times New Roman" w:hAnsi="Times New Roman" w:cs="Times New Roman"/>
        </w:rPr>
      </w:pPr>
    </w:p>
    <w:p w14:paraId="7F5061CF" w14:textId="5B3E908A" w:rsidR="00F525CD" w:rsidRPr="00F525CD" w:rsidRDefault="00F525CD" w:rsidP="00F525CD">
      <w:pPr>
        <w:spacing w:line="480" w:lineRule="auto"/>
        <w:rPr>
          <w:rFonts w:ascii="Times New Roman" w:hAnsi="Times New Roman" w:cs="Times New Roman"/>
        </w:rPr>
      </w:pPr>
      <w:r w:rsidRPr="00F525CD">
        <w:rPr>
          <w:rFonts w:ascii="Times New Roman" w:hAnsi="Times New Roman" w:cs="Times New Roman"/>
        </w:rPr>
        <w:lastRenderedPageBreak/>
        <w:t>2. Description of the data set you are going to use (the size of data and description of the variables/features contained in the data). Please provide the link of that dataset.</w:t>
      </w:r>
    </w:p>
    <w:p w14:paraId="299512CF" w14:textId="6A655611" w:rsidR="00F525CD" w:rsidRDefault="00F525CD" w:rsidP="00F525CD">
      <w:pPr>
        <w:spacing w:line="480" w:lineRule="auto"/>
        <w:rPr>
          <w:rFonts w:ascii="Times New Roman" w:hAnsi="Times New Roman" w:cs="Times New Roman"/>
        </w:rPr>
      </w:pPr>
      <w:r w:rsidRPr="00F525CD">
        <w:rPr>
          <w:rFonts w:ascii="Times New Roman" w:hAnsi="Times New Roman" w:cs="Times New Roman"/>
        </w:rPr>
        <w:t>The total size of the dataset is 100.48</w:t>
      </w:r>
      <w:r w:rsidR="00CB1FC6">
        <w:rPr>
          <w:rFonts w:ascii="Times New Roman" w:hAnsi="Times New Roman" w:cs="Times New Roman"/>
        </w:rPr>
        <w:t>kb</w:t>
      </w:r>
      <w:r w:rsidRPr="00F525CD">
        <w:rPr>
          <w:rFonts w:ascii="Times New Roman" w:hAnsi="Times New Roman" w:cs="Times New Roman"/>
        </w:rPr>
        <w:t xml:space="preserve"> it contains training data set and a testing dataset</w:t>
      </w:r>
      <w:r w:rsidR="00CB1FC6">
        <w:rPr>
          <w:rFonts w:ascii="Times New Roman" w:hAnsi="Times New Roman" w:cs="Times New Roman"/>
        </w:rPr>
        <w:t xml:space="preserve"> in a .CSV</w:t>
      </w:r>
    </w:p>
    <w:p w14:paraId="5A4B7763" w14:textId="13F53323" w:rsidR="00F525CD" w:rsidRPr="00F525CD" w:rsidRDefault="00F525CD" w:rsidP="00F525CD">
      <w:pPr>
        <w:spacing w:line="480" w:lineRule="auto"/>
        <w:rPr>
          <w:rFonts w:ascii="Times New Roman" w:hAnsi="Times New Roman" w:cs="Times New Roman"/>
        </w:rPr>
      </w:pPr>
      <w:r w:rsidRPr="00F525CD">
        <w:rPr>
          <w:rFonts w:ascii="Times New Roman" w:hAnsi="Times New Roman" w:cs="Times New Roman"/>
        </w:rPr>
        <w:t>The Columns are label</w:t>
      </w:r>
      <w:r w:rsidR="00CB1FC6">
        <w:rPr>
          <w:rFonts w:ascii="Times New Roman" w:hAnsi="Times New Roman" w:cs="Times New Roman"/>
        </w:rPr>
        <w:t>ed</w:t>
      </w:r>
      <w:r w:rsidRPr="00F525CD">
        <w:rPr>
          <w:rFonts w:ascii="Times New Roman" w:hAnsi="Times New Roman" w:cs="Times New Roman"/>
        </w:rPr>
        <w:t xml:space="preserve"> with a predictor</w:t>
      </w:r>
      <w:r w:rsidR="00CB1FC6">
        <w:rPr>
          <w:rFonts w:ascii="Times New Roman" w:hAnsi="Times New Roman" w:cs="Times New Roman"/>
        </w:rPr>
        <w:t xml:space="preserve"> or target column</w:t>
      </w:r>
      <w:r w:rsidRPr="00F525CD">
        <w:rPr>
          <w:rFonts w:ascii="Times New Roman" w:hAnsi="Times New Roman" w:cs="Times New Roman"/>
        </w:rPr>
        <w:t xml:space="preserve"> and they are labeled as follows. </w:t>
      </w:r>
    </w:p>
    <w:p w14:paraId="10281E80" w14:textId="1C3008C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ID</w:t>
      </w:r>
      <w:r w:rsidRPr="00F525CD">
        <w:rPr>
          <w:rFonts w:ascii="Times New Roman" w:eastAsia="Times New Roman" w:hAnsi="Times New Roman" w:cs="Times New Roman"/>
        </w:rPr>
        <w:t> - ID of the patient</w:t>
      </w:r>
    </w:p>
    <w:p w14:paraId="6E26DC6E"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A1_Score to A10_Score</w:t>
      </w:r>
      <w:r w:rsidRPr="00F525CD">
        <w:rPr>
          <w:rFonts w:ascii="Times New Roman" w:eastAsia="Times New Roman" w:hAnsi="Times New Roman" w:cs="Times New Roman"/>
        </w:rPr>
        <w:t> - Score based on Autism Spectrum Quotient (AQ) 10 item screening tool</w:t>
      </w:r>
    </w:p>
    <w:p w14:paraId="63E3502F"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age</w:t>
      </w:r>
      <w:r w:rsidRPr="00F525CD">
        <w:rPr>
          <w:rFonts w:ascii="Times New Roman" w:eastAsia="Times New Roman" w:hAnsi="Times New Roman" w:cs="Times New Roman"/>
        </w:rPr>
        <w:t> - Age of the patient in years</w:t>
      </w:r>
    </w:p>
    <w:p w14:paraId="22880E64"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gender</w:t>
      </w:r>
      <w:r w:rsidRPr="00F525CD">
        <w:rPr>
          <w:rFonts w:ascii="Times New Roman" w:eastAsia="Times New Roman" w:hAnsi="Times New Roman" w:cs="Times New Roman"/>
        </w:rPr>
        <w:t> - Gender of the patient</w:t>
      </w:r>
    </w:p>
    <w:p w14:paraId="589CDAB5"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ethnicity</w:t>
      </w:r>
      <w:r w:rsidRPr="00F525CD">
        <w:rPr>
          <w:rFonts w:ascii="Times New Roman" w:eastAsia="Times New Roman" w:hAnsi="Times New Roman" w:cs="Times New Roman"/>
        </w:rPr>
        <w:t> - Ethnicity of the patient</w:t>
      </w:r>
    </w:p>
    <w:p w14:paraId="147F3D6E"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jaundice</w:t>
      </w:r>
      <w:r w:rsidRPr="00F525CD">
        <w:rPr>
          <w:rFonts w:ascii="Times New Roman" w:eastAsia="Times New Roman" w:hAnsi="Times New Roman" w:cs="Times New Roman"/>
        </w:rPr>
        <w:t> - Whether the patient had jaundice at the time of birth</w:t>
      </w:r>
    </w:p>
    <w:p w14:paraId="7064591C"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autism</w:t>
      </w:r>
      <w:r w:rsidRPr="00F525CD">
        <w:rPr>
          <w:rFonts w:ascii="Times New Roman" w:eastAsia="Times New Roman" w:hAnsi="Times New Roman" w:cs="Times New Roman"/>
        </w:rPr>
        <w:t> - Whether an immediate family member has been diagnosed with autism</w:t>
      </w:r>
    </w:p>
    <w:p w14:paraId="54BB7132"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proofErr w:type="spellStart"/>
      <w:r w:rsidRPr="00F525CD">
        <w:rPr>
          <w:rFonts w:ascii="Times New Roman" w:eastAsia="Times New Roman" w:hAnsi="Times New Roman" w:cs="Times New Roman"/>
          <w:bdr w:val="single" w:sz="6" w:space="0" w:color="ECECED" w:frame="1"/>
          <w:shd w:val="clear" w:color="auto" w:fill="F8F8F8"/>
        </w:rPr>
        <w:t>contry_of_res</w:t>
      </w:r>
      <w:proofErr w:type="spellEnd"/>
      <w:r w:rsidRPr="00F525CD">
        <w:rPr>
          <w:rFonts w:ascii="Times New Roman" w:eastAsia="Times New Roman" w:hAnsi="Times New Roman" w:cs="Times New Roman"/>
        </w:rPr>
        <w:t> - Country of residence of the patient</w:t>
      </w:r>
    </w:p>
    <w:p w14:paraId="35F265E7"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proofErr w:type="spellStart"/>
      <w:r w:rsidRPr="00F525CD">
        <w:rPr>
          <w:rFonts w:ascii="Times New Roman" w:eastAsia="Times New Roman" w:hAnsi="Times New Roman" w:cs="Times New Roman"/>
          <w:bdr w:val="single" w:sz="6" w:space="0" w:color="ECECED" w:frame="1"/>
          <w:shd w:val="clear" w:color="auto" w:fill="F8F8F8"/>
        </w:rPr>
        <w:t>used_app_before</w:t>
      </w:r>
      <w:proofErr w:type="spellEnd"/>
      <w:r w:rsidRPr="00F525CD">
        <w:rPr>
          <w:rFonts w:ascii="Times New Roman" w:eastAsia="Times New Roman" w:hAnsi="Times New Roman" w:cs="Times New Roman"/>
        </w:rPr>
        <w:t> - Whether the patient has undergone a screening test before</w:t>
      </w:r>
    </w:p>
    <w:p w14:paraId="2F3C277C"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result</w:t>
      </w:r>
      <w:r w:rsidRPr="00F525CD">
        <w:rPr>
          <w:rFonts w:ascii="Times New Roman" w:eastAsia="Times New Roman" w:hAnsi="Times New Roman" w:cs="Times New Roman"/>
        </w:rPr>
        <w:t> - Score for AQ1-10 screening test</w:t>
      </w:r>
    </w:p>
    <w:p w14:paraId="31C38E59"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proofErr w:type="spellStart"/>
      <w:r w:rsidRPr="00F525CD">
        <w:rPr>
          <w:rFonts w:ascii="Times New Roman" w:eastAsia="Times New Roman" w:hAnsi="Times New Roman" w:cs="Times New Roman"/>
          <w:bdr w:val="single" w:sz="6" w:space="0" w:color="ECECED" w:frame="1"/>
          <w:shd w:val="clear" w:color="auto" w:fill="F8F8F8"/>
        </w:rPr>
        <w:t>age_desc</w:t>
      </w:r>
      <w:proofErr w:type="spellEnd"/>
      <w:r w:rsidRPr="00F525CD">
        <w:rPr>
          <w:rFonts w:ascii="Times New Roman" w:eastAsia="Times New Roman" w:hAnsi="Times New Roman" w:cs="Times New Roman"/>
        </w:rPr>
        <w:t> - Age of the patient</w:t>
      </w:r>
    </w:p>
    <w:p w14:paraId="3638BF0E"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relation</w:t>
      </w:r>
      <w:r w:rsidRPr="00F525CD">
        <w:rPr>
          <w:rFonts w:ascii="Times New Roman" w:eastAsia="Times New Roman" w:hAnsi="Times New Roman" w:cs="Times New Roman"/>
        </w:rPr>
        <w:t> - Relation of patient who completed the test</w:t>
      </w:r>
    </w:p>
    <w:p w14:paraId="3A0643F1" w14:textId="77777777" w:rsidR="00F525CD" w:rsidRPr="00F525CD" w:rsidRDefault="00F525CD" w:rsidP="00F525CD">
      <w:pPr>
        <w:numPr>
          <w:ilvl w:val="0"/>
          <w:numId w:val="1"/>
        </w:numPr>
        <w:shd w:val="clear" w:color="auto" w:fill="FFFFFF"/>
        <w:spacing w:after="0" w:line="240" w:lineRule="auto"/>
        <w:ind w:left="960"/>
        <w:jc w:val="both"/>
        <w:textAlignment w:val="baseline"/>
        <w:rPr>
          <w:rFonts w:ascii="Times New Roman" w:eastAsia="Times New Roman" w:hAnsi="Times New Roman" w:cs="Times New Roman"/>
        </w:rPr>
      </w:pPr>
      <w:r w:rsidRPr="00F525CD">
        <w:rPr>
          <w:rFonts w:ascii="Times New Roman" w:eastAsia="Times New Roman" w:hAnsi="Times New Roman" w:cs="Times New Roman"/>
          <w:bdr w:val="single" w:sz="6" w:space="0" w:color="ECECED" w:frame="1"/>
          <w:shd w:val="clear" w:color="auto" w:fill="F8F8F8"/>
        </w:rPr>
        <w:t>Class/ASD</w:t>
      </w:r>
      <w:r w:rsidRPr="00F525CD">
        <w:rPr>
          <w:rFonts w:ascii="Times New Roman" w:eastAsia="Times New Roman" w:hAnsi="Times New Roman" w:cs="Times New Roman"/>
        </w:rPr>
        <w:t> - Classified result as 0 or 1. Here 0 represents No and 1 represents Yes. This is the target column, and during submission submit the values as 0 or 1 only.</w:t>
      </w:r>
    </w:p>
    <w:p w14:paraId="3D5220E5" w14:textId="641C8FBE" w:rsidR="00F525CD" w:rsidRDefault="00F525CD" w:rsidP="00F525CD">
      <w:pPr>
        <w:spacing w:line="480" w:lineRule="auto"/>
        <w:rPr>
          <w:rFonts w:ascii="Times New Roman" w:hAnsi="Times New Roman" w:cs="Times New Roman"/>
        </w:rPr>
      </w:pPr>
      <w:r w:rsidRPr="00F525CD">
        <w:rPr>
          <w:rFonts w:ascii="Times New Roman" w:hAnsi="Times New Roman" w:cs="Times New Roman"/>
        </w:rPr>
        <w:t xml:space="preserve"> </w:t>
      </w:r>
    </w:p>
    <w:p w14:paraId="45A77E23" w14:textId="0CED53D0" w:rsidR="00CB1FC6" w:rsidRDefault="00CB1FC6" w:rsidP="00F525CD">
      <w:pPr>
        <w:spacing w:line="480" w:lineRule="auto"/>
        <w:rPr>
          <w:rFonts w:ascii="Times New Roman" w:hAnsi="Times New Roman" w:cs="Times New Roman"/>
        </w:rPr>
      </w:pPr>
      <w:r>
        <w:rPr>
          <w:rFonts w:ascii="Times New Roman" w:hAnsi="Times New Roman" w:cs="Times New Roman"/>
        </w:rPr>
        <w:t xml:space="preserve">The link to the dataset can be reached at the following URL. </w:t>
      </w:r>
      <w:hyperlink r:id="rId6" w:history="1">
        <w:r w:rsidRPr="00913610">
          <w:rPr>
            <w:rStyle w:val="Hyperlink"/>
            <w:rFonts w:ascii="Times New Roman" w:hAnsi="Times New Roman" w:cs="Times New Roman"/>
          </w:rPr>
          <w:t>https://www.kaggle.com/competitions/autismdiagnosis/data</w:t>
        </w:r>
      </w:hyperlink>
    </w:p>
    <w:p w14:paraId="627A3E96" w14:textId="77777777" w:rsidR="00CB1FC6" w:rsidRPr="00CB1FC6" w:rsidRDefault="00CB1FC6" w:rsidP="00F525CD">
      <w:pPr>
        <w:spacing w:line="480" w:lineRule="auto"/>
        <w:rPr>
          <w:rFonts w:ascii="Times New Roman" w:hAnsi="Times New Roman" w:cs="Times New Roman"/>
        </w:rPr>
      </w:pPr>
    </w:p>
    <w:sectPr w:rsidR="00CB1FC6" w:rsidRPr="00CB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3C9C"/>
    <w:multiLevelType w:val="multilevel"/>
    <w:tmpl w:val="D21AE394"/>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
      <w:lvlJc w:val="left"/>
      <w:pPr>
        <w:tabs>
          <w:tab w:val="num" w:pos="840"/>
        </w:tabs>
        <w:ind w:left="840" w:hanging="360"/>
      </w:pPr>
      <w:rPr>
        <w:rFonts w:ascii="Symbol" w:hAnsi="Symbol" w:hint="default"/>
        <w:sz w:val="20"/>
      </w:rPr>
    </w:lvl>
    <w:lvl w:ilvl="2" w:tentative="1">
      <w:start w:val="1"/>
      <w:numFmt w:val="bullet"/>
      <w:lvlText w:val=""/>
      <w:lvlJc w:val="left"/>
      <w:pPr>
        <w:tabs>
          <w:tab w:val="num" w:pos="1560"/>
        </w:tabs>
        <w:ind w:left="1560" w:hanging="360"/>
      </w:pPr>
      <w:rPr>
        <w:rFonts w:ascii="Symbol" w:hAnsi="Symbol" w:hint="default"/>
        <w:sz w:val="20"/>
      </w:rPr>
    </w:lvl>
    <w:lvl w:ilvl="3" w:tentative="1">
      <w:start w:val="1"/>
      <w:numFmt w:val="bullet"/>
      <w:lvlText w:val=""/>
      <w:lvlJc w:val="left"/>
      <w:pPr>
        <w:tabs>
          <w:tab w:val="num" w:pos="2280"/>
        </w:tabs>
        <w:ind w:left="2280" w:hanging="360"/>
      </w:pPr>
      <w:rPr>
        <w:rFonts w:ascii="Symbol" w:hAnsi="Symbol" w:hint="default"/>
        <w:sz w:val="20"/>
      </w:rPr>
    </w:lvl>
    <w:lvl w:ilvl="4" w:tentative="1">
      <w:start w:val="1"/>
      <w:numFmt w:val="bullet"/>
      <w:lvlText w:val=""/>
      <w:lvlJc w:val="left"/>
      <w:pPr>
        <w:tabs>
          <w:tab w:val="num" w:pos="3000"/>
        </w:tabs>
        <w:ind w:left="3000" w:hanging="360"/>
      </w:pPr>
      <w:rPr>
        <w:rFonts w:ascii="Symbol" w:hAnsi="Symbol" w:hint="default"/>
        <w:sz w:val="20"/>
      </w:rPr>
    </w:lvl>
    <w:lvl w:ilvl="5" w:tentative="1">
      <w:start w:val="1"/>
      <w:numFmt w:val="bullet"/>
      <w:lvlText w:val=""/>
      <w:lvlJc w:val="left"/>
      <w:pPr>
        <w:tabs>
          <w:tab w:val="num" w:pos="3720"/>
        </w:tabs>
        <w:ind w:left="3720" w:hanging="360"/>
      </w:pPr>
      <w:rPr>
        <w:rFonts w:ascii="Symbol" w:hAnsi="Symbol" w:hint="default"/>
        <w:sz w:val="20"/>
      </w:rPr>
    </w:lvl>
    <w:lvl w:ilvl="6" w:tentative="1">
      <w:start w:val="1"/>
      <w:numFmt w:val="bullet"/>
      <w:lvlText w:val=""/>
      <w:lvlJc w:val="left"/>
      <w:pPr>
        <w:tabs>
          <w:tab w:val="num" w:pos="4440"/>
        </w:tabs>
        <w:ind w:left="4440" w:hanging="360"/>
      </w:pPr>
      <w:rPr>
        <w:rFonts w:ascii="Symbol" w:hAnsi="Symbol" w:hint="default"/>
        <w:sz w:val="20"/>
      </w:rPr>
    </w:lvl>
    <w:lvl w:ilvl="7" w:tentative="1">
      <w:start w:val="1"/>
      <w:numFmt w:val="bullet"/>
      <w:lvlText w:val=""/>
      <w:lvlJc w:val="left"/>
      <w:pPr>
        <w:tabs>
          <w:tab w:val="num" w:pos="5160"/>
        </w:tabs>
        <w:ind w:left="5160" w:hanging="360"/>
      </w:pPr>
      <w:rPr>
        <w:rFonts w:ascii="Symbol" w:hAnsi="Symbol" w:hint="default"/>
        <w:sz w:val="20"/>
      </w:rPr>
    </w:lvl>
    <w:lvl w:ilvl="8" w:tentative="1">
      <w:start w:val="1"/>
      <w:numFmt w:val="bullet"/>
      <w:lvlText w:val=""/>
      <w:lvlJc w:val="left"/>
      <w:pPr>
        <w:tabs>
          <w:tab w:val="num" w:pos="5880"/>
        </w:tabs>
        <w:ind w:left="5880" w:hanging="360"/>
      </w:pPr>
      <w:rPr>
        <w:rFonts w:ascii="Symbol" w:hAnsi="Symbol" w:hint="default"/>
        <w:sz w:val="20"/>
      </w:rPr>
    </w:lvl>
  </w:abstractNum>
  <w:num w:numId="1" w16cid:durableId="182951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2B"/>
    <w:rsid w:val="004E052B"/>
    <w:rsid w:val="00827083"/>
    <w:rsid w:val="00CB1FC6"/>
    <w:rsid w:val="00DE0711"/>
    <w:rsid w:val="00E61C94"/>
    <w:rsid w:val="00E95AE3"/>
    <w:rsid w:val="00F44FDF"/>
    <w:rsid w:val="00F5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3B1C"/>
  <w15:chartTrackingRefBased/>
  <w15:docId w15:val="{6E72BCBD-97C6-48D5-A902-1B5BD8FD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A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5AE3"/>
    <w:rPr>
      <w:color w:val="0563C1" w:themeColor="hyperlink"/>
      <w:u w:val="single"/>
    </w:rPr>
  </w:style>
  <w:style w:type="character" w:styleId="UnresolvedMention">
    <w:name w:val="Unresolved Mention"/>
    <w:basedOn w:val="DefaultParagraphFont"/>
    <w:uiPriority w:val="99"/>
    <w:semiHidden/>
    <w:unhideWhenUsed/>
    <w:rsid w:val="00E95AE3"/>
    <w:rPr>
      <w:color w:val="605E5C"/>
      <w:shd w:val="clear" w:color="auto" w:fill="E1DFDD"/>
    </w:rPr>
  </w:style>
  <w:style w:type="character" w:styleId="HTMLCode">
    <w:name w:val="HTML Code"/>
    <w:basedOn w:val="DefaultParagraphFont"/>
    <w:uiPriority w:val="99"/>
    <w:semiHidden/>
    <w:unhideWhenUsed/>
    <w:rsid w:val="00F525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7100">
      <w:bodyDiv w:val="1"/>
      <w:marLeft w:val="0"/>
      <w:marRight w:val="0"/>
      <w:marTop w:val="0"/>
      <w:marBottom w:val="0"/>
      <w:divBdr>
        <w:top w:val="none" w:sz="0" w:space="0" w:color="auto"/>
        <w:left w:val="none" w:sz="0" w:space="0" w:color="auto"/>
        <w:bottom w:val="none" w:sz="0" w:space="0" w:color="auto"/>
        <w:right w:val="none" w:sz="0" w:space="0" w:color="auto"/>
      </w:divBdr>
    </w:div>
    <w:div w:id="844052982">
      <w:bodyDiv w:val="1"/>
      <w:marLeft w:val="0"/>
      <w:marRight w:val="0"/>
      <w:marTop w:val="0"/>
      <w:marBottom w:val="0"/>
      <w:divBdr>
        <w:top w:val="none" w:sz="0" w:space="0" w:color="auto"/>
        <w:left w:val="none" w:sz="0" w:space="0" w:color="auto"/>
        <w:bottom w:val="none" w:sz="0" w:space="0" w:color="auto"/>
        <w:right w:val="none" w:sz="0" w:space="0" w:color="auto"/>
      </w:divBdr>
    </w:div>
    <w:div w:id="855539003">
      <w:bodyDiv w:val="1"/>
      <w:marLeft w:val="0"/>
      <w:marRight w:val="0"/>
      <w:marTop w:val="0"/>
      <w:marBottom w:val="0"/>
      <w:divBdr>
        <w:top w:val="none" w:sz="0" w:space="0" w:color="auto"/>
        <w:left w:val="none" w:sz="0" w:space="0" w:color="auto"/>
        <w:bottom w:val="none" w:sz="0" w:space="0" w:color="auto"/>
        <w:right w:val="none" w:sz="0" w:space="0" w:color="auto"/>
      </w:divBdr>
    </w:div>
    <w:div w:id="1445616879">
      <w:bodyDiv w:val="1"/>
      <w:marLeft w:val="0"/>
      <w:marRight w:val="0"/>
      <w:marTop w:val="0"/>
      <w:marBottom w:val="0"/>
      <w:divBdr>
        <w:top w:val="none" w:sz="0" w:space="0" w:color="auto"/>
        <w:left w:val="none" w:sz="0" w:space="0" w:color="auto"/>
        <w:bottom w:val="none" w:sz="0" w:space="0" w:color="auto"/>
        <w:right w:val="none" w:sz="0" w:space="0" w:color="auto"/>
      </w:divBdr>
    </w:div>
    <w:div w:id="1654676475">
      <w:bodyDiv w:val="1"/>
      <w:marLeft w:val="0"/>
      <w:marRight w:val="0"/>
      <w:marTop w:val="0"/>
      <w:marBottom w:val="0"/>
      <w:divBdr>
        <w:top w:val="none" w:sz="0" w:space="0" w:color="auto"/>
        <w:left w:val="none" w:sz="0" w:space="0" w:color="auto"/>
        <w:bottom w:val="none" w:sz="0" w:space="0" w:color="auto"/>
        <w:right w:val="none" w:sz="0" w:space="0" w:color="auto"/>
      </w:divBdr>
    </w:div>
    <w:div w:id="181340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autismdiagnosis/data" TargetMode="External"/><Relationship Id="rId5" Type="http://schemas.openxmlformats.org/officeDocument/2006/relationships/hyperlink" Target="https://www.autismspeaks.org/expert-opinion/gender-identity-and-aut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dc:creator>
  <cp:keywords/>
  <dc:description/>
  <cp:lastModifiedBy>Juan Garcia</cp:lastModifiedBy>
  <cp:revision>1</cp:revision>
  <dcterms:created xsi:type="dcterms:W3CDTF">2022-10-19T23:52:00Z</dcterms:created>
  <dcterms:modified xsi:type="dcterms:W3CDTF">2022-10-20T02:30:00Z</dcterms:modified>
</cp:coreProperties>
</file>