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20B" w:rsidRPr="00896572" w:rsidRDefault="00D953B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D64E8"/>
          <w:lang w:val="en-US"/>
        </w:rPr>
      </w:pPr>
      <w:r w:rsidRPr="00896572">
        <w:rPr>
          <w:b/>
          <w:color w:val="6D64E8"/>
          <w:sz w:val="40"/>
          <w:szCs w:val="40"/>
          <w:lang w:val="en-US"/>
        </w:rPr>
        <w:t>Thread Corporation</w:t>
      </w:r>
    </w:p>
    <w:p w:rsidR="00D6220B" w:rsidRPr="00896572" w:rsidRDefault="00D953B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  <w:lang w:val="en-US"/>
        </w:rPr>
      </w:pPr>
      <w:r w:rsidRPr="00896572">
        <w:rPr>
          <w:sz w:val="20"/>
          <w:szCs w:val="20"/>
          <w:lang w:val="en-US"/>
        </w:rPr>
        <w:t xml:space="preserve">AV </w:t>
      </w:r>
      <w:proofErr w:type="spellStart"/>
      <w:r w:rsidRPr="00896572">
        <w:rPr>
          <w:sz w:val="20"/>
          <w:szCs w:val="20"/>
          <w:lang w:val="en-US"/>
        </w:rPr>
        <w:t>União</w:t>
      </w:r>
      <w:proofErr w:type="spellEnd"/>
      <w:r w:rsidRPr="00896572">
        <w:rPr>
          <w:sz w:val="20"/>
          <w:szCs w:val="20"/>
          <w:lang w:val="en-US"/>
        </w:rPr>
        <w:t xml:space="preserve">, 500 - Villa Becker </w:t>
      </w:r>
    </w:p>
    <w:p w:rsidR="00D6220B" w:rsidRDefault="00D953B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Toledo, </w:t>
      </w:r>
      <w:proofErr w:type="gramStart"/>
      <w:r>
        <w:rPr>
          <w:sz w:val="20"/>
          <w:szCs w:val="20"/>
        </w:rPr>
        <w:t>Paraná ,</w:t>
      </w:r>
      <w:proofErr w:type="gramEnd"/>
      <w:r>
        <w:rPr>
          <w:sz w:val="20"/>
          <w:szCs w:val="20"/>
        </w:rPr>
        <w:t xml:space="preserve"> 85902-532</w:t>
      </w:r>
      <w:r>
        <w:rPr>
          <w:sz w:val="20"/>
          <w:szCs w:val="20"/>
        </w:rPr>
        <w:br/>
        <w:t xml:space="preserve"> (45) 3277-8600</w:t>
      </w:r>
    </w:p>
    <w:p w:rsidR="00D6220B" w:rsidRDefault="00D953B0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 xml:space="preserve">ATIVIDADE PRÁTICA - ATP - Inteligência Analítica em Negócios </w:t>
      </w:r>
    </w:p>
    <w:p w:rsidR="00D6220B" w:rsidRDefault="00D953B0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xr1uctwau2qt" w:colFirst="0" w:colLast="0"/>
      <w:bookmarkEnd w:id="1"/>
      <w:r>
        <w:t>Aluno: Juan Manoel Marinho Nascimento</w:t>
      </w:r>
    </w:p>
    <w:p w:rsidR="00D6220B" w:rsidRDefault="00D953B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rrar1dgps27e" w:colFirst="0" w:colLast="0"/>
      <w:bookmarkEnd w:id="2"/>
      <w:r>
        <w:t>Visão geral da solução</w:t>
      </w:r>
    </w:p>
    <w:p w:rsidR="00D6220B" w:rsidRDefault="00D953B0" w:rsidP="002433D6">
      <w:pPr>
        <w:pBdr>
          <w:top w:val="nil"/>
          <w:left w:val="nil"/>
          <w:bottom w:val="nil"/>
          <w:right w:val="nil"/>
          <w:between w:val="nil"/>
        </w:pBdr>
      </w:pPr>
      <w:r>
        <w:t xml:space="preserve">O presente documento visa entender as demandas de negócio e os principais requisitos para implantação de melhoria contínua. </w:t>
      </w:r>
      <w:bookmarkStart w:id="3" w:name="_qzl25hpt1jm7" w:colFirst="0" w:colLast="0"/>
      <w:bookmarkEnd w:id="3"/>
      <w:r>
        <w:t>Requisitos para Diagnóstico Empresarial e Melhoria de Processos Empresarial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9526</wp:posOffset>
            </wp:positionH>
            <wp:positionV relativeFrom="paragraph">
              <wp:posOffset>146050</wp:posOffset>
            </wp:positionV>
            <wp:extent cx="2471896" cy="3224213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896" cy="32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220B" w:rsidRDefault="00D95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</w:t>
      </w:r>
      <w:r>
        <w:t xml:space="preserve">oleta de dados: Avaliar e </w:t>
      </w:r>
      <w:proofErr w:type="gramStart"/>
      <w:r>
        <w:t>entender  todas</w:t>
      </w:r>
      <w:proofErr w:type="gramEnd"/>
      <w:r>
        <w:t xml:space="preserve"> as frentes </w:t>
      </w:r>
      <w:r>
        <w:t>em áreas de negócio, colaboradores e gerar bases de dados para esses dados coletados.</w:t>
      </w:r>
    </w:p>
    <w:p w:rsidR="00D6220B" w:rsidRDefault="00D95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Analisar </w:t>
      </w:r>
      <w:proofErr w:type="gramStart"/>
      <w:r>
        <w:t>dados(</w:t>
      </w:r>
      <w:proofErr w:type="spellStart"/>
      <w:proofErr w:type="gramEnd"/>
      <w:r>
        <w:t>Report</w:t>
      </w:r>
      <w:proofErr w:type="spellEnd"/>
      <w:r>
        <w:t>): Analisar os dados coletados na etapa anterior e poder gerar principais indicadores por área e classificar em níveis de prioridades, ter visualização desses dados com relatórios e planilhas</w:t>
      </w:r>
    </w:p>
    <w:p w:rsidR="00D6220B" w:rsidRDefault="00D95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Identificar oportunidades e ameaças, nessa</w:t>
      </w:r>
      <w:r>
        <w:t xml:space="preserve"> etapa iremos mapear as principais oportunidades de </w:t>
      </w:r>
      <w:r>
        <w:lastRenderedPageBreak/>
        <w:t xml:space="preserve">melhoria e falhas de processo. Com esses dados podemos seguir para próxima </w:t>
      </w:r>
      <w:proofErr w:type="gramStart"/>
      <w:r>
        <w:t>etapa Cada</w:t>
      </w:r>
      <w:proofErr w:type="gramEnd"/>
      <w:r>
        <w:t xml:space="preserve"> grupo com seu respectivo plano de melhoria. </w:t>
      </w:r>
    </w:p>
    <w:p w:rsidR="00D6220B" w:rsidRDefault="00D953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Plano de ação: O Plano de ação tem que ser a forma de como todos os proce</w:t>
      </w:r>
      <w:r>
        <w:t>ssos mapeados e melhorias estruturadas serão aplicadas, deve ter um gestor ou diretor que acompanhe cada etapa e andamento do plano, e seus respectivos gestores em áreas da empresa.</w:t>
      </w:r>
    </w:p>
    <w:p w:rsidR="00D6220B" w:rsidRDefault="00D953B0">
      <w:pPr>
        <w:pStyle w:val="Ttulo1"/>
      </w:pPr>
      <w:bookmarkStart w:id="4" w:name="_oeuf9vx6iyp9" w:colFirst="0" w:colLast="0"/>
      <w:bookmarkEnd w:id="4"/>
      <w:r>
        <w:t>Dados da empresa</w:t>
      </w:r>
    </w:p>
    <w:p w:rsidR="00D6220B" w:rsidRDefault="00D953B0">
      <w:r>
        <w:t>A empresa selecionada para análise de dados resolver prob</w:t>
      </w:r>
      <w:r>
        <w:t xml:space="preserve">lemas organizacionais é a </w:t>
      </w:r>
      <w:hyperlink r:id="rId8">
        <w:proofErr w:type="spellStart"/>
        <w:r>
          <w:rPr>
            <w:color w:val="1155CC"/>
            <w:u w:val="single"/>
          </w:rPr>
          <w:t>vision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corpore</w:t>
        </w:r>
        <w:proofErr w:type="spellEnd"/>
      </w:hyperlink>
      <w:r>
        <w:t xml:space="preserve">, empresa de análise de dados no ramo de suinocultura e </w:t>
      </w:r>
      <w:proofErr w:type="gramStart"/>
      <w:r>
        <w:t>bem estar</w:t>
      </w:r>
      <w:proofErr w:type="gramEnd"/>
      <w:r>
        <w:t xml:space="preserve"> animal, os dados que serão analisados são os dados relacionados a comportamento durante a contagem de su</w:t>
      </w:r>
      <w:r>
        <w:t>ínos nas granjas de terminação.</w:t>
      </w:r>
    </w:p>
    <w:p w:rsidR="00D6220B" w:rsidRDefault="00D953B0">
      <w:pPr>
        <w:pStyle w:val="Subttulo"/>
        <w:shd w:val="clear" w:color="auto" w:fill="FFFFFF"/>
        <w:spacing w:before="420" w:after="420"/>
        <w:ind w:left="0"/>
      </w:pPr>
      <w:bookmarkStart w:id="5" w:name="_ggi3445p0xt0" w:colFirst="0" w:colLast="0"/>
      <w:bookmarkEnd w:id="5"/>
      <w:r>
        <w:t xml:space="preserve">A empresa escolhida fornece acesso a </w:t>
      </w:r>
      <w:proofErr w:type="gramStart"/>
      <w:r>
        <w:t>ela ?</w:t>
      </w:r>
      <w:proofErr w:type="gramEnd"/>
    </w:p>
    <w:p w:rsidR="00D6220B" w:rsidRDefault="00D953B0">
      <w:pPr>
        <w:shd w:val="clear" w:color="auto" w:fill="FFFFFF"/>
        <w:spacing w:before="420" w:after="420"/>
        <w:ind w:left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 R: Sim, iremos analisar os logs de entrada e saída dos </w:t>
      </w:r>
      <w:proofErr w:type="gramStart"/>
      <w:r>
        <w:rPr>
          <w:rFonts w:ascii="Arial" w:eastAsia="Arial" w:hAnsi="Arial" w:cs="Arial"/>
          <w:color w:val="333333"/>
          <w:sz w:val="20"/>
          <w:szCs w:val="20"/>
        </w:rPr>
        <w:t>leitões  em</w:t>
      </w:r>
      <w:proofErr w:type="gramEnd"/>
      <w:r>
        <w:rPr>
          <w:rFonts w:ascii="Arial" w:eastAsia="Arial" w:hAnsi="Arial" w:cs="Arial"/>
          <w:color w:val="333333"/>
          <w:sz w:val="20"/>
          <w:szCs w:val="20"/>
        </w:rPr>
        <w:t xml:space="preserve"> granjas de terminação.</w:t>
      </w:r>
    </w:p>
    <w:p w:rsidR="00D6220B" w:rsidRDefault="00D953B0">
      <w:pPr>
        <w:pStyle w:val="Subttulo"/>
        <w:shd w:val="clear" w:color="auto" w:fill="FFFFFF"/>
        <w:spacing w:before="420" w:after="420"/>
        <w:ind w:left="0"/>
      </w:pPr>
      <w:bookmarkStart w:id="6" w:name="_jletx1scpywd" w:colFirst="0" w:colLast="0"/>
      <w:bookmarkEnd w:id="6"/>
      <w:r>
        <w:t>A empresa escolhida fornece acesso a informações de dados?</w:t>
      </w:r>
    </w:p>
    <w:p w:rsidR="00D6220B" w:rsidRDefault="00D953B0">
      <w:pPr>
        <w:shd w:val="clear" w:color="auto" w:fill="FFFFFF"/>
        <w:spacing w:before="420" w:after="420"/>
        <w:ind w:left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 R: sim, fornece uma base de da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dos, em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sql</w:t>
      </w:r>
      <w:proofErr w:type="spellEnd"/>
    </w:p>
    <w:p w:rsidR="00D6220B" w:rsidRDefault="00D953B0">
      <w:pPr>
        <w:pStyle w:val="Subttulo"/>
        <w:shd w:val="clear" w:color="auto" w:fill="FFFFFF"/>
        <w:spacing w:before="420" w:after="420"/>
        <w:ind w:left="0"/>
      </w:pPr>
      <w:bookmarkStart w:id="7" w:name="_ehm735fgxbq" w:colFirst="0" w:colLast="0"/>
      <w:bookmarkEnd w:id="7"/>
      <w:r>
        <w:t>A empresa escolhida fornece acesso a informações de banco de dados?</w:t>
      </w:r>
    </w:p>
    <w:p w:rsidR="00D6220B" w:rsidRDefault="00D953B0">
      <w:pPr>
        <w:shd w:val="clear" w:color="auto" w:fill="FFFFFF"/>
        <w:spacing w:before="420" w:after="420"/>
        <w:ind w:left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 R: Sim, temos acesso a uma pasta que contém os dados. </w:t>
      </w:r>
    </w:p>
    <w:p w:rsidR="00D6220B" w:rsidRDefault="00D953B0">
      <w:pPr>
        <w:shd w:val="clear" w:color="auto" w:fill="FFFFFF"/>
        <w:spacing w:before="420" w:after="420"/>
        <w:ind w:left="0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</w:p>
    <w:p w:rsidR="00D6220B" w:rsidRDefault="00D953B0">
      <w:pPr>
        <w:pStyle w:val="Ttulo4"/>
        <w:shd w:val="clear" w:color="auto" w:fill="FFFFFF"/>
        <w:spacing w:before="420" w:after="420"/>
        <w:ind w:left="0"/>
      </w:pPr>
      <w:bookmarkStart w:id="8" w:name="_nfj6t5cb8ji9" w:colFirst="0" w:colLast="0"/>
      <w:bookmarkEnd w:id="8"/>
      <w:r>
        <w:lastRenderedPageBreak/>
        <w:t>P</w:t>
      </w:r>
      <w:r>
        <w:t>AINEIS E EXPLICAÇÕES SOBRE O PROCESSO DE ANALISE</w:t>
      </w:r>
    </w:p>
    <w:p w:rsidR="00D6220B" w:rsidRDefault="00D953B0">
      <w:pPr>
        <w:shd w:val="clear" w:color="auto" w:fill="FFFFFF"/>
        <w:spacing w:before="420" w:after="420"/>
        <w:ind w:left="0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V</w:t>
      </w:r>
      <w:r>
        <w:rPr>
          <w:rFonts w:ascii="Arial" w:eastAsia="Arial" w:hAnsi="Arial" w:cs="Arial"/>
          <w:color w:val="333333"/>
          <w:sz w:val="26"/>
          <w:szCs w:val="26"/>
        </w:rPr>
        <w:t>isualização Geral</w:t>
      </w:r>
    </w:p>
    <w:p w:rsidR="00D6220B" w:rsidRDefault="00D953B0">
      <w:pPr>
        <w:shd w:val="clear" w:color="auto" w:fill="FFFFFF"/>
        <w:spacing w:before="420" w:after="420"/>
        <w:ind w:left="720"/>
      </w:pPr>
      <w:r>
        <w:rPr>
          <w:noProof/>
        </w:rPr>
        <w:drawing>
          <wp:inline distT="114300" distB="114300" distL="114300" distR="114300">
            <wp:extent cx="5972175" cy="3424238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2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0B" w:rsidRDefault="00D953B0">
      <w:pPr>
        <w:pStyle w:val="Ttulo1"/>
      </w:pPr>
      <w:bookmarkStart w:id="9" w:name="_6e2gpaqnwby2" w:colFirst="0" w:colLast="0"/>
      <w:bookmarkEnd w:id="9"/>
      <w:r>
        <w:t xml:space="preserve">Agrupamento de Contagem por Cliente </w:t>
      </w:r>
    </w:p>
    <w:p w:rsidR="00D6220B" w:rsidRDefault="00D953B0">
      <w:r>
        <w:t>Visão Geral dos dados por Contagem de culturas e agrupamento das mesmas como mostra na próxima imagem.</w:t>
      </w:r>
    </w:p>
    <w:p w:rsidR="00D6220B" w:rsidRDefault="00D953B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>
            <wp:extent cx="4518764" cy="2643188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764" cy="2643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0B" w:rsidRDefault="00D953B0">
      <w:pPr>
        <w:pBdr>
          <w:top w:val="nil"/>
          <w:left w:val="nil"/>
          <w:bottom w:val="nil"/>
          <w:right w:val="nil"/>
          <w:between w:val="nil"/>
        </w:pBdr>
      </w:pPr>
      <w:r>
        <w:t xml:space="preserve">Foi utilizado filtragem de dados e sumarização destes por </w:t>
      </w:r>
      <w:proofErr w:type="spellStart"/>
      <w:r>
        <w:t>join</w:t>
      </w:r>
      <w:proofErr w:type="spellEnd"/>
      <w:r>
        <w:t xml:space="preserve"> com </w:t>
      </w:r>
      <w:proofErr w:type="spellStart"/>
      <w:r>
        <w:t>sql</w:t>
      </w:r>
      <w:proofErr w:type="spellEnd"/>
      <w:r>
        <w:t xml:space="preserve">, utilizando </w:t>
      </w:r>
      <w:proofErr w:type="spellStart"/>
      <w:r>
        <w:t>metabase</w:t>
      </w:r>
      <w:proofErr w:type="spellEnd"/>
      <w:r>
        <w:t xml:space="preserve"> para gerenciar e criar </w:t>
      </w:r>
      <w:proofErr w:type="spellStart"/>
      <w:r>
        <w:t>dashboards</w:t>
      </w:r>
      <w:proofErr w:type="spellEnd"/>
      <w:r>
        <w:rPr>
          <w:noProof/>
        </w:rPr>
        <w:drawing>
          <wp:inline distT="114300" distB="114300" distL="114300" distR="114300">
            <wp:extent cx="4799848" cy="2338388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9848" cy="2338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0B" w:rsidRDefault="00D6220B">
      <w:pPr>
        <w:pStyle w:val="Ttulo1"/>
      </w:pPr>
      <w:bookmarkStart w:id="10" w:name="_w95odzx0fkoj" w:colFirst="0" w:colLast="0"/>
      <w:bookmarkEnd w:id="10"/>
    </w:p>
    <w:p w:rsidR="00D6220B" w:rsidRDefault="00D953B0">
      <w:pPr>
        <w:pStyle w:val="Ttulo1"/>
      </w:pPr>
      <w:bookmarkStart w:id="11" w:name="_5evqcufmb6b1" w:colFirst="0" w:colLast="0"/>
      <w:bookmarkEnd w:id="11"/>
      <w:r>
        <w:lastRenderedPageBreak/>
        <w:t>Gráfico de Pizza para A</w:t>
      </w:r>
      <w:r>
        <w:t>mostras das Culturas (aves, Suínos)</w:t>
      </w:r>
    </w:p>
    <w:p w:rsidR="00D6220B" w:rsidRDefault="00D953B0">
      <w:r>
        <w:rPr>
          <w:noProof/>
        </w:rPr>
        <w:drawing>
          <wp:inline distT="114300" distB="114300" distL="114300" distR="114300">
            <wp:extent cx="4425372" cy="2154238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5372" cy="215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0B" w:rsidRDefault="00D953B0">
      <w:r>
        <w:t xml:space="preserve">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190500</wp:posOffset>
            </wp:positionH>
            <wp:positionV relativeFrom="paragraph">
              <wp:posOffset>590550</wp:posOffset>
            </wp:positionV>
            <wp:extent cx="3929063" cy="2137872"/>
            <wp:effectExtent l="0" t="0" r="0" b="0"/>
            <wp:wrapTopAndBottom distT="114300" distB="11430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137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220B" w:rsidRDefault="00D953B0">
      <w:proofErr w:type="gramStart"/>
      <w:r>
        <w:t>saída</w:t>
      </w:r>
      <w:proofErr w:type="gramEnd"/>
      <w:r>
        <w:t xml:space="preserve"> de aves e suínos nos processos de terminação das granjas.   Gráfico de fluxo total de saída e entrada </w:t>
      </w:r>
    </w:p>
    <w:p w:rsidR="00D6220B" w:rsidRDefault="00D953B0">
      <w:r>
        <w:rPr>
          <w:noProof/>
        </w:rPr>
        <w:lastRenderedPageBreak/>
        <w:drawing>
          <wp:inline distT="114300" distB="114300" distL="114300" distR="114300">
            <wp:extent cx="6588929" cy="254476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8929" cy="2544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0B" w:rsidRDefault="00D953B0">
      <w:r>
        <w:rPr>
          <w:noProof/>
        </w:rPr>
        <w:drawing>
          <wp:inline distT="114300" distB="114300" distL="114300" distR="114300">
            <wp:extent cx="5943600" cy="28956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6572" w:rsidRDefault="00896572"/>
    <w:p w:rsidR="00D6220B" w:rsidRDefault="00D953B0">
      <w:pPr>
        <w:pStyle w:val="Ttulo4"/>
      </w:pPr>
      <w:bookmarkStart w:id="12" w:name="_igggytoc5wtc" w:colFirst="0" w:colLast="0"/>
      <w:bookmarkStart w:id="13" w:name="_GoBack"/>
      <w:bookmarkEnd w:id="12"/>
      <w:proofErr w:type="spellStart"/>
      <w:r>
        <w:lastRenderedPageBreak/>
        <w:t>Canvas</w:t>
      </w:r>
      <w:proofErr w:type="spellEnd"/>
      <w:r>
        <w:t xml:space="preserve"> </w:t>
      </w:r>
      <w:proofErr w:type="gramStart"/>
      <w:r>
        <w:t>Apresentações  e</w:t>
      </w:r>
      <w:proofErr w:type="gramEnd"/>
      <w:r>
        <w:t xml:space="preserve"> Links Demonstrativos</w:t>
      </w:r>
    </w:p>
    <w:bookmarkEnd w:id="13"/>
    <w:p w:rsidR="00D6220B" w:rsidRDefault="00896572">
      <w:pPr>
        <w:shd w:val="clear" w:color="auto" w:fill="FFFFFF"/>
        <w:spacing w:before="420" w:after="420"/>
        <w:ind w:left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DEMO ABAIXO</w:t>
      </w:r>
      <w:r w:rsidR="00D953B0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>
        <w:rPr>
          <w:rFonts w:ascii="Arial" w:eastAsia="Arial" w:hAnsi="Arial" w:cs="Arial"/>
          <w:color w:val="1155CC"/>
          <w:sz w:val="20"/>
          <w:szCs w:val="20"/>
          <w:u w:val="single"/>
        </w:rPr>
        <w:t xml:space="preserve"> </w:t>
      </w:r>
    </w:p>
    <w:p w:rsidR="00896572" w:rsidRDefault="00896572">
      <w:pPr>
        <w:shd w:val="clear" w:color="auto" w:fill="FFFFFF"/>
        <w:spacing w:before="420" w:after="420"/>
        <w:ind w:left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5478780" cy="3652520"/>
            <wp:effectExtent l="0" t="0" r="7620" b="5080"/>
            <wp:docPr id="14" name="Vídeo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kep4URdy1-k&quot; title=&quot;YouTube video player&quot; frameborder=&quot;0&quot; allow=&quot;accelerometer; autoplay; clipboard-write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0B" w:rsidRPr="00896572" w:rsidRDefault="00896572">
      <w:pPr>
        <w:shd w:val="clear" w:color="auto" w:fill="FFFFFF"/>
        <w:spacing w:before="420" w:after="420"/>
        <w:ind w:left="0"/>
        <w:rPr>
          <w:rFonts w:ascii="Arial" w:eastAsia="Arial" w:hAnsi="Arial" w:cs="Arial"/>
          <w:color w:val="1155CC"/>
          <w:sz w:val="20"/>
          <w:szCs w:val="20"/>
          <w:u w:val="single"/>
        </w:rPr>
      </w:pPr>
      <w:hyperlink r:id="rId17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https://www.youtube.com/watch?v=kep4URdy1-k</w:t>
        </w:r>
      </w:hyperlink>
    </w:p>
    <w:p w:rsidR="00D6220B" w:rsidRPr="00896572" w:rsidRDefault="00D953B0">
      <w:pPr>
        <w:shd w:val="clear" w:color="auto" w:fill="FFFFFF"/>
        <w:spacing w:before="420" w:after="420"/>
        <w:ind w:left="0"/>
        <w:rPr>
          <w:rFonts w:ascii="Arial" w:eastAsia="Arial" w:hAnsi="Arial" w:cs="Arial"/>
          <w:color w:val="333333"/>
          <w:sz w:val="26"/>
          <w:szCs w:val="26"/>
          <w:lang w:val="en-US"/>
        </w:rPr>
      </w:pPr>
      <w:r w:rsidRPr="00896572">
        <w:rPr>
          <w:rFonts w:ascii="Arial" w:eastAsia="Arial" w:hAnsi="Arial" w:cs="Arial"/>
          <w:color w:val="333333"/>
          <w:sz w:val="26"/>
          <w:szCs w:val="26"/>
          <w:lang w:val="en-US"/>
        </w:rPr>
        <w:t xml:space="preserve">APRESENTAÇÃO </w:t>
      </w:r>
      <w:r w:rsidRPr="00896572">
        <w:rPr>
          <w:rFonts w:ascii="Arial" w:eastAsia="Arial" w:hAnsi="Arial" w:cs="Arial"/>
          <w:b/>
          <w:color w:val="333333"/>
          <w:sz w:val="26"/>
          <w:szCs w:val="26"/>
          <w:lang w:val="en-US"/>
        </w:rPr>
        <w:t>CANVA</w:t>
      </w:r>
      <w:r w:rsidRPr="00896572">
        <w:rPr>
          <w:rFonts w:ascii="Arial" w:eastAsia="Arial" w:hAnsi="Arial" w:cs="Arial"/>
          <w:color w:val="333333"/>
          <w:sz w:val="26"/>
          <w:szCs w:val="26"/>
          <w:lang w:val="en-US"/>
        </w:rPr>
        <w:t xml:space="preserve">: </w:t>
      </w:r>
    </w:p>
    <w:p w:rsidR="00896572" w:rsidRPr="00896572" w:rsidRDefault="00896572">
      <w:pPr>
        <w:shd w:val="clear" w:color="auto" w:fill="FFFFFF"/>
        <w:spacing w:before="420" w:after="420"/>
        <w:ind w:left="0"/>
        <w:rPr>
          <w:rFonts w:ascii="Arial" w:eastAsia="Arial" w:hAnsi="Arial" w:cs="Arial"/>
          <w:color w:val="333333"/>
          <w:sz w:val="26"/>
          <w:szCs w:val="26"/>
          <w:lang w:val="en-US"/>
        </w:rPr>
      </w:pPr>
      <w:r>
        <w:rPr>
          <w:rFonts w:ascii="Arial" w:eastAsia="Arial" w:hAnsi="Arial" w:cs="Arial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5425440" cy="3616960"/>
            <wp:effectExtent l="0" t="0" r="3810" b="2540"/>
            <wp:docPr id="16" name="Vídeo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W0tukGALJyw&quot; title=&quot;YouTube video player&quot; frameborder=&quot;0&quot; allow=&quot;accelerometer; autoplay; clipboard-write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0B" w:rsidRPr="002433D6" w:rsidRDefault="00D953B0" w:rsidP="002433D6">
      <w:pPr>
        <w:shd w:val="clear" w:color="auto" w:fill="FFFFFF"/>
        <w:spacing w:before="420" w:after="420"/>
        <w:ind w:left="0"/>
        <w:rPr>
          <w:lang w:val="en-US"/>
        </w:rPr>
      </w:pPr>
      <w:hyperlink r:id="rId18">
        <w:r w:rsidRPr="00896572">
          <w:rPr>
            <w:rFonts w:ascii="Arial" w:eastAsia="Arial" w:hAnsi="Arial" w:cs="Arial"/>
            <w:color w:val="1155CC"/>
            <w:sz w:val="20"/>
            <w:szCs w:val="20"/>
            <w:u w:val="single"/>
            <w:lang w:val="en-US"/>
          </w:rPr>
          <w:t>https://www.canva.com/design/DAEb3PbifHQ/C6CKcef9kFhABrdBR5H89w/view?utm_content=D</w:t>
        </w:r>
        <w:r w:rsidRPr="00896572">
          <w:rPr>
            <w:rFonts w:ascii="Arial" w:eastAsia="Arial" w:hAnsi="Arial" w:cs="Arial"/>
            <w:color w:val="1155CC"/>
            <w:sz w:val="20"/>
            <w:szCs w:val="20"/>
            <w:u w:val="single"/>
            <w:lang w:val="en-US"/>
          </w:rPr>
          <w:t>AEb3PbifHQ&amp;utm_campaign=designshare&amp;utm_medium=link&amp;utm_source=sharebutton</w:t>
        </w:r>
      </w:hyperlink>
    </w:p>
    <w:p w:rsidR="00D6220B" w:rsidRDefault="00D953B0">
      <w:pPr>
        <w:pBdr>
          <w:top w:val="nil"/>
          <w:left w:val="nil"/>
          <w:bottom w:val="nil"/>
          <w:right w:val="nil"/>
          <w:between w:val="nil"/>
        </w:pBdr>
      </w:pPr>
      <w:r>
        <w:t xml:space="preserve">FONTE: </w:t>
      </w:r>
    </w:p>
    <w:p w:rsidR="00D6220B" w:rsidRDefault="00D953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 xml:space="preserve">IBC INSTITUTO BRASILEIRO DE COACHING. </w:t>
      </w:r>
      <w:hyperlink r:id="rId19">
        <w:r>
          <w:rPr>
            <w:rFonts w:ascii="Arial" w:eastAsia="Arial" w:hAnsi="Arial" w:cs="Arial"/>
            <w:b/>
            <w:color w:val="333333"/>
            <w:sz w:val="20"/>
            <w:szCs w:val="20"/>
            <w:u w:val="single"/>
          </w:rPr>
          <w:t>Aprenda como fazer um diagnóstico organizacional.</w:t>
        </w:r>
      </w:hyperlink>
      <w:r>
        <w:rPr>
          <w:rFonts w:ascii="Arial" w:eastAsia="Arial" w:hAnsi="Arial" w:cs="Arial"/>
          <w:color w:val="111111"/>
        </w:rPr>
        <w:t xml:space="preserve"> Disponível em &lt;https://www.ibccoaching.com.br/portal/metas-e-objetivos/aprenda-fazer-diagnostico-organizacional/</w:t>
      </w:r>
      <w:proofErr w:type="gramStart"/>
      <w:r>
        <w:rPr>
          <w:rFonts w:ascii="Arial" w:eastAsia="Arial" w:hAnsi="Arial" w:cs="Arial"/>
          <w:color w:val="111111"/>
        </w:rPr>
        <w:t>&gt;  Acesso</w:t>
      </w:r>
      <w:proofErr w:type="gramEnd"/>
      <w:r>
        <w:rPr>
          <w:rFonts w:ascii="Arial" w:eastAsia="Arial" w:hAnsi="Arial" w:cs="Arial"/>
          <w:color w:val="111111"/>
        </w:rPr>
        <w:t xml:space="preserve"> em 03 dez. 2020.</w:t>
      </w:r>
    </w:p>
    <w:p w:rsidR="00D6220B" w:rsidRDefault="00D953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 xml:space="preserve">ESTADÃO. </w:t>
      </w:r>
      <w:hyperlink r:id="rId20">
        <w:r>
          <w:rPr>
            <w:rFonts w:ascii="Arial" w:eastAsia="Arial" w:hAnsi="Arial" w:cs="Arial"/>
            <w:b/>
            <w:color w:val="333333"/>
            <w:sz w:val="20"/>
            <w:szCs w:val="20"/>
            <w:u w:val="single"/>
          </w:rPr>
          <w:t>Quais as características mais importantes na hora de escolher o banco de dado</w:t>
        </w:r>
      </w:hyperlink>
      <w:r>
        <w:rPr>
          <w:rFonts w:ascii="Arial" w:eastAsia="Arial" w:hAnsi="Arial" w:cs="Arial"/>
          <w:b/>
          <w:color w:val="111111"/>
        </w:rPr>
        <w:t>s.</w:t>
      </w:r>
      <w:r>
        <w:rPr>
          <w:rFonts w:ascii="Arial" w:eastAsia="Arial" w:hAnsi="Arial" w:cs="Arial"/>
          <w:color w:val="111111"/>
        </w:rPr>
        <w:t xml:space="preserve"> Disponível em </w:t>
      </w:r>
    </w:p>
    <w:p w:rsidR="00D6220B" w:rsidRDefault="00D953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>&lt;</w:t>
      </w:r>
      <w:proofErr w:type="gramStart"/>
      <w:r>
        <w:rPr>
          <w:rFonts w:ascii="Arial" w:eastAsia="Arial" w:hAnsi="Arial" w:cs="Arial"/>
          <w:color w:val="111111"/>
        </w:rPr>
        <w:t>https://economia.estadao.com.br/noticias/releases-ae,qu</w:t>
      </w:r>
      <w:r>
        <w:rPr>
          <w:rFonts w:ascii="Arial" w:eastAsia="Arial" w:hAnsi="Arial" w:cs="Arial"/>
          <w:color w:val="111111"/>
        </w:rPr>
        <w:t>ais-as-caracteristicas-mais-importantes-na-hora-de-escolher-o-banco-de-dados,70001668099</w:t>
      </w:r>
      <w:proofErr w:type="gramEnd"/>
      <w:r>
        <w:rPr>
          <w:rFonts w:ascii="Arial" w:eastAsia="Arial" w:hAnsi="Arial" w:cs="Arial"/>
          <w:color w:val="111111"/>
        </w:rPr>
        <w:t>&gt;  Acesso em 03 dez. 2020.</w:t>
      </w:r>
    </w:p>
    <w:p w:rsidR="00D6220B" w:rsidRDefault="00D953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lastRenderedPageBreak/>
        <w:t>https://medium.com/data-hackers/pare-de-gastar-grana-com-bi-metabase-em-produ%C3%A7%C3%A3o-d3d69e613ffe</w:t>
      </w:r>
    </w:p>
    <w:sectPr w:rsidR="00D6220B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3B0" w:rsidRDefault="00D953B0">
      <w:pPr>
        <w:spacing w:before="0" w:line="240" w:lineRule="auto"/>
      </w:pPr>
      <w:r>
        <w:separator/>
      </w:r>
    </w:p>
  </w:endnote>
  <w:endnote w:type="continuationSeparator" w:id="0">
    <w:p w:rsidR="00D953B0" w:rsidRDefault="00D953B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20B" w:rsidRDefault="00D953B0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-923924</wp:posOffset>
          </wp:positionH>
          <wp:positionV relativeFrom="paragraph">
            <wp:posOffset>100013</wp:posOffset>
          </wp:positionV>
          <wp:extent cx="7791450" cy="1065497"/>
          <wp:effectExtent l="0" t="0" r="0" b="0"/>
          <wp:wrapTopAndBottom distT="0" distB="0"/>
          <wp:docPr id="12" name="image6.png" descr="Gráfico do 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Gráfico do 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6220B" w:rsidRDefault="00D6220B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20B" w:rsidRDefault="00D953B0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l="0" t="0" r="0" b="0"/>
          <wp:wrapTopAndBottom distT="0" distB="0"/>
          <wp:docPr id="10" name="image6.png" descr="Gráfico do 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Gráfico do 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6220B" w:rsidRDefault="00D6220B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3B0" w:rsidRDefault="00D953B0">
      <w:pPr>
        <w:spacing w:before="0" w:line="240" w:lineRule="auto"/>
      </w:pPr>
      <w:r>
        <w:separator/>
      </w:r>
    </w:p>
  </w:footnote>
  <w:footnote w:type="continuationSeparator" w:id="0">
    <w:p w:rsidR="00D953B0" w:rsidRDefault="00D953B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20B" w:rsidRDefault="00D953B0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 w:rsidR="00896572">
      <w:rPr>
        <w:color w:val="E01B84"/>
        <w:sz w:val="24"/>
        <w:szCs w:val="24"/>
      </w:rPr>
      <w:fldChar w:fldCharType="separate"/>
    </w:r>
    <w:r w:rsidR="002433D6">
      <w:rPr>
        <w:noProof/>
        <w:color w:val="E01B84"/>
        <w:sz w:val="24"/>
        <w:szCs w:val="24"/>
      </w:rPr>
      <w:t>7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9.png" descr="Gráfico later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Gráfico later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20B" w:rsidRDefault="00D953B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B3838"/>
    <w:multiLevelType w:val="multilevel"/>
    <w:tmpl w:val="0FBCE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0B"/>
    <w:rsid w:val="002433D6"/>
    <w:rsid w:val="00896572"/>
    <w:rsid w:val="00D6220B"/>
    <w:rsid w:val="00D9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8B225E-141C-47EC-8DD9-4E8A449F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color w:val="666666"/>
        <w:sz w:val="22"/>
        <w:szCs w:val="22"/>
        <w:lang w:val="pt-BR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Ttulo2">
    <w:name w:val="heading 2"/>
    <w:basedOn w:val="Normal"/>
    <w:next w:val="Normal"/>
    <w:pPr>
      <w:spacing w:line="240" w:lineRule="auto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ioncorpore.com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canva.com/design/DAEb3PbifHQ/C6CKcef9kFhABrdBR5H89w/view?utm_content=DAEb3PbifHQ&amp;utm_campaign=designshare&amp;utm_medium=link&amp;utm_source=sharebutto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kep4URdy1-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economia.estadao.com.br/noticias/releases-ae,quais-as-caracteristicas-mais-importantes-na-hora-de-escolher-o-banco-de-dados,700016680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www.ibccoaching.com.br/portal/metas-e-objetivos/aprenda-fazer-diagnostico-organizacion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611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MANOEL MARINHO NASCIMENTO</cp:lastModifiedBy>
  <cp:revision>2</cp:revision>
  <dcterms:created xsi:type="dcterms:W3CDTF">2021-04-27T23:57:00Z</dcterms:created>
  <dcterms:modified xsi:type="dcterms:W3CDTF">2021-04-28T00:08:00Z</dcterms:modified>
</cp:coreProperties>
</file>