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JuanVillaInputIllustration from './JuanVillaInputIllustration';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FernandoHernandezInputIllustration from './FernandoHernandezInputIllustration';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ContinueSignUpAsPatientIllustration from './ContinueSignUpAsPatientIllustration';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ContinueSignUpAsHealthProfessionalIllustration from './ContinueSignUpAsHealthProfessionalIllustration';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ContinueSignUpAsHealthProfessionalIllustration,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ContinueSignUpAsPatientIllustration,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FernandoHernandezInputIllustration,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JuanVillaInputIllustration,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