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useTranslation } from 'react-i18next';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layoutSlice from 'src/store/slices/layoutSlice';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Easing,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interpolateColor,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elevation: 50,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shadowColor: COLORS.light.light.light200,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circle: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12.5,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26,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18,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8,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26,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innerContainer: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1,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paddingLeft: 40,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13.5,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leftContainer: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'60%',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link: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borderBottomColor: COLORS.brand.primary,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borderBottomWidth: 1,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COLORS.brand.primary,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...FONTS.medium['9.29'],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rightContainer: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'40%',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...FONTS.regular['14'],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subtitleBold: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...FONTS.semibold['14'],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...FONTS.bold['39.47'],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Status(): JSX.Element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 } = useTranslation();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 = useSharedValue(0);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isOnline } = hooks.useAppSelector(store =&gt; store.layout);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toggleIsOnlineHandler = () =&gt;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dispatch(layoutSlice.handleIsOnline(!isOnline));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** Styles **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circleBackgroundColorAnimation = useAnimatedStyle(() =&gt; ({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interpolateColor(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progress.value,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[COLORS.light.light.light300, COLORS.brand.secondary]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progress.value = withTiming(isOnline ? 1 : 0,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Easing.out(Easing.cubic),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300,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[isOnline, progress]);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&lt;ReactNative.TouchableOpacity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activeOpacity={0.4}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onPress={toggleIsOnlineHandler}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style={styles.card}&gt;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style={styles.innerContainer}&gt;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style={styles.leftContainer}&gt;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{isOnline ? (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&lt;ReactNative.Text style={styles.subtitle}&gt;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{t('you_are_currently')}{' '}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&lt;ReactNative.Text style={styles.subtitleBold}&gt;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{t('online')}{' '}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&lt;/ReactNative.Text&gt;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{t('and_you_will_be_able_to_receive_appointment_requests')}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&lt;/ReactNative.Text&gt;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 : (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&lt;ReactNative.Text style={styles.subtitle}&gt;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{t('you_are_currently')}{' '}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&lt;ReactNative.Text style={styles.subtitleBold}&gt;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{t('offline')}{' '}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&lt;/ReactNative.Text&gt;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{t('and_your_patients_wont_be_able_to_find_you')}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&lt;/ReactNative.Text&gt;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style={styles.rightContainer}&gt;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&lt;Animated.View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style={[styles.circle, circleBackgroundColorAnimation]}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style={styles.link}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text="change_status"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&lt;/ReactNative.TouchableOpacity&gt;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Status;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