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useTranslation } from 'react-i18next';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SharedComponents from 'src/components/shared';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SettingsScreenProps } from 'src/routers/app/shared/ProfileNavigator';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container: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25,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flex: 1,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7.5,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...FONTS.bold['22'],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Settings({ navigation }: SettingsScreenProps): JSX.Element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i18n } = useTranslation();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goBackHandler = () =&gt; navigation.goBack();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changeLanguageToEnglishHandler = async () =&gt;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await i18n.changeLanguage('english');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changeLanguageToSpanishHandler = async () =&gt;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await i18n.changeLanguage('spanish');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style={styles.container}&gt;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&lt;SharedComponents.Header goBackHandler={goBackHandler} title="settings" /&gt;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&lt;CustomComponents.TranslatedText style={styles.title} text="language" /&gt;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&lt;SharedComponents.TouchableItem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onPress={changeLanguageToSpanishHandler}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selectable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selected={i18n.language === 'spanish'}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title="spanish"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&lt;SharedComponents.TouchableItem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onPress={changeLanguageToEnglishHandler}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selectable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selected={i18n.language === 'english'}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title="english"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Settings;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