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FlashList } from '@shopify/flash-list';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BankAccountsComponents from 'src/components/app/health-professional/profile/bank-data/bank-accounts';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flashListContainer: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25,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paddingBottom: 72,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BankAccounts(): JSX.Element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bankAccounts } = hooks.useAppSelector(store =&gt; store.bankData);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renderItem = React.useCallback(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({ item }: { item: BankAccountsComponents.ListItemProps }) =&gt; (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&lt;BankAccountsComponents.ListItem {...item} /&gt;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&lt;FlashList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contentContainerStyle={styles.flashListContainer}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data={bankAccounts}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estimatedItemSize={45}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keyExtractor={item =&gt; item.id.toString()}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ListEmptyComponent={BankAccountsComponents.ListEmpty}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ListFooterComponent={BankAccountsComponents.ListFooter}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ListHeaderComponent={BankAccountsComponents.ListHeader}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renderItem={renderItem}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BankAccounts;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