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6"/>
        <w:gridCol w:w="5082"/>
      </w:tblGrid>
      <w:tr w:rsidR="00367E88" w:rsidRPr="00225165" w14:paraId="547F8866" w14:textId="77777777" w:rsidTr="00367E88">
        <w:tc>
          <w:tcPr>
            <w:tcW w:w="3756" w:type="dxa"/>
          </w:tcPr>
          <w:p w14:paraId="66C628FE" w14:textId="77777777" w:rsidR="00367E88" w:rsidRPr="00225165" w:rsidRDefault="00367E88" w:rsidP="00367E88">
            <w:pPr>
              <w:autoSpaceDE w:val="0"/>
              <w:autoSpaceDN w:val="0"/>
              <w:adjustRightInd w:val="0"/>
              <w:rPr>
                <w:rFonts w:ascii="Helvetica" w:hAnsi="Helvetica" w:cs="Helvetica"/>
                <w:sz w:val="16"/>
                <w:szCs w:val="16"/>
              </w:rPr>
            </w:pPr>
            <w:r w:rsidRPr="00225165">
              <w:rPr>
                <w:rFonts w:ascii="Helvetica" w:hAnsi="Helvetica" w:cs="Helvetica"/>
                <w:noProof/>
                <w:sz w:val="16"/>
                <w:szCs w:val="16"/>
                <w:lang w:eastAsia="es-CO"/>
              </w:rPr>
              <w:drawing>
                <wp:inline distT="0" distB="0" distL="0" distR="0" wp14:anchorId="5246E036" wp14:editId="04145342">
                  <wp:extent cx="2248214" cy="800212"/>
                  <wp:effectExtent l="0" t="0" r="0" b="0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crud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5B1F9374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mallCaps/>
                <w:sz w:val="20"/>
                <w:szCs w:val="20"/>
              </w:rPr>
            </w:pPr>
          </w:p>
          <w:p w14:paraId="6568BAA8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mallCaps/>
                <w:sz w:val="28"/>
                <w:szCs w:val="16"/>
              </w:rPr>
            </w:pPr>
            <w:r w:rsidRPr="00225165">
              <w:rPr>
                <w:rFonts w:ascii="Helvetica" w:hAnsi="Helvetica" w:cs="Helvetica"/>
                <w:b/>
                <w:smallCaps/>
                <w:sz w:val="28"/>
                <w:szCs w:val="16"/>
              </w:rPr>
              <w:t>Facultad de Ingeniería</w:t>
            </w:r>
          </w:p>
          <w:p w14:paraId="7DCD9FFC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sz w:val="16"/>
                <w:szCs w:val="16"/>
              </w:rPr>
            </w:pPr>
            <w:r w:rsidRPr="00225165">
              <w:rPr>
                <w:rFonts w:ascii="Helvetica" w:hAnsi="Helvetica" w:cs="Helvetica"/>
                <w:b/>
                <w:smallCaps/>
                <w:sz w:val="28"/>
                <w:szCs w:val="16"/>
              </w:rPr>
              <w:t>Departamento de Tecnologías de Información y Comunicaciones</w:t>
            </w:r>
          </w:p>
        </w:tc>
      </w:tr>
    </w:tbl>
    <w:p w14:paraId="3BA082A7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7C11318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65062BB3" w14:textId="58ED6E88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>Código – Materia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Pr="00225165">
        <w:rPr>
          <w:rFonts w:ascii="Helvetica" w:hAnsi="Helvetica" w:cs="Helvetica"/>
          <w:sz w:val="18"/>
          <w:szCs w:val="18"/>
        </w:rPr>
        <w:t>097</w:t>
      </w:r>
      <w:r w:rsidR="00121C9C" w:rsidRPr="00225165">
        <w:rPr>
          <w:rFonts w:ascii="Helvetica" w:hAnsi="Helvetica" w:cs="Helvetica"/>
          <w:sz w:val="18"/>
          <w:szCs w:val="18"/>
        </w:rPr>
        <w:t>37</w:t>
      </w:r>
      <w:r w:rsidR="00277C0B" w:rsidRPr="00225165">
        <w:rPr>
          <w:rFonts w:ascii="Helvetica" w:hAnsi="Helvetica" w:cs="Helvetica"/>
          <w:sz w:val="18"/>
          <w:szCs w:val="18"/>
        </w:rPr>
        <w:t>–</w:t>
      </w:r>
      <w:r w:rsidRPr="00225165">
        <w:rPr>
          <w:rFonts w:ascii="Helvetica" w:hAnsi="Helvetica" w:cs="Helvetica"/>
          <w:sz w:val="18"/>
          <w:szCs w:val="18"/>
        </w:rPr>
        <w:t xml:space="preserve"> </w:t>
      </w:r>
      <w:r w:rsidR="006D2770" w:rsidRPr="00225165">
        <w:rPr>
          <w:rFonts w:ascii="Helvetica" w:hAnsi="Helvetica" w:cs="Helvetica"/>
          <w:sz w:val="18"/>
          <w:szCs w:val="18"/>
        </w:rPr>
        <w:t>Redes Convergentes</w:t>
      </w:r>
      <w:r w:rsidR="00277C0B" w:rsidRPr="00225165">
        <w:rPr>
          <w:rFonts w:ascii="Helvetica" w:hAnsi="Helvetica" w:cs="Helvetica"/>
          <w:sz w:val="18"/>
          <w:szCs w:val="18"/>
        </w:rPr>
        <w:t>.</w:t>
      </w:r>
    </w:p>
    <w:p w14:paraId="38C763C5" w14:textId="6EED0DD8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 xml:space="preserve">Requisito 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="004C2B5E" w:rsidRPr="00225165">
        <w:rPr>
          <w:rFonts w:ascii="Helvetica" w:hAnsi="Helvetica" w:cs="Helvetica"/>
          <w:sz w:val="18"/>
          <w:szCs w:val="18"/>
        </w:rPr>
        <w:t>Redes de Computadores II.</w:t>
      </w:r>
    </w:p>
    <w:p w14:paraId="544B4C10" w14:textId="5BDC3813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8"/>
          <w:szCs w:val="18"/>
        </w:rPr>
      </w:pPr>
      <w:r w:rsidRPr="00225165">
        <w:rPr>
          <w:rFonts w:ascii="Helvetica" w:hAnsi="Helvetica" w:cs="Helvetica"/>
          <w:b/>
          <w:smallCaps/>
        </w:rPr>
        <w:t xml:space="preserve">Programa - Semestre </w:t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Pr="00225165">
        <w:rPr>
          <w:rFonts w:ascii="Helvetica" w:hAnsi="Helvetica" w:cs="Helvetica"/>
          <w:sz w:val="18"/>
          <w:szCs w:val="18"/>
        </w:rPr>
        <w:t xml:space="preserve">Ingeniería Telemática </w:t>
      </w:r>
      <w:r w:rsidR="00121C9C" w:rsidRPr="00225165">
        <w:rPr>
          <w:rFonts w:ascii="Helvetica" w:hAnsi="Helvetica" w:cs="Helvetica"/>
          <w:sz w:val="18"/>
          <w:szCs w:val="18"/>
        </w:rPr>
        <w:t>–</w:t>
      </w:r>
      <w:r w:rsidRPr="00225165">
        <w:rPr>
          <w:rFonts w:ascii="Helvetica" w:hAnsi="Helvetica" w:cs="Helvetica"/>
          <w:sz w:val="18"/>
          <w:szCs w:val="18"/>
        </w:rPr>
        <w:t xml:space="preserve"> </w:t>
      </w:r>
      <w:r w:rsidR="006D2770" w:rsidRPr="00225165">
        <w:rPr>
          <w:rFonts w:ascii="Helvetica" w:hAnsi="Helvetica" w:cs="Helvetica"/>
          <w:sz w:val="18"/>
          <w:szCs w:val="18"/>
        </w:rPr>
        <w:t>9</w:t>
      </w:r>
      <w:r w:rsidR="00121C9C" w:rsidRPr="00225165">
        <w:rPr>
          <w:rFonts w:ascii="Helvetica" w:hAnsi="Helvetica" w:cs="Helvetica"/>
          <w:sz w:val="18"/>
          <w:szCs w:val="18"/>
        </w:rPr>
        <w:t>º</w:t>
      </w:r>
      <w:r w:rsidR="00121C9C" w:rsidRPr="00225165">
        <w:rPr>
          <w:rFonts w:ascii="Helvetica" w:hAnsi="Helvetica" w:cs="Helvetica"/>
        </w:rPr>
        <w:t xml:space="preserve"> </w:t>
      </w:r>
      <w:r w:rsidR="00121C9C" w:rsidRPr="00225165">
        <w:rPr>
          <w:rFonts w:ascii="Helvetica" w:hAnsi="Helvetica" w:cs="Helvetica"/>
          <w:sz w:val="18"/>
          <w:szCs w:val="18"/>
        </w:rPr>
        <w:t xml:space="preserve">Semestre </w:t>
      </w:r>
    </w:p>
    <w:p w14:paraId="67B1F74C" w14:textId="5238D592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>Periodo Académico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</w:rPr>
        <w:t>:</w:t>
      </w:r>
      <w:r w:rsidR="00121C9C" w:rsidRPr="00225165">
        <w:rPr>
          <w:rFonts w:ascii="Helvetica" w:hAnsi="Helvetica" w:cs="Helvetica"/>
        </w:rPr>
        <w:t xml:space="preserve"> </w:t>
      </w:r>
      <w:r w:rsidR="005A5270">
        <w:rPr>
          <w:rFonts w:ascii="Helvetica" w:hAnsi="Helvetica" w:cs="Helvetica"/>
          <w:sz w:val="18"/>
          <w:szCs w:val="18"/>
        </w:rPr>
        <w:t>Enero</w:t>
      </w:r>
      <w:r w:rsidR="007A0746" w:rsidRPr="00225165">
        <w:rPr>
          <w:rFonts w:ascii="Helvetica" w:hAnsi="Helvetica" w:cs="Helvetica"/>
          <w:sz w:val="18"/>
          <w:szCs w:val="18"/>
        </w:rPr>
        <w:t xml:space="preserve"> – </w:t>
      </w:r>
      <w:r w:rsidR="005A5270">
        <w:rPr>
          <w:rFonts w:ascii="Helvetica" w:hAnsi="Helvetica" w:cs="Helvetica"/>
          <w:sz w:val="18"/>
          <w:szCs w:val="18"/>
        </w:rPr>
        <w:t>Mayo (201</w:t>
      </w:r>
      <w:r w:rsidR="003A4D7D">
        <w:rPr>
          <w:rFonts w:ascii="Helvetica" w:hAnsi="Helvetica" w:cs="Helvetica"/>
          <w:sz w:val="18"/>
          <w:szCs w:val="18"/>
        </w:rPr>
        <w:t>9</w:t>
      </w:r>
      <w:r w:rsidR="005A5270">
        <w:rPr>
          <w:rFonts w:ascii="Helvetica" w:hAnsi="Helvetica" w:cs="Helvetica"/>
          <w:sz w:val="18"/>
          <w:szCs w:val="18"/>
        </w:rPr>
        <w:t>-</w:t>
      </w:r>
      <w:r w:rsidR="003A4D7D">
        <w:rPr>
          <w:rFonts w:ascii="Helvetica" w:hAnsi="Helvetica" w:cs="Helvetica"/>
          <w:sz w:val="18"/>
          <w:szCs w:val="18"/>
        </w:rPr>
        <w:t>2</w:t>
      </w:r>
      <w:r w:rsidR="007A0746" w:rsidRPr="00225165">
        <w:rPr>
          <w:rFonts w:ascii="Helvetica" w:hAnsi="Helvetica" w:cs="Helvetica"/>
          <w:sz w:val="18"/>
          <w:szCs w:val="18"/>
        </w:rPr>
        <w:t>)</w:t>
      </w:r>
    </w:p>
    <w:p w14:paraId="3169179F" w14:textId="261C97C4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  <w:r w:rsidRPr="00225165">
        <w:rPr>
          <w:rFonts w:ascii="Helvetica" w:hAnsi="Helvetica" w:cs="Helvetica"/>
          <w:b/>
          <w:smallCaps/>
        </w:rPr>
        <w:t>Intensidad Semanal</w:t>
      </w:r>
      <w:r w:rsidRPr="00225165">
        <w:rPr>
          <w:rFonts w:ascii="Helvetica" w:hAnsi="Helvetica" w:cs="Helvetica"/>
          <w:b/>
          <w:smallCaps/>
        </w:rPr>
        <w:tab/>
      </w:r>
      <w:r w:rsidR="00CF3444"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 xml:space="preserve">: </w:t>
      </w:r>
      <w:r w:rsidR="00277C0B" w:rsidRPr="00225165">
        <w:rPr>
          <w:rFonts w:ascii="Helvetica" w:hAnsi="Helvetica" w:cs="Helvetica"/>
          <w:sz w:val="18"/>
          <w:szCs w:val="18"/>
        </w:rPr>
        <w:t>3</w:t>
      </w:r>
      <w:r w:rsidRPr="00225165">
        <w:rPr>
          <w:rFonts w:ascii="Helvetica" w:hAnsi="Helvetica" w:cs="Helvetica"/>
          <w:sz w:val="18"/>
          <w:szCs w:val="18"/>
        </w:rPr>
        <w:t xml:space="preserve"> Horas</w:t>
      </w:r>
    </w:p>
    <w:p w14:paraId="27BBEFA7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8"/>
          <w:szCs w:val="18"/>
        </w:rPr>
      </w:pPr>
      <w:r w:rsidRPr="00225165">
        <w:rPr>
          <w:rFonts w:ascii="Helvetica" w:hAnsi="Helvetica" w:cs="Helvetica"/>
          <w:b/>
          <w:smallCaps/>
        </w:rPr>
        <w:t>Créditos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="00277C0B" w:rsidRPr="00225165">
        <w:rPr>
          <w:rFonts w:ascii="Helvetica" w:hAnsi="Helvetica" w:cs="Helvetica"/>
          <w:sz w:val="18"/>
          <w:szCs w:val="18"/>
        </w:rPr>
        <w:t>3</w:t>
      </w:r>
    </w:p>
    <w:p w14:paraId="1BF5DEB6" w14:textId="77777777" w:rsidR="00D97A1B" w:rsidRDefault="00D97A1B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59C53C46" w14:textId="77777777" w:rsidR="005D4D45" w:rsidRDefault="005D4D45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1E2428CD" w14:textId="7F31C688" w:rsidR="000A43F0" w:rsidRDefault="000A43F0" w:rsidP="000A43F0">
      <w:pPr>
        <w:pStyle w:val="Ttulo1"/>
      </w:pPr>
      <w:r>
        <w:t xml:space="preserve">Guía Laboratorio </w:t>
      </w:r>
      <w:proofErr w:type="spellStart"/>
      <w:r w:rsidR="007663DE">
        <w:t>WebRTC</w:t>
      </w:r>
      <w:proofErr w:type="spellEnd"/>
    </w:p>
    <w:p w14:paraId="339A4784" w14:textId="40B67363" w:rsidR="007F1885" w:rsidRDefault="007F1885" w:rsidP="007F1885">
      <w:pPr>
        <w:rPr>
          <w:lang w:eastAsia="es-CO"/>
        </w:rPr>
      </w:pPr>
    </w:p>
    <w:p w14:paraId="32756E0A" w14:textId="05C7A9F6" w:rsidR="007F1885" w:rsidRDefault="007F1885" w:rsidP="00AC6ADA">
      <w:pPr>
        <w:jc w:val="both"/>
        <w:rPr>
          <w:lang w:eastAsia="es-CO"/>
        </w:rPr>
      </w:pPr>
      <w:r>
        <w:rPr>
          <w:lang w:eastAsia="es-CO"/>
        </w:rPr>
        <w:t xml:space="preserve">Web RTC es un proyecto open </w:t>
      </w:r>
      <w:proofErr w:type="spellStart"/>
      <w:r>
        <w:rPr>
          <w:lang w:eastAsia="es-CO"/>
        </w:rPr>
        <w:t>source</w:t>
      </w:r>
      <w:proofErr w:type="spellEnd"/>
      <w:r>
        <w:rPr>
          <w:lang w:eastAsia="es-CO"/>
        </w:rPr>
        <w:t xml:space="preserve"> que provee a los navegadores y aplicaciones móviles la funcionalidad ejecutar acciones de comunicaciones en tiempo real (RTC) a través de </w:t>
      </w:r>
      <w:proofErr w:type="spellStart"/>
      <w:r>
        <w:rPr>
          <w:lang w:eastAsia="es-CO"/>
        </w:rPr>
        <w:t>APIs</w:t>
      </w:r>
      <w:proofErr w:type="spellEnd"/>
      <w:r>
        <w:rPr>
          <w:lang w:eastAsia="es-CO"/>
        </w:rPr>
        <w:t xml:space="preserve">. Los componentes de </w:t>
      </w:r>
      <w:proofErr w:type="spellStart"/>
      <w:r>
        <w:rPr>
          <w:lang w:eastAsia="es-CO"/>
        </w:rPr>
        <w:t>WebRTC</w:t>
      </w:r>
      <w:proofErr w:type="spellEnd"/>
      <w:r>
        <w:rPr>
          <w:lang w:eastAsia="es-CO"/>
        </w:rPr>
        <w:t xml:space="preserve"> han si</w:t>
      </w:r>
      <w:bookmarkStart w:id="0" w:name="_GoBack"/>
      <w:bookmarkEnd w:id="0"/>
      <w:r>
        <w:rPr>
          <w:lang w:eastAsia="es-CO"/>
        </w:rPr>
        <w:t xml:space="preserve">do optimizados para este propósito y resulta ser una gran herramienta para desarrollar aplicaciones que </w:t>
      </w:r>
      <w:r w:rsidR="00AC6ADA">
        <w:rPr>
          <w:lang w:eastAsia="es-CO"/>
        </w:rPr>
        <w:t xml:space="preserve">utilicen Video IP. </w:t>
      </w:r>
    </w:p>
    <w:p w14:paraId="49DA3DED" w14:textId="3987841E" w:rsidR="008458AD" w:rsidRDefault="00AC6ADA" w:rsidP="008458AD">
      <w:pPr>
        <w:jc w:val="both"/>
        <w:rPr>
          <w:lang w:eastAsia="es-CO"/>
        </w:rPr>
      </w:pPr>
      <w:r>
        <w:rPr>
          <w:lang w:eastAsia="es-CO"/>
        </w:rPr>
        <w:t xml:space="preserve">La iniciativa </w:t>
      </w:r>
      <w:proofErr w:type="spellStart"/>
      <w:r>
        <w:rPr>
          <w:lang w:eastAsia="es-CO"/>
        </w:rPr>
        <w:t>WebRTC</w:t>
      </w:r>
      <w:proofErr w:type="spellEnd"/>
      <w:r>
        <w:rPr>
          <w:lang w:eastAsia="es-CO"/>
        </w:rPr>
        <w:t xml:space="preserve"> </w:t>
      </w:r>
      <w:r w:rsidR="00707A85">
        <w:rPr>
          <w:lang w:eastAsia="es-CO"/>
        </w:rPr>
        <w:t>es un proyecto soportado por Google, Mozilla y Opera; lo que resulta ser un proyecto con un gran potencial para la industria y el avance de las comunicaciones.</w:t>
      </w:r>
    </w:p>
    <w:p w14:paraId="66A49773" w14:textId="7B082453" w:rsidR="00707A85" w:rsidRDefault="00707A85" w:rsidP="008458AD">
      <w:pPr>
        <w:jc w:val="both"/>
        <w:rPr>
          <w:lang w:eastAsia="es-CO"/>
        </w:rPr>
      </w:pPr>
      <w:r>
        <w:rPr>
          <w:lang w:eastAsia="es-CO"/>
        </w:rPr>
        <w:t xml:space="preserve">Para esté laboratorio nos basaremos en la siguiente guía de </w:t>
      </w:r>
      <w:proofErr w:type="spellStart"/>
      <w:r>
        <w:rPr>
          <w:lang w:eastAsia="es-CO"/>
        </w:rPr>
        <w:t>Code</w:t>
      </w:r>
      <w:proofErr w:type="spellEnd"/>
      <w:r>
        <w:rPr>
          <w:lang w:eastAsia="es-CO"/>
        </w:rPr>
        <w:t xml:space="preserve"> </w:t>
      </w:r>
      <w:proofErr w:type="spellStart"/>
      <w:r>
        <w:rPr>
          <w:lang w:eastAsia="es-CO"/>
        </w:rPr>
        <w:t>labs</w:t>
      </w:r>
      <w:proofErr w:type="spellEnd"/>
      <w:r>
        <w:rPr>
          <w:lang w:eastAsia="es-CO"/>
        </w:rPr>
        <w:t xml:space="preserve"> de Google:</w:t>
      </w:r>
    </w:p>
    <w:p w14:paraId="342CE89C" w14:textId="008C35D6" w:rsidR="00707A85" w:rsidRDefault="00B773E5" w:rsidP="008458AD">
      <w:pPr>
        <w:jc w:val="both"/>
        <w:rPr>
          <w:lang w:eastAsia="es-CO"/>
        </w:rPr>
      </w:pPr>
      <w:hyperlink r:id="rId9" w:anchor="0" w:history="1">
        <w:r w:rsidR="00707A85" w:rsidRPr="00776AED">
          <w:rPr>
            <w:rStyle w:val="Hipervnculo"/>
            <w:lang w:eastAsia="es-CO"/>
          </w:rPr>
          <w:t>https://codelabs.developers.google.com/codelabs/webrtc-web/#0</w:t>
        </w:r>
      </w:hyperlink>
      <w:r w:rsidR="00707A85">
        <w:rPr>
          <w:lang w:eastAsia="es-CO"/>
        </w:rPr>
        <w:t xml:space="preserve"> </w:t>
      </w:r>
    </w:p>
    <w:p w14:paraId="1DF9FA3B" w14:textId="73D08D82" w:rsidR="00707A85" w:rsidRDefault="00707A85" w:rsidP="008458AD">
      <w:pPr>
        <w:jc w:val="both"/>
        <w:rPr>
          <w:lang w:eastAsia="es-CO"/>
        </w:rPr>
      </w:pPr>
      <w:r>
        <w:rPr>
          <w:lang w:eastAsia="es-CO"/>
        </w:rPr>
        <w:t>Para el desarrollo de este laboratorio necesitamos lo siguiente:</w:t>
      </w:r>
    </w:p>
    <w:p w14:paraId="22D1BABA" w14:textId="0FB80EE5" w:rsidR="00707A85" w:rsidRDefault="00707A85" w:rsidP="00707A85">
      <w:pPr>
        <w:pStyle w:val="Prrafodelista"/>
        <w:numPr>
          <w:ilvl w:val="0"/>
          <w:numId w:val="25"/>
        </w:numPr>
        <w:jc w:val="both"/>
        <w:rPr>
          <w:lang w:eastAsia="es-CO"/>
        </w:rPr>
      </w:pPr>
      <w:r>
        <w:rPr>
          <w:lang w:eastAsia="es-CO"/>
        </w:rPr>
        <w:t>Cámara de video, integrada con el PC.</w:t>
      </w:r>
    </w:p>
    <w:p w14:paraId="23201E44" w14:textId="63EBB270" w:rsidR="00707A85" w:rsidRDefault="00707A85" w:rsidP="00707A85">
      <w:pPr>
        <w:pStyle w:val="Prrafodelista"/>
        <w:numPr>
          <w:ilvl w:val="0"/>
          <w:numId w:val="25"/>
        </w:numPr>
        <w:jc w:val="both"/>
        <w:rPr>
          <w:lang w:eastAsia="es-CO"/>
        </w:rPr>
      </w:pPr>
      <w:r>
        <w:rPr>
          <w:lang w:eastAsia="es-CO"/>
        </w:rPr>
        <w:t>Micrófono integrado con el PC.</w:t>
      </w:r>
    </w:p>
    <w:p w14:paraId="3F5929FD" w14:textId="4830507A" w:rsidR="007B405F" w:rsidRDefault="00707A85" w:rsidP="007B405F">
      <w:pPr>
        <w:pStyle w:val="Ttulo2"/>
        <w:rPr>
          <w:lang w:eastAsia="es-CO"/>
        </w:rPr>
      </w:pPr>
      <w:r>
        <w:rPr>
          <w:lang w:eastAsia="es-CO"/>
        </w:rPr>
        <w:t xml:space="preserve">Obtener Vídeo desde nuestra </w:t>
      </w:r>
      <w:proofErr w:type="spellStart"/>
      <w:r>
        <w:rPr>
          <w:lang w:eastAsia="es-CO"/>
        </w:rPr>
        <w:t>WebCam</w:t>
      </w:r>
      <w:proofErr w:type="spellEnd"/>
    </w:p>
    <w:p w14:paraId="198F0F77" w14:textId="77777777" w:rsidR="007B405F" w:rsidRDefault="007B405F" w:rsidP="007B405F">
      <w:pPr>
        <w:rPr>
          <w:lang w:eastAsia="es-CO"/>
        </w:rPr>
      </w:pPr>
    </w:p>
    <w:p w14:paraId="0B588E65" w14:textId="5F5B651F" w:rsidR="0028496E" w:rsidRDefault="00707A85" w:rsidP="00BE3CA7">
      <w:pPr>
        <w:jc w:val="both"/>
      </w:pPr>
      <w:r>
        <w:rPr>
          <w:lang w:eastAsia="es-CO"/>
        </w:rPr>
        <w:t xml:space="preserve">Al finalizar esta </w:t>
      </w:r>
      <w:r>
        <w:t>parte del laboratorio lograremos obtener el vídeo desde nuestra cámara de video a través del navegador, como se aprecia a continuación:</w:t>
      </w:r>
    </w:p>
    <w:p w14:paraId="50434B73" w14:textId="4D1CB65B" w:rsidR="0028496E" w:rsidRDefault="0028496E" w:rsidP="0028496E">
      <w:pPr>
        <w:jc w:val="center"/>
      </w:pPr>
      <w:r>
        <w:rPr>
          <w:noProof/>
        </w:rPr>
        <w:lastRenderedPageBreak/>
        <w:drawing>
          <wp:inline distT="0" distB="0" distL="0" distR="0" wp14:anchorId="527CCAE5" wp14:editId="4F5B18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7D62" w14:textId="764DD61D" w:rsidR="0028496E" w:rsidRDefault="0028496E" w:rsidP="00BE3CA7">
      <w:pPr>
        <w:jc w:val="both"/>
      </w:pPr>
    </w:p>
    <w:p w14:paraId="416B4555" w14:textId="49B3A1F2" w:rsidR="00707A85" w:rsidRDefault="000E09B4" w:rsidP="00BE3CA7">
      <w:pPr>
        <w:jc w:val="both"/>
      </w:pPr>
      <w:r>
        <w:t xml:space="preserve">Al utilizar el código </w:t>
      </w:r>
      <w:proofErr w:type="spellStart"/>
      <w:r>
        <w:t>Javascript</w:t>
      </w:r>
      <w:proofErr w:type="spellEnd"/>
      <w:r>
        <w:t xml:space="preserve"> brindado en la</w:t>
      </w:r>
      <w:r w:rsidR="00BE3CA7">
        <w:t xml:space="preserve"> guía, lo que realizamos es obtener el contenido multimedia desde nuestra cámara de Video y a partir de ello realizamos una transmisión constante.</w:t>
      </w:r>
    </w:p>
    <w:p w14:paraId="3DBAA25D" w14:textId="6CB60B84" w:rsidR="00BE3CA7" w:rsidRDefault="00BE3CA7" w:rsidP="000A3C58">
      <w:pPr>
        <w:pStyle w:val="Prrafodelista"/>
        <w:numPr>
          <w:ilvl w:val="0"/>
          <w:numId w:val="27"/>
        </w:numPr>
        <w:jc w:val="both"/>
      </w:pPr>
      <w:r>
        <w:t xml:space="preserve">¿Que retorna el método </w:t>
      </w:r>
      <w:proofErr w:type="spellStart"/>
      <w:r w:rsidRPr="000A3C58">
        <w:rPr>
          <w:rStyle w:val="CdigoHTML"/>
          <w:rFonts w:eastAsiaTheme="minorHAnsi"/>
        </w:rPr>
        <w:t>stream.getVideoTracks</w:t>
      </w:r>
      <w:proofErr w:type="spellEnd"/>
      <w:r w:rsidRPr="000A3C58">
        <w:rPr>
          <w:rStyle w:val="CdigoHTML"/>
          <w:rFonts w:eastAsiaTheme="minorHAnsi"/>
        </w:rPr>
        <w:t xml:space="preserve">()? </w:t>
      </w:r>
      <w:r w:rsidR="000A3C58" w:rsidRPr="000A3C58">
        <w:t>Ejecutar</w:t>
      </w:r>
      <w:r w:rsidR="000A3C58" w:rsidRPr="000A3C58">
        <w:rPr>
          <w:rStyle w:val="CdigoHTML"/>
          <w:rFonts w:eastAsiaTheme="minorHAnsi"/>
        </w:rPr>
        <w:t xml:space="preserve"> </w:t>
      </w:r>
      <w:r w:rsidR="000A3C58" w:rsidRPr="000A3C58">
        <w:t>el comando</w:t>
      </w:r>
      <w:r w:rsidR="000A3C58" w:rsidRPr="000A3C58">
        <w:rPr>
          <w:rStyle w:val="CdigoHTML"/>
          <w:rFonts w:eastAsiaTheme="minorHAnsi"/>
        </w:rPr>
        <w:t xml:space="preserve"> </w:t>
      </w:r>
      <w:proofErr w:type="spellStart"/>
      <w:r w:rsidR="000A3C58" w:rsidRPr="000A3C58">
        <w:rPr>
          <w:rStyle w:val="CdigoHTML"/>
          <w:rFonts w:eastAsiaTheme="minorHAnsi"/>
        </w:rPr>
        <w:t>stream.getVideoTracks</w:t>
      </w:r>
      <w:proofErr w:type="spellEnd"/>
      <w:r w:rsidR="000A3C58" w:rsidRPr="000A3C58">
        <w:rPr>
          <w:rStyle w:val="CdigoHTML"/>
          <w:rFonts w:eastAsiaTheme="minorHAnsi"/>
        </w:rPr>
        <w:t xml:space="preserve">()[0].stop() </w:t>
      </w:r>
      <w:r w:rsidR="000A3C58" w:rsidRPr="000A3C58">
        <w:t xml:space="preserve">en la consola del navegador </w:t>
      </w:r>
      <w:proofErr w:type="spellStart"/>
      <w:r w:rsidR="000A3C58" w:rsidRPr="000A3C58">
        <w:t>yy</w:t>
      </w:r>
      <w:proofErr w:type="spellEnd"/>
      <w:r w:rsidR="000A3C58" w:rsidRPr="000A3C58">
        <w:t xml:space="preserve"> adjuntar en el informe el resultado.</w:t>
      </w:r>
    </w:p>
    <w:p w14:paraId="70589410" w14:textId="6FD56E9E" w:rsidR="000A3C58" w:rsidRDefault="000A3C58" w:rsidP="0028496E">
      <w:pPr>
        <w:pStyle w:val="Prrafodelista"/>
        <w:numPr>
          <w:ilvl w:val="0"/>
          <w:numId w:val="27"/>
        </w:numPr>
        <w:jc w:val="center"/>
      </w:pPr>
      <w:r>
        <w:t>Realizar pruebas por lo menos con 2 filtros SVG tal como aparece en la siguiente captura de pantalla:</w:t>
      </w:r>
      <w:r>
        <w:br/>
      </w:r>
      <w:r>
        <w:br/>
      </w:r>
      <w:r>
        <w:lastRenderedPageBreak/>
        <w:br/>
      </w:r>
      <w:r w:rsidR="0028496E">
        <w:rPr>
          <w:noProof/>
        </w:rPr>
        <w:drawing>
          <wp:inline distT="0" distB="0" distL="0" distR="0" wp14:anchorId="0EEEB5B6" wp14:editId="695A137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690" w14:textId="76801E2C" w:rsidR="000A3C58" w:rsidRDefault="000A3C58" w:rsidP="000A3C58">
      <w:pPr>
        <w:pStyle w:val="Ttulo2"/>
      </w:pPr>
      <w:r>
        <w:t xml:space="preserve">Video </w:t>
      </w:r>
      <w:proofErr w:type="spellStart"/>
      <w:r>
        <w:t>Stream</w:t>
      </w:r>
      <w:proofErr w:type="spellEnd"/>
      <w:r>
        <w:t xml:space="preserve"> con </w:t>
      </w:r>
      <w:proofErr w:type="spellStart"/>
      <w:r>
        <w:t>RTCPeerConnection</w:t>
      </w:r>
      <w:proofErr w:type="spellEnd"/>
      <w:r>
        <w:t>.</w:t>
      </w:r>
    </w:p>
    <w:p w14:paraId="2C12792B" w14:textId="5BBF31C6" w:rsidR="000A3C58" w:rsidRDefault="000A3C58" w:rsidP="000A3C58"/>
    <w:p w14:paraId="50E559E3" w14:textId="4464985F" w:rsidR="000A3C58" w:rsidRDefault="000A3C58" w:rsidP="000A3C58">
      <w:r>
        <w:t>Este es el segundo paso dentro de la guía,</w:t>
      </w:r>
      <w:r w:rsidR="0009690A">
        <w:t xml:space="preserve"> en el cual desplegaremos una ventana con el </w:t>
      </w:r>
      <w:proofErr w:type="spellStart"/>
      <w:r w:rsidR="0009690A">
        <w:t>stream</w:t>
      </w:r>
      <w:proofErr w:type="spellEnd"/>
      <w:r w:rsidR="0009690A">
        <w:t xml:space="preserve"> del vídeo y en la segunda ventana se muestra el mismo </w:t>
      </w:r>
      <w:proofErr w:type="spellStart"/>
      <w:r w:rsidR="0009690A">
        <w:t>stream</w:t>
      </w:r>
      <w:proofErr w:type="spellEnd"/>
      <w:r w:rsidR="0009690A">
        <w:t xml:space="preserve">, pero a través de </w:t>
      </w:r>
      <w:proofErr w:type="spellStart"/>
      <w:r w:rsidR="0009690A">
        <w:t>RTCPeerconnection</w:t>
      </w:r>
      <w:proofErr w:type="spellEnd"/>
      <w:r w:rsidR="0009690A">
        <w:t>, como se aprecia en la siguiente captura de pantalla:</w:t>
      </w:r>
    </w:p>
    <w:p w14:paraId="07A0BB1B" w14:textId="3D3D50CE" w:rsidR="0009690A" w:rsidRDefault="0028496E" w:rsidP="000A3C58">
      <w:r>
        <w:rPr>
          <w:noProof/>
        </w:rPr>
        <w:drawing>
          <wp:inline distT="0" distB="0" distL="0" distR="0" wp14:anchorId="3DD99D34" wp14:editId="5C3A5EF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F0E5" w14:textId="2A5D4813" w:rsidR="0009690A" w:rsidRDefault="0009690A" w:rsidP="000A3C58"/>
    <w:p w14:paraId="20DCD934" w14:textId="491296A0" w:rsidR="000A3C58" w:rsidRDefault="0009690A" w:rsidP="0009690A">
      <w:pPr>
        <w:pStyle w:val="Prrafodelista"/>
        <w:numPr>
          <w:ilvl w:val="0"/>
          <w:numId w:val="28"/>
        </w:numPr>
        <w:jc w:val="both"/>
      </w:pPr>
      <w:r>
        <w:t>Explicar cómo funciona la librerí</w:t>
      </w:r>
      <w:r w:rsidR="00460075">
        <w:t xml:space="preserve">a de </w:t>
      </w:r>
      <w:proofErr w:type="spellStart"/>
      <w:r w:rsidR="00460075">
        <w:t>RTCPeerconnection</w:t>
      </w:r>
      <w:proofErr w:type="spellEnd"/>
      <w:r w:rsidR="00460075">
        <w:t xml:space="preserve"> y como es el proceso para lograr tener una comunicación entre dos </w:t>
      </w:r>
      <w:proofErr w:type="spellStart"/>
      <w:r w:rsidR="00460075">
        <w:t>peers</w:t>
      </w:r>
      <w:proofErr w:type="spellEnd"/>
      <w:r w:rsidR="00460075">
        <w:t>.</w:t>
      </w:r>
      <w:r w:rsidR="000857C3">
        <w:t xml:space="preserve"> No olvidar describir el funcionamiento del método ICE y el formato SDP. Especificar cada paso del proceso con la captura del código </w:t>
      </w:r>
      <w:proofErr w:type="spellStart"/>
      <w:r w:rsidR="000857C3">
        <w:t>Javascript</w:t>
      </w:r>
      <w:proofErr w:type="spellEnd"/>
      <w:r w:rsidR="000857C3">
        <w:t xml:space="preserve"> que realiza dicha acción. </w:t>
      </w:r>
    </w:p>
    <w:p w14:paraId="4DDD4B07" w14:textId="69294C7E" w:rsidR="000A3C58" w:rsidRDefault="000857C3" w:rsidP="000A3C58">
      <w:pPr>
        <w:pStyle w:val="Prrafodelista"/>
        <w:numPr>
          <w:ilvl w:val="0"/>
          <w:numId w:val="28"/>
        </w:numPr>
        <w:jc w:val="both"/>
      </w:pPr>
      <w:r>
        <w:t xml:space="preserve">Desde la consola del navegador, observar </w:t>
      </w:r>
      <w:proofErr w:type="spellStart"/>
      <w:r>
        <w:t>pcl.localDescription</w:t>
      </w:r>
      <w:proofErr w:type="spellEnd"/>
      <w:r>
        <w:t xml:space="preserve"> y describir como es el formato de los paquetes SDP.</w:t>
      </w:r>
    </w:p>
    <w:p w14:paraId="000BE659" w14:textId="1FBDFC2C" w:rsidR="00E94487" w:rsidRDefault="00E94487" w:rsidP="00E94487">
      <w:pPr>
        <w:pStyle w:val="Ttulo2"/>
      </w:pPr>
      <w:r>
        <w:t xml:space="preserve">Transmisión de Datos a través de </w:t>
      </w:r>
      <w:proofErr w:type="spellStart"/>
      <w:r>
        <w:t>RTCDataChannel</w:t>
      </w:r>
      <w:proofErr w:type="spellEnd"/>
    </w:p>
    <w:p w14:paraId="61B32CED" w14:textId="79906862" w:rsidR="00E13191" w:rsidRDefault="00E13191" w:rsidP="00E94487"/>
    <w:p w14:paraId="340167D8" w14:textId="2209C2B5" w:rsidR="00E13191" w:rsidRDefault="00E13191" w:rsidP="00E94487">
      <w:r>
        <w:t xml:space="preserve">Con el uso de las librerías de </w:t>
      </w:r>
      <w:proofErr w:type="spellStart"/>
      <w:r>
        <w:t>WebRTC</w:t>
      </w:r>
      <w:proofErr w:type="spellEnd"/>
      <w:r>
        <w:t xml:space="preserve"> es posible establecer un canal de comunicación </w:t>
      </w:r>
      <w:r w:rsidR="004B090F">
        <w:t xml:space="preserve">estable entre aplicaciones en tiempo real. De esta manera, esté canal puede ser aprovechado para la transmisión de todo tipo de datos, no solo tráfico de vídeo y voz. Al finalizar esta parte de la guía será posible realizar </w:t>
      </w:r>
      <w:r w:rsidR="0016557E">
        <w:t xml:space="preserve">el envío de </w:t>
      </w:r>
      <w:r w:rsidR="009475C3">
        <w:t xml:space="preserve">texto entre 2 sesiones </w:t>
      </w:r>
      <w:r w:rsidR="004B090F">
        <w:t>como se aprecia en la siguiente captura:</w:t>
      </w:r>
    </w:p>
    <w:p w14:paraId="73AC17AB" w14:textId="5BDCF1BA" w:rsidR="004B090F" w:rsidRDefault="0028496E" w:rsidP="00E94487">
      <w:r>
        <w:rPr>
          <w:noProof/>
        </w:rPr>
        <w:drawing>
          <wp:inline distT="0" distB="0" distL="0" distR="0" wp14:anchorId="1EC4098D" wp14:editId="49D54C5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B867" w14:textId="77777777" w:rsidR="004B090F" w:rsidRPr="00E94487" w:rsidRDefault="004B090F" w:rsidP="00E94487"/>
    <w:p w14:paraId="00246A0A" w14:textId="29F42FBC" w:rsidR="000857C3" w:rsidRDefault="004368A6" w:rsidP="004D0086">
      <w:pPr>
        <w:pStyle w:val="Prrafodelista"/>
        <w:numPr>
          <w:ilvl w:val="0"/>
          <w:numId w:val="28"/>
        </w:numPr>
        <w:jc w:val="both"/>
      </w:pPr>
      <w:r>
        <w:t xml:space="preserve">Explicar cómo funciona la librería de </w:t>
      </w:r>
      <w:proofErr w:type="spellStart"/>
      <w:r>
        <w:t>RTCDatachannel</w:t>
      </w:r>
      <w:proofErr w:type="spellEnd"/>
      <w:r>
        <w:t xml:space="preserve"> y como es el proceso para lograr el envío de texto entre dos </w:t>
      </w:r>
      <w:proofErr w:type="spellStart"/>
      <w:r>
        <w:t>peers</w:t>
      </w:r>
      <w:proofErr w:type="spellEnd"/>
      <w:r>
        <w:t xml:space="preserve">. </w:t>
      </w:r>
    </w:p>
    <w:p w14:paraId="17D7FAF1" w14:textId="02B4A480" w:rsidR="004368A6" w:rsidRDefault="00A12E97" w:rsidP="004D0086">
      <w:pPr>
        <w:pStyle w:val="Prrafodelista"/>
        <w:numPr>
          <w:ilvl w:val="0"/>
          <w:numId w:val="28"/>
        </w:numPr>
        <w:jc w:val="both"/>
      </w:pPr>
      <w:r>
        <w:rPr>
          <w:b/>
        </w:rPr>
        <w:t xml:space="preserve">Bono: </w:t>
      </w:r>
      <w:r w:rsidR="006F596A">
        <w:t xml:space="preserve">Validar el funcionamiento de la aplicación en un dispositivo móvil (No es válido a través de un simulador, debe ser un dispositivo móvil real). </w:t>
      </w:r>
    </w:p>
    <w:p w14:paraId="28D2ECF3" w14:textId="4BE51A9B" w:rsidR="006F596A" w:rsidRDefault="006F596A" w:rsidP="0028496E">
      <w:pPr>
        <w:jc w:val="both"/>
      </w:pPr>
    </w:p>
    <w:p w14:paraId="2F3A90DD" w14:textId="77777777" w:rsidR="0028496E" w:rsidRDefault="0028496E" w:rsidP="0028496E">
      <w:pPr>
        <w:jc w:val="both"/>
      </w:pPr>
    </w:p>
    <w:p w14:paraId="500F305C" w14:textId="7BBD4DA6" w:rsidR="0028496E" w:rsidRDefault="0028496E" w:rsidP="0028496E">
      <w:pPr>
        <w:pStyle w:val="Ttulo2"/>
      </w:pPr>
      <w:r>
        <w:lastRenderedPageBreak/>
        <w:t>Video de Entrega</w:t>
      </w:r>
    </w:p>
    <w:p w14:paraId="2858C19B" w14:textId="74D43EFB" w:rsidR="0028496E" w:rsidRDefault="0028496E" w:rsidP="0028496E"/>
    <w:p w14:paraId="0ADAB01F" w14:textId="4BF0FA6E" w:rsidR="0028496E" w:rsidRDefault="0028496E" w:rsidP="0028496E">
      <w:pPr>
        <w:jc w:val="both"/>
      </w:pPr>
      <w:r>
        <w:t xml:space="preserve">Deberán entregar un vídeo donde se evidencia el correcto desarrollo de cada punto del laboratorio. Este video debe tener el desarrollo de cada punto y deben mostrar el proceso para lograr que funcione todo. Adicionalmente, deben responder las preguntas de investigación en el mismo video de una manera clara. </w:t>
      </w:r>
    </w:p>
    <w:p w14:paraId="76C41C2F" w14:textId="67B6A248" w:rsidR="0028496E" w:rsidRDefault="0028496E" w:rsidP="0028496E">
      <w:pPr>
        <w:jc w:val="both"/>
        <w:rPr>
          <w:b/>
        </w:rPr>
      </w:pPr>
      <w:r w:rsidRPr="0028496E">
        <w:rPr>
          <w:b/>
        </w:rPr>
        <w:t xml:space="preserve">Es importante aclarar que el vídeo no puede durar más de 3 minutos. </w:t>
      </w:r>
    </w:p>
    <w:p w14:paraId="647CA362" w14:textId="51072ABF" w:rsidR="0028496E" w:rsidRPr="0028496E" w:rsidRDefault="0028496E" w:rsidP="0028496E">
      <w:pPr>
        <w:jc w:val="both"/>
      </w:pPr>
      <w:r>
        <w:t xml:space="preserve">Adicionalmente, competirán con sus compañeros por un bono de 0.5 al video más creativo. En la sesión número 15 cada uno mostrará su vídeo y se realizará una votación en la clase para conocer quien será el ganador del </w:t>
      </w:r>
      <w:r w:rsidR="00DB5A6E">
        <w:t xml:space="preserve">bono. </w:t>
      </w:r>
    </w:p>
    <w:p w14:paraId="046C5AD4" w14:textId="77777777" w:rsidR="0028496E" w:rsidRPr="0028496E" w:rsidRDefault="0028496E" w:rsidP="0028496E"/>
    <w:p w14:paraId="22BBB50B" w14:textId="161D2544" w:rsidR="006F596A" w:rsidRDefault="006F596A" w:rsidP="006F596A">
      <w:pPr>
        <w:jc w:val="both"/>
      </w:pPr>
    </w:p>
    <w:p w14:paraId="772B5301" w14:textId="77777777" w:rsidR="006F596A" w:rsidRPr="003953F6" w:rsidRDefault="006F596A" w:rsidP="006F596A">
      <w:pPr>
        <w:jc w:val="both"/>
      </w:pPr>
    </w:p>
    <w:sectPr w:rsidR="006F596A" w:rsidRPr="003953F6"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3BDF6" w14:textId="77777777" w:rsidR="00B773E5" w:rsidRDefault="00B773E5" w:rsidP="00C64EE4">
      <w:pPr>
        <w:spacing w:after="0" w:line="240" w:lineRule="auto"/>
      </w:pPr>
      <w:r>
        <w:separator/>
      </w:r>
    </w:p>
  </w:endnote>
  <w:endnote w:type="continuationSeparator" w:id="0">
    <w:p w14:paraId="01162CB4" w14:textId="77777777" w:rsidR="00B773E5" w:rsidRDefault="00B773E5" w:rsidP="00C64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96D80" w14:textId="77777777" w:rsidR="00DB5A6E" w:rsidRDefault="00DB5A6E" w:rsidP="00DB5A6E">
    <w:pPr>
      <w:pStyle w:val="Piedepgina"/>
      <w:rPr>
        <w:rFonts w:asciiTheme="majorHAnsi" w:hAnsiTheme="majorHAnsi"/>
        <w:sz w:val="20"/>
        <w:szCs w:val="20"/>
      </w:rPr>
    </w:pPr>
    <w:r>
      <w:rPr>
        <w:rFonts w:asciiTheme="majorHAnsi" w:hAnsiTheme="majorHAnsi"/>
        <w:sz w:val="20"/>
        <w:szCs w:val="20"/>
      </w:rPr>
      <w:t>Guía Elaborada por: Juan Felipe Gómez Manzanares.</w:t>
    </w:r>
  </w:p>
  <w:p w14:paraId="78AA8384" w14:textId="77777777" w:rsidR="00DB5A6E" w:rsidRPr="00602559" w:rsidRDefault="00DB5A6E" w:rsidP="00DB5A6E">
    <w:pPr>
      <w:pStyle w:val="Piedepgina"/>
      <w:rPr>
        <w:rFonts w:asciiTheme="majorHAnsi" w:hAnsiTheme="majorHAnsi"/>
        <w:sz w:val="20"/>
        <w:szCs w:val="20"/>
      </w:rPr>
    </w:pPr>
    <w:r>
      <w:rPr>
        <w:rFonts w:asciiTheme="majorHAnsi" w:hAnsiTheme="majorHAnsi"/>
        <w:sz w:val="20"/>
        <w:szCs w:val="20"/>
      </w:rPr>
      <w:t>Ingeniero Telemático – 76334-346866 VLL</w:t>
    </w:r>
  </w:p>
  <w:p w14:paraId="082D8283" w14:textId="1DD237F5" w:rsidR="00C64EE4" w:rsidRPr="00DB5A6E" w:rsidRDefault="00C64EE4" w:rsidP="00DB5A6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D790E" w14:textId="77777777" w:rsidR="00B773E5" w:rsidRDefault="00B773E5" w:rsidP="00C64EE4">
      <w:pPr>
        <w:spacing w:after="0" w:line="240" w:lineRule="auto"/>
      </w:pPr>
      <w:r>
        <w:separator/>
      </w:r>
    </w:p>
  </w:footnote>
  <w:footnote w:type="continuationSeparator" w:id="0">
    <w:p w14:paraId="7F3BB4DE" w14:textId="77777777" w:rsidR="00B773E5" w:rsidRDefault="00B773E5" w:rsidP="00C64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96.75pt;height:396.75pt;visibility:visible" o:bullet="t">
        <v:imagedata r:id="rId1" o:title=""/>
      </v:shape>
    </w:pict>
  </w:numPicBullet>
  <w:numPicBullet w:numPicBulletId="1">
    <w:pict>
      <v:shape id="_x0000_i1029" type="#_x0000_t75" style="width:396.75pt;height:396.75pt;visibility:visible" o:bullet="t">
        <v:imagedata r:id="rId2" o:title=""/>
      </v:shape>
    </w:pict>
  </w:numPicBullet>
  <w:abstractNum w:abstractNumId="0" w15:restartNumberingAfterBreak="0">
    <w:nsid w:val="039C2583"/>
    <w:multiLevelType w:val="hybridMultilevel"/>
    <w:tmpl w:val="97422C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1AA2"/>
    <w:multiLevelType w:val="hybridMultilevel"/>
    <w:tmpl w:val="FB2690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15C2D"/>
    <w:multiLevelType w:val="hybridMultilevel"/>
    <w:tmpl w:val="0D5614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95F2C"/>
    <w:multiLevelType w:val="hybridMultilevel"/>
    <w:tmpl w:val="7ED65128"/>
    <w:lvl w:ilvl="0" w:tplc="DE863F3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E5184"/>
    <w:multiLevelType w:val="hybridMultilevel"/>
    <w:tmpl w:val="EE2234BC"/>
    <w:lvl w:ilvl="0" w:tplc="7F185D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702D0"/>
    <w:multiLevelType w:val="hybridMultilevel"/>
    <w:tmpl w:val="2304C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C603E"/>
    <w:multiLevelType w:val="hybridMultilevel"/>
    <w:tmpl w:val="E274FA50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12E63"/>
    <w:multiLevelType w:val="hybridMultilevel"/>
    <w:tmpl w:val="90D24A96"/>
    <w:lvl w:ilvl="0" w:tplc="DE863F3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88D3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028A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6C83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F236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8484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E1EC6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74C9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CA4D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3E46697"/>
    <w:multiLevelType w:val="hybridMultilevel"/>
    <w:tmpl w:val="EA5461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40774"/>
    <w:multiLevelType w:val="hybridMultilevel"/>
    <w:tmpl w:val="C2F25AAC"/>
    <w:lvl w:ilvl="0" w:tplc="0680C69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D5979"/>
    <w:multiLevelType w:val="hybridMultilevel"/>
    <w:tmpl w:val="818650F6"/>
    <w:lvl w:ilvl="0" w:tplc="79A8A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2879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AA06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9AAC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440D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DEC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1E1E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4D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6241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26C5C90"/>
    <w:multiLevelType w:val="hybridMultilevel"/>
    <w:tmpl w:val="7D943CB8"/>
    <w:lvl w:ilvl="0" w:tplc="EEB42D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4621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EA00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6CAA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460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D651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96D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5014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BAA6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2E17CF1"/>
    <w:multiLevelType w:val="hybridMultilevel"/>
    <w:tmpl w:val="08CA91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967F0B"/>
    <w:multiLevelType w:val="hybridMultilevel"/>
    <w:tmpl w:val="43627E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E63A5"/>
    <w:multiLevelType w:val="hybridMultilevel"/>
    <w:tmpl w:val="01463E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E57E7"/>
    <w:multiLevelType w:val="hybridMultilevel"/>
    <w:tmpl w:val="EFC04F76"/>
    <w:lvl w:ilvl="0" w:tplc="E45AEB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E2D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0066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CE6E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424C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3CCE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96AC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9E13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BE8BB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48EA7C87"/>
    <w:multiLevelType w:val="hybridMultilevel"/>
    <w:tmpl w:val="E902867E"/>
    <w:lvl w:ilvl="0" w:tplc="5BA687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BCE1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BCF1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DAB7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D09E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0C825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3CA3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B60C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54DB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5BC6115B"/>
    <w:multiLevelType w:val="hybridMultilevel"/>
    <w:tmpl w:val="E1B2EA9E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853B7"/>
    <w:multiLevelType w:val="hybridMultilevel"/>
    <w:tmpl w:val="8FB833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D18EB"/>
    <w:multiLevelType w:val="hybridMultilevel"/>
    <w:tmpl w:val="742A14A8"/>
    <w:lvl w:ilvl="0" w:tplc="7F60E3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82CA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5222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E1444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E5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4A5C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D4DE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8EEA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2A79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5DE44A8"/>
    <w:multiLevelType w:val="hybridMultilevel"/>
    <w:tmpl w:val="3E3612E2"/>
    <w:lvl w:ilvl="0" w:tplc="5BA687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4376C"/>
    <w:multiLevelType w:val="hybridMultilevel"/>
    <w:tmpl w:val="BF76A6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7A52DD"/>
    <w:multiLevelType w:val="hybridMultilevel"/>
    <w:tmpl w:val="3ABCB6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F3FC0"/>
    <w:multiLevelType w:val="hybridMultilevel"/>
    <w:tmpl w:val="85BAAC5A"/>
    <w:lvl w:ilvl="0" w:tplc="678274C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8E16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624A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00CA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8818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9ACC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C873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7CE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3213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2F57387"/>
    <w:multiLevelType w:val="hybridMultilevel"/>
    <w:tmpl w:val="C0AC41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D40952"/>
    <w:multiLevelType w:val="multilevel"/>
    <w:tmpl w:val="5978C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9A3C8D"/>
    <w:multiLevelType w:val="hybridMultilevel"/>
    <w:tmpl w:val="805E31C0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7"/>
  </w:num>
  <w:num w:numId="5">
    <w:abstractNumId w:val="15"/>
  </w:num>
  <w:num w:numId="6">
    <w:abstractNumId w:val="10"/>
  </w:num>
  <w:num w:numId="7">
    <w:abstractNumId w:val="23"/>
  </w:num>
  <w:num w:numId="8">
    <w:abstractNumId w:val="21"/>
  </w:num>
  <w:num w:numId="9">
    <w:abstractNumId w:val="19"/>
  </w:num>
  <w:num w:numId="10">
    <w:abstractNumId w:val="16"/>
  </w:num>
  <w:num w:numId="11">
    <w:abstractNumId w:val="20"/>
  </w:num>
  <w:num w:numId="12">
    <w:abstractNumId w:val="1"/>
  </w:num>
  <w:num w:numId="13">
    <w:abstractNumId w:val="13"/>
  </w:num>
  <w:num w:numId="14">
    <w:abstractNumId w:val="0"/>
  </w:num>
  <w:num w:numId="15">
    <w:abstractNumId w:val="12"/>
  </w:num>
  <w:num w:numId="16">
    <w:abstractNumId w:val="3"/>
  </w:num>
  <w:num w:numId="17">
    <w:abstractNumId w:val="5"/>
  </w:num>
  <w:num w:numId="18">
    <w:abstractNumId w:val="8"/>
  </w:num>
  <w:num w:numId="19">
    <w:abstractNumId w:val="9"/>
  </w:num>
  <w:num w:numId="20">
    <w:abstractNumId w:val="25"/>
  </w:num>
  <w:num w:numId="21">
    <w:abstractNumId w:val="25"/>
    <w:lvlOverride w:ilvl="1">
      <w:lvl w:ilvl="1">
        <w:numFmt w:val="lowerLetter"/>
        <w:lvlText w:val="%2."/>
        <w:lvlJc w:val="left"/>
      </w:lvl>
    </w:lvlOverride>
  </w:num>
  <w:num w:numId="22">
    <w:abstractNumId w:val="25"/>
    <w:lvlOverride w:ilvl="1">
      <w:lvl w:ilvl="1">
        <w:numFmt w:val="lowerLetter"/>
        <w:lvlText w:val="%2."/>
        <w:lvlJc w:val="left"/>
      </w:lvl>
    </w:lvlOverride>
  </w:num>
  <w:num w:numId="23">
    <w:abstractNumId w:val="18"/>
  </w:num>
  <w:num w:numId="24">
    <w:abstractNumId w:val="14"/>
  </w:num>
  <w:num w:numId="25">
    <w:abstractNumId w:val="24"/>
  </w:num>
  <w:num w:numId="26">
    <w:abstractNumId w:val="6"/>
  </w:num>
  <w:num w:numId="27">
    <w:abstractNumId w:val="26"/>
  </w:num>
  <w:num w:numId="28">
    <w:abstractNumId w:val="17"/>
  </w:num>
  <w:num w:numId="2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M0NzC2NDcxNbawMDRU0lEKTi0uzszPAykwrAUA+wpirSwAAAA="/>
  </w:docVars>
  <w:rsids>
    <w:rsidRoot w:val="00367E88"/>
    <w:rsid w:val="00010FE5"/>
    <w:rsid w:val="000228CE"/>
    <w:rsid w:val="00041DE7"/>
    <w:rsid w:val="0006016C"/>
    <w:rsid w:val="00065DA5"/>
    <w:rsid w:val="000857C3"/>
    <w:rsid w:val="000870E9"/>
    <w:rsid w:val="0009690A"/>
    <w:rsid w:val="000A3C58"/>
    <w:rsid w:val="000A43F0"/>
    <w:rsid w:val="000B6348"/>
    <w:rsid w:val="000C153B"/>
    <w:rsid w:val="000D7587"/>
    <w:rsid w:val="000E09B4"/>
    <w:rsid w:val="000E17BF"/>
    <w:rsid w:val="000F2654"/>
    <w:rsid w:val="000F61BF"/>
    <w:rsid w:val="00117C77"/>
    <w:rsid w:val="00121C9C"/>
    <w:rsid w:val="00125DC5"/>
    <w:rsid w:val="001270D9"/>
    <w:rsid w:val="00143DEB"/>
    <w:rsid w:val="00155B2C"/>
    <w:rsid w:val="0016557E"/>
    <w:rsid w:val="00167E87"/>
    <w:rsid w:val="00176A8C"/>
    <w:rsid w:val="00182BB8"/>
    <w:rsid w:val="001A3B41"/>
    <w:rsid w:val="001C3633"/>
    <w:rsid w:val="001C3AAB"/>
    <w:rsid w:val="001F0EBC"/>
    <w:rsid w:val="00211E02"/>
    <w:rsid w:val="00217DF4"/>
    <w:rsid w:val="00225165"/>
    <w:rsid w:val="00243127"/>
    <w:rsid w:val="00254FA4"/>
    <w:rsid w:val="00266609"/>
    <w:rsid w:val="00271CE0"/>
    <w:rsid w:val="00277C0B"/>
    <w:rsid w:val="00280B18"/>
    <w:rsid w:val="0028496E"/>
    <w:rsid w:val="002924C5"/>
    <w:rsid w:val="002A17C6"/>
    <w:rsid w:val="002F0BC7"/>
    <w:rsid w:val="00314193"/>
    <w:rsid w:val="00367E88"/>
    <w:rsid w:val="00386344"/>
    <w:rsid w:val="0039016A"/>
    <w:rsid w:val="003953F6"/>
    <w:rsid w:val="003A3748"/>
    <w:rsid w:val="003A4D7D"/>
    <w:rsid w:val="003B6347"/>
    <w:rsid w:val="0041303E"/>
    <w:rsid w:val="00422A97"/>
    <w:rsid w:val="00425D84"/>
    <w:rsid w:val="004277E3"/>
    <w:rsid w:val="004368A6"/>
    <w:rsid w:val="004454BA"/>
    <w:rsid w:val="0045784D"/>
    <w:rsid w:val="00460075"/>
    <w:rsid w:val="00466D99"/>
    <w:rsid w:val="00472422"/>
    <w:rsid w:val="00483A3C"/>
    <w:rsid w:val="00493BFF"/>
    <w:rsid w:val="004A7831"/>
    <w:rsid w:val="004B090F"/>
    <w:rsid w:val="004B44E2"/>
    <w:rsid w:val="004B5EF5"/>
    <w:rsid w:val="004C2B5E"/>
    <w:rsid w:val="004F7036"/>
    <w:rsid w:val="00517C24"/>
    <w:rsid w:val="005441CD"/>
    <w:rsid w:val="005654DA"/>
    <w:rsid w:val="005866B1"/>
    <w:rsid w:val="00590E13"/>
    <w:rsid w:val="005A5270"/>
    <w:rsid w:val="005B4AFE"/>
    <w:rsid w:val="005D4D45"/>
    <w:rsid w:val="005E25DC"/>
    <w:rsid w:val="005F6C6A"/>
    <w:rsid w:val="006014D6"/>
    <w:rsid w:val="006073A5"/>
    <w:rsid w:val="00662334"/>
    <w:rsid w:val="00665199"/>
    <w:rsid w:val="00697269"/>
    <w:rsid w:val="006C4B5D"/>
    <w:rsid w:val="006C5098"/>
    <w:rsid w:val="006D2770"/>
    <w:rsid w:val="006F2177"/>
    <w:rsid w:val="006F596A"/>
    <w:rsid w:val="006F6CE9"/>
    <w:rsid w:val="00707A85"/>
    <w:rsid w:val="0071705A"/>
    <w:rsid w:val="007663DE"/>
    <w:rsid w:val="0077398A"/>
    <w:rsid w:val="00796A8F"/>
    <w:rsid w:val="007A0746"/>
    <w:rsid w:val="007B405F"/>
    <w:rsid w:val="007E64E3"/>
    <w:rsid w:val="007F1885"/>
    <w:rsid w:val="007F31B4"/>
    <w:rsid w:val="00815C5E"/>
    <w:rsid w:val="008222C7"/>
    <w:rsid w:val="008458AD"/>
    <w:rsid w:val="0085476C"/>
    <w:rsid w:val="00875A70"/>
    <w:rsid w:val="00884B2E"/>
    <w:rsid w:val="00892A38"/>
    <w:rsid w:val="008C4D8B"/>
    <w:rsid w:val="008C634A"/>
    <w:rsid w:val="008D0944"/>
    <w:rsid w:val="008E1986"/>
    <w:rsid w:val="008F5916"/>
    <w:rsid w:val="009231D2"/>
    <w:rsid w:val="0092343A"/>
    <w:rsid w:val="00933C8F"/>
    <w:rsid w:val="009349BE"/>
    <w:rsid w:val="009377C1"/>
    <w:rsid w:val="00943444"/>
    <w:rsid w:val="009475C3"/>
    <w:rsid w:val="0097022A"/>
    <w:rsid w:val="0097249A"/>
    <w:rsid w:val="009A3F70"/>
    <w:rsid w:val="009D1F4F"/>
    <w:rsid w:val="009D4016"/>
    <w:rsid w:val="009D4B3D"/>
    <w:rsid w:val="009E1AED"/>
    <w:rsid w:val="009E7540"/>
    <w:rsid w:val="009F7332"/>
    <w:rsid w:val="00A12B51"/>
    <w:rsid w:val="00A12E97"/>
    <w:rsid w:val="00A869AD"/>
    <w:rsid w:val="00AC362B"/>
    <w:rsid w:val="00AC6ADA"/>
    <w:rsid w:val="00AE22A2"/>
    <w:rsid w:val="00B03618"/>
    <w:rsid w:val="00B1196D"/>
    <w:rsid w:val="00B46C1C"/>
    <w:rsid w:val="00B62DF9"/>
    <w:rsid w:val="00B773E5"/>
    <w:rsid w:val="00BA41EF"/>
    <w:rsid w:val="00BD79AF"/>
    <w:rsid w:val="00BE3CA7"/>
    <w:rsid w:val="00C02329"/>
    <w:rsid w:val="00C06286"/>
    <w:rsid w:val="00C07786"/>
    <w:rsid w:val="00C15641"/>
    <w:rsid w:val="00C456F6"/>
    <w:rsid w:val="00C4731B"/>
    <w:rsid w:val="00C64EE4"/>
    <w:rsid w:val="00C663FE"/>
    <w:rsid w:val="00C72BAE"/>
    <w:rsid w:val="00C7755F"/>
    <w:rsid w:val="00C83E08"/>
    <w:rsid w:val="00C90F59"/>
    <w:rsid w:val="00C92DAB"/>
    <w:rsid w:val="00C9543D"/>
    <w:rsid w:val="00CA03CA"/>
    <w:rsid w:val="00CA398B"/>
    <w:rsid w:val="00CA4DC0"/>
    <w:rsid w:val="00CF3444"/>
    <w:rsid w:val="00D037F6"/>
    <w:rsid w:val="00D061B1"/>
    <w:rsid w:val="00D07FFD"/>
    <w:rsid w:val="00D67B4E"/>
    <w:rsid w:val="00D70E17"/>
    <w:rsid w:val="00D90D3F"/>
    <w:rsid w:val="00D97A1B"/>
    <w:rsid w:val="00DB057E"/>
    <w:rsid w:val="00DB5A6E"/>
    <w:rsid w:val="00DD0DC0"/>
    <w:rsid w:val="00DD548E"/>
    <w:rsid w:val="00DD5E57"/>
    <w:rsid w:val="00DE0F81"/>
    <w:rsid w:val="00DE1C92"/>
    <w:rsid w:val="00DF429D"/>
    <w:rsid w:val="00E02280"/>
    <w:rsid w:val="00E13191"/>
    <w:rsid w:val="00E23477"/>
    <w:rsid w:val="00E37C2C"/>
    <w:rsid w:val="00E56405"/>
    <w:rsid w:val="00E94487"/>
    <w:rsid w:val="00E95EA0"/>
    <w:rsid w:val="00EB06E1"/>
    <w:rsid w:val="00ED6F79"/>
    <w:rsid w:val="00EF3D03"/>
    <w:rsid w:val="00F040BD"/>
    <w:rsid w:val="00F16AE2"/>
    <w:rsid w:val="00F3739B"/>
    <w:rsid w:val="00F81C63"/>
    <w:rsid w:val="00F910AE"/>
    <w:rsid w:val="00F9463E"/>
    <w:rsid w:val="00FB1F12"/>
    <w:rsid w:val="00FF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D0D01C"/>
  <w15:docId w15:val="{5A2D973A-D576-47CF-97CE-38C6C275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7A1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4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3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67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7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E8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429D"/>
    <w:pPr>
      <w:ind w:left="720"/>
      <w:contextualSpacing/>
    </w:pPr>
  </w:style>
  <w:style w:type="paragraph" w:customStyle="1" w:styleId="Normal1">
    <w:name w:val="Normal1"/>
    <w:rsid w:val="001C3633"/>
    <w:pPr>
      <w:spacing w:after="0"/>
    </w:pPr>
    <w:rPr>
      <w:rFonts w:ascii="Arial" w:eastAsia="Arial" w:hAnsi="Arial" w:cs="Arial"/>
      <w:color w:val="00000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97A1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D97A1B"/>
  </w:style>
  <w:style w:type="character" w:customStyle="1" w:styleId="Ttulo2Car">
    <w:name w:val="Título 2 Car"/>
    <w:basedOn w:val="Fuentedeprrafopredeter"/>
    <w:link w:val="Ttulo2"/>
    <w:uiPriority w:val="9"/>
    <w:rsid w:val="000A43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E2347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5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5B2C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C64E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EE4"/>
  </w:style>
  <w:style w:type="paragraph" w:styleId="Piedepgina">
    <w:name w:val="footer"/>
    <w:basedOn w:val="Normal"/>
    <w:link w:val="PiedepginaCar"/>
    <w:uiPriority w:val="99"/>
    <w:unhideWhenUsed/>
    <w:rsid w:val="00C64E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EE4"/>
  </w:style>
  <w:style w:type="character" w:customStyle="1" w:styleId="Ttulo3Car">
    <w:name w:val="Título 3 Car"/>
    <w:basedOn w:val="Fuentedeprrafopredeter"/>
    <w:link w:val="Ttulo3"/>
    <w:uiPriority w:val="9"/>
    <w:rsid w:val="004130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03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AC362B"/>
    <w:rPr>
      <w:color w:val="0000FF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707A85"/>
    <w:rPr>
      <w:color w:val="2B579A"/>
      <w:shd w:val="clear" w:color="auto" w:fill="E6E6E6"/>
    </w:rPr>
  </w:style>
  <w:style w:type="character" w:styleId="CdigoHTML">
    <w:name w:val="HTML Code"/>
    <w:basedOn w:val="Fuentedeprrafopredeter"/>
    <w:uiPriority w:val="99"/>
    <w:semiHidden/>
    <w:unhideWhenUsed/>
    <w:rsid w:val="00BE3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475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4391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92853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73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01912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6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9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0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355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63884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51555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9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delabs.developers.google.com/codelabs/webrtc-web/" TargetMode="Externa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San14</b:Tag>
    <b:SourceType>Book</b:SourceType>
    <b:Guid>{BA9734DA-947A-4436-8C36-11FC28D18381}</b:Guid>
    <b:Title>Data Center Virtualization Fundamentals</b:Title>
    <b:Year>2014</b:Year>
    <b:City>Indianapolis.</b:City>
    <b:Author>
      <b:Author>
        <b:NameList>
          <b:Person>
            <b:Last>Santana</b:Last>
            <b:First>Gustavo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68E634D-B058-4ABF-8498-437FB9598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5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10546071</dc:creator>
  <cp:keywords/>
  <dc:description/>
  <cp:lastModifiedBy>Juan Felipe Gomez Manzanares</cp:lastModifiedBy>
  <cp:revision>34</cp:revision>
  <cp:lastPrinted>2017-02-14T20:05:00Z</cp:lastPrinted>
  <dcterms:created xsi:type="dcterms:W3CDTF">2015-12-23T13:05:00Z</dcterms:created>
  <dcterms:modified xsi:type="dcterms:W3CDTF">2019-10-21T22:26:00Z</dcterms:modified>
</cp:coreProperties>
</file>