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69"/>
        <w:gridCol w:w="2691"/>
      </w:tblGrid>
      <w:tr>
        <w:trPr/>
        <w:tc>
          <w:tcPr>
            <w:tcW w:w="66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br/>
            </w:r>
            <w:r>
              <w:rPr/>
              <w:drawing>
                <wp:inline distT="0" distB="0" distL="0" distR="0">
                  <wp:extent cx="1771650" cy="664210"/>
                  <wp:effectExtent l="0" t="0" r="0" b="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extBody"/>
              <w:widowControl w:val="false"/>
              <w:spacing w:before="0" w:after="120"/>
              <w:rPr/>
            </w:pPr>
            <w:r>
              <w:rPr/>
              <w:t>EPAM Systems, Inc.</w:t>
              <w:br/>
              <w:t>41 University Drive, Ste 202</w:t>
              <w:br/>
              <w:t>Newtown, PA 18940</w:t>
              <w:br/>
              <w:t>267 759 9000 Phone</w:t>
              <w:br/>
              <w:t>267 759 8989 Fax</w:t>
              <w:br/>
              <w:t>www.epam.com</w:t>
            </w:r>
          </w:p>
        </w:tc>
      </w:tr>
    </w:tbl>
    <w:p>
      <w:pPr>
        <w:pStyle w:val="Name"/>
        <w:spacing w:lineRule="auto" w:line="259"/>
        <w:rPr>
          <w:lang w:val="es-MX"/>
        </w:rPr>
      </w:pPr>
      <w:r>
        <w:rPr>
          <w:lang w:val="es-MX"/>
        </w:rPr>
        <w:t>JUAN FERNANDO JARAMILLO – Systems Engineer</w:t>
      </w:r>
    </w:p>
    <w:p>
      <w:pPr>
        <w:pStyle w:val="Heading2"/>
        <w:rPr>
          <w:lang w:val="es-MX"/>
        </w:rPr>
      </w:pPr>
      <w:r>
        <w:rPr>
          <w:lang w:val="es-MX"/>
        </w:rPr>
        <w:t>Summary</w:t>
      </w:r>
    </w:p>
    <w:p>
      <w:pPr>
        <w:pStyle w:val="Normal"/>
        <w:numPr>
          <w:ilvl w:val="0"/>
          <w:numId w:val="2"/>
        </w:numPr>
        <w:spacing w:before="120" w:after="120"/>
        <w:ind w:left="714" w:right="0" w:hanging="357"/>
        <w:jc w:val="both"/>
        <w:rPr>
          <w:rFonts w:ascii="Trebuchet MS" w:hAnsi="Trebuchet MS"/>
          <w:color w:val="3B3838"/>
        </w:rPr>
      </w:pPr>
      <w:r>
        <w:rPr>
          <w:color w:val="3B3838"/>
        </w:rPr>
        <w:t>Dynamic and ingenious software developer with over 25 years of experience in producing robust code for high-volume companies. Eager to support your dev team. with top-notch coding skills. In previous roles, been mentor in best developing practices, as Agile, Clean Code among others.</w:t>
      </w:r>
    </w:p>
    <w:p>
      <w:pPr>
        <w:pStyle w:val="Normal"/>
        <w:numPr>
          <w:ilvl w:val="0"/>
          <w:numId w:val="2"/>
        </w:numPr>
        <w:spacing w:before="120" w:after="120"/>
        <w:ind w:left="714" w:right="0" w:hanging="357"/>
        <w:jc w:val="both"/>
        <w:rPr>
          <w:rFonts w:ascii="Trebuchet MS" w:hAnsi="Trebuchet MS"/>
          <w:color w:val="3B3838"/>
        </w:rPr>
      </w:pPr>
      <w:r>
        <w:rPr>
          <w:color w:val="3B3838"/>
        </w:rPr>
        <w:t>With proved mathematical, and statistical knowledge, having a BSc in Physics with a Minor in Computer Science and Math, and a science postgraduate in Actuarial Sciences. Better Statistician than a Developer and better Programmer than a Statistician.</w:t>
      </w:r>
    </w:p>
    <w:p>
      <w:pPr>
        <w:pStyle w:val="Normal"/>
        <w:numPr>
          <w:ilvl w:val="0"/>
          <w:numId w:val="2"/>
        </w:numPr>
        <w:spacing w:before="120" w:after="120"/>
        <w:ind w:left="714" w:right="0" w:hanging="357"/>
        <w:jc w:val="both"/>
        <w:rPr>
          <w:rFonts w:ascii="Trebuchet MS" w:hAnsi="Trebuchet MS"/>
          <w:color w:val="3B3838"/>
        </w:rPr>
      </w:pPr>
      <w:r>
        <w:rPr>
          <w:color w:val="3B3838"/>
        </w:rPr>
        <w:t>With expertise in the Imperative, Functional, and Object Oriented languages paradigms, that make me allow to learn a new languages in a short time, reducing the learning curve to  his minimal expression, making me proficient y many languages.</w:t>
      </w:r>
    </w:p>
    <w:p>
      <w:pPr>
        <w:pStyle w:val="Normal"/>
        <w:numPr>
          <w:ilvl w:val="0"/>
          <w:numId w:val="2"/>
        </w:numPr>
        <w:spacing w:before="120" w:after="120"/>
        <w:ind w:left="714" w:right="0" w:hanging="357"/>
        <w:jc w:val="both"/>
        <w:rPr>
          <w:rFonts w:ascii="Trebuchet MS" w:hAnsi="Trebuchet MS"/>
          <w:color w:val="3B3838"/>
        </w:rPr>
      </w:pPr>
      <w:r>
        <w:rPr>
          <w:color w:val="3B3838"/>
        </w:rPr>
        <w:t>With experience of many years in data engineering, with robust knowledge in  SQL, Stored Procedures, NoSQL, ETLs, DSS, Caching, and Queue Messaging and Big Data.</w:t>
      </w:r>
    </w:p>
    <w:p>
      <w:pPr>
        <w:pStyle w:val="Normal"/>
        <w:numPr>
          <w:ilvl w:val="0"/>
          <w:numId w:val="2"/>
        </w:numPr>
        <w:spacing w:before="120" w:after="120"/>
        <w:ind w:left="714" w:right="0" w:hanging="357"/>
        <w:jc w:val="both"/>
        <w:rPr>
          <w:rFonts w:ascii="Trebuchet MS" w:hAnsi="Trebuchet MS"/>
          <w:color w:val="3B3838"/>
        </w:rPr>
      </w:pPr>
      <w:r>
        <w:rPr>
          <w:color w:val="3B3838"/>
        </w:rPr>
        <w:t>Strong knowledge in embedded systems, and hardware</w:t>
      </w:r>
    </w:p>
    <w:p>
      <w:pPr>
        <w:pStyle w:val="Normal"/>
        <w:rPr>
          <w:rFonts w:ascii="Trebuchet MS" w:hAnsi="Trebuchet MS"/>
          <w:color w:val="3B3838"/>
        </w:rPr>
      </w:pPr>
      <w:r>
        <w:rPr>
          <w:color w:val="3B3838"/>
        </w:rPr>
      </w:r>
    </w:p>
    <w:p>
      <w:pPr>
        <w:pStyle w:val="Normal"/>
        <w:rPr>
          <w:rFonts w:ascii="Trebuchet MS" w:hAnsi="Trebuchet MS"/>
          <w:color w:val="3B3838"/>
        </w:rPr>
      </w:pPr>
      <w:r>
        <w:rPr>
          <w:color w:val="3B3838"/>
        </w:rPr>
      </w:r>
    </w:p>
    <w:p>
      <w:pPr>
        <w:pStyle w:val="SkillsAndAwards"/>
        <w:rPr>
          <w:rFonts w:ascii="Arial Black" w:hAnsi="Arial Black"/>
          <w:b w:val="false"/>
          <w:b w:val="false"/>
          <w:bCs/>
          <w:caps/>
          <w:color w:val="1A9CB0"/>
          <w:sz w:val="24"/>
        </w:rPr>
      </w:pPr>
      <w:r>
        <w:rPr>
          <w:rFonts w:ascii="Arial Black" w:hAnsi="Arial Black"/>
          <w:b w:val="false"/>
          <w:bCs/>
          <w:caps/>
          <w:color w:val="1A9CB0"/>
          <w:sz w:val="24"/>
        </w:rPr>
        <w:t xml:space="preserve">Skills 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Programming languages</w:t>
      </w:r>
      <w:r>
        <w:rPr>
          <w:b w:val="false"/>
          <w:color w:val="3B3838"/>
        </w:rPr>
        <w:t xml:space="preserve">:  </w:t>
      </w:r>
      <w:r>
        <w:rPr>
          <w:b w:val="false"/>
          <w:bCs/>
          <w:color w:val="3B3838"/>
        </w:rPr>
        <w:t xml:space="preserve">Python, C, C++, Java, Clojure, JavaScript, </w:t>
      </w:r>
      <w:r>
        <w:rPr>
          <w:b w:val="false"/>
          <w:bCs/>
          <w:color w:val="3B3838"/>
        </w:rPr>
        <w:t xml:space="preserve">Batch, </w:t>
      </w:r>
      <w:r>
        <w:rPr>
          <w:b w:val="false"/>
          <w:bCs/>
          <w:color w:val="3B3838"/>
        </w:rPr>
        <w:t>Bash, SQL.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OS</w:t>
      </w:r>
      <w:r>
        <w:rPr>
          <w:b w:val="false"/>
          <w:color w:val="3B3838"/>
        </w:rPr>
        <w:t xml:space="preserve">: </w:t>
      </w:r>
      <w:r>
        <w:rPr>
          <w:b w:val="false"/>
          <w:color w:val="3B3838"/>
        </w:rPr>
        <w:t>Linux, Windows, Android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Cloud</w:t>
      </w:r>
      <w:r>
        <w:rPr>
          <w:b w:val="false"/>
          <w:color w:val="3B3838"/>
        </w:rPr>
        <w:t xml:space="preserve">: </w:t>
      </w:r>
      <w:r>
        <w:rPr>
          <w:b w:val="false"/>
          <w:color w:val="3B3838"/>
        </w:rPr>
        <w:t xml:space="preserve">AWS, GCP. </w:t>
      </w:r>
      <w:r>
        <w:rPr>
          <w:b w:val="false"/>
          <w:color w:val="3B3838"/>
        </w:rPr>
        <w:t xml:space="preserve">AWS Cloud Practitioner Certified. 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Containers</w:t>
      </w:r>
      <w:r>
        <w:rPr>
          <w:b w:val="false"/>
          <w:color w:val="3B3838"/>
        </w:rPr>
        <w:t xml:space="preserve">: </w:t>
      </w:r>
      <w:r>
        <w:rPr>
          <w:b w:val="false"/>
          <w:color w:val="3B3838"/>
        </w:rPr>
        <w:t xml:space="preserve">Dockers, Kubernetes, </w:t>
      </w:r>
      <w:r>
        <w:rPr>
          <w:b w:val="false"/>
          <w:color w:val="3B3838"/>
        </w:rPr>
        <w:t xml:space="preserve">VMWare, </w:t>
      </w:r>
      <w:r>
        <w:rPr>
          <w:b w:val="false"/>
          <w:color w:val="3B3838"/>
        </w:rPr>
        <w:t>Vagrant, Debootstrap.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CI/CD</w:t>
      </w:r>
      <w:r>
        <w:rPr>
          <w:b w:val="false"/>
          <w:color w:val="3B3838"/>
        </w:rPr>
        <w:t xml:space="preserve">: </w:t>
      </w:r>
      <w:r>
        <w:rPr>
          <w:b w:val="false"/>
          <w:color w:val="3B3838"/>
        </w:rPr>
        <w:t>Jenkins, CircleCI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Database Management Systems</w:t>
      </w:r>
      <w:r>
        <w:rPr>
          <w:b w:val="false"/>
          <w:color w:val="3B3838"/>
        </w:rPr>
        <w:t xml:space="preserve">:  </w:t>
      </w:r>
      <w:r>
        <w:rPr>
          <w:b w:val="false"/>
          <w:bCs/>
          <w:color w:val="3B3838"/>
        </w:rPr>
        <w:t xml:space="preserve">Oracle, PostgreSQL, MySQL, </w:t>
      </w:r>
      <w:r>
        <w:rPr>
          <w:b w:val="false"/>
          <w:bCs/>
          <w:color w:val="3B3838"/>
        </w:rPr>
        <w:t xml:space="preserve">RDS, </w:t>
      </w:r>
      <w:r>
        <w:rPr>
          <w:b w:val="false"/>
          <w:bCs/>
          <w:color w:val="3B3838"/>
        </w:rPr>
        <w:t xml:space="preserve">MongoDB, SQLight, Aurora, BigQuery, RedShift, DocumentDB, </w:t>
      </w:r>
      <w:r>
        <w:rPr>
          <w:b w:val="false"/>
          <w:bCs/>
          <w:color w:val="3B3838"/>
        </w:rPr>
        <w:t xml:space="preserve">Redis, RabbitMQ, SQS, </w:t>
      </w:r>
      <w:r>
        <w:rPr>
          <w:b w:val="false"/>
          <w:bCs/>
          <w:color w:val="3B3838"/>
        </w:rPr>
        <w:t>Snowflake</w:t>
      </w:r>
      <w:r>
        <w:rPr>
          <w:b w:val="false"/>
          <w:bCs/>
          <w:color w:val="3B3838"/>
        </w:rPr>
        <w:t>.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Math Tools</w:t>
      </w:r>
      <w:r>
        <w:rPr>
          <w:b w:val="false"/>
          <w:bCs/>
          <w:color w:val="3B3838"/>
        </w:rPr>
        <w:t xml:space="preserve">: </w:t>
      </w:r>
      <w:r>
        <w:rPr>
          <w:b w:val="false"/>
          <w:bCs/>
          <w:color w:val="3B3838"/>
        </w:rPr>
        <w:t xml:space="preserve"> NumPy, Pandas, Root, Mathematica, </w:t>
      </w:r>
      <w:r>
        <w:rPr>
          <w:b w:val="false"/>
          <w:bCs/>
          <w:color w:val="3B3838"/>
        </w:rPr>
        <w:t>Octave.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Version Control</w:t>
      </w:r>
      <w:r>
        <w:rPr>
          <w:b w:val="false"/>
          <w:color w:val="3B3838"/>
        </w:rPr>
        <w:t xml:space="preserve">: </w:t>
      </w:r>
      <w:r>
        <w:rPr>
          <w:b w:val="false"/>
          <w:color w:val="3B3838"/>
        </w:rPr>
        <w:t>CVS, Subversion, Mercurial, Git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Methodologies</w:t>
      </w:r>
      <w:r>
        <w:rPr>
          <w:b w:val="false"/>
          <w:color w:val="3B3838"/>
        </w:rPr>
        <w:t xml:space="preserve">: </w:t>
      </w:r>
      <w:r>
        <w:rPr>
          <w:b w:val="false"/>
          <w:color w:val="3B3838"/>
        </w:rPr>
        <w:t xml:space="preserve">Scrum, Kanban, Waterfall, TDD, CleanCode, </w:t>
      </w:r>
    </w:p>
    <w:p>
      <w:pPr>
        <w:pStyle w:val="SkillsAndAwards"/>
        <w:numPr>
          <w:ilvl w:val="0"/>
          <w:numId w:val="4"/>
        </w:numPr>
        <w:jc w:val="both"/>
        <w:rPr/>
      </w:pPr>
      <w:r>
        <w:rPr>
          <w:bCs/>
          <w:color w:val="3B3838"/>
        </w:rPr>
        <w:t>Other</w:t>
      </w:r>
      <w:r>
        <w:rPr>
          <w:b w:val="false"/>
          <w:color w:val="3B3838"/>
        </w:rPr>
        <w:t xml:space="preserve">:  </w:t>
      </w:r>
      <w:r>
        <w:rPr>
          <w:b w:val="false"/>
          <w:bCs/>
          <w:color w:val="3B3838"/>
        </w:rPr>
        <w:t>S3, Glacier, EC2, Lambda, EFS, ElasticCache, SQS, SNS.</w:t>
      </w:r>
    </w:p>
    <w:p>
      <w:pPr>
        <w:pStyle w:val="SkillsAndAwards"/>
        <w:ind w:left="720" w:right="0" w:hanging="0"/>
        <w:jc w:val="both"/>
        <w:rPr>
          <w:b w:val="false"/>
          <w:b w:val="false"/>
          <w:color w:val="3B3838"/>
        </w:rPr>
      </w:pPr>
      <w:r>
        <w:rPr>
          <w:b w:val="false"/>
          <w:color w:val="3B3838"/>
        </w:rPr>
      </w:r>
    </w:p>
    <w:p>
      <w:pPr>
        <w:pStyle w:val="Heading2"/>
        <w:rPr/>
      </w:pPr>
      <w:r>
        <w:rPr/>
        <w:t>Work Experience</w:t>
      </w:r>
    </w:p>
    <w:p>
      <w:pPr>
        <w:pStyle w:val="TextBody"/>
        <w:rPr/>
      </w:pPr>
      <w:r>
        <w:rPr>
          <w:b/>
          <w:u w:val="single"/>
        </w:rPr>
        <w:t>Dec</w:t>
      </w:r>
      <w:r>
        <w:rPr>
          <w:b/>
          <w:u w:val="single"/>
        </w:rPr>
        <w:t xml:space="preserve"> </w:t>
      </w:r>
      <w:r>
        <w:rPr>
          <w:b/>
          <w:u w:val="single"/>
        </w:rPr>
        <w:t>2021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Jun 2023</w:t>
      </w:r>
      <w:r>
        <w:rPr/>
        <w:t xml:space="preserve"> </w:t>
        <w:tab/>
        <w:tab/>
      </w:r>
      <w:r>
        <w:rPr>
          <w:b/>
        </w:rPr>
        <w:t>Senior D</w:t>
      </w:r>
      <w:r>
        <w:rPr>
          <w:b/>
        </w:rPr>
        <w:t xml:space="preserve">ata Engineering, backend developer </w:t>
      </w:r>
    </w:p>
    <w:p>
      <w:pPr>
        <w:pStyle w:val="TextBody"/>
        <w:jc w:val="both"/>
        <w:rPr/>
      </w:pPr>
      <w:r>
        <w:rPr>
          <w:b/>
        </w:rPr>
        <w:t xml:space="preserve">Ebury, </w:t>
      </w:r>
      <w:hyperlink r:id="rId3">
        <w:r>
          <w:rPr>
            <w:rStyle w:val="InternetLink"/>
            <w:b/>
          </w:rPr>
          <w:t>www.ebury.com</w:t>
        </w:r>
      </w:hyperlink>
      <w:r>
        <w:rPr>
          <w:b/>
        </w:rPr>
        <w:t xml:space="preserve">, </w:t>
      </w:r>
      <w:r>
        <w:rPr>
          <w:b/>
        </w:rPr>
        <w:t>exchange Fintech:</w:t>
      </w:r>
      <w:r>
        <w:rPr/>
        <w:t xml:space="preserve"> 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7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My work consisted o</w:t>
      </w:r>
      <w:r>
        <w:rPr>
          <w:b w:val="false"/>
          <w:bCs w:val="false"/>
        </w:rPr>
        <w:t>n the</w:t>
      </w:r>
      <w:r>
        <w:rPr>
          <w:b w:val="false"/>
          <w:bCs w:val="false"/>
        </w:rPr>
        <w:t xml:space="preserve"> migrating the </w:t>
      </w:r>
      <w:r>
        <w:rPr>
          <w:b w:val="false"/>
          <w:bCs w:val="false"/>
        </w:rPr>
        <w:t xml:space="preserve">monolithic </w:t>
      </w:r>
      <w:r>
        <w:rPr>
          <w:b w:val="false"/>
          <w:bCs w:val="false"/>
        </w:rPr>
        <w:t>backoffice ORM in Django to BigQuery using dbt and airflow.</w:t>
      </w:r>
    </w:p>
    <w:p>
      <w:pPr>
        <w:pStyle w:val="TextBody"/>
        <w:numPr>
          <w:ilvl w:val="0"/>
          <w:numId w:val="7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Optimization of </w:t>
      </w:r>
      <w:r>
        <w:rPr>
          <w:b w:val="false"/>
          <w:bCs w:val="false"/>
        </w:rPr>
        <w:t xml:space="preserve">adhoc </w:t>
      </w:r>
      <w:r>
        <w:rPr>
          <w:b w:val="false"/>
          <w:bCs w:val="false"/>
        </w:rPr>
        <w:t>reports, and ETLs using Python, Bash, or SQL as needed, either by creating Dockers containers, which ran on Kubernetes, or procedures in Confluence.</w:t>
      </w:r>
    </w:p>
    <w:p>
      <w:pPr>
        <w:pStyle w:val="TextBody"/>
        <w:numPr>
          <w:ilvl w:val="0"/>
          <w:numId w:val="7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infrastructure is partly based on AWS and partly on GCloud.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Technologies: </w:t>
      </w:r>
    </w:p>
    <w:p>
      <w:pPr>
        <w:pStyle w:val="TextBody"/>
        <w:numPr>
          <w:ilvl w:val="0"/>
          <w:numId w:val="8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Airflow, dbt, python, BigQuery, Linux, Docker, Kubernetes.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u w:val="single"/>
        </w:rPr>
        <w:t>Mar</w:t>
      </w:r>
      <w:r>
        <w:rPr>
          <w:b/>
          <w:u w:val="single"/>
        </w:rPr>
        <w:t xml:space="preserve"> </w:t>
      </w:r>
      <w:r>
        <w:rPr>
          <w:b/>
          <w:u w:val="single"/>
        </w:rPr>
        <w:t>2020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Dec</w:t>
      </w:r>
      <w:r>
        <w:rPr>
          <w:b/>
          <w:u w:val="single"/>
        </w:rPr>
        <w:t xml:space="preserve"> </w:t>
      </w:r>
      <w:r>
        <w:rPr>
          <w:b/>
          <w:u w:val="single"/>
        </w:rPr>
        <w:t>2021</w:t>
      </w:r>
      <w:r>
        <w:rPr/>
        <w:t xml:space="preserve"> </w:t>
        <w:tab/>
        <w:tab/>
      </w:r>
      <w:r>
        <w:rPr>
          <w:b/>
        </w:rPr>
        <w:t>Senior Python Developer, Globant Software development company</w:t>
      </w:r>
    </w:p>
    <w:p>
      <w:pPr>
        <w:pStyle w:val="TextBody"/>
        <w:rPr/>
      </w:pPr>
      <w:r>
        <w:rPr>
          <w:b/>
        </w:rPr>
        <w:t>Customer:</w:t>
      </w:r>
      <w:r>
        <w:rPr/>
        <w:t xml:space="preserve"> </w:t>
      </w:r>
      <w:r>
        <w:rPr/>
        <w:t>Johnson &amp; Johnson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Cs/>
        </w:rPr>
      </w:pPr>
      <w:r>
        <w:rPr>
          <w:bCs/>
        </w:rPr>
        <w:t xml:space="preserve">Developed </w:t>
      </w:r>
      <w:r>
        <w:rPr>
          <w:bCs/>
        </w:rPr>
        <w:t xml:space="preserve">plugins </w:t>
      </w:r>
      <w:r>
        <w:rPr>
          <w:bCs/>
        </w:rPr>
        <w:t>plugins for DataikuDSS improving the functionality</w:t>
      </w:r>
    </w:p>
    <w:p>
      <w:pPr>
        <w:pStyle w:val="TextBody"/>
        <w:numPr>
          <w:ilvl w:val="0"/>
          <w:numId w:val="6"/>
        </w:numPr>
        <w:jc w:val="both"/>
        <w:rPr>
          <w:bCs/>
        </w:rPr>
      </w:pPr>
      <w:r>
        <w:rPr>
          <w:bCs/>
        </w:rPr>
        <w:t>Clean code in the Data Science team of Johnson &amp; Jhonson.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Python, Postgres, DataikuDss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</w:rPr>
        <w:t>Customer:</w:t>
      </w:r>
      <w:r>
        <w:rPr/>
        <w:t xml:space="preserve"> </w:t>
      </w:r>
      <w:r>
        <w:rPr/>
        <w:t>Smile Direct Club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Cs/>
        </w:rPr>
      </w:pPr>
      <w:r>
        <w:rPr>
          <w:bCs/>
        </w:rPr>
        <w:t>SmileBuilder and SmileTreatment; Orthodontic treatment software for Smile Direct Club. strong development using Differential Geometry to reproduce jaws in 3D.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TextBody"/>
        <w:numPr>
          <w:ilvl w:val="0"/>
          <w:numId w:val="6"/>
        </w:numPr>
        <w:jc w:val="both"/>
        <w:rPr/>
      </w:pPr>
      <w:r>
        <w:rPr>
          <w:b w:val="false"/>
          <w:bCs w:val="false"/>
          <w:i w:val="false"/>
          <w:iCs w:val="false"/>
        </w:rPr>
        <w:t>Bash, C++, Java, Postgres.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u w:val="single"/>
        </w:rPr>
        <w:t>Jan</w:t>
      </w:r>
      <w:r>
        <w:rPr>
          <w:b/>
          <w:u w:val="single"/>
        </w:rPr>
        <w:t xml:space="preserve"> </w:t>
      </w:r>
      <w:r>
        <w:rPr>
          <w:b/>
          <w:u w:val="single"/>
        </w:rPr>
        <w:t>2016</w:t>
      </w:r>
      <w:r>
        <w:rPr>
          <w:b/>
          <w:u w:val="single"/>
        </w:rPr>
        <w:t xml:space="preserve">– </w:t>
      </w:r>
      <w:r>
        <w:rPr>
          <w:b/>
          <w:u w:val="single"/>
        </w:rPr>
        <w:t>Nov</w:t>
      </w:r>
      <w:r>
        <w:rPr>
          <w:b/>
          <w:u w:val="single"/>
        </w:rPr>
        <w:t xml:space="preserve"> </w:t>
      </w:r>
      <w:r>
        <w:rPr>
          <w:b/>
          <w:u w:val="single"/>
        </w:rPr>
        <w:t>2019</w:t>
      </w:r>
      <w:r>
        <w:rPr/>
        <w:t xml:space="preserve"> </w:t>
        <w:tab/>
        <w:tab/>
      </w:r>
      <w:r>
        <w:rPr/>
        <w:t>Consultant, Developer and Data Science, OpDevel</w:t>
      </w:r>
    </w:p>
    <w:p>
      <w:pPr>
        <w:pStyle w:val="TextBody"/>
        <w:jc w:val="both"/>
        <w:rPr/>
      </w:pPr>
      <w:r>
        <w:rPr>
          <w:b/>
        </w:rPr>
        <w:t xml:space="preserve">Customer: </w:t>
      </w:r>
      <w:r>
        <w:rPr>
          <w:b/>
        </w:rPr>
        <w:t>Tpaga, Wallet app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Fraud Prevention, reduction of fraud in 7% in the Walled App, by creating an innovative new methodology.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Python, Ruby on Rails, Postgres.</w:t>
      </w:r>
    </w:p>
    <w:p>
      <w:pPr>
        <w:pStyle w:val="TextBody"/>
        <w:jc w:val="both"/>
        <w:rPr>
          <w:b/>
          <w:b/>
        </w:rPr>
      </w:pPr>
      <w:r>
        <w:rPr/>
      </w:r>
    </w:p>
    <w:p>
      <w:pPr>
        <w:pStyle w:val="TextBody"/>
        <w:jc w:val="both"/>
        <w:rPr/>
      </w:pPr>
      <w:r>
        <w:rPr>
          <w:b/>
        </w:rPr>
        <w:t xml:space="preserve">Customer: </w:t>
      </w:r>
      <w:r>
        <w:rPr>
          <w:b w:val="false"/>
          <w:bCs w:val="false"/>
        </w:rPr>
        <w:t>Crossover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>Data Processing</w:t>
      </w:r>
      <w:r>
        <w:rPr>
          <w:b w:val="false"/>
          <w:bCs w:val="false"/>
        </w:rPr>
        <w:t>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Python, Postgres, FoxPro.</w:t>
      </w:r>
    </w:p>
    <w:p>
      <w:pPr>
        <w:pStyle w:val="TextBody"/>
        <w:jc w:val="both"/>
        <w:rPr>
          <w:b/>
          <w:b/>
        </w:rPr>
      </w:pPr>
      <w:r>
        <w:rPr/>
      </w:r>
    </w:p>
    <w:p>
      <w:pPr>
        <w:pStyle w:val="TextBody"/>
        <w:jc w:val="both"/>
        <w:rPr/>
      </w:pPr>
      <w:r>
        <w:rPr>
          <w:b/>
        </w:rPr>
        <w:t xml:space="preserve">Customer: </w:t>
      </w:r>
      <w:r>
        <w:rPr>
          <w:b w:val="false"/>
          <w:bCs w:val="false"/>
        </w:rPr>
        <w:t>Certicamara, certification company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 xml:space="preserve">Developing Lambda microservices, for an application in </w:t>
      </w:r>
      <w:r>
        <w:rPr>
          <w:b w:val="false"/>
          <w:bCs w:val="false"/>
          <w:color w:val="464547"/>
          <w:sz w:val="20"/>
          <w:szCs w:val="22"/>
        </w:rPr>
        <w:t xml:space="preserve">DropWizard as backend and NodeJS as frontend NodeJS </w:t>
      </w:r>
      <w:r>
        <w:rPr>
          <w:b w:val="false"/>
          <w:bCs w:val="false"/>
          <w:color w:val="464547"/>
          <w:sz w:val="20"/>
          <w:szCs w:val="22"/>
        </w:rPr>
        <w:t>with</w:t>
      </w:r>
      <w:r>
        <w:rPr>
          <w:b w:val="false"/>
          <w:bCs w:val="false"/>
          <w:color w:val="464547"/>
          <w:sz w:val="20"/>
          <w:szCs w:val="22"/>
        </w:rPr>
        <w:t xml:space="preserve"> REST architecture, using Mongo</w:t>
      </w:r>
      <w:r>
        <w:rPr>
          <w:b w:val="false"/>
          <w:bCs w:val="false"/>
          <w:color w:val="464547"/>
          <w:sz w:val="20"/>
          <w:szCs w:val="22"/>
        </w:rPr>
        <w:t>DB</w:t>
      </w:r>
      <w:r>
        <w:rPr>
          <w:b w:val="false"/>
          <w:bCs w:val="false"/>
          <w:color w:val="464547"/>
          <w:sz w:val="20"/>
          <w:szCs w:val="22"/>
        </w:rPr>
        <w:t xml:space="preserve">, RabbitMQ, and helping </w:t>
      </w:r>
      <w:r>
        <w:rPr>
          <w:b w:val="false"/>
          <w:bCs w:val="false"/>
          <w:color w:val="464547"/>
          <w:sz w:val="20"/>
          <w:szCs w:val="22"/>
        </w:rPr>
        <w:t xml:space="preserve">with the architecture </w:t>
      </w:r>
      <w:r>
        <w:rPr>
          <w:b w:val="false"/>
          <w:bCs w:val="false"/>
          <w:color w:val="464547"/>
          <w:sz w:val="20"/>
          <w:szCs w:val="22"/>
        </w:rPr>
        <w:t xml:space="preserve">using AWS and GCP </w:t>
      </w:r>
      <w:r>
        <w:rPr>
          <w:b w:val="false"/>
          <w:bCs w:val="false"/>
          <w:color w:val="464547"/>
          <w:sz w:val="20"/>
          <w:szCs w:val="22"/>
        </w:rPr>
        <w:t>with</w:t>
      </w:r>
      <w:r>
        <w:rPr>
          <w:b w:val="false"/>
          <w:bCs w:val="false"/>
          <w:color w:val="464547"/>
          <w:sz w:val="20"/>
          <w:szCs w:val="22"/>
        </w:rPr>
        <w:t xml:space="preserve"> Kubernetes.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Java8, AWS, GCP, Kubernetes, MongoDB, RabbitMQ, NodeJS.</w:t>
      </w:r>
      <w:r>
        <w:rPr>
          <w:i/>
          <w:iCs/>
        </w:rPr>
        <w:t>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>
          <w:b/>
        </w:rPr>
        <w:t xml:space="preserve">Customer: </w:t>
      </w:r>
      <w:r>
        <w:rPr>
          <w:b w:val="false"/>
          <w:bCs w:val="false"/>
        </w:rPr>
        <w:t>Assisprex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>I built scrapper to consult medicines on web pages, to Assisprex’s call center.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>Voice recognition system, to phone call transcription in call center at Assisprex company.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>Tracking and video streaming system for vehicle.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>Consultant. Video capturing system and 3D scene reconstruction of vehicle accidents.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Python, C++, CUDA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</w:rPr>
      </w:pPr>
      <w:r>
        <w:rPr/>
      </w:r>
    </w:p>
    <w:p>
      <w:pPr>
        <w:pStyle w:val="TextBody"/>
        <w:jc w:val="both"/>
        <w:rPr/>
      </w:pPr>
      <w:r>
        <w:rPr>
          <w:b/>
        </w:rPr>
        <w:t>Customer: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GSD+, Consultant company</w:t>
      </w:r>
    </w:p>
    <w:p>
      <w:pPr>
        <w:pStyle w:val="TextBody"/>
        <w:jc w:val="both"/>
        <w:rPr>
          <w:b/>
          <w:b/>
        </w:rPr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464547"/>
          <w:sz w:val="20"/>
          <w:szCs w:val="22"/>
        </w:rPr>
        <w:t>Conceptual Design of IT infrastructure budget in Toll concession Honda - Girardot. Caracol transport software in Haiti.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Excell, PowerPoint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  <w:u w:val="single"/>
        </w:rPr>
      </w:pPr>
      <w:r>
        <w:rPr/>
      </w:r>
    </w:p>
    <w:p>
      <w:pPr>
        <w:pStyle w:val="TextBody"/>
        <w:rPr/>
      </w:pPr>
      <w:r>
        <w:rPr>
          <w:b/>
          <w:u w:val="single"/>
        </w:rPr>
        <w:t>Feb</w:t>
      </w:r>
      <w:r>
        <w:rPr>
          <w:b/>
          <w:u w:val="single"/>
        </w:rPr>
        <w:t xml:space="preserve"> </w:t>
      </w:r>
      <w:r>
        <w:rPr>
          <w:b/>
          <w:u w:val="single"/>
        </w:rPr>
        <w:t>2013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Dec</w:t>
      </w:r>
      <w:r>
        <w:rPr>
          <w:b/>
          <w:u w:val="single"/>
        </w:rPr>
        <w:t xml:space="preserve"> </w:t>
      </w:r>
      <w:r>
        <w:rPr>
          <w:b/>
          <w:u w:val="single"/>
        </w:rPr>
        <w:t>2015</w:t>
      </w:r>
      <w:r>
        <w:rPr/>
        <w:t xml:space="preserve"> 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, PM, </w:t>
      </w:r>
      <w:r>
        <w:rPr>
          <w:b w:val="false"/>
          <w:bCs w:val="false"/>
        </w:rPr>
        <w:t xml:space="preserve">and </w:t>
      </w:r>
      <w:r>
        <w:rPr>
          <w:b w:val="false"/>
          <w:bCs w:val="false"/>
        </w:rPr>
        <w:t xml:space="preserve">Senior programmer, Brückner, </w:t>
      </w:r>
      <w:r>
        <w:rPr>
          <w:b w:val="false"/>
          <w:bCs w:val="false"/>
        </w:rPr>
        <w:t>Film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Stretching Line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PEM process program, for customers. Develop a model to improve the process of our customers.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Development of a MRP, based on Odoo with application on stretching lines.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Python, Odoo, Java, Jboss, Oracle, Postgres, Eclipce RCP, </w:t>
      </w:r>
      <w:r>
        <w:rPr>
          <w:i/>
          <w:iCs/>
        </w:rPr>
        <w:t>Maven</w:t>
      </w:r>
      <w:r>
        <w:rPr>
          <w:i/>
          <w:iCs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>
          <w:b/>
          <w:u w:val="single"/>
        </w:rPr>
        <w:t>Jun</w:t>
      </w:r>
      <w:r>
        <w:rPr>
          <w:b/>
          <w:u w:val="single"/>
        </w:rPr>
        <w:t xml:space="preserve"> </w:t>
      </w:r>
      <w:r>
        <w:rPr>
          <w:b/>
          <w:u w:val="single"/>
        </w:rPr>
        <w:t>201</w:t>
      </w:r>
      <w:r>
        <w:rPr>
          <w:b/>
          <w:u w:val="single"/>
        </w:rPr>
        <w:t>0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Feb</w:t>
      </w:r>
      <w:r>
        <w:rPr>
          <w:b/>
          <w:u w:val="single"/>
        </w:rPr>
        <w:t xml:space="preserve"> </w:t>
      </w:r>
      <w:r>
        <w:rPr>
          <w:b/>
          <w:u w:val="single"/>
        </w:rPr>
        <w:t>201</w:t>
      </w:r>
      <w:r>
        <w:rPr>
          <w:b/>
          <w:u w:val="single"/>
        </w:rPr>
        <w:t>3</w:t>
      </w:r>
      <w:r>
        <w:rPr/>
        <w:t xml:space="preserve">  Data Scientist, Research Programmer, </w:t>
      </w:r>
      <w:r>
        <w:rPr/>
        <w:t>EmQbit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Data Scientist for Risk and Fraud Detection in the project Detect TA, and DTA.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Develop Web application, under Google App Engine, for mortgage management.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Develop of mathematical models for mortgage assignments.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development for the safety of voting machines using cryptographic keys at booting time in Linux, by altering the Kernel at boot time.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for Book Self Checking, in the National University’s library.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Python, </w:t>
      </w:r>
      <w:r>
        <w:rPr>
          <w:i/>
          <w:iCs/>
        </w:rPr>
        <w:t>C++, C, Linux, Root, GAE, Postgres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  <w:u w:val="single"/>
        </w:rPr>
      </w:pPr>
      <w:r>
        <w:rPr>
          <w:b/>
        </w:rPr>
      </w:r>
    </w:p>
    <w:p>
      <w:pPr>
        <w:pStyle w:val="TextBody"/>
        <w:rPr/>
      </w:pPr>
      <w:r>
        <w:rPr>
          <w:b/>
          <w:u w:val="single"/>
        </w:rPr>
        <w:t>Jan</w:t>
      </w:r>
      <w:r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07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Jun</w:t>
      </w:r>
      <w:r>
        <w:rPr>
          <w:b/>
          <w:u w:val="single"/>
        </w:rPr>
        <w:t xml:space="preserve"> </w:t>
      </w:r>
      <w:r>
        <w:rPr>
          <w:b/>
          <w:u w:val="single"/>
        </w:rPr>
        <w:t>201</w:t>
      </w:r>
      <w:r>
        <w:rPr>
          <w:b/>
          <w:u w:val="single"/>
        </w:rPr>
        <w:t>0</w:t>
      </w:r>
      <w:r>
        <w:rPr/>
        <w:t xml:space="preserve">  </w:t>
      </w:r>
      <w:r>
        <w:rPr/>
        <w:t>CTO, PM, Programmer, MIG International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Automatic identification systems such as radio frequency identification (RFID) and optical character recognition (OCR), with adaptations.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Embedded camera, using FPGA to make Line Plate Recognition.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RFID equipment development in Germany, that uses FPAA to process the Tag signal.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Python, </w:t>
      </w:r>
      <w:r>
        <w:rPr>
          <w:i/>
          <w:iCs/>
        </w:rPr>
        <w:t>C++, Postgres, Linux, Embedded Systems, FPGA, FPAA, Octave, C, Linux, Root, GAE, Postgres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  <w:u w:val="single"/>
        </w:rPr>
      </w:pPr>
      <w:r>
        <w:rPr>
          <w:b/>
        </w:rPr>
      </w:r>
    </w:p>
    <w:p>
      <w:pPr>
        <w:pStyle w:val="TextBody"/>
        <w:rPr/>
      </w:pPr>
      <w:r>
        <w:rPr>
          <w:b/>
          <w:u w:val="single"/>
        </w:rPr>
        <w:t>J</w:t>
      </w:r>
      <w:r>
        <w:rPr>
          <w:b/>
          <w:u w:val="single"/>
        </w:rPr>
        <w:t>u</w:t>
      </w:r>
      <w:r>
        <w:rPr>
          <w:b/>
          <w:u w:val="single"/>
        </w:rPr>
        <w:t>n</w:t>
      </w:r>
      <w:r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0</w:t>
      </w:r>
      <w:r>
        <w:rPr>
          <w:b/>
          <w:u w:val="single"/>
        </w:rPr>
        <w:t>4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Dec</w:t>
      </w:r>
      <w:r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0</w:t>
      </w:r>
      <w:r>
        <w:rPr>
          <w:b/>
          <w:u w:val="single"/>
        </w:rPr>
        <w:t>6</w:t>
      </w:r>
      <w:r>
        <w:rPr/>
        <w:t xml:space="preserve"> Casualty Actuary, Allianz Colseguros S.A. Insurance Company.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Designer of the BD CEXPER, a subscription credit bureau.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Analysis of Technical Note for automobile’s vice presidential.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Organization of the Second National Symposium of Actuary.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Developer the connector between the software Tricast to the company's software.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Evaluation of software for the actuarial team, Emblem and Tricast.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C++, </w:t>
      </w:r>
      <w:r>
        <w:rPr>
          <w:i/>
          <w:iCs/>
        </w:rPr>
        <w:t>SAS, SPSS, Tricast, Emblem, Octave, Oracle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  <w:u w:val="single"/>
        </w:rPr>
      </w:pPr>
      <w:r>
        <w:rPr>
          <w:b/>
        </w:rPr>
      </w:r>
    </w:p>
    <w:p>
      <w:pPr>
        <w:pStyle w:val="TextBody"/>
        <w:rPr/>
      </w:pPr>
      <w:r>
        <w:rPr>
          <w:b/>
          <w:u w:val="single"/>
        </w:rPr>
        <w:t>Dec</w:t>
      </w:r>
      <w:r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0</w:t>
      </w:r>
      <w:r>
        <w:rPr>
          <w:b/>
          <w:u w:val="single"/>
        </w:rPr>
        <w:t>2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Jan</w:t>
      </w:r>
      <w:r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0</w:t>
      </w:r>
      <w:r>
        <w:rPr>
          <w:b/>
          <w:u w:val="single"/>
        </w:rPr>
        <w:t>4</w:t>
      </w:r>
      <w:r>
        <w:rPr/>
        <w:t xml:space="preserve"> Statistical QC, </w:t>
      </w:r>
      <w:r>
        <w:rPr/>
        <w:t>PGS Onshore</w:t>
      </w:r>
      <w:r>
        <w:rPr/>
        <w:t xml:space="preserve">. </w:t>
      </w:r>
      <w:r>
        <w:rPr/>
        <w:t xml:space="preserve">Seismic </w:t>
      </w:r>
      <w:r>
        <w:rPr/>
        <w:t>Company.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Analysis of statistics.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Development of ERP (Pachallaqta) to manage projects using 3D seismic in C++ and Oracle.</w:t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C++, </w:t>
      </w:r>
      <w:r>
        <w:rPr>
          <w:i/>
          <w:iCs/>
        </w:rPr>
        <w:t>Oracle, Escell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  <w:u w:val="single"/>
        </w:rPr>
      </w:pPr>
      <w:r>
        <w:rPr>
          <w:b/>
        </w:rPr>
      </w:r>
    </w:p>
    <w:p>
      <w:pPr>
        <w:pStyle w:val="TextBody"/>
        <w:rPr/>
      </w:pPr>
      <w:r>
        <w:rPr>
          <w:b/>
          <w:u w:val="single"/>
        </w:rPr>
        <w:t>Jan</w:t>
      </w:r>
      <w:r>
        <w:rPr>
          <w:b/>
          <w:u w:val="single"/>
        </w:rPr>
        <w:t xml:space="preserve"> </w:t>
      </w:r>
      <w:r>
        <w:rPr>
          <w:b/>
          <w:u w:val="single"/>
        </w:rPr>
        <w:t>1996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Dec</w:t>
      </w:r>
      <w:r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0</w:t>
      </w:r>
      <w:r>
        <w:rPr>
          <w:b/>
          <w:u w:val="single"/>
        </w:rPr>
        <w:t>1</w:t>
      </w:r>
      <w:r>
        <w:rPr/>
        <w:t xml:space="preserve"> </w:t>
      </w:r>
      <w:r>
        <w:rPr/>
        <w:t>IT Manager, Developer, Xania LTDA</w:t>
      </w:r>
      <w:r>
        <w:rPr/>
        <w:t>.</w:t>
      </w:r>
    </w:p>
    <w:p>
      <w:pPr>
        <w:pStyle w:val="TextBody"/>
        <w:jc w:val="both"/>
        <w:rPr/>
      </w:pPr>
      <w:r>
        <w:rPr>
          <w:b/>
        </w:rPr>
        <w:t>Tasks performed: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Software for assessment of losses in motor vehicles (Palm Pilot), Company Subocol.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Software Infoban: for the Ministry of Justice (Web - Oracle Web Server, C, C++)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ERP support and migration of the ERP core from Pascal to Delphy, and develop of Software Edition and Educational Building Development Manager.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Educational software. Company Telemundo Editors. Using Macromedia products “Authorware, Director”, Visual Basic, Pascal, and Borland Delphy C.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Creation of the emulator for NDC + (protocol of NCR and Diebold ATM) for ATM Tryton using C++. Company RK Technologies, a company dedicated to the production of ATM and banking software.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Built and programmed robot automation for the Children’s Museum in Bogotá. Company Microservicios</w:t>
      </w:r>
    </w:p>
    <w:p>
      <w:pPr>
        <w:pStyle w:val="TextBody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Developing a search algorithm for DOS software and development of hypertext software for Windows 3.1 using Borland C++. Company Leginfo Ltda.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  <w:t xml:space="preserve">Technologies: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C++, </w:t>
      </w:r>
      <w:r>
        <w:rPr>
          <w:i/>
          <w:iCs/>
        </w:rPr>
        <w:t>C, Pascal, Delphi, Visual Basic, TCP/IP, Linux,</w:t>
      </w:r>
      <w:r>
        <w:rPr>
          <w:i/>
          <w:iCs/>
        </w:rPr>
        <w:t xml:space="preserve"> </w:t>
      </w:r>
      <w:r>
        <w:rPr>
          <w:i/>
          <w:iCs/>
        </w:rPr>
        <w:t xml:space="preserve">Oracle </w:t>
      </w:r>
      <w:r>
        <w:rPr>
          <w:i/>
          <w:iCs/>
        </w:rPr>
        <w:t>Web Server, OracleDB, Authorware Director</w:t>
      </w:r>
      <w:r>
        <w:rPr>
          <w:i/>
          <w:iCs/>
        </w:rPr>
        <w:t>.</w:t>
      </w:r>
    </w:p>
    <w:p>
      <w:pPr>
        <w:pStyle w:val="TextBody"/>
        <w:jc w:val="both"/>
        <w:rPr>
          <w:b/>
          <w:b/>
          <w:u w:val="single"/>
        </w:rPr>
      </w:pPr>
      <w:r>
        <w:rPr>
          <w:b/>
        </w:rPr>
      </w:r>
    </w:p>
    <w:p>
      <w:pPr>
        <w:pStyle w:val="Heading2"/>
        <w:rPr/>
      </w:pPr>
      <w:r>
        <w:rPr/>
        <w:t>education</w:t>
      </w:r>
    </w:p>
    <w:p>
      <w:pPr>
        <w:pStyle w:val="TextBody"/>
        <w:keepLines/>
        <w:widowControl/>
        <w:numPr>
          <w:ilvl w:val="0"/>
          <w:numId w:val="0"/>
        </w:numPr>
        <w:bidi w:val="0"/>
        <w:spacing w:before="0" w:after="120"/>
        <w:ind w:left="720" w:right="0" w:hanging="0"/>
        <w:jc w:val="left"/>
        <w:rPr/>
      </w:pPr>
      <w:r>
        <w:rPr>
          <w:b/>
        </w:rPr>
        <w:t xml:space="preserve">Bachelor </w:t>
      </w:r>
      <w:r>
        <w:rPr>
          <w:b/>
        </w:rPr>
        <w:t>of Science</w:t>
      </w:r>
      <w:r>
        <w:rPr>
          <w:b/>
        </w:rPr>
        <w:t xml:space="preserve"> Degree </w:t>
      </w:r>
      <w:r>
        <w:rPr/>
        <w:t xml:space="preserve">in Physics, </w:t>
      </w:r>
      <w:r>
        <w:rPr/>
        <w:t>with minor in Mathematics and System Engineering and Computers,</w:t>
      </w:r>
      <w:r>
        <w:rPr/>
        <w:t xml:space="preserve"> Universi</w:t>
      </w:r>
      <w:r>
        <w:rPr/>
        <w:t>dad</w:t>
      </w:r>
      <w:r>
        <w:rPr/>
        <w:t xml:space="preserve"> </w:t>
      </w:r>
      <w:r>
        <w:rPr/>
        <w:t xml:space="preserve">de los Andes </w:t>
      </w:r>
      <w:r>
        <w:rPr/>
        <w:t>of Szeged</w:t>
      </w:r>
      <w:bookmarkStart w:id="0" w:name="_GoBack"/>
      <w:bookmarkEnd w:id="0"/>
    </w:p>
    <w:p>
      <w:pPr>
        <w:pStyle w:val="ListParagraph"/>
        <w:numPr>
          <w:ilvl w:val="0"/>
          <w:numId w:val="9"/>
        </w:numPr>
        <w:jc w:val="both"/>
        <w:rPr/>
      </w:pPr>
      <w:r>
        <w:rPr>
          <w:b/>
        </w:rPr>
        <w:t>Specialty:</w:t>
      </w:r>
      <w:r>
        <w:rPr/>
        <w:t xml:space="preserve"> </w:t>
      </w:r>
      <w:r>
        <w:rPr/>
        <w:t>Applied</w:t>
      </w:r>
      <w:r>
        <w:rPr/>
        <w:t xml:space="preserve"> Physics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20"/>
        <w:ind w:left="720" w:right="0" w:hanging="0"/>
        <w:jc w:val="left"/>
        <w:rPr/>
      </w:pPr>
      <w:r>
        <w:rPr>
          <w:b/>
        </w:rPr>
        <w:t xml:space="preserve">Specialization </w:t>
      </w:r>
      <w:r>
        <w:rPr>
          <w:b/>
        </w:rPr>
        <w:t xml:space="preserve">in Actuarial Science </w:t>
      </w:r>
      <w:r>
        <w:rPr>
          <w:b/>
        </w:rPr>
        <w:t xml:space="preserve">Degree </w:t>
      </w:r>
      <w:r>
        <w:rPr/>
        <w:t xml:space="preserve">in </w:t>
      </w:r>
      <w:r>
        <w:rPr/>
        <w:t>Actuary,</w:t>
      </w:r>
      <w:r>
        <w:rPr/>
        <w:t xml:space="preserve"> Universi</w:t>
      </w:r>
      <w:r>
        <w:rPr/>
        <w:t>dad</w:t>
      </w:r>
      <w:r>
        <w:rPr/>
        <w:t xml:space="preserve"> </w:t>
      </w:r>
      <w:r>
        <w:rPr/>
        <w:t>Antonio Nariño</w:t>
      </w:r>
      <w:bookmarkStart w:id="1" w:name="_GoBack1"/>
      <w:bookmarkEnd w:id="1"/>
    </w:p>
    <w:p>
      <w:pPr>
        <w:pStyle w:val="ListParagraph"/>
        <w:numPr>
          <w:ilvl w:val="0"/>
          <w:numId w:val="9"/>
        </w:numPr>
        <w:jc w:val="both"/>
        <w:rPr/>
      </w:pPr>
      <w:r>
        <w:rPr>
          <w:b/>
        </w:rPr>
        <w:t>Specialty:</w:t>
      </w:r>
      <w:r>
        <w:rPr/>
        <w:t xml:space="preserve"> </w:t>
      </w:r>
      <w:r>
        <w:rPr/>
        <w:t>Casualty Actuary</w:t>
      </w:r>
    </w:p>
    <w:p>
      <w:pPr>
        <w:pStyle w:val="Normal"/>
        <w:jc w:val="both"/>
        <w:rPr/>
      </w:pPr>
      <w:r>
        <w:rPr/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Certifications:</w:t>
      </w:r>
    </w:p>
    <w:p>
      <w:pPr>
        <w:pStyle w:val="TextBody"/>
        <w:numPr>
          <w:ilvl w:val="0"/>
          <w:numId w:val="5"/>
        </w:numPr>
        <w:spacing w:before="0" w:after="120"/>
        <w:jc w:val="both"/>
        <w:rPr/>
      </w:pPr>
      <w:r>
        <w:rPr/>
        <w:t>AWS Cloud Practitioner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Arial Black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999999"/>
        <w:sz w:val="18"/>
        <w:szCs w:val="18"/>
      </w:rPr>
    </w:pPr>
    <w:r>
      <w:rPr>
        <w:color w:val="999999"/>
        <w:sz w:val="18"/>
        <w:szCs w:val="18"/>
      </w:rPr>
      <mc:AlternateContent>
        <mc:Choice Requires="wps">
          <w:drawing>
            <wp:anchor behindDoc="1" distT="0" distB="19050" distL="0" distR="19050" simplePos="0" locked="0" layoutInCell="0" allowOverlap="1" relativeHeight="6">
              <wp:simplePos x="0" y="0"/>
              <wp:positionH relativeFrom="column">
                <wp:posOffset>137160</wp:posOffset>
              </wp:positionH>
              <wp:positionV relativeFrom="paragraph">
                <wp:posOffset>-103505</wp:posOffset>
              </wp:positionV>
              <wp:extent cx="5944235" cy="635"/>
              <wp:effectExtent l="0" t="0" r="0" b="0"/>
              <wp:wrapNone/>
              <wp:docPr id="2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0.8pt,-8.15pt" to="478.75pt,-8.15pt" ID="Straight Connector 21" stroked="t" style="position:absolute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3660" cy="13335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" cy="1333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color w:val="999999"/>
                            </w:rPr>
                            <w:t>5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pt;height:10.5pt;mso-wrap-distance-left:0pt;mso-wrap-distance-right:0pt;mso-wrap-distance-top:0pt;mso-wrap-distance-bottom:0pt;margin-top:0.05pt;mso-position-vertical-relative:text;margin-left:462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color w:val="999999"/>
                      </w:rPr>
                      <w:instrText> PAGE </w:instrText>
                    </w:r>
                    <w:r>
                      <w:rPr>
                        <w:rStyle w:val="Pagenumber"/>
                        <w:sz w:val="18"/>
                        <w:szCs w:val="18"/>
                        <w:color w:val="999999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color w:val="999999"/>
                      </w:rPr>
                      <w:t>5</w:t>
                    </w:r>
                    <w:r>
                      <w:rPr>
                        <w:rStyle w:val="Pagenumber"/>
                        <w:sz w:val="18"/>
                        <w:szCs w:val="18"/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114935" distR="114935" simplePos="0" locked="0" layoutInCell="0" allowOverlap="1" relativeHeight="17">
              <wp:simplePos x="0" y="0"/>
              <wp:positionH relativeFrom="margin">
                <wp:posOffset>635</wp:posOffset>
              </wp:positionH>
              <wp:positionV relativeFrom="paragraph">
                <wp:posOffset>635</wp:posOffset>
              </wp:positionV>
              <wp:extent cx="5379720" cy="342900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9720" cy="342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8472" w:type="dxa"/>
                            <w:jc w:val="left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472"/>
                          </w:tblGrid>
                          <w:tr>
                            <w:trPr/>
                            <w:tc>
                              <w:tcPr>
                                <w:tcW w:w="8472" w:type="dxa"/>
                                <w:tcBorders/>
                              </w:tcPr>
                              <w:p>
                                <w:pPr>
                                  <w:pStyle w:val="TextBody"/>
                                  <w:widowControl w:val="false"/>
                                  <w:spacing w:before="0" w:after="1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Confidential | 202</w:t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8472" w:type="dxa"/>
                                <w:tcBorders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23.6pt;height:27pt;mso-wrap-distance-left:9.05pt;mso-wrap-distance-right:9.05pt;mso-wrap-distance-top:0pt;mso-wrap-distance-bottom:0pt;margin-top:0.05pt;mso-position-vertical-relative:text;margin-left:0.05pt;mso-position-horizontal-relative:margin">
              <v:textbox inset="0in,0in,0in,0in">
                <w:txbxContent>
                  <w:tbl>
                    <w:tblPr>
                      <w:tblW w:w="8472" w:type="dxa"/>
                      <w:jc w:val="left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472"/>
                    </w:tblGrid>
                    <w:tr>
                      <w:trPr/>
                      <w:tc>
                        <w:tcPr>
                          <w:tcW w:w="8472" w:type="dxa"/>
                          <w:tcBorders/>
                        </w:tcPr>
                        <w:p>
                          <w:pPr>
                            <w:pStyle w:val="TextBody"/>
                            <w:widowControl w:val="false"/>
                            <w:spacing w:before="0" w:after="1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Confidential | 202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8472" w:type="dxa"/>
                          <w:tcBorders/>
                        </w:tcPr>
                        <w:p>
                          <w:pPr>
                            <w:pStyle w:val="Normal"/>
                            <w:widowControl w:val="fals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640"/>
        <w:tab w:val="center" w:pos="4320" w:leader="none"/>
        <w:tab w:val="right" w:pos="9360" w:leader="none"/>
      </w:tabs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ＭＳ ゴシック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rebuchet MS" w:hAnsi="Trebuchet MS" w:eastAsia="ＭＳ ゴシック" w:cs="Tahoma"/>
      <w:color w:val="666666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pPr>
      <w:numPr>
        <w:ilvl w:val="0"/>
        <w:numId w:val="0"/>
      </w:num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TextBody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before="200" w:after="160"/>
      <w:jc w:val="left"/>
      <w:outlineLvl w:val="1"/>
    </w:pPr>
    <w:rPr>
      <w:rFonts w:ascii="Arial Black" w:hAnsi="Arial Black" w:eastAsia="ＭＳ ゴシック" w:cs="Tahoma"/>
      <w:bCs/>
      <w:caps/>
      <w:color w:val="1A9CB0"/>
      <w:kern w:val="0"/>
      <w:sz w:val="24"/>
      <w:szCs w:val="22"/>
      <w:lang w:val="en-US" w:eastAsia="en-US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Trebuchet MS" w:hAnsi="Trebuchet MS" w:eastAsia="ＭＳ ゴシック" w:cs="Arial"/>
      <w:b/>
      <w:color w:val="66666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Trebuchet MS" w:hAnsi="Trebuchet MS" w:eastAsia="ＭＳ ゴシック" w:cs="Tahoma"/>
      <w:i/>
      <w:iCs/>
      <w:color w:val="999999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Trebuchet MS" w:hAnsi="Trebuchet MS" w:eastAsia="ＭＳ ゴシック" w:cs="Tahoma"/>
      <w:color w:val="98989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 Black" w:hAnsi="Arial Black"/>
      <w:b/>
      <w:caps/>
      <w:color w:val="666666"/>
    </w:rPr>
  </w:style>
  <w:style w:type="character" w:styleId="Heading2Char">
    <w:name w:val="Heading 2 Char"/>
    <w:basedOn w:val="DefaultParagraphFont"/>
    <w:qFormat/>
    <w:rPr>
      <w:rFonts w:ascii="Arial Black" w:hAnsi="Arial Black"/>
      <w:bCs/>
      <w:caps/>
      <w:color w:val="1A9CB0"/>
      <w:szCs w:val="22"/>
    </w:rPr>
  </w:style>
  <w:style w:type="character" w:styleId="FooterChar">
    <w:name w:val="Footer Char"/>
    <w:basedOn w:val="DefaultParagraphFont"/>
    <w:qFormat/>
    <w:rPr>
      <w:color w:val="666666"/>
      <w:sz w:val="20"/>
      <w:szCs w:val="22"/>
    </w:rPr>
  </w:style>
  <w:style w:type="character" w:styleId="Pagenumber">
    <w:name w:val="page numbe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TitleChar">
    <w:name w:val="Title Char"/>
    <w:basedOn w:val="DefaultParagraphFont"/>
    <w:qFormat/>
    <w:rPr>
      <w:rFonts w:ascii="Arial Black" w:hAnsi="Arial Black" w:eastAsia="ＭＳ ゴシック" w:cs="Tahoma"/>
      <w:b/>
      <w:caps/>
      <w:color w:val="666666"/>
      <w:spacing w:val="5"/>
      <w:kern w:val="2"/>
    </w:rPr>
  </w:style>
  <w:style w:type="character" w:styleId="InternetLink">
    <w:name w:val="Hyperlink"/>
    <w:basedOn w:val="DefaultParagraphFont"/>
    <w:rPr>
      <w:color w:val="2CA8C3"/>
      <w:u w:val="single"/>
    </w:rPr>
  </w:style>
  <w:style w:type="character" w:styleId="Heading3Char">
    <w:name w:val="Heading 3 Char"/>
    <w:basedOn w:val="DefaultParagraphFont"/>
    <w:qFormat/>
    <w:rPr>
      <w:rFonts w:ascii="Trebuchet MS" w:hAnsi="Trebuchet MS" w:eastAsia="ＭＳ ゴシック" w:cs="Arial"/>
      <w:b/>
      <w:color w:val="666666"/>
      <w:sz w:val="20"/>
      <w:szCs w:val="22"/>
    </w:rPr>
  </w:style>
  <w:style w:type="character" w:styleId="Heading4Char">
    <w:name w:val="Heading 4 Char"/>
    <w:basedOn w:val="DefaultParagraphFont"/>
    <w:qFormat/>
    <w:rPr>
      <w:rFonts w:ascii="Trebuchet MS" w:hAnsi="Trebuchet MS" w:eastAsia="ＭＳ ゴシック" w:cs="Tahoma"/>
      <w:i/>
      <w:iCs/>
      <w:color w:val="999999"/>
      <w:sz w:val="20"/>
      <w:szCs w:val="22"/>
    </w:rPr>
  </w:style>
  <w:style w:type="character" w:styleId="Heading5Char">
    <w:name w:val="Heading 5 Char"/>
    <w:basedOn w:val="DefaultParagraphFont"/>
    <w:qFormat/>
    <w:rPr>
      <w:rFonts w:ascii="Trebuchet MS" w:hAnsi="Trebuchet MS" w:eastAsia="ＭＳ ゴシック" w:cs="Tahoma"/>
      <w:color w:val="989898"/>
      <w:sz w:val="20"/>
      <w:szCs w:val="22"/>
    </w:rPr>
  </w:style>
  <w:style w:type="character" w:styleId="BodyTextChar">
    <w:name w:val="Body Text Char"/>
    <w:basedOn w:val="DefaultParagraphFont"/>
    <w:qFormat/>
    <w:rPr>
      <w:rFonts w:ascii="Trebuchet MS" w:hAnsi="Trebuchet MS"/>
      <w:color w:val="464547"/>
      <w:sz w:val="20"/>
      <w:szCs w:val="22"/>
    </w:rPr>
  </w:style>
  <w:style w:type="character" w:styleId="BodyTextIndentChar">
    <w:name w:val="Body Text Indent Char"/>
    <w:basedOn w:val="DefaultParagraphFont"/>
    <w:qFormat/>
    <w:rPr>
      <w:color w:val="666666"/>
      <w:sz w:val="20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pPr>
      <w:keepLines/>
      <w:widowControl/>
      <w:kinsoku w:val="true"/>
      <w:overflowPunct w:val="true"/>
      <w:autoSpaceDE w:val="true"/>
      <w:bidi w:val="0"/>
      <w:spacing w:before="0" w:after="120"/>
      <w:jc w:val="left"/>
    </w:pPr>
    <w:rPr>
      <w:rFonts w:ascii="Trebuchet MS" w:hAnsi="Trebuchet MS" w:eastAsia="ＭＳ ゴシック" w:cs="Tahoma"/>
      <w:color w:val="464547"/>
      <w:kern w:val="0"/>
      <w:sz w:val="20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TextBody"/>
    <w:next w:val="Normal"/>
    <w:qFormat/>
    <w:pPr>
      <w:numPr>
        <w:ilvl w:val="0"/>
        <w:numId w:val="3"/>
      </w:numPr>
      <w:spacing w:before="120" w:after="140"/>
    </w:pPr>
    <w:rPr>
      <w:color w:val="3B383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color w:val="666666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OCHeading">
    <w:name w:val="TOC Heading"/>
    <w:basedOn w:val="Heading1"/>
    <w:next w:val="Normal"/>
    <w:qFormat/>
    <w:pPr>
      <w:keepNext w:val="true"/>
      <w:keepLines/>
      <w:spacing w:lineRule="auto" w:line="276" w:before="480" w:after="0"/>
    </w:pPr>
    <w:rPr>
      <w:rFonts w:ascii="Trebuchet MS" w:hAnsi="Trebuchet MS" w:eastAsia="ＭＳ ゴシック" w:cs="Tahoma"/>
      <w:b w:val="false"/>
      <w:bCs/>
      <w:caps w:val="false"/>
      <w:smallCaps w:val="false"/>
      <w:szCs w:val="28"/>
    </w:rPr>
  </w:style>
  <w:style w:type="paragraph" w:styleId="Contents1">
    <w:name w:val="TOC 1"/>
    <w:basedOn w:val="Normal"/>
    <w:next w:val="Normal"/>
    <w:autoRedefine/>
    <w:pPr>
      <w:spacing w:before="360" w:after="0"/>
    </w:pPr>
    <w:rPr>
      <w:rFonts w:ascii="Trebuchet MS" w:hAnsi="Trebuchet MS"/>
      <w:b/>
      <w:caps/>
      <w:sz w:val="24"/>
      <w:szCs w:val="24"/>
    </w:rPr>
  </w:style>
  <w:style w:type="paragraph" w:styleId="Contents2">
    <w:name w:val="TOC 2"/>
    <w:basedOn w:val="Normal"/>
    <w:next w:val="Normal"/>
    <w:autoRedefine/>
    <w:pPr>
      <w:spacing w:before="240" w:after="0"/>
    </w:pPr>
    <w:rPr>
      <w:b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Contents3">
    <w:name w:val="TOC 3"/>
    <w:basedOn w:val="Normal"/>
    <w:next w:val="Normal"/>
    <w:autoRedefine/>
    <w:pPr>
      <w:ind w:left="220" w:right="0" w:hanging="0"/>
    </w:pPr>
    <w:rPr>
      <w:szCs w:val="20"/>
    </w:rPr>
  </w:style>
  <w:style w:type="paragraph" w:styleId="Contents4">
    <w:name w:val="TOC 4"/>
    <w:basedOn w:val="Normal"/>
    <w:next w:val="Normal"/>
    <w:autoRedefine/>
    <w:pPr>
      <w:ind w:left="440" w:right="0" w:hanging="0"/>
    </w:pPr>
    <w:rPr>
      <w:szCs w:val="20"/>
    </w:rPr>
  </w:style>
  <w:style w:type="paragraph" w:styleId="Contents5">
    <w:name w:val="TOC 5"/>
    <w:basedOn w:val="Normal"/>
    <w:next w:val="Normal"/>
    <w:autoRedefine/>
    <w:pPr>
      <w:ind w:left="660" w:right="0" w:hanging="0"/>
    </w:pPr>
    <w:rPr>
      <w:szCs w:val="20"/>
    </w:rPr>
  </w:style>
  <w:style w:type="paragraph" w:styleId="Contents6">
    <w:name w:val="TOC 6"/>
    <w:basedOn w:val="Normal"/>
    <w:next w:val="Normal"/>
    <w:autoRedefine/>
    <w:pPr>
      <w:ind w:left="880" w:right="0" w:hanging="0"/>
    </w:pPr>
    <w:rPr>
      <w:szCs w:val="20"/>
    </w:rPr>
  </w:style>
  <w:style w:type="paragraph" w:styleId="Contents7">
    <w:name w:val="TOC 7"/>
    <w:basedOn w:val="Normal"/>
    <w:next w:val="Normal"/>
    <w:autoRedefine/>
    <w:pPr>
      <w:ind w:left="1100" w:right="0" w:hanging="0"/>
    </w:pPr>
    <w:rPr>
      <w:szCs w:val="20"/>
    </w:rPr>
  </w:style>
  <w:style w:type="paragraph" w:styleId="Contents8">
    <w:name w:val="TOC 8"/>
    <w:basedOn w:val="Normal"/>
    <w:next w:val="Normal"/>
    <w:autoRedefine/>
    <w:pPr>
      <w:ind w:left="1320" w:right="0" w:hanging="0"/>
    </w:pPr>
    <w:rPr>
      <w:szCs w:val="20"/>
    </w:rPr>
  </w:style>
  <w:style w:type="paragraph" w:styleId="Contents9">
    <w:name w:val="TOC 9"/>
    <w:basedOn w:val="Normal"/>
    <w:next w:val="Normal"/>
    <w:autoRedefine/>
    <w:pPr>
      <w:ind w:left="1540" w:right="0" w:hanging="0"/>
    </w:pPr>
    <w:rPr>
      <w:szCs w:val="20"/>
    </w:rPr>
  </w:style>
  <w:style w:type="paragraph" w:styleId="Title">
    <w:name w:val="Title"/>
    <w:basedOn w:val="Heading1"/>
    <w:next w:val="Normal"/>
    <w:autoRedefine/>
    <w:qFormat/>
    <w:pPr>
      <w:pBdr>
        <w:bottom w:val="single" w:sz="8" w:space="4" w:color="CCCCCC"/>
      </w:pBdr>
      <w:spacing w:before="0" w:after="300"/>
      <w:contextualSpacing/>
    </w:pPr>
    <w:rPr>
      <w:rFonts w:eastAsia="ＭＳ ゴシック" w:cs="Tahoma"/>
      <w:color w:val="666666"/>
      <w:spacing w:val="5"/>
      <w:kern w:val="2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rebuchet MS" w:hAnsi="Trebuchet MS" w:eastAsia="ＭＳ ゴシック" w:cs="Tahoma"/>
      <w:color w:val="auto"/>
      <w:kern w:val="0"/>
      <w:sz w:val="20"/>
      <w:szCs w:val="22"/>
      <w:lang w:val="en-US" w:eastAsia="en-US" w:bidi="ar-SA"/>
    </w:rPr>
  </w:style>
  <w:style w:type="paragraph" w:styleId="Name">
    <w:name w:val="Name"/>
    <w:next w:val="TextBody"/>
    <w:autoRedefine/>
    <w:qFormat/>
    <w:pPr>
      <w:widowControl/>
      <w:numPr>
        <w:ilvl w:val="0"/>
        <w:numId w:val="0"/>
      </w:numPr>
      <w:pBdr>
        <w:bottom w:val="single" w:sz="12" w:space="15" w:color="000000"/>
      </w:pBdr>
      <w:kinsoku w:val="true"/>
      <w:overflowPunct w:val="true"/>
      <w:autoSpaceDE w:val="true"/>
      <w:bidi w:val="0"/>
      <w:spacing w:before="240" w:after="120"/>
      <w:jc w:val="center"/>
      <w:outlineLvl w:val="0"/>
    </w:pPr>
    <w:rPr>
      <w:rFonts w:ascii="Arial Black" w:hAnsi="Arial Black" w:eastAsia="ＭＳ ゴシック" w:cs="Tahoma"/>
      <w:b/>
      <w:caps/>
      <w:color w:val="3B3838"/>
      <w:kern w:val="0"/>
      <w:sz w:val="28"/>
      <w:szCs w:val="24"/>
      <w:lang w:val="en-US" w:eastAsia="en-US" w:bidi="ar-SA"/>
    </w:rPr>
  </w:style>
  <w:style w:type="paragraph" w:styleId="SkillsAndAwards">
    <w:name w:val="Skills And Awards"/>
    <w:basedOn w:val="TextBody"/>
    <w:qFormat/>
    <w:pPr/>
    <w:rPr>
      <w:b/>
    </w:rPr>
  </w:style>
  <w:style w:type="paragraph" w:styleId="TextBodyIndent">
    <w:name w:val="Body Text Indent"/>
    <w:basedOn w:val="Normal"/>
    <w:pPr>
      <w:spacing w:before="0" w:after="120"/>
      <w:ind w:left="360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EPAMBullets">
    <w:name w:val="EPAM Bullets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ebur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LibreOffice/7.0.4.2$Linux_X86_64 LibreOffice_project/00$Build-2</Application>
  <AppVersion>15.0000</AppVersion>
  <Pages>5</Pages>
  <Words>1161</Words>
  <Characters>6710</Characters>
  <CharactersWithSpaces>7718</CharactersWithSpaces>
  <Paragraphs>131</Paragraphs>
  <Company>EPAM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2023-01-02T22:18:00Z</dcterms:created>
  <dc:creator>Auto UPSA EPAM</dc:creator>
  <dc:description/>
  <dc:language>en-US</dc:language>
  <cp:lastModifiedBy/>
  <cp:lastPrinted>2015-06-01T11:48:00Z</cp:lastPrinted>
  <dcterms:modified xsi:type="dcterms:W3CDTF">2023-08-12T18:39:28Z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0x010100FE770655AAFC86439086EA130576A296</vt:lpwstr>
  </property>
  <property fmtid="{D5CDD505-2E9C-101B-9397-08002B2CF9AE}" pid="3" name="MSIP_Label_2a535040-0af2-483f-adc3-a132c21e3e2b_ActionId">
    <vt:lpwstr>9192643a-e648-4951-af2b-b9e39a2ea85f</vt:lpwstr>
  </property>
  <property fmtid="{D5CDD505-2E9C-101B-9397-08002B2CF9AE}" pid="4" name="MSIP_Label_2a535040-0af2-483f-adc3-a132c21e3e2b_ContentBits">
    <vt:lpwstr>0</vt:lpwstr>
  </property>
  <property fmtid="{D5CDD505-2E9C-101B-9397-08002B2CF9AE}" pid="5" name="MSIP_Label_2a535040-0af2-483f-adc3-a132c21e3e2b_Enabled">
    <vt:lpwstr>true</vt:lpwstr>
  </property>
  <property fmtid="{D5CDD505-2E9C-101B-9397-08002B2CF9AE}" pid="6" name="MSIP_Label_2a535040-0af2-483f-adc3-a132c21e3e2b_Method">
    <vt:lpwstr>Standard</vt:lpwstr>
  </property>
  <property fmtid="{D5CDD505-2E9C-101B-9397-08002B2CF9AE}" pid="7" name="MSIP_Label_2a535040-0af2-483f-adc3-a132c21e3e2b_Name">
    <vt:lpwstr>EPAM_Confidential</vt:lpwstr>
  </property>
  <property fmtid="{D5CDD505-2E9C-101B-9397-08002B2CF9AE}" pid="8" name="MSIP_Label_2a535040-0af2-483f-adc3-a132c21e3e2b_SetDate">
    <vt:lpwstr>2022-04-06T19:25:47Z</vt:lpwstr>
  </property>
  <property fmtid="{D5CDD505-2E9C-101B-9397-08002B2CF9AE}" pid="9" name="MSIP_Label_2a535040-0af2-483f-adc3-a132c21e3e2b_SiteId">
    <vt:lpwstr>b41b72d0-4e9f-4c26-8a69-f949f367c91d</vt:lpwstr>
  </property>
</Properties>
</file>