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bookmarkStart w:colFirst="0" w:colLast="0" w:name="_heading=h.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REGLAS DE NEGOCIO Y 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44"/>
          <w:szCs w:val="44"/>
        </w:rPr>
      </w:pPr>
      <w:bookmarkStart w:colFirst="0" w:colLast="0" w:name="_heading=h.dt14iltckvr7" w:id="1"/>
      <w:bookmarkEnd w:id="1"/>
      <w:r w:rsidDel="00000000" w:rsidR="00000000" w:rsidRPr="00000000">
        <w:rPr>
          <w:sz w:val="44"/>
          <w:szCs w:val="44"/>
          <w:rtl w:val="0"/>
        </w:rPr>
        <w:t xml:space="preserve">RESTRICCIONES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Bogotá D.C</w:t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 (RN) del Sistema de Gestión Empresarial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1. Reglas de Clientes y CotizaciónRN 2. Reglas de Inventario y Materiales</w:t>
      </w:r>
    </w:p>
    <w:tbl>
      <w:tblPr>
        <w:tblStyle w:val="Table1"/>
        <w:tblpPr w:leftFromText="180" w:rightFromText="180" w:topFromText="180" w:bottomFromText="180" w:vertAnchor="text" w:horzAnchor="text" w:tblpX="-30" w:tblpY="5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5520"/>
        <w:gridCol w:w="2220"/>
        <w:tblGridChange w:id="0">
          <w:tblGrid>
            <w:gridCol w:w="1260"/>
            <w:gridCol w:w="5520"/>
            <w:gridCol w:w="22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registro de un nuevo Cliente debe ser único y validado por su identificador fiscal (RUC/NIT). El sistema debe impedir la creación de  registros duplicados basados en este campo.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RE-F1, RE-F5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Cotización debe estar ligada obligatoriamente a un Cliente registrado y a un Agente de Ventas activo.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Cotización solo puede ser convertida a un Pedido (Orden de Venta) si ha sido marcada con el estado "Aprobada por el Cliente" y si cuenta con la validación de precio del área de Ventas.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precio final cotizado debe ser el mismo precio utilizado para la Facturación. Cualquier cambio en el precio después de la aprobación de la Cotización requiere una nueva Cotización y nueva aprobación.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RC-NF3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6069"/>
        <w:gridCol w:w="1684"/>
        <w:tblGridChange w:id="0">
          <w:tblGrid>
            <w:gridCol w:w="1276"/>
            <w:gridCol w:w="6069"/>
            <w:gridCol w:w="16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Inventario de Materias Primas se actualiza automáticamente con cada movimiento de entrada (registro de compra) o salida (consumo en Producción o descarte).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RE-F3, RU-F2, RU-F3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puede iniciar una Orden de Producción si el Inventario de Materias Primas necesario para esa orden es insuficiente. El sistema debe emitir una alerta.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RE-F3, RU-F6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notificar al usuario del módulo de Inventario y al Gerente de Producción cuando el stock de cualquier Material Crítico caiga por debajo del Nivel Mínimo de Seguridad predefinido.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consumo de materiales debe ser rastreado y asociado únicamente a la Orden de Producción específica que lo utilizó.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3. Reglas de Producción y Flujo de Trabajo</w:t>
      </w:r>
    </w:p>
    <w:tbl>
      <w:tblPr>
        <w:tblStyle w:val="Table3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5806"/>
        <w:gridCol w:w="1663"/>
        <w:tblGridChange w:id="0">
          <w:tblGrid>
            <w:gridCol w:w="1560"/>
            <w:gridCol w:w="5806"/>
            <w:gridCol w:w="166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Orden de Producción (OP) solo puede ser creada a partir de una Cotización Aprobada que haya sido convertida en un Pedido formal.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del módulo de Producción solo puede avanzar el estado de la Orden de Producción de "Pendiente" a "En Proceso" y de "En Proceso" a "Terminado".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marcar una OP como "Terminado", el sistema debe actualizar el Inventario de Productos Terminados con la cantidad producida.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permite modificar la cantidad o especificaciones de una OP una vez que ha sido marcada como "En Proceso". Cualquier cambio requiere la cancelación de la OP y la creación de una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RE-F5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4. Reglas de Entrega y Facturación</w:t>
      </w:r>
    </w:p>
    <w:tbl>
      <w:tblPr>
        <w:tblStyle w:val="Table4"/>
        <w:tblW w:w="90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6152"/>
        <w:gridCol w:w="1742"/>
        <w:tblGridChange w:id="0">
          <w:tblGrid>
            <w:gridCol w:w="1134"/>
            <w:gridCol w:w="6152"/>
            <w:gridCol w:w="17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fase de Entrega solo puede comenzar si la Orden de Producción asociada ha sido marcada como "Terminado".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Facturación debe realizarse únicamente después de que el Pedido haya sido marcado como "Entregado" o si se ha registrado un acuerdo de pago específico.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Factura generada debe incluir el identificador del Pedido original, el Cliente y el Agente de Ventas que lo gestionó.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5. Reglas de Seguridad y Acceso (Por Rol)</w:t>
      </w:r>
    </w:p>
    <w:tbl>
      <w:tblPr>
        <w:tblStyle w:val="Table5"/>
        <w:tblW w:w="9019.0" w:type="dxa"/>
        <w:jc w:val="left"/>
        <w:tblLayout w:type="fixed"/>
        <w:tblLook w:val="0400"/>
      </w:tblPr>
      <w:tblGrid>
        <w:gridCol w:w="1271"/>
        <w:gridCol w:w="6093"/>
        <w:gridCol w:w="1655"/>
        <w:tblGridChange w:id="0">
          <w:tblGrid>
            <w:gridCol w:w="1271"/>
            <w:gridCol w:w="6093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acceso al sistema está determinado por el rol asignado al usuario (Ventas, Inventario, Producción, Gerencia).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del rol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Ventas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solo pueden crear, modificar y consultar: Clientes, Cotizaciones y Pedidos. Tienen acceso de solo lectura al estatus de Producción y al stock de Productos Terminados.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del rol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solo pueden crear, modificar y consultar: Entradas y Salidas de Materias Primas. Tienen acceso de solo lectura al estatus de los Pedidos.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del rol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solo pueden crear, modificar y consultar: Órdenes de Producción y el estatus de avance. Tienen acceso de solo lectura al Inventario de Materias Primas y a los detalles del Pedido.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no pueden modificar la información o el estado de un módulo que no pertenezca a su rol asignado.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RU-NF4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Restricciones del Negocio (RN) del Sistema de Gestión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 1. Restricciones de Clientes y Cotización</w:t>
      </w:r>
    </w:p>
    <w:tbl>
      <w:tblPr>
        <w:tblStyle w:val="Table6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6282"/>
        <w:gridCol w:w="1613"/>
        <w:tblGridChange w:id="0">
          <w:tblGrid>
            <w:gridCol w:w="1134"/>
            <w:gridCol w:w="6282"/>
            <w:gridCol w:w="16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 / Restricción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Unicidad: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registro de un nuevo Cliente debe ser único y validado por su identificador fiscal (RUC/NIT). El sistema debe impedir la creación de registros duplicados basados en este campo.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RE-F1, RE-F5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Asociación: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Toda Cotización debe estar ligada obligatoriamente a un Cliente registrado y a un Agente de Ventas activo.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Conversión de Estado: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Una Cotización solo puede ser convertida a un Pedido (Orden de Venta) si ha sido marcada con el estado "Aprobada por el Cliente" y si cuenta con la validación de precio del área de Ventas.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Precio: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precio final cotizado debe ser el mismo precio utilizado para la Facturación. Cualquier cambio en el precio después de la aprobación de la Cotización requiere una nueva Cotización y nueva aprobación.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RC-NF3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2. Restricciones de Inventario y Materiales</w:t>
      </w:r>
    </w:p>
    <w:tbl>
      <w:tblPr>
        <w:tblStyle w:val="Table7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6002"/>
        <w:gridCol w:w="1609"/>
        <w:tblGridChange w:id="0">
          <w:tblGrid>
            <w:gridCol w:w="1418"/>
            <w:gridCol w:w="6002"/>
            <w:gridCol w:w="16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 / Restricción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Actualización Automática: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Inventario de Materias Primas se actualiza automáticamente con cada movimiento de entrada (registro de compra) o salida (consumo en Producción o descarte).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RE-F3, RU-F2, RU-F3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Inicio de Producción: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se puede iniciar una Orden de Producción si el Inventario de Materias Primas necesario para esa orden es insuficiente. El sistema debe emitir una alerta.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RE-F3, RU-F6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Notificación de Stock: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debe notificar al usuario del módulo de Inventario y al Gerente de Producción cuando el stock de cualquier Material Crítico caiga por debajo del Nivel Mínimo de Seguridad predefinido.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Trazabilidad de Consumo: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consumo de materiales debe ser rastreado y asociado únicamente a la Orden de Producción específica que lo utilizó.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3. Restricciones de Producción y Flujo de Trabajo</w:t>
      </w:r>
    </w:p>
    <w:tbl>
      <w:tblPr>
        <w:tblStyle w:val="Table8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6417"/>
        <w:gridCol w:w="1619"/>
        <w:tblGridChange w:id="0">
          <w:tblGrid>
            <w:gridCol w:w="993"/>
            <w:gridCol w:w="6417"/>
            <w:gridCol w:w="16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 / Restricción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Creación de OP: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Una Orden de Producción (OP) solo puede ser creada a partir de una Cotización Aprobada que haya sido convertida en un Pedido formal.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Avance de Estado (Rol Producción):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usuario del módulo de Producción solo puede avanzar el estado de la Orden de Producción de "Pendiente" a "En Proceso" y de "En Proceso" a "Terminado".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Conclusión de OP: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 marcar una OP como "Terminado", el sistema debe actualizar el Inventario de Productos Terminados con la cantidad producida.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Modificación: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se permite modificar la cantidad o especificaciones de una OP una vez que ha sido marcada como "En Proceso". Cualquier cambio requiere la cancelación de la OP y la creación de una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RE-F5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4. Restricciones de Entrega y Facturación</w:t>
      </w:r>
    </w:p>
    <w:tbl>
      <w:tblPr>
        <w:tblStyle w:val="Table9"/>
        <w:tblW w:w="90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6662"/>
        <w:gridCol w:w="1657"/>
        <w:tblGridChange w:id="0">
          <w:tblGrid>
            <w:gridCol w:w="709"/>
            <w:gridCol w:w="6662"/>
            <w:gridCol w:w="165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 / Restricción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Inicio de Entrega: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fase de Entrega solo puede comenzar si la Orden de Producción asociada ha sido marcada como "Terminado".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RE-F2, RU-F4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Tiempos de Facturación: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Facturación debe realizarse únicamente después de que el Pedido haya sido marcado como "Entregado" o si se ha registrado un acuerdo de pago específico.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Información de Factura: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Toda Factura generada debe incluir el identificador del Pedido original, el Cliente y el Agente de Ventas que lo gestionó.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RE-F2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RN 5. Restricciones de Seguridad y Acceso (Por Rol)</w:t>
      </w:r>
    </w:p>
    <w:tbl>
      <w:tblPr>
        <w:tblStyle w:val="Table10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6240"/>
        <w:gridCol w:w="1591"/>
        <w:tblGridChange w:id="0">
          <w:tblGrid>
            <w:gridCol w:w="1124"/>
            <w:gridCol w:w="6240"/>
            <w:gridCol w:w="1591"/>
          </w:tblGrid>
        </w:tblGridChange>
      </w:tblGrid>
      <w:tr>
        <w:trPr>
          <w:cantSplit w:val="0"/>
          <w:trHeight w:val="9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 de Negocio (RN) / Restricción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asociado</w:t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Acceso Principal: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acceso al sistema está determinado por el rol asignado al usuario (Ventas, Inventario, Producción, Gerencia).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Limitación del Rol Ventas: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Los usuarios del rol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Ventas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solo pueden crear, modificar y consultar: Clientes, Cotizaciones y Pedidos. Tienen acceso de solo lectura al estatus de Producción y al stock de Productos Terminados.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Limitación del Rol Inventario: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Los usuarios del rol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solo pueden crear, modificar y consultar: Entradas y Salidas de Materias Primas. Tienen acceso de solo lectura al estatus de los Pedidos.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Limitación del Rol Producción: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Los usuarios del rol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solo pueden crear, modificar y consultar: Órdenes de Producción y el estatus de avance. Tienen acceso de solo lectura al Inventario de Materias Primas y a los detalles del Pedido.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RU-F1, RU-NF4</w:t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Restricción de Modificación Cruzada: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Los usuarios no pueden modificar la información o el estado de un módulo que no pertenezca a su rol asignado.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RU-NF4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qI0luSQt84ZUrvZV+MUPSzU/w==">CgMxLjAyDmgudGlkcnJ0dHYxMzcxMg5oLmR0MTRpbHRja3ZyNzgAciExYTRRTnJzVXJRVi04Sy1NS2pSTFF1Q1lrMFNac0tqWUc=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2026-02-23T15:35:00Z</dcterms:created>
</cp:coreProperties>
</file>