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1722C" w14:textId="14D1D763" w:rsidR="00E66A2A" w:rsidRPr="0054333E" w:rsidRDefault="00E66A2A">
      <w:pPr>
        <w:rPr>
          <w:rFonts w:ascii="Times New Roman" w:hAnsi="Times New Roman" w:cs="Times New Roman"/>
          <w:sz w:val="24"/>
          <w:szCs w:val="24"/>
        </w:rPr>
      </w:pPr>
    </w:p>
    <w:p w14:paraId="5140ACAF" w14:textId="5E0F570A" w:rsidR="0054333E" w:rsidRDefault="0054333E" w:rsidP="0054333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4333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Hoja de </w:t>
      </w:r>
      <w:proofErr w:type="spellStart"/>
      <w:r w:rsidRPr="0054333E">
        <w:rPr>
          <w:rFonts w:ascii="Times New Roman" w:hAnsi="Times New Roman" w:cs="Times New Roman"/>
          <w:b/>
          <w:bCs/>
          <w:sz w:val="24"/>
          <w:szCs w:val="24"/>
          <w:u w:val="single"/>
        </w:rPr>
        <w:t>Trabajo</w:t>
      </w:r>
      <w:proofErr w:type="spellEnd"/>
      <w:r w:rsidRPr="0054333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3</w:t>
      </w:r>
    </w:p>
    <w:p w14:paraId="0D8AF96C" w14:textId="1DEF4ED8" w:rsidR="0054333E" w:rsidRPr="0054333E" w:rsidRDefault="0054333E" w:rsidP="0054333E">
      <w:pPr>
        <w:rPr>
          <w:rFonts w:ascii="Times New Roman" w:hAnsi="Times New Roman" w:cs="Times New Roman"/>
          <w:sz w:val="24"/>
          <w:szCs w:val="24"/>
          <w:lang w:val="es-GT"/>
        </w:rPr>
      </w:pPr>
      <w:r w:rsidRPr="0054333E">
        <w:rPr>
          <w:rFonts w:ascii="Times New Roman" w:hAnsi="Times New Roman" w:cs="Times New Roman"/>
          <w:sz w:val="24"/>
          <w:szCs w:val="24"/>
          <w:lang w:val="es-GT"/>
        </w:rPr>
        <w:t xml:space="preserve">Captura de Pantalla de </w:t>
      </w:r>
      <w:r>
        <w:rPr>
          <w:rFonts w:ascii="Times New Roman" w:hAnsi="Times New Roman" w:cs="Times New Roman"/>
          <w:sz w:val="24"/>
          <w:szCs w:val="24"/>
          <w:lang w:val="es-GT"/>
        </w:rPr>
        <w:t>Conexión</w:t>
      </w:r>
    </w:p>
    <w:p w14:paraId="3FDA21A9" w14:textId="00B07FA0" w:rsidR="0054333E" w:rsidRDefault="0054333E" w:rsidP="0054333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203CAC" wp14:editId="507E0BA7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D7B9" w14:textId="2055E696" w:rsidR="0054333E" w:rsidRDefault="0054333E" w:rsidP="0054333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Archivos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Servidor</w:t>
      </w:r>
      <w:proofErr w:type="spellEnd"/>
    </w:p>
    <w:p w14:paraId="03EDA333" w14:textId="25FDF94B" w:rsidR="0054333E" w:rsidRDefault="0060105B" w:rsidP="0054333E">
      <w:pPr>
        <w:rPr>
          <w:rFonts w:ascii="Times New Roman" w:hAnsi="Times New Roman" w:cs="Times New Roman"/>
          <w:sz w:val="24"/>
          <w:szCs w:val="24"/>
        </w:rPr>
      </w:pPr>
      <w:r w:rsidRPr="00601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339BF5" wp14:editId="29D330A5">
            <wp:extent cx="5943600" cy="15875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7370" w14:textId="01F6CEE4" w:rsidR="0060105B" w:rsidRDefault="0060105B" w:rsidP="0054333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Ejecucion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hello.cu</w:t>
      </w:r>
    </w:p>
    <w:p w14:paraId="53A1887D" w14:textId="77777777" w:rsidR="0060105B" w:rsidRDefault="0060105B" w:rsidP="0054333E">
      <w:pPr>
        <w:rPr>
          <w:rFonts w:ascii="Times New Roman" w:hAnsi="Times New Roman" w:cs="Times New Roman"/>
          <w:sz w:val="24"/>
          <w:szCs w:val="24"/>
        </w:rPr>
      </w:pPr>
      <w:r w:rsidRPr="00601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F1DF84" wp14:editId="6BAE75AB">
            <wp:extent cx="5943600" cy="89154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8"/>
                    <a:srcRect b="58375"/>
                    <a:stretch/>
                  </pic:blipFill>
                  <pic:spPr bwMode="auto"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B9FC5" w14:textId="1F4F1A13" w:rsidR="0060105B" w:rsidRDefault="0060105B" w:rsidP="0054333E">
      <w:pPr>
        <w:rPr>
          <w:rFonts w:ascii="Times New Roman" w:hAnsi="Times New Roman" w:cs="Times New Roman"/>
          <w:sz w:val="24"/>
          <w:szCs w:val="24"/>
        </w:rPr>
      </w:pPr>
      <w:r w:rsidRPr="00601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7AF7F0" wp14:editId="63D68158">
            <wp:extent cx="5943600" cy="12420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8"/>
                    <a:srcRect t="41268" b="741"/>
                    <a:stretch/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8177B" w14:textId="290C7A51" w:rsidR="00B351EB" w:rsidRPr="00B351EB" w:rsidRDefault="00B351EB" w:rsidP="0054333E">
      <w:pPr>
        <w:rPr>
          <w:rFonts w:ascii="Times New Roman" w:hAnsi="Times New Roman" w:cs="Times New Roman"/>
          <w:sz w:val="24"/>
          <w:szCs w:val="24"/>
          <w:lang w:val="es-GT"/>
        </w:rPr>
      </w:pPr>
      <w:r w:rsidRPr="00B351EB">
        <w:rPr>
          <w:rFonts w:ascii="Times New Roman" w:hAnsi="Times New Roman" w:cs="Times New Roman"/>
          <w:sz w:val="24"/>
          <w:szCs w:val="24"/>
          <w:lang w:val="es-GT"/>
        </w:rPr>
        <w:t>Modificaciones a hello.cu (2 Bloques de 1024 hilos)</w:t>
      </w:r>
    </w:p>
    <w:p w14:paraId="11D12337" w14:textId="5EBD3DBB" w:rsidR="00B351EB" w:rsidRDefault="00B351EB" w:rsidP="0054333E">
      <w:pPr>
        <w:rPr>
          <w:rFonts w:ascii="Times New Roman" w:hAnsi="Times New Roman" w:cs="Times New Roman"/>
          <w:sz w:val="24"/>
          <w:szCs w:val="24"/>
        </w:rPr>
      </w:pPr>
      <w:r w:rsidRPr="00B3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372B21" wp14:editId="567345F1">
            <wp:extent cx="5943600" cy="46450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C863" w14:textId="77777777" w:rsidR="00EE1500" w:rsidRPr="00EE1500" w:rsidRDefault="00EE1500" w:rsidP="0054333E">
      <w:pPr>
        <w:rPr>
          <w:rFonts w:ascii="Times New Roman" w:hAnsi="Times New Roman" w:cs="Times New Roman"/>
          <w:sz w:val="24"/>
          <w:szCs w:val="24"/>
          <w:lang w:val="es-GT"/>
        </w:rPr>
      </w:pPr>
      <w:r w:rsidRPr="00EE1500">
        <w:rPr>
          <w:rFonts w:ascii="Times New Roman" w:hAnsi="Times New Roman" w:cs="Times New Roman"/>
          <w:sz w:val="24"/>
          <w:szCs w:val="24"/>
          <w:lang w:val="es-GT"/>
        </w:rPr>
        <w:t xml:space="preserve">En total son 7.5 Compute </w:t>
      </w:r>
      <w:proofErr w:type="spellStart"/>
      <w:r w:rsidRPr="00EE1500">
        <w:rPr>
          <w:rFonts w:ascii="Times New Roman" w:hAnsi="Times New Roman" w:cs="Times New Roman"/>
          <w:sz w:val="24"/>
          <w:szCs w:val="24"/>
          <w:lang w:val="es-GT"/>
        </w:rPr>
        <w:t>Capability</w:t>
      </w:r>
      <w:proofErr w:type="spellEnd"/>
      <w:r w:rsidRPr="00EE1500">
        <w:rPr>
          <w:rFonts w:ascii="Times New Roman" w:hAnsi="Times New Roman" w:cs="Times New Roman"/>
          <w:sz w:val="24"/>
          <w:szCs w:val="24"/>
          <w:lang w:val="es-GT"/>
        </w:rPr>
        <w:t xml:space="preserve"> y captura de la tabla:</w:t>
      </w:r>
    </w:p>
    <w:p w14:paraId="0AAD2789" w14:textId="32BD8284" w:rsidR="00B351EB" w:rsidRDefault="00EE1500" w:rsidP="0054333E">
      <w:pPr>
        <w:rPr>
          <w:rFonts w:ascii="Times New Roman" w:hAnsi="Times New Roman" w:cs="Times New Roman"/>
          <w:sz w:val="24"/>
          <w:szCs w:val="24"/>
        </w:rPr>
      </w:pPr>
      <w:r w:rsidRPr="00EE15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2DA7D5" wp14:editId="4540D0CE">
            <wp:extent cx="5943600" cy="1310640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 rotWithShape="1">
                    <a:blip r:embed="rId10"/>
                    <a:srcRect b="64879"/>
                    <a:stretch/>
                  </pic:blipFill>
                  <pic:spPr bwMode="auto"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65A04" w14:textId="6E47EECD" w:rsidR="00EE1500" w:rsidRDefault="00EE1500" w:rsidP="0054333E">
      <w:pPr>
        <w:rPr>
          <w:rFonts w:ascii="Times New Roman" w:hAnsi="Times New Roman" w:cs="Times New Roman"/>
          <w:sz w:val="24"/>
          <w:szCs w:val="24"/>
        </w:rPr>
      </w:pPr>
      <w:r w:rsidRPr="00EE150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A6566D" wp14:editId="484A87C8">
            <wp:extent cx="5943600" cy="240792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 rotWithShape="1">
                    <a:blip r:embed="rId10"/>
                    <a:srcRect l="-385" t="34917" r="385" b="559"/>
                    <a:stretch/>
                  </pic:blipFill>
                  <pic:spPr bwMode="auto"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124EF" w14:textId="08C84DEB" w:rsidR="00EE1500" w:rsidRDefault="00EE1500" w:rsidP="0054333E">
      <w:pPr>
        <w:rPr>
          <w:rFonts w:ascii="Times New Roman" w:hAnsi="Times New Roman" w:cs="Times New Roman"/>
          <w:sz w:val="24"/>
          <w:szCs w:val="24"/>
        </w:rPr>
      </w:pPr>
      <w:r w:rsidRPr="00EE15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C34DF0" wp14:editId="0547B028">
            <wp:extent cx="5943600" cy="3886200"/>
            <wp:effectExtent l="0" t="0" r="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5408" w14:textId="77777777" w:rsidR="00F92FCC" w:rsidRDefault="00F92FCC" w:rsidP="00EE1500">
      <w:pPr>
        <w:rPr>
          <w:rFonts w:ascii="Times New Roman" w:hAnsi="Times New Roman" w:cs="Times New Roman"/>
          <w:sz w:val="24"/>
          <w:szCs w:val="24"/>
          <w:lang w:val="es-GT"/>
        </w:rPr>
      </w:pPr>
    </w:p>
    <w:p w14:paraId="2E4330FA" w14:textId="6740B6F2" w:rsidR="00EE1500" w:rsidRDefault="00EE1500" w:rsidP="00EE1500">
      <w:pPr>
        <w:rPr>
          <w:rFonts w:ascii="Times New Roman" w:hAnsi="Times New Roman" w:cs="Times New Roman"/>
          <w:sz w:val="24"/>
          <w:szCs w:val="24"/>
          <w:lang w:val="es-GT"/>
        </w:rPr>
      </w:pPr>
      <w:r w:rsidRPr="00B351EB">
        <w:rPr>
          <w:rFonts w:ascii="Times New Roman" w:hAnsi="Times New Roman" w:cs="Times New Roman"/>
          <w:sz w:val="24"/>
          <w:szCs w:val="24"/>
          <w:lang w:val="es-GT"/>
        </w:rPr>
        <w:t>Modificaciones a hello.cu (</w:t>
      </w:r>
      <w:r>
        <w:rPr>
          <w:rFonts w:ascii="Times New Roman" w:hAnsi="Times New Roman" w:cs="Times New Roman"/>
          <w:sz w:val="24"/>
          <w:szCs w:val="24"/>
          <w:lang w:val="es-GT"/>
        </w:rPr>
        <w:t>1</w:t>
      </w:r>
      <w:r w:rsidRPr="00B351EB">
        <w:rPr>
          <w:rFonts w:ascii="Times New Roman" w:hAnsi="Times New Roman" w:cs="Times New Roman"/>
          <w:sz w:val="24"/>
          <w:szCs w:val="24"/>
          <w:lang w:val="es-GT"/>
        </w:rPr>
        <w:t xml:space="preserve"> Bloque de </w:t>
      </w:r>
      <w:r>
        <w:rPr>
          <w:rFonts w:ascii="Times New Roman" w:hAnsi="Times New Roman" w:cs="Times New Roman"/>
          <w:sz w:val="24"/>
          <w:szCs w:val="24"/>
          <w:lang w:val="es-GT"/>
        </w:rPr>
        <w:t>2048</w:t>
      </w:r>
      <w:r w:rsidRPr="00B351EB">
        <w:rPr>
          <w:rFonts w:ascii="Times New Roman" w:hAnsi="Times New Roman" w:cs="Times New Roman"/>
          <w:sz w:val="24"/>
          <w:szCs w:val="24"/>
          <w:lang w:val="es-GT"/>
        </w:rPr>
        <w:t xml:space="preserve"> hilos)</w:t>
      </w:r>
    </w:p>
    <w:p w14:paraId="64103679" w14:textId="1088A1C6" w:rsidR="00EE1500" w:rsidRDefault="00F92FCC" w:rsidP="00EE1500">
      <w:pPr>
        <w:rPr>
          <w:rFonts w:ascii="Times New Roman" w:hAnsi="Times New Roman" w:cs="Times New Roman"/>
          <w:sz w:val="24"/>
          <w:szCs w:val="24"/>
          <w:lang w:val="es-GT"/>
        </w:rPr>
      </w:pPr>
      <w:r w:rsidRPr="00F92FCC">
        <w:rPr>
          <w:rFonts w:ascii="Times New Roman" w:hAnsi="Times New Roman" w:cs="Times New Roman"/>
          <w:sz w:val="24"/>
          <w:szCs w:val="24"/>
          <w:lang w:val="es-GT"/>
        </w:rPr>
        <w:drawing>
          <wp:inline distT="0" distB="0" distL="0" distR="0" wp14:anchorId="498C4CB0" wp14:editId="6F0AE88F">
            <wp:extent cx="5943600" cy="101981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F8FD" w14:textId="77777777" w:rsidR="00F92FCC" w:rsidRDefault="00F92FCC" w:rsidP="00F92FCC">
      <w:pPr>
        <w:rPr>
          <w:rFonts w:ascii="Times New Roman" w:hAnsi="Times New Roman" w:cs="Times New Roman"/>
          <w:sz w:val="24"/>
          <w:szCs w:val="24"/>
          <w:lang w:val="es-GT"/>
        </w:rPr>
      </w:pPr>
    </w:p>
    <w:p w14:paraId="64A2EA44" w14:textId="6C1F82E2" w:rsidR="00F92FCC" w:rsidRPr="00F92FCC" w:rsidRDefault="00F92FCC" w:rsidP="00F92FCC">
      <w:pPr>
        <w:rPr>
          <w:rFonts w:ascii="Times New Roman" w:hAnsi="Times New Roman" w:cs="Times New Roman"/>
          <w:sz w:val="24"/>
          <w:szCs w:val="24"/>
          <w:lang w:val="es-GT"/>
        </w:rPr>
      </w:pPr>
      <w:r w:rsidRPr="00F92FCC">
        <w:rPr>
          <w:rFonts w:ascii="Times New Roman" w:hAnsi="Times New Roman" w:cs="Times New Roman"/>
          <w:sz w:val="24"/>
          <w:szCs w:val="24"/>
          <w:lang w:val="es-GT"/>
        </w:rPr>
        <w:t>En este caso no mostró nada debido a que todo se ejecutó dentro de un mismo bloque</w:t>
      </w:r>
    </w:p>
    <w:p w14:paraId="59022ABD" w14:textId="77777777" w:rsidR="00F92FCC" w:rsidRPr="00F92FCC" w:rsidRDefault="00F92FCC" w:rsidP="00F92FCC">
      <w:pPr>
        <w:rPr>
          <w:rFonts w:ascii="Times New Roman" w:hAnsi="Times New Roman" w:cs="Times New Roman"/>
          <w:sz w:val="24"/>
          <w:szCs w:val="24"/>
          <w:lang w:val="es-GT"/>
        </w:rPr>
      </w:pPr>
      <w:r w:rsidRPr="00F92FCC">
        <w:rPr>
          <w:rFonts w:ascii="Times New Roman" w:hAnsi="Times New Roman" w:cs="Times New Roman"/>
          <w:sz w:val="24"/>
          <w:szCs w:val="24"/>
          <w:lang w:val="es-GT"/>
        </w:rPr>
        <w:t>y según la capacidad de hilos soportados por un bloque es de únicamente 1024, por lo</w:t>
      </w:r>
    </w:p>
    <w:p w14:paraId="64B2EB17" w14:textId="432E6E0D" w:rsidR="00F92FCC" w:rsidRPr="00B351EB" w:rsidRDefault="00F92FCC" w:rsidP="00F92FCC">
      <w:pPr>
        <w:rPr>
          <w:rFonts w:ascii="Times New Roman" w:hAnsi="Times New Roman" w:cs="Times New Roman"/>
          <w:sz w:val="24"/>
          <w:szCs w:val="24"/>
          <w:lang w:val="es-GT"/>
        </w:rPr>
      </w:pPr>
      <w:r w:rsidRPr="00F92FCC">
        <w:rPr>
          <w:rFonts w:ascii="Times New Roman" w:hAnsi="Times New Roman" w:cs="Times New Roman"/>
          <w:sz w:val="24"/>
          <w:szCs w:val="24"/>
          <w:lang w:val="es-GT"/>
        </w:rPr>
        <w:t>tanto excede la cantidad de hilos y no lo puede procesar</w:t>
      </w:r>
    </w:p>
    <w:p w14:paraId="0761DC95" w14:textId="1118B025" w:rsidR="00EE1500" w:rsidRDefault="00EE1500" w:rsidP="00EE1500">
      <w:pPr>
        <w:rPr>
          <w:rFonts w:ascii="Times New Roman" w:hAnsi="Times New Roman" w:cs="Times New Roman"/>
          <w:sz w:val="24"/>
          <w:szCs w:val="24"/>
          <w:lang w:val="es-GT"/>
        </w:rPr>
      </w:pPr>
    </w:p>
    <w:p w14:paraId="7B2A31B0" w14:textId="77777777" w:rsidR="00F92FCC" w:rsidRPr="00EE1500" w:rsidRDefault="00F92FCC" w:rsidP="00EE1500">
      <w:pPr>
        <w:rPr>
          <w:rFonts w:ascii="Times New Roman" w:hAnsi="Times New Roman" w:cs="Times New Roman"/>
          <w:sz w:val="24"/>
          <w:szCs w:val="24"/>
          <w:lang w:val="es-GT"/>
        </w:rPr>
      </w:pPr>
    </w:p>
    <w:sectPr w:rsidR="00F92FCC" w:rsidRPr="00EE150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0C9F0" w14:textId="77777777" w:rsidR="00AB6DC7" w:rsidRDefault="00AB6DC7" w:rsidP="0054333E">
      <w:pPr>
        <w:spacing w:after="0" w:line="240" w:lineRule="auto"/>
      </w:pPr>
      <w:r>
        <w:separator/>
      </w:r>
    </w:p>
  </w:endnote>
  <w:endnote w:type="continuationSeparator" w:id="0">
    <w:p w14:paraId="3EB93FE9" w14:textId="77777777" w:rsidR="00AB6DC7" w:rsidRDefault="00AB6DC7" w:rsidP="00543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ACCBF" w14:textId="77777777" w:rsidR="00AB6DC7" w:rsidRDefault="00AB6DC7" w:rsidP="0054333E">
      <w:pPr>
        <w:spacing w:after="0" w:line="240" w:lineRule="auto"/>
      </w:pPr>
      <w:r>
        <w:separator/>
      </w:r>
    </w:p>
  </w:footnote>
  <w:footnote w:type="continuationSeparator" w:id="0">
    <w:p w14:paraId="5EC5BFAD" w14:textId="77777777" w:rsidR="00AB6DC7" w:rsidRDefault="00AB6DC7" w:rsidP="005433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B2335" w14:textId="7B9B119C" w:rsidR="0054333E" w:rsidRPr="0054333E" w:rsidRDefault="0054333E">
    <w:pPr>
      <w:pStyle w:val="Header"/>
      <w:rPr>
        <w:rFonts w:ascii="Times New Roman" w:hAnsi="Times New Roman" w:cs="Times New Roman"/>
        <w:sz w:val="24"/>
        <w:szCs w:val="24"/>
        <w:lang w:val="es-GT"/>
      </w:rPr>
    </w:pPr>
    <w:r w:rsidRPr="0054333E">
      <w:rPr>
        <w:rFonts w:ascii="Times New Roman" w:hAnsi="Times New Roman" w:cs="Times New Roman"/>
        <w:sz w:val="24"/>
        <w:szCs w:val="24"/>
        <w:lang w:val="es-GT"/>
      </w:rPr>
      <w:t>Universidad del Valle de Guatemala</w:t>
    </w:r>
    <w:r w:rsidRPr="0054333E">
      <w:rPr>
        <w:rFonts w:ascii="Times New Roman" w:hAnsi="Times New Roman" w:cs="Times New Roman"/>
        <w:sz w:val="24"/>
        <w:szCs w:val="24"/>
        <w:lang w:val="es-GT"/>
      </w:rPr>
      <w:tab/>
    </w:r>
    <w:r w:rsidRPr="0054333E">
      <w:rPr>
        <w:rFonts w:ascii="Times New Roman" w:hAnsi="Times New Roman" w:cs="Times New Roman"/>
        <w:sz w:val="24"/>
        <w:szCs w:val="24"/>
        <w:lang w:val="es-GT"/>
      </w:rPr>
      <w:tab/>
      <w:t>Juan Fernando De León Quezada</w:t>
    </w:r>
  </w:p>
  <w:p w14:paraId="06FF8616" w14:textId="725E627B" w:rsidR="0054333E" w:rsidRPr="0054333E" w:rsidRDefault="0054333E">
    <w:pPr>
      <w:pStyle w:val="Header"/>
      <w:rPr>
        <w:rFonts w:ascii="Times New Roman" w:hAnsi="Times New Roman" w:cs="Times New Roman"/>
        <w:sz w:val="24"/>
        <w:szCs w:val="24"/>
        <w:lang w:val="es-GT"/>
      </w:rPr>
    </w:pPr>
    <w:r w:rsidRPr="0054333E">
      <w:rPr>
        <w:rFonts w:ascii="Times New Roman" w:hAnsi="Times New Roman" w:cs="Times New Roman"/>
        <w:sz w:val="24"/>
        <w:szCs w:val="24"/>
        <w:lang w:val="es-GT"/>
      </w:rPr>
      <w:t>Computación Paralela y Distribuida</w:t>
    </w:r>
    <w:r w:rsidRPr="0054333E">
      <w:rPr>
        <w:rFonts w:ascii="Times New Roman" w:hAnsi="Times New Roman" w:cs="Times New Roman"/>
        <w:sz w:val="24"/>
        <w:szCs w:val="24"/>
        <w:lang w:val="es-GT"/>
      </w:rPr>
      <w:tab/>
    </w:r>
    <w:r w:rsidRPr="0054333E">
      <w:rPr>
        <w:rFonts w:ascii="Times New Roman" w:hAnsi="Times New Roman" w:cs="Times New Roman"/>
        <w:sz w:val="24"/>
        <w:szCs w:val="24"/>
        <w:lang w:val="es-GT"/>
      </w:rPr>
      <w:tab/>
      <w:t>Carné 17822</w:t>
    </w:r>
  </w:p>
  <w:p w14:paraId="29F4F2DC" w14:textId="39830C35" w:rsidR="0054333E" w:rsidRPr="0054333E" w:rsidRDefault="0054333E">
    <w:pPr>
      <w:pStyle w:val="Header"/>
      <w:rPr>
        <w:rFonts w:ascii="Times New Roman" w:hAnsi="Times New Roman" w:cs="Times New Roman"/>
        <w:sz w:val="24"/>
        <w:szCs w:val="24"/>
        <w:lang w:val="es-GT"/>
      </w:rPr>
    </w:pPr>
    <w:r w:rsidRPr="0054333E">
      <w:rPr>
        <w:rFonts w:ascii="Times New Roman" w:hAnsi="Times New Roman" w:cs="Times New Roman"/>
        <w:sz w:val="24"/>
        <w:szCs w:val="24"/>
        <w:lang w:val="es-GT"/>
      </w:rPr>
      <w:t>Sección 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33E"/>
    <w:rsid w:val="0054333E"/>
    <w:rsid w:val="0060105B"/>
    <w:rsid w:val="00AB6DC7"/>
    <w:rsid w:val="00B351EB"/>
    <w:rsid w:val="00E66A2A"/>
    <w:rsid w:val="00EE1500"/>
    <w:rsid w:val="00F9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DC01A"/>
  <w15:chartTrackingRefBased/>
  <w15:docId w15:val="{8E5993CF-6C52-489E-843D-B8A61FC0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3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33E"/>
  </w:style>
  <w:style w:type="paragraph" w:styleId="Footer">
    <w:name w:val="footer"/>
    <w:basedOn w:val="Normal"/>
    <w:link w:val="FooterChar"/>
    <w:uiPriority w:val="99"/>
    <w:unhideWhenUsed/>
    <w:rsid w:val="00543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LEON QUEZADA, JUAN FERNANDO</dc:creator>
  <cp:keywords/>
  <dc:description/>
  <cp:lastModifiedBy>DE LEON QUEZADA, JUAN FERNANDO</cp:lastModifiedBy>
  <cp:revision>1</cp:revision>
  <dcterms:created xsi:type="dcterms:W3CDTF">2022-06-01T02:00:00Z</dcterms:created>
  <dcterms:modified xsi:type="dcterms:W3CDTF">2022-06-01T02:22:00Z</dcterms:modified>
</cp:coreProperties>
</file>