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PRD: Digital Procurement News Scout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0891b2"/>
          <w:sz w:val="28"/>
          <w:szCs w:val="28"/>
        </w:rPr>
        <w:t xml:space="preserve">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Procurement News Scout (DPNS)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Procurement Team — PepsiCo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Leadership, Digital Procurement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2026-03-26</w:t>
            </w:r>
          </w:p>
        </w:tc>
      </w:tr>
    </w:tbl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Procurement senior leaders at PepsiCo need to stay current on procurement technology trends, platform updates, AI advancements, and market shifts — but have no time to monitor 20+ specialized sources daily. Relevant intelligence is scattered across analyst firms, consulting publications, vendor blogs, podcasts, and trade media.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Today's pain: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Leaders spend 30–60 min/day scanning fragmented sources (or skip it entirely)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curated view tailored to a Digital Procurement transformation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news aggregators lack the editorial lens of "why does this matter to us?"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members surface articles ad-hoc in Slack/email — inconsistent, duplicated, incomplete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Desired outcome: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daily, automated, executive-quality email briefing delivered at 9:00 AM (CET) that surfaces the most relevant procurement and digital transformation news, adds a concise global macro snapshot for supply-chain and cost risk awareness, explains why each item matters to the team, and requires zero manual curation.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Target Users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Primary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Procurement Senior Leadership — VP/Director-level leaders driving the digital transformation of PepsiCo's procurement 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Need: fast situational awareness, strategic signals, competitive intelligence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Secondary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Procurement Program Managers — people executing S2P/P2P implementations.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Need: platform updates, vendor moves, implementation best practices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Extended Procurement Leadership — CPO office, category leaders.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Need: high-level awareness of digital trends affecting procurement strategy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Content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 Source Taxonomy &amp; Priority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Sources are grouped into tiers. The system should attempt all Tier 1 sources daily; Tier 2 and 3 are supplemental.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1 — Must-fetch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Gartner (procurement blog)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trends, Magic Quadrant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McKinsey (operations/procurement)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Strategic POVs, digital transformation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 Matters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S2P/P2P platform news, vendor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CPO Rising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leadership,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 of Procurement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media/podcast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Practitioner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Leaders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 perspectives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2 — Fetch daily, lower priority (Vendors)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SAP / SAP Ariba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updates, roadmap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Archlet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Sourcing optimization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Keelvar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Sourcing automation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Selectica / Determine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management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SpendhQ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 analytics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Pirt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platform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Tirzo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platform — actively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Coupa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updates, benchmarks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Ivalua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Jaggaer (blog/news)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GEP (blog/insights)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Thought leadership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Zip (blog)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Intake/orchestration trends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Sievo (blog)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 analytics, data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Procurious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Networking, opinions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Supply Chain Digital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Supply chain + procurement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★ = platform currently in use by the Digital Procurement team; score any news about these vendors +2 bonus relevance points.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2 — Consulting &amp;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Deloitte (procurement insights)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reports, digital procurement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Accenture (procurement insights)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 trends, procurement transformation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Hackett Group (procurement)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Consulting/Advisory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Benchmarking, best practices, procurement maturity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PwC (procurement)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strategy, digital transformation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 (procurement)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advisory, supply 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Kearney (procurement)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strategy, sourcing excellence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Procurement World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Community/Events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news, digital procurement trends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2 — Peer / Competitor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Unilever (newsroom)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CPG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&amp; supply chain announcements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Mars (newsroom)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CPG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&amp; digital transformation news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Mondelez (newsroom)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CPG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&amp; supply chain initiatives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Procter &amp; Gamble (newsroom)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CPG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technology &amp;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Kraft Heinz (newsroom)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CPG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Procurement &amp; operations news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Peer CPG newsrooms are monitored for procurement-related content only. The LLM relevance filter ensures only articles about procurement, sourcing, supply chain digitization, or related topics are surfaced.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3 — Fetch if relevant articles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Forbes (procurement/supply chain)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Mainstream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Executive-facing trends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Mainstream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Strategy, leadership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CIO Magazine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Mainstream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IT/digital transformation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BCG (operations)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strategy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Global Macro Briefing Sources — Supplemental macro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Source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news wire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policy, geopolitics, commodities, logistics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 Jazeera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Geopolitics, trade disruption, sovereign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Europe, regulation, trade and energy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BBC World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 developments affecting supply and logistics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CNN World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disruption, sanctions, trade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Bloomberg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business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Commodities, inflation, markets, trade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Times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business news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Trade, regulation, macroeconomics, supply chain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sources are not scored on the normal procurement-tech rubric. They feed a separate macro relevance track intended to surface only 2–3 high-impact items with clear sourcing, cost, logistics, or compliance implications.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 Content Filtering Criteria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Articles must pass at least one relevance gate: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procurement tech — S2P, P2P, procurement platforms, sourcing tech, CLM, SRM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AI/ML in procurement — GenAI for procurement, autonomous procurement, AI-assisted 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transformation — ERP modernization, cloud migration, process automation in procurement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moves — M&amp;A in procuretech, funding rounds, vendor partnerships, analyst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Leadership/strategy — CPO agenda, procurement org design, talent, change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Adjacent relevance — Supply chain digitization, ESG compliance tech, risk management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intelligence — Peer CPG companies publishing about their procurement digitization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Articles that are purely marketing fluff, product demos without substance, or unrelated to procurement should be filtered out.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macro relevance uses a separate track. Those articles should be evaluated against different gates focused on: commodity markets, trade policy and tariffs, geopolitical disruption, macroeconomic shifts, regulatory and compliance developments, logistics disruption, and sovereign risk.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 Editorial Voice &amp; Format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digest should read like a trusted advisor's morning brief, not a raw RSS dump.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Tone: 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Executive, concise, opinionated (explains "so what?"), professional but not stiff.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 per article: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(linked to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2–3 sentence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"Why it matters to us" — 1–2 sentences connecting to Digital Procurement transformation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attribution + publication date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Overall digest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— branded, date, issue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Story (1 item) — the single most impactful piece for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Developments (3–5 items) — important news grouped loosely by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Our Radar (2–4 items) — emerging trends, vendor moves, things to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Macro Briefing (0–3 items) — high-impact macro or geopolitical developments framed for procurement, supply, and cost implications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Hits (3–5 items) — one-line summaries with links for anything notable but not deep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— disclaimer, feedback link, unsubscribe (if applicable)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 Content Ingestion (Fetcher)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latest articles from all Tier 1–3 sources via RSS, web scraping, or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a source registry (URL, type, tier, scraping method, selectors)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Deduplicate articles across sources (same story covered by multiple outlets)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to articles published in the last 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 source failures gracefully — log errors, continue with remaining 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raw fetched articles in a local DB/file store with 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Respect robots.txt and rate limits per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adding/removing sources via config file (no code change)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 Content Analysis (Digest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OpenRouter API to score relevance of each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2–3 sentence summary for each relevant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"Why it matters" editorial context for each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 and categorize articles into Top Story / Key Dev / Radar / Quick Hits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Deduplicate semantically similar articles (not just URL match)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 total digest to ~12–15 items max to respect reader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model fallback within OpenRouter if the primary model is unavailable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a system prompt that encodes PepsiCo Digital Procurement 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A-09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a separate macro-news scoring rubric for trusted global-news 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Compose an optional Global Macro Briefing section with 0–3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  Email Composition (Renderer)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 responsive HTML email compatible with Outlook, Gmail, Apple 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visual design — clean, branded, scannable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article links to original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Mobile-friendly (single column, readable fonts, tap targets)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date, issue number, source count in 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Plain-text fallback for accessibility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a "feedback" link or reply-to for recipients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an optional Global Macro Briefing section between On Our Radar and Quick Hits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4.4  Delivery (Sender)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email daily at 9:00 AM CET to a configurable recipient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AgentMail for email delivery (supports bidirectional comms and agentic workflows)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a distribution list managed via config/env vars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on send failure (up to 3 attempts with backoff)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delivery status per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sending if zero relevant articles found (send "no news" notice instead)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4.5  Scheduling &amp;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cron job / scheduler triggers the full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Pipeline: Fetch → Analyze → Render → Send (sequential, fail-safe)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run should complete in &lt; 10 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manual trigger for testing / ad-hoc 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 for each pipeline stage (structured, queryable)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Current v1 runtime note: the production scheduler posts an external trigger into the GitHub Actions workflow (repository_dispatch), while manual operations use workflow_dispatch.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send on ≥95% of weekdays; graceful degradation if some sources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&lt; $50/month total (API + email + hosting)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keys in env vars / secrets manager; no PII in logs; HTTPS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list editable via config; prompt templates in separate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logs; alert on pipeline failure; weekly summary of sources fetched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Initially 5–20 recipients; architecture should support 100+ without redesign</w:t>
            </w:r>
          </w:p>
        </w:tc>
      </w:tr>
    </w:tbl>
    <w:p>
      <w:pPr>
        <w:pBdr>
          <w:bottom w:val="single" w:color="0891b2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Pipeline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Four-stage sequential pipeline triggered in production by cron-job.org calling the GitHub Actions workflow via repository_dispatch. Manual GitHub testing uses workflow_dispatch.</w:t>
      </w:r>
    </w:p>
    <w:p>
      <w:pPr>
        <w:spacing w:after="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a2332"/>
          <w:sz w:val="22"/>
          <w:szCs w:val="22"/>
        </w:rPr>
        <w:t xml:space="preserve">External Scheduler (cron-job.org)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Triggers weekday workflow at 09:00 Europe/Madrid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891b2"/>
          <w:sz w:val="22"/>
          <w:szCs w:val="22"/>
        </w:rPr>
        <w:t xml:space="preserve">  ↓</w:t>
      </w:r>
    </w:p>
    <w:p>
      <w:pPr>
        <w:spacing w:after="0" w:before="0"/>
      </w:pPr>
      <w:r>
        <w:rPr>
          <w:rFonts w:ascii="Courier New" w:cs="Courier New" w:eastAsia="Courier New" w:hAnsi="Courier New"/>
          <w:b/>
          <w:bCs/>
          <w:color w:val="1a2332"/>
          <w:sz w:val="22"/>
          <w:szCs w:val="22"/>
        </w:rPr>
        <w:t xml:space="preserve">GitHub Actions Workflow (repository_dispatch)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Validates env/secrets and runs the pipeline job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891b2"/>
          <w:sz w:val="22"/>
          <w:szCs w:val="22"/>
        </w:rPr>
        <w:t xml:space="preserve">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Fetcher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src/fetcher/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 parser (feedparser) + web scraper (httpx + BS4); dedup by URL, filter by date; output: raw_articles[] →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Digest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src/analyzer/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 API (openai SDK); parallel procurement + global macro scoring tracks; relevance scoring + filtering; summary + "Why it matters" generation; output: digest_items[] →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Renderer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src/renderer/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Jinja2 + premailer HTML email template; inlines CSS for email client compatibility; plain-text fallback generation; output: email.html + email.txt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Sender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src/sender/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AgentMail API; reads recipient_list from config; retry logic + delivery logging; output: delivery_log entry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ecosystem for scraping, LLM APIs,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httpx + beautifulsoup4 + feedparser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HTTP, robust HTML parsing, RSS 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SDK via OpenRouter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gateway to all models; model swappable via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Jinja2 + premailer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the current implementation; email-client-safe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for AI agents; bidirectional email; simple Python SDK;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cron-job.org → 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external scheduler with GitHub-hosted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dedup, run history, delivery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files + .env for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Human-readable, easy to edit</w:t>
            </w:r>
          </w:p>
        </w:tc>
      </w:tr>
    </w:tbl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LLM Prompt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7.1  Relevance Scoring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prompt should encode: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Who the readers are (Digital Procurement leaders at a major CPG company)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transformation they're executing (full S2P/P2P digital transformation)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Platforms/vendors actively in use: SAP / SAP Ariba, Archlet, Keelvar, Selectica, SpendhQ, Pirt, Tirzo — any news about these tools gets a +2 relevance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rubric: 1–10 relevance with reasoning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7.2  Global Macro Scoring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separate scoring prompt should evaluate trusted global-news articles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Commodity and input-cost implications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Tariffs and trade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Geopolitical disruption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Inflation, currencies, and central-bank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Logistics and sovereign-risk implications for sourcing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track should not rely on the procurement-tech rubric, because many important macro signals would otherwise score too low and be filtered out.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7.3  Digest Composition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filtering, a second LLM call takes the top ~15 articles 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Writes executive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the "Why it matters"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Assigns category (Top Story / Key Dev / Radar / Quick Hit)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by impact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7.4  Global Macro Briefing Composition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macro scoring, a dedicated composition call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strongest 0–3 macro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Summarize them in the same editorial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procurement-focused "Why it matters"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 inventing a macro section when the signal is weak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7.5  Prompt Management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Prompts live in /prompts/ as separate .md files, allowing non-developers to refine the editorial voice without touching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relevance_scoring.md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global_news_scoring.md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digest_composition.md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global_briefing_composition.md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context_preamble.md (shared context about the team)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Email Design Spec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Visual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Headings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 Pressura LCG Black with serif fallbacks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Helvetica Neue / Helvetica / Arial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navy (#1a2332) with date, issue number, and brand masthead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Highlighted with accent border (teal #0891b2) and tinted card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Bold, uppercase, subtle divider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Tinted backgrounds (#f0f9fb, #f1faee) with subtle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Macro Briefing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Distinct warm amber accent — reads as adjacent but separate from procurement-tech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(#0891b2), underlined on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navy, smaller text, feedback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Single-column, 16px+ body text for mobile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Digest Section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— branded masthead, date, issue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Story — single most impactful item, highlighted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Developments — 3–5 important items grouped by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Our Radar — 2–4 emerging trends or vendor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Macro Briefing — 0–3 macro/geopolitical items for supply/cost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Hits — 3–5 one-line summaries with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— disclaimer, feedback link, unsubscribe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≥95% of weekdays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provider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relevance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≥80% of articles rated useful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survey (5 questions)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from word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≥80% of Tier 1 sources fetched 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5% failure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$50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dashboards</w:t>
            </w:r>
          </w:p>
        </w:tc>
      </w:tr>
    </w:tbl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websites block scraping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gaps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RSS where available; rotate user agents; have backup 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outage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digest generated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 fallback; cache last successful digest; alert on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relevance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Leadership loses trust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prompt tuning; feedback loop; manual review first 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deliverability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Digest goes to spam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verified domain; warm up sender; SPF/DKIM/DMARC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overrun on LLM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exceeded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budgets per run; use smaller model for scoring, larger for composition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RSS/page structure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Silent fetch failures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source fetch success rates; alert on drops</w:t>
            </w:r>
          </w:p>
        </w:tc>
      </w:tr>
    </w:tbl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11.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dashboard / archive UI (future: searchable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Slack/Teams integration (future: post digest to channel)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Personalized digests per reader (future: role-based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alerts for breaking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Podcast transcription and summarization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internal procurement systems</w:t>
      </w:r>
    </w:p>
    <w:p>
      <w:pPr>
        <w:pBdr>
          <w:bottom w:val="single" w:color="0891b2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12. Decisions &amp; Resolved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Question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Sender identity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AgentMail inbox. AGENTMAIL_INBOX_ID is provided by the user at setup time — the setup process must prompt for 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vs. external hosting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external: cron-job.org (scheduler) + GitHub Actions (runner) + OpenRouter (LLM) + AgentMail (email). No PepsiCo infra required.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Platforms in use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SAP / SAP Ariba, Archlet, Keelvar, Selectica, SpendhQ, Pirt, Tirzo. Used to tailor the relevance scoring prompt and "Why it matters" context.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Recipient management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Admin-managed config file (config/recipients.yaml) for v1. Self-serve subscribe/unsubscribe is a v2 enhancement.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approval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human review gate for v1. Revisit after PoC — manual spot-checks during the dry-run week will inform whether a review step is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Juan Pinzon provisions OpenRouter and AgentMail keys for development and PoC testing. Production key management and spend limits to be decided with Tatjana.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80"/>
    </w:pPr>
    <w:r>
      <w:rPr>
        <w:rFonts w:ascii="Arial" w:cs="Arial" w:eastAsia="Arial" w:hAnsi="Arial"/>
        <w:color w:val="999999"/>
        <w:sz w:val="18"/>
        <w:szCs w:val="18"/>
      </w:rPr>
      <w:t xml:space="preserve">Digital Procurement News Scout  |  Draft v1.0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2332"/>
        <w:sz w:val="18"/>
        <w:szCs w:val="18"/>
      </w:rPr>
      <w:t xml:space="preserve">PRD: Digital Procurement News Scout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· PepsiCo Digital Procurement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2026-04-06T10:16:51.625Z</dcterms:created>
  <dcterms:modified xsi:type="dcterms:W3CDTF">2026-04-06T10:16:51.626Z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